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B51DD" w14:textId="0C4AD62F" w:rsidR="00853B95" w:rsidRPr="003348B3" w:rsidRDefault="00853B95" w:rsidP="00E74C99">
      <w:pPr>
        <w:spacing w:line="240" w:lineRule="auto"/>
        <w:jc w:val="right"/>
        <w:rPr>
          <w:rFonts w:ascii="Calibri" w:hAnsi="Calibri" w:cs="Calibri"/>
          <w:b/>
          <w:sz w:val="28"/>
          <w:szCs w:val="28"/>
        </w:rPr>
      </w:pPr>
      <w:r w:rsidRPr="003348B3">
        <w:rPr>
          <w:rFonts w:ascii="Calibri" w:hAnsi="Calibri" w:cs="Calibri"/>
          <w:b/>
        </w:rPr>
        <w:t xml:space="preserve">Załącznik nr </w:t>
      </w:r>
      <w:r w:rsidR="00E25BFF">
        <w:rPr>
          <w:rFonts w:ascii="Calibri" w:hAnsi="Calibri" w:cs="Calibri"/>
          <w:b/>
        </w:rPr>
        <w:t>6</w:t>
      </w:r>
    </w:p>
    <w:p w14:paraId="21B0420F" w14:textId="77777777" w:rsidR="00853B95" w:rsidRPr="003348B3" w:rsidRDefault="00853B95" w:rsidP="00384579">
      <w:pPr>
        <w:overflowPunct w:val="0"/>
        <w:autoSpaceDE w:val="0"/>
        <w:autoSpaceDN w:val="0"/>
        <w:spacing w:line="276" w:lineRule="auto"/>
        <w:jc w:val="center"/>
        <w:rPr>
          <w:rFonts w:ascii="Calibri" w:hAnsi="Calibri" w:cs="Calibri"/>
          <w:b/>
          <w:noProof/>
          <w:spacing w:val="68"/>
          <w:u w:val="single"/>
        </w:rPr>
      </w:pPr>
      <w:r w:rsidRPr="003348B3">
        <w:rPr>
          <w:rFonts w:ascii="Calibri" w:hAnsi="Calibri" w:cs="Calibri"/>
          <w:b/>
          <w:noProof/>
          <w:spacing w:val="68"/>
          <w:u w:val="single"/>
        </w:rPr>
        <w:t>PROJEKT UMOWY</w:t>
      </w:r>
    </w:p>
    <w:p w14:paraId="7E22FE2A" w14:textId="77777777" w:rsidR="00853B95" w:rsidRPr="003348B3" w:rsidRDefault="00853B95" w:rsidP="00384579">
      <w:pPr>
        <w:spacing w:line="276" w:lineRule="auto"/>
        <w:jc w:val="left"/>
        <w:rPr>
          <w:rFonts w:ascii="Calibri" w:hAnsi="Calibri" w:cs="Calibri"/>
          <w:sz w:val="18"/>
        </w:rPr>
      </w:pPr>
    </w:p>
    <w:p w14:paraId="1F7D9656" w14:textId="77777777" w:rsidR="00853B95" w:rsidRPr="003348B3" w:rsidRDefault="00853B95" w:rsidP="00384579">
      <w:pPr>
        <w:spacing w:line="276" w:lineRule="auto"/>
        <w:jc w:val="left"/>
        <w:rPr>
          <w:rFonts w:ascii="Calibri" w:hAnsi="Calibri" w:cs="Calibri"/>
          <w:sz w:val="18"/>
        </w:rPr>
      </w:pPr>
    </w:p>
    <w:p w14:paraId="2FFD1C36" w14:textId="4E873695" w:rsidR="00853B95" w:rsidRPr="003348B3" w:rsidRDefault="00853B95" w:rsidP="00384579">
      <w:pPr>
        <w:overflowPunct w:val="0"/>
        <w:autoSpaceDE w:val="0"/>
        <w:autoSpaceDN w:val="0"/>
        <w:spacing w:line="276" w:lineRule="auto"/>
        <w:ind w:left="284"/>
        <w:rPr>
          <w:rFonts w:ascii="Calibri" w:hAnsi="Calibri" w:cs="Calibri"/>
          <w:noProof/>
        </w:rPr>
      </w:pPr>
      <w:r w:rsidRPr="003348B3">
        <w:rPr>
          <w:rFonts w:ascii="Calibri" w:hAnsi="Calibri" w:cs="Calibri"/>
          <w:noProof/>
        </w:rPr>
        <w:t xml:space="preserve">zawarta w Poznaniu w dniu </w:t>
      </w:r>
      <w:r w:rsidR="00562016" w:rsidRPr="003348B3">
        <w:rPr>
          <w:rFonts w:ascii="Calibri" w:hAnsi="Calibri" w:cs="Calibri"/>
          <w:noProof/>
        </w:rPr>
        <w:t>………………</w:t>
      </w:r>
      <w:r w:rsidRPr="003348B3">
        <w:rPr>
          <w:rFonts w:ascii="Calibri" w:hAnsi="Calibri" w:cs="Calibri"/>
          <w:b/>
          <w:noProof/>
        </w:rPr>
        <w:t>20</w:t>
      </w:r>
      <w:r w:rsidR="001C557F">
        <w:rPr>
          <w:rFonts w:ascii="Calibri" w:hAnsi="Calibri" w:cs="Calibri"/>
          <w:b/>
          <w:noProof/>
        </w:rPr>
        <w:t>2</w:t>
      </w:r>
      <w:r w:rsidR="006C4C4F">
        <w:rPr>
          <w:rFonts w:ascii="Calibri" w:hAnsi="Calibri" w:cs="Calibri"/>
          <w:b/>
          <w:noProof/>
        </w:rPr>
        <w:t>4</w:t>
      </w:r>
      <w:r w:rsidRPr="003348B3">
        <w:rPr>
          <w:rFonts w:ascii="Calibri" w:hAnsi="Calibri" w:cs="Calibri"/>
          <w:noProof/>
        </w:rPr>
        <w:t xml:space="preserve"> roku pomiędzy:</w:t>
      </w:r>
    </w:p>
    <w:p w14:paraId="1C301B96" w14:textId="77777777" w:rsidR="00853B95" w:rsidRPr="003348B3" w:rsidRDefault="00853B95" w:rsidP="00384579">
      <w:pPr>
        <w:overflowPunct w:val="0"/>
        <w:autoSpaceDE w:val="0"/>
        <w:autoSpaceDN w:val="0"/>
        <w:spacing w:line="276" w:lineRule="auto"/>
        <w:ind w:left="284"/>
        <w:rPr>
          <w:rFonts w:ascii="Calibri" w:hAnsi="Calibri" w:cs="Calibri"/>
          <w:noProof/>
        </w:rPr>
      </w:pPr>
      <w:r w:rsidRPr="003348B3">
        <w:rPr>
          <w:rFonts w:ascii="Calibri" w:hAnsi="Calibri" w:cs="Calibri"/>
          <w:noProof/>
        </w:rPr>
        <w:t>Uniwersytetem Ekonomicznym w Poznaniu</w:t>
      </w:r>
      <w:r w:rsidR="00165A07" w:rsidRPr="003348B3">
        <w:rPr>
          <w:rFonts w:ascii="Calibri" w:hAnsi="Calibri" w:cs="Calibri"/>
          <w:noProof/>
        </w:rPr>
        <w:t>,</w:t>
      </w:r>
      <w:r w:rsidRPr="003348B3">
        <w:rPr>
          <w:rFonts w:ascii="Calibri" w:hAnsi="Calibri" w:cs="Calibri"/>
          <w:noProof/>
        </w:rPr>
        <w:t xml:space="preserve"> al. Niepodległości 10 reprezentowanym przez:</w:t>
      </w:r>
    </w:p>
    <w:p w14:paraId="7C9F0668" w14:textId="77777777" w:rsidR="00F448B1" w:rsidRPr="003348B3" w:rsidRDefault="003A1383" w:rsidP="00384579">
      <w:pPr>
        <w:overflowPunct w:val="0"/>
        <w:autoSpaceDE w:val="0"/>
        <w:autoSpaceDN w:val="0"/>
        <w:spacing w:line="276" w:lineRule="auto"/>
        <w:ind w:left="284"/>
        <w:rPr>
          <w:rFonts w:ascii="Calibri" w:hAnsi="Calibri" w:cs="Calibri"/>
          <w:noProof/>
        </w:rPr>
      </w:pPr>
      <w:r w:rsidRPr="003348B3">
        <w:rPr>
          <w:rFonts w:ascii="Calibri" w:hAnsi="Calibri" w:cs="Calibri"/>
          <w:noProof/>
        </w:rPr>
        <w:t>....................</w:t>
      </w:r>
      <w:r w:rsidR="00EE08F9" w:rsidRPr="003348B3">
        <w:rPr>
          <w:rFonts w:ascii="Calibri" w:hAnsi="Calibri" w:cs="Calibri"/>
          <w:noProof/>
        </w:rPr>
        <w:t>...............................................</w:t>
      </w:r>
    </w:p>
    <w:p w14:paraId="7BC5B778" w14:textId="77777777" w:rsidR="00853B95" w:rsidRPr="003348B3" w:rsidRDefault="00853B95" w:rsidP="00384579">
      <w:pPr>
        <w:overflowPunct w:val="0"/>
        <w:autoSpaceDE w:val="0"/>
        <w:autoSpaceDN w:val="0"/>
        <w:spacing w:line="276" w:lineRule="auto"/>
        <w:ind w:left="284"/>
        <w:rPr>
          <w:rFonts w:ascii="Calibri" w:hAnsi="Calibri" w:cs="Calibri"/>
          <w:noProof/>
        </w:rPr>
      </w:pPr>
      <w:r w:rsidRPr="003348B3">
        <w:rPr>
          <w:rFonts w:ascii="Calibri" w:hAnsi="Calibri" w:cs="Calibri"/>
          <w:noProof/>
        </w:rPr>
        <w:t>zwanym w umowie „</w:t>
      </w:r>
      <w:r w:rsidRPr="003348B3">
        <w:rPr>
          <w:rFonts w:ascii="Calibri" w:hAnsi="Calibri" w:cs="Calibri"/>
          <w:b/>
          <w:noProof/>
        </w:rPr>
        <w:t>Zamawiającym</w:t>
      </w:r>
      <w:r w:rsidRPr="003348B3">
        <w:rPr>
          <w:rFonts w:ascii="Calibri" w:hAnsi="Calibri" w:cs="Calibri"/>
          <w:noProof/>
        </w:rPr>
        <w:t xml:space="preserve">” </w:t>
      </w:r>
    </w:p>
    <w:p w14:paraId="6B1C61D0" w14:textId="77777777" w:rsidR="00853B95" w:rsidRPr="003348B3" w:rsidRDefault="00853B95" w:rsidP="00384579">
      <w:pPr>
        <w:overflowPunct w:val="0"/>
        <w:autoSpaceDE w:val="0"/>
        <w:autoSpaceDN w:val="0"/>
        <w:spacing w:line="276" w:lineRule="auto"/>
        <w:ind w:left="284"/>
        <w:rPr>
          <w:rFonts w:ascii="Calibri" w:hAnsi="Calibri" w:cs="Calibri"/>
          <w:noProof/>
        </w:rPr>
      </w:pPr>
      <w:r w:rsidRPr="003348B3">
        <w:rPr>
          <w:rFonts w:ascii="Calibri" w:hAnsi="Calibri" w:cs="Calibri"/>
          <w:noProof/>
        </w:rPr>
        <w:t xml:space="preserve">a </w:t>
      </w:r>
    </w:p>
    <w:p w14:paraId="3AE16611" w14:textId="7346C060" w:rsidR="00853B95" w:rsidRPr="003348B3" w:rsidRDefault="00E147DF" w:rsidP="00384579">
      <w:pPr>
        <w:overflowPunct w:val="0"/>
        <w:autoSpaceDE w:val="0"/>
        <w:autoSpaceDN w:val="0"/>
        <w:spacing w:line="276" w:lineRule="auto"/>
        <w:ind w:left="284"/>
        <w:rPr>
          <w:rFonts w:ascii="Calibri" w:hAnsi="Calibri" w:cs="Calibri"/>
          <w:noProof/>
          <w:color w:val="000000"/>
        </w:rPr>
      </w:pPr>
      <w:r>
        <w:rPr>
          <w:rFonts w:ascii="Calibri" w:hAnsi="Calibri" w:cs="Calibri"/>
          <w:noProof/>
          <w:color w:val="000000"/>
        </w:rPr>
        <w:t xml:space="preserve">przedsiębiorstwem działającym pod </w:t>
      </w:r>
      <w:r w:rsidR="00853B95" w:rsidRPr="003348B3">
        <w:rPr>
          <w:rFonts w:ascii="Calibri" w:hAnsi="Calibri" w:cs="Calibri"/>
          <w:noProof/>
          <w:color w:val="000000"/>
        </w:rPr>
        <w:t xml:space="preserve">firmą ……………………………….. z siedzibą w ……………………………….. przy ul. ……………………………….., wpisaną do Krajowego Rejestru Sądowego prowadzonego przez Sąd Rejonowy ……………………………….. </w:t>
      </w:r>
      <w:r w:rsidR="006753C3" w:rsidRPr="003348B3">
        <w:rPr>
          <w:rFonts w:ascii="Calibri" w:hAnsi="Calibri" w:cs="Calibri"/>
          <w:noProof/>
          <w:color w:val="000000"/>
        </w:rPr>
        <w:br/>
      </w:r>
      <w:r w:rsidR="00853B95" w:rsidRPr="003348B3">
        <w:rPr>
          <w:rFonts w:ascii="Calibri" w:hAnsi="Calibri" w:cs="Calibri"/>
          <w:noProof/>
          <w:color w:val="000000"/>
        </w:rPr>
        <w:t>w ……………………………….., …. Wydział Gospodarczy Krajowego Rejestru Sądowego pod nr</w:t>
      </w:r>
      <w:r w:rsidR="006753C3" w:rsidRPr="003348B3">
        <w:rPr>
          <w:rFonts w:ascii="Calibri" w:hAnsi="Calibri" w:cs="Calibri"/>
          <w:noProof/>
          <w:color w:val="000000"/>
        </w:rPr>
        <w:t xml:space="preserve"> </w:t>
      </w:r>
      <w:r w:rsidR="00853B95" w:rsidRPr="003348B3">
        <w:rPr>
          <w:rFonts w:ascii="Calibri" w:hAnsi="Calibri" w:cs="Calibri"/>
          <w:noProof/>
          <w:color w:val="000000"/>
        </w:rPr>
        <w:t>KRS: ………………., kapitał zakładowy w wysokości ……………PLN, NIP: ………………., REGON: ………………., reprezentowaną przy zawieraniu niniejszej umowy przez:</w:t>
      </w:r>
    </w:p>
    <w:p w14:paraId="74157D9A" w14:textId="77777777" w:rsidR="00853B95" w:rsidRPr="003348B3" w:rsidRDefault="00853B95" w:rsidP="00384579">
      <w:pPr>
        <w:overflowPunct w:val="0"/>
        <w:autoSpaceDE w:val="0"/>
        <w:autoSpaceDN w:val="0"/>
        <w:spacing w:line="276" w:lineRule="auto"/>
        <w:ind w:firstLine="284"/>
        <w:rPr>
          <w:rFonts w:ascii="Calibri" w:hAnsi="Calibri" w:cs="Calibri"/>
          <w:noProof/>
          <w:color w:val="000000"/>
        </w:rPr>
      </w:pPr>
      <w:r w:rsidRPr="003348B3">
        <w:rPr>
          <w:rFonts w:ascii="Calibri" w:hAnsi="Calibri" w:cs="Calibri"/>
          <w:noProof/>
          <w:color w:val="000000"/>
        </w:rPr>
        <w:t>…………………………………………………</w:t>
      </w:r>
    </w:p>
    <w:p w14:paraId="77807E91" w14:textId="77777777" w:rsidR="00853B95" w:rsidRPr="003348B3" w:rsidRDefault="00853B95" w:rsidP="00384579">
      <w:pPr>
        <w:overflowPunct w:val="0"/>
        <w:autoSpaceDE w:val="0"/>
        <w:autoSpaceDN w:val="0"/>
        <w:spacing w:line="276" w:lineRule="auto"/>
        <w:ind w:firstLine="284"/>
        <w:rPr>
          <w:rFonts w:ascii="Calibri" w:hAnsi="Calibri" w:cs="Calibri"/>
          <w:noProof/>
          <w:color w:val="000000"/>
        </w:rPr>
      </w:pPr>
      <w:r w:rsidRPr="003348B3">
        <w:rPr>
          <w:rFonts w:ascii="Calibri" w:hAnsi="Calibri" w:cs="Calibri"/>
          <w:noProof/>
          <w:color w:val="000000"/>
        </w:rPr>
        <w:t>…………………………………………………</w:t>
      </w:r>
    </w:p>
    <w:p w14:paraId="17848A2C" w14:textId="77777777" w:rsidR="00853B95" w:rsidRPr="003348B3" w:rsidRDefault="00853B95" w:rsidP="00384579">
      <w:pPr>
        <w:overflowPunct w:val="0"/>
        <w:autoSpaceDE w:val="0"/>
        <w:autoSpaceDN w:val="0"/>
        <w:spacing w:line="276" w:lineRule="auto"/>
        <w:ind w:left="284"/>
        <w:rPr>
          <w:rFonts w:ascii="Calibri" w:hAnsi="Calibri" w:cs="Calibri"/>
          <w:noProof/>
          <w:color w:val="000000"/>
        </w:rPr>
      </w:pPr>
      <w:r w:rsidRPr="003348B3">
        <w:rPr>
          <w:rFonts w:ascii="Calibri" w:hAnsi="Calibri" w:cs="Calibri"/>
          <w:noProof/>
          <w:color w:val="000000"/>
        </w:rPr>
        <w:t>zwaną dalej „</w:t>
      </w:r>
      <w:r w:rsidRPr="003348B3">
        <w:rPr>
          <w:rFonts w:ascii="Calibri" w:hAnsi="Calibri" w:cs="Calibri"/>
          <w:b/>
          <w:noProof/>
          <w:color w:val="000000"/>
        </w:rPr>
        <w:t>Wykonawcą</w:t>
      </w:r>
      <w:r w:rsidRPr="003348B3">
        <w:rPr>
          <w:rFonts w:ascii="Calibri" w:hAnsi="Calibri" w:cs="Calibri"/>
          <w:noProof/>
          <w:color w:val="000000"/>
        </w:rPr>
        <w:t>”.</w:t>
      </w:r>
    </w:p>
    <w:p w14:paraId="52B57973" w14:textId="77777777" w:rsidR="00853B95" w:rsidRPr="003348B3" w:rsidRDefault="00853B95" w:rsidP="00384579">
      <w:pPr>
        <w:spacing w:line="276" w:lineRule="auto"/>
        <w:ind w:left="284"/>
        <w:rPr>
          <w:rFonts w:ascii="Calibri" w:hAnsi="Calibri" w:cs="Calibri"/>
          <w:noProof/>
          <w:color w:val="000000"/>
        </w:rPr>
      </w:pPr>
    </w:p>
    <w:p w14:paraId="170104DA" w14:textId="77777777" w:rsidR="00165A07" w:rsidRPr="003348B3" w:rsidRDefault="00165A07" w:rsidP="00384579">
      <w:pPr>
        <w:pStyle w:val="Zwykytekst"/>
        <w:spacing w:line="276" w:lineRule="auto"/>
        <w:rPr>
          <w:rFonts w:ascii="Calibri" w:hAnsi="Calibri" w:cs="Calibri"/>
          <w:i/>
        </w:rPr>
      </w:pPr>
      <w:r w:rsidRPr="003348B3">
        <w:rPr>
          <w:rFonts w:ascii="Calibri" w:hAnsi="Calibri" w:cs="Calibri"/>
          <w:i/>
        </w:rPr>
        <w:t xml:space="preserve">lub </w:t>
      </w:r>
    </w:p>
    <w:p w14:paraId="1D23CB08" w14:textId="77777777" w:rsidR="00165A07" w:rsidRPr="003348B3" w:rsidRDefault="00965B73" w:rsidP="00384579">
      <w:pPr>
        <w:overflowPunct w:val="0"/>
        <w:autoSpaceDE w:val="0"/>
        <w:autoSpaceDN w:val="0"/>
        <w:spacing w:line="276" w:lineRule="auto"/>
        <w:ind w:left="284"/>
        <w:rPr>
          <w:rFonts w:ascii="Calibri" w:hAnsi="Calibri" w:cs="Calibri"/>
          <w:spacing w:val="2"/>
        </w:rPr>
      </w:pPr>
      <w:r w:rsidRPr="003348B3">
        <w:rPr>
          <w:rFonts w:ascii="Calibri" w:hAnsi="Calibri" w:cs="Calibri"/>
          <w:b/>
          <w:spacing w:val="2"/>
        </w:rPr>
        <w:t>……………………………</w:t>
      </w:r>
      <w:r w:rsidR="00165A07" w:rsidRPr="003348B3">
        <w:rPr>
          <w:rFonts w:ascii="Calibri" w:hAnsi="Calibri" w:cs="Calibri"/>
          <w:spacing w:val="2"/>
        </w:rPr>
        <w:br/>
      </w:r>
      <w:r w:rsidR="00165A07" w:rsidRPr="003348B3">
        <w:rPr>
          <w:rFonts w:ascii="Calibri" w:hAnsi="Calibri" w:cs="Calibri"/>
          <w:noProof/>
          <w:color w:val="000000"/>
        </w:rPr>
        <w:t>zamieszkałym</w:t>
      </w:r>
      <w:r w:rsidR="00165A07" w:rsidRPr="003348B3">
        <w:rPr>
          <w:rFonts w:ascii="Calibri" w:hAnsi="Calibri" w:cs="Calibri"/>
          <w:spacing w:val="2"/>
        </w:rPr>
        <w:t xml:space="preserve"> w …………….., przy ulicy ……………………, prowadzącym działalność gospodarczą pod firmą ……………………………, wpisaną do Centralnej Ewidencji </w:t>
      </w:r>
      <w:r w:rsidR="006753C3" w:rsidRPr="003348B3">
        <w:rPr>
          <w:rFonts w:ascii="Calibri" w:hAnsi="Calibri" w:cs="Calibri"/>
          <w:spacing w:val="2"/>
        </w:rPr>
        <w:br/>
      </w:r>
      <w:r w:rsidR="00165A07" w:rsidRPr="003348B3">
        <w:rPr>
          <w:rFonts w:ascii="Calibri" w:hAnsi="Calibri" w:cs="Calibri"/>
          <w:spacing w:val="2"/>
        </w:rPr>
        <w:t xml:space="preserve">i Informacji o Działalności Gospodarczej pod nr ………………… , posiadającym </w:t>
      </w:r>
      <w:r w:rsidR="00165A07" w:rsidRPr="003348B3">
        <w:rPr>
          <w:rFonts w:ascii="Calibri" w:hAnsi="Calibri" w:cs="Calibri"/>
          <w:spacing w:val="2"/>
        </w:rPr>
        <w:br/>
        <w:t>REGON ……………. i NIP …-…-..-..</w:t>
      </w:r>
    </w:p>
    <w:p w14:paraId="0130AF5A" w14:textId="77777777" w:rsidR="00165A07" w:rsidRPr="003348B3" w:rsidRDefault="00165A07" w:rsidP="00384579">
      <w:pPr>
        <w:overflowPunct w:val="0"/>
        <w:autoSpaceDE w:val="0"/>
        <w:autoSpaceDN w:val="0"/>
        <w:spacing w:line="276" w:lineRule="auto"/>
        <w:ind w:left="284"/>
        <w:rPr>
          <w:rFonts w:ascii="Calibri" w:hAnsi="Calibri" w:cs="Calibri"/>
          <w:spacing w:val="2"/>
        </w:rPr>
      </w:pPr>
      <w:r w:rsidRPr="003348B3">
        <w:rPr>
          <w:rFonts w:ascii="Calibri" w:hAnsi="Calibri" w:cs="Calibri"/>
          <w:spacing w:val="2"/>
        </w:rPr>
        <w:t xml:space="preserve">zwanym dalej </w:t>
      </w:r>
      <w:r w:rsidRPr="003348B3">
        <w:rPr>
          <w:rFonts w:ascii="Calibri" w:hAnsi="Calibri" w:cs="Calibri"/>
          <w:b/>
          <w:spacing w:val="2"/>
        </w:rPr>
        <w:t xml:space="preserve">„Wykonawcą” </w:t>
      </w:r>
    </w:p>
    <w:p w14:paraId="43C3C113" w14:textId="77777777" w:rsidR="00B354A8" w:rsidRDefault="00B354A8" w:rsidP="00384579">
      <w:pPr>
        <w:widowControl/>
        <w:tabs>
          <w:tab w:val="left" w:pos="1074"/>
        </w:tabs>
        <w:suppressAutoHyphens/>
        <w:adjustRightInd/>
        <w:spacing w:line="276" w:lineRule="auto"/>
        <w:ind w:left="357"/>
        <w:textAlignment w:val="auto"/>
        <w:rPr>
          <w:rFonts w:ascii="Calibri" w:hAnsi="Calibri" w:cs="Calibri"/>
        </w:rPr>
      </w:pPr>
    </w:p>
    <w:p w14:paraId="47D2C447" w14:textId="30461BC2" w:rsidR="00B354A8" w:rsidRDefault="00B354A8" w:rsidP="00384579">
      <w:pPr>
        <w:widowControl/>
        <w:tabs>
          <w:tab w:val="left" w:pos="1074"/>
        </w:tabs>
        <w:suppressAutoHyphens/>
        <w:adjustRightInd/>
        <w:spacing w:line="276" w:lineRule="auto"/>
        <w:ind w:left="357"/>
        <w:textAlignment w:val="auto"/>
        <w:rPr>
          <w:rFonts w:ascii="Calibri" w:hAnsi="Calibri" w:cs="Calibri"/>
        </w:rPr>
      </w:pPr>
      <w:r w:rsidRPr="003348B3">
        <w:rPr>
          <w:rFonts w:ascii="Calibri" w:hAnsi="Calibri" w:cs="Calibri"/>
        </w:rPr>
        <w:t>Podstawą do zawarcia umowy jest rezulta</w:t>
      </w:r>
      <w:r>
        <w:rPr>
          <w:rFonts w:ascii="Calibri" w:hAnsi="Calibri" w:cs="Calibri"/>
        </w:rPr>
        <w:t xml:space="preserve">t </w:t>
      </w:r>
      <w:r w:rsidR="00A86563">
        <w:rPr>
          <w:rFonts w:ascii="Calibri" w:hAnsi="Calibri" w:cs="Calibri"/>
        </w:rPr>
        <w:t>postępowania w trybie podstawowym</w:t>
      </w:r>
      <w:r>
        <w:rPr>
          <w:rFonts w:ascii="Calibri" w:hAnsi="Calibri" w:cs="Calibri"/>
        </w:rPr>
        <w:t xml:space="preserve"> pn.:</w:t>
      </w:r>
      <w:r w:rsidR="0080512E">
        <w:rPr>
          <w:rFonts w:ascii="Calibri" w:hAnsi="Calibri" w:cs="Calibri"/>
        </w:rPr>
        <w:t xml:space="preserve"> </w:t>
      </w:r>
      <w:r w:rsidRPr="003348B3">
        <w:rPr>
          <w:rFonts w:ascii="Calibri" w:hAnsi="Calibri" w:cs="Calibri"/>
          <w:b/>
        </w:rPr>
        <w:t xml:space="preserve"> </w:t>
      </w:r>
      <w:r w:rsidRPr="00B354A8">
        <w:rPr>
          <w:rFonts w:ascii="Calibri" w:hAnsi="Calibri" w:cs="Calibri"/>
          <w:b/>
        </w:rPr>
        <w:t>„Sukcesywna dostawa wraz z rozładunkiem i wniesieniem materiałów eksploatacyjnych do urządzeń biurowych dla Uniwersytetu Ekonomicznego w Poznaniu</w:t>
      </w:r>
      <w:r w:rsidR="006C4C4F">
        <w:rPr>
          <w:rFonts w:ascii="Calibri" w:hAnsi="Calibri" w:cs="Calibri"/>
          <w:b/>
        </w:rPr>
        <w:t xml:space="preserve"> oraz odbiór zużytych materiałów</w:t>
      </w:r>
      <w:r w:rsidRPr="00B354A8">
        <w:rPr>
          <w:rFonts w:ascii="Calibri" w:hAnsi="Calibri" w:cs="Calibri"/>
          <w:b/>
        </w:rPr>
        <w:t>”</w:t>
      </w:r>
      <w:r>
        <w:rPr>
          <w:rFonts w:ascii="Calibri" w:hAnsi="Calibri" w:cs="Calibri"/>
          <w:b/>
        </w:rPr>
        <w:t xml:space="preserve"> </w:t>
      </w:r>
      <w:r w:rsidRPr="0080512E">
        <w:rPr>
          <w:rFonts w:ascii="Calibri" w:hAnsi="Calibri" w:cs="Calibri"/>
        </w:rPr>
        <w:t xml:space="preserve">o oznaczeniu </w:t>
      </w:r>
      <w:r>
        <w:rPr>
          <w:rFonts w:ascii="Calibri" w:hAnsi="Calibri" w:cs="Calibri"/>
          <w:b/>
        </w:rPr>
        <w:t>ZP</w:t>
      </w:r>
      <w:r w:rsidR="006C4C4F">
        <w:rPr>
          <w:rFonts w:ascii="Calibri" w:hAnsi="Calibri" w:cs="Calibri"/>
          <w:b/>
        </w:rPr>
        <w:t>/009</w:t>
      </w:r>
      <w:r w:rsidRPr="003348B3">
        <w:rPr>
          <w:rFonts w:ascii="Calibri" w:hAnsi="Calibri" w:cs="Calibri"/>
          <w:b/>
        </w:rPr>
        <w:t>/</w:t>
      </w:r>
      <w:r>
        <w:rPr>
          <w:rFonts w:ascii="Calibri" w:hAnsi="Calibri" w:cs="Calibri"/>
          <w:b/>
        </w:rPr>
        <w:t>2</w:t>
      </w:r>
      <w:r w:rsidR="006C4C4F">
        <w:rPr>
          <w:rFonts w:ascii="Calibri" w:hAnsi="Calibri" w:cs="Calibri"/>
          <w:b/>
        </w:rPr>
        <w:t>4</w:t>
      </w:r>
      <w:r>
        <w:rPr>
          <w:rFonts w:ascii="Calibri" w:hAnsi="Calibri" w:cs="Calibri"/>
          <w:b/>
        </w:rPr>
        <w:t>.</w:t>
      </w:r>
    </w:p>
    <w:p w14:paraId="7BC0BCF1" w14:textId="77777777" w:rsidR="00165A07" w:rsidRPr="003348B3" w:rsidRDefault="00165A07" w:rsidP="00384579">
      <w:pPr>
        <w:spacing w:line="276" w:lineRule="auto"/>
        <w:ind w:left="284"/>
        <w:rPr>
          <w:rFonts w:ascii="Calibri" w:hAnsi="Calibri" w:cs="Calibri"/>
          <w:noProof/>
          <w:color w:val="000000"/>
        </w:rPr>
      </w:pPr>
    </w:p>
    <w:p w14:paraId="2C1D71FF" w14:textId="77777777" w:rsidR="00853B95" w:rsidRPr="003348B3" w:rsidRDefault="00853B95" w:rsidP="00384579">
      <w:pPr>
        <w:spacing w:line="276" w:lineRule="auto"/>
        <w:jc w:val="center"/>
        <w:rPr>
          <w:rFonts w:ascii="Calibri" w:hAnsi="Calibri" w:cs="Calibri"/>
          <w:bCs/>
        </w:rPr>
      </w:pPr>
      <w:r w:rsidRPr="003348B3">
        <w:rPr>
          <w:rFonts w:ascii="Calibri" w:hAnsi="Calibri" w:cs="Calibri"/>
          <w:bCs/>
        </w:rPr>
        <w:t>§1.</w:t>
      </w:r>
    </w:p>
    <w:p w14:paraId="73FA4A63" w14:textId="77777777" w:rsidR="00A86563" w:rsidRDefault="00B354A8" w:rsidP="00A86563">
      <w:pPr>
        <w:widowControl/>
        <w:numPr>
          <w:ilvl w:val="0"/>
          <w:numId w:val="4"/>
        </w:numPr>
        <w:tabs>
          <w:tab w:val="left" w:pos="1074"/>
        </w:tabs>
        <w:suppressAutoHyphens/>
        <w:adjustRightInd/>
        <w:spacing w:line="276" w:lineRule="auto"/>
        <w:textAlignment w:val="auto"/>
        <w:rPr>
          <w:rFonts w:ascii="Calibri" w:hAnsi="Calibri" w:cs="Calibri"/>
        </w:rPr>
      </w:pPr>
      <w:r w:rsidRPr="00B354A8">
        <w:rPr>
          <w:rFonts w:ascii="Calibri" w:hAnsi="Calibri" w:cs="Calibri"/>
        </w:rPr>
        <w:t xml:space="preserve">Przedmiotem zamówienia jest sukcesywna dostawa wraz z rozładunkiem i wniesieniem materiałów  eksploatacyjnych do biurowych urządzeń drukujących i kopiujących </w:t>
      </w:r>
      <w:r w:rsidR="006C4C4F">
        <w:rPr>
          <w:rFonts w:ascii="Calibri" w:hAnsi="Calibri" w:cs="Calibri"/>
        </w:rPr>
        <w:t xml:space="preserve">(zwanych dalej „asortymentem”) </w:t>
      </w:r>
      <w:r w:rsidRPr="00B354A8">
        <w:rPr>
          <w:rFonts w:ascii="Calibri" w:hAnsi="Calibri" w:cs="Calibri"/>
        </w:rPr>
        <w:t>dla Uniwersytetu Ekonomicznego w Poznaniu</w:t>
      </w:r>
      <w:r w:rsidR="006C4C4F">
        <w:rPr>
          <w:rFonts w:ascii="Calibri" w:hAnsi="Calibri" w:cs="Calibri"/>
        </w:rPr>
        <w:t xml:space="preserve"> oraz odbiór zużytych materiałów</w:t>
      </w:r>
      <w:r w:rsidR="00A86563">
        <w:rPr>
          <w:rFonts w:ascii="Calibri" w:hAnsi="Calibri" w:cs="Calibri"/>
        </w:rPr>
        <w:t>.</w:t>
      </w:r>
    </w:p>
    <w:p w14:paraId="00AB14A3" w14:textId="09DFB3E0" w:rsidR="00B354A8" w:rsidRPr="00A86563" w:rsidRDefault="00A86563" w:rsidP="00A86563">
      <w:pPr>
        <w:widowControl/>
        <w:numPr>
          <w:ilvl w:val="0"/>
          <w:numId w:val="4"/>
        </w:numPr>
        <w:tabs>
          <w:tab w:val="left" w:pos="1074"/>
        </w:tabs>
        <w:suppressAutoHyphens/>
        <w:adjustRightInd/>
        <w:spacing w:line="276" w:lineRule="auto"/>
        <w:textAlignment w:val="auto"/>
        <w:rPr>
          <w:rFonts w:ascii="Calibri" w:hAnsi="Calibri" w:cs="Calibri"/>
        </w:rPr>
      </w:pPr>
      <w:r>
        <w:rPr>
          <w:rFonts w:ascii="Calibri" w:hAnsi="Calibri" w:cs="Calibri"/>
        </w:rPr>
        <w:t>O</w:t>
      </w:r>
      <w:r w:rsidRPr="00A86563">
        <w:rPr>
          <w:rFonts w:ascii="Calibri" w:hAnsi="Calibri" w:cs="Calibri"/>
        </w:rPr>
        <w:t xml:space="preserve">dbiór zużytych materiałów </w:t>
      </w:r>
      <w:r>
        <w:rPr>
          <w:rFonts w:ascii="Calibri" w:hAnsi="Calibri" w:cs="Calibri"/>
        </w:rPr>
        <w:t xml:space="preserve">odbywać się będzie </w:t>
      </w:r>
      <w:r w:rsidR="006C4C4F">
        <w:rPr>
          <w:rFonts w:ascii="Calibri" w:hAnsi="Calibri" w:cs="Calibri"/>
        </w:rPr>
        <w:t xml:space="preserve">co najmniej </w:t>
      </w:r>
      <w:r w:rsidR="006C4C4F" w:rsidRPr="00A86563">
        <w:rPr>
          <w:rFonts w:ascii="Calibri" w:hAnsi="Calibri" w:cs="Calibri"/>
        </w:rPr>
        <w:t xml:space="preserve">raz na 2 tygodnie, zgodnie z przepisami </w:t>
      </w:r>
      <w:r>
        <w:rPr>
          <w:rFonts w:ascii="Calibri" w:hAnsi="Calibri" w:cs="Calibri"/>
        </w:rPr>
        <w:t>Rozporządzenia</w:t>
      </w:r>
      <w:r w:rsidRPr="00A86563">
        <w:rPr>
          <w:rFonts w:ascii="Calibri" w:hAnsi="Calibri" w:cs="Calibri"/>
        </w:rPr>
        <w:t xml:space="preserve"> Ministra Środowiska z dnia 10 listopada 2015 r. w sprawie listy rodzajów odpadów, które osoby fizyczne lub jednostki organizacyjne niebędące przedsiębiorcami mogą poddawać odzyskowi na potrzeby własne, oraz dopuszczalnych metod ich odzysku (DZ.U.2016.93)</w:t>
      </w:r>
      <w:r>
        <w:rPr>
          <w:rFonts w:ascii="Calibri" w:hAnsi="Calibri" w:cs="Calibri"/>
        </w:rPr>
        <w:t>, Rozporządzenia</w:t>
      </w:r>
      <w:r w:rsidRPr="00A86563">
        <w:rPr>
          <w:rFonts w:ascii="Calibri" w:hAnsi="Calibri" w:cs="Calibri"/>
        </w:rPr>
        <w:t xml:space="preserve"> Ministra Klimatu z dnia 23 grudnia 2019 r. w sprawie rodzajów odpadów i ilości odpadów, dla których nie ma obowiązku prowadzenia ewidencji odpadów (DZ.U.2019.2531)</w:t>
      </w:r>
      <w:r>
        <w:rPr>
          <w:rFonts w:ascii="Calibri" w:hAnsi="Calibri" w:cs="Calibri"/>
        </w:rPr>
        <w:t xml:space="preserve"> oraz Ustawy</w:t>
      </w:r>
      <w:r w:rsidRPr="00A86563">
        <w:rPr>
          <w:rFonts w:ascii="Calibri" w:hAnsi="Calibri" w:cs="Calibri"/>
        </w:rPr>
        <w:t xml:space="preserve"> z dnia 14 grudnia 2012 r. o odpadach (Dz.U.2023.1587 t.j.)</w:t>
      </w:r>
      <w:r>
        <w:rPr>
          <w:rFonts w:ascii="Calibri" w:hAnsi="Calibri" w:cs="Calibri"/>
        </w:rPr>
        <w:t>.</w:t>
      </w:r>
    </w:p>
    <w:p w14:paraId="3E437241" w14:textId="53815C13" w:rsidR="00853B95" w:rsidRDefault="00853B95" w:rsidP="00384579">
      <w:pPr>
        <w:widowControl/>
        <w:numPr>
          <w:ilvl w:val="0"/>
          <w:numId w:val="4"/>
        </w:numPr>
        <w:tabs>
          <w:tab w:val="left" w:pos="1074"/>
        </w:tabs>
        <w:suppressAutoHyphens/>
        <w:adjustRightInd/>
        <w:spacing w:line="276" w:lineRule="auto"/>
        <w:textAlignment w:val="auto"/>
        <w:rPr>
          <w:rFonts w:ascii="Calibri" w:hAnsi="Calibri" w:cs="Calibri"/>
        </w:rPr>
      </w:pPr>
      <w:r w:rsidRPr="003348B3">
        <w:rPr>
          <w:rFonts w:ascii="Calibri" w:hAnsi="Calibri" w:cs="Calibri"/>
          <w:bCs/>
        </w:rPr>
        <w:t xml:space="preserve">Przedmiot zamówienia musi być wykonany </w:t>
      </w:r>
      <w:r w:rsidRPr="003348B3">
        <w:rPr>
          <w:rFonts w:ascii="Calibri" w:hAnsi="Calibri" w:cs="Calibri"/>
        </w:rPr>
        <w:t>zgodnie z wymaganiami określonymi w SWZ, niniejszą umową oraz ofertą Wykonawcy</w:t>
      </w:r>
      <w:r w:rsidR="006C4C4F">
        <w:rPr>
          <w:rFonts w:ascii="Calibri" w:hAnsi="Calibri" w:cs="Calibri"/>
          <w:color w:val="3366FF"/>
        </w:rPr>
        <w:t>.</w:t>
      </w:r>
      <w:r w:rsidRPr="003348B3">
        <w:rPr>
          <w:rFonts w:ascii="Calibri" w:hAnsi="Calibri" w:cs="Calibri"/>
        </w:rPr>
        <w:t xml:space="preserve"> </w:t>
      </w:r>
      <w:r w:rsidR="00686016" w:rsidRPr="003348B3">
        <w:rPr>
          <w:rFonts w:ascii="Calibri" w:hAnsi="Calibri" w:cs="Calibri"/>
        </w:rPr>
        <w:t xml:space="preserve">Wyciąg z </w:t>
      </w:r>
      <w:r w:rsidRPr="003348B3">
        <w:rPr>
          <w:rFonts w:ascii="Calibri" w:hAnsi="Calibri" w:cs="Calibri"/>
        </w:rPr>
        <w:t xml:space="preserve">oferty Wykonawcy stanowi </w:t>
      </w:r>
      <w:r w:rsidRPr="003348B3">
        <w:rPr>
          <w:rFonts w:ascii="Calibri" w:hAnsi="Calibri" w:cs="Calibri"/>
          <w:bCs/>
        </w:rPr>
        <w:t>załącznik nr 1</w:t>
      </w:r>
      <w:r w:rsidRPr="003348B3">
        <w:rPr>
          <w:rFonts w:ascii="Calibri" w:hAnsi="Calibri" w:cs="Calibri"/>
        </w:rPr>
        <w:t xml:space="preserve"> do umowy.</w:t>
      </w:r>
    </w:p>
    <w:p w14:paraId="06ED3286" w14:textId="77777777" w:rsidR="00853B95" w:rsidRPr="00B32E39" w:rsidRDefault="009A0981" w:rsidP="00384579">
      <w:pPr>
        <w:widowControl/>
        <w:numPr>
          <w:ilvl w:val="0"/>
          <w:numId w:val="4"/>
        </w:numPr>
        <w:tabs>
          <w:tab w:val="left" w:pos="1074"/>
        </w:tabs>
        <w:adjustRightInd/>
        <w:spacing w:line="276" w:lineRule="auto"/>
        <w:textAlignment w:val="auto"/>
        <w:rPr>
          <w:rFonts w:ascii="Calibri" w:hAnsi="Calibri" w:cs="Calibri"/>
        </w:rPr>
      </w:pPr>
      <w:r>
        <w:rPr>
          <w:rFonts w:ascii="Calibri" w:hAnsi="Calibri" w:cs="Calibri"/>
        </w:rPr>
        <w:lastRenderedPageBreak/>
        <w:t xml:space="preserve">Wykonawca udziela Zamawiającemu gwarancji jakości i rękojmi oraz zobowiązuje się do Wykonywania </w:t>
      </w:r>
      <w:r w:rsidR="00853B95" w:rsidRPr="003348B3">
        <w:rPr>
          <w:rFonts w:ascii="Calibri" w:hAnsi="Calibri" w:cs="Calibri"/>
        </w:rPr>
        <w:t>świadczeń z ni</w:t>
      </w:r>
      <w:r w:rsidR="00D04DDD">
        <w:rPr>
          <w:rFonts w:ascii="Calibri" w:hAnsi="Calibri" w:cs="Calibri"/>
        </w:rPr>
        <w:t>ch</w:t>
      </w:r>
      <w:r w:rsidR="00853B95" w:rsidRPr="003348B3">
        <w:rPr>
          <w:rFonts w:ascii="Calibri" w:hAnsi="Calibri" w:cs="Calibri"/>
        </w:rPr>
        <w:t xml:space="preserve"> wynikających. Szczegółowe wymagania dotyczące gwarancji </w:t>
      </w:r>
      <w:r w:rsidR="00D04DDD">
        <w:rPr>
          <w:rFonts w:ascii="Calibri" w:hAnsi="Calibri" w:cs="Calibri"/>
        </w:rPr>
        <w:t xml:space="preserve">oraz rękojmi </w:t>
      </w:r>
      <w:r w:rsidR="00853B95" w:rsidRPr="003348B3">
        <w:rPr>
          <w:rFonts w:ascii="Calibri" w:hAnsi="Calibri" w:cs="Calibri"/>
        </w:rPr>
        <w:t xml:space="preserve">zostały określone w </w:t>
      </w:r>
      <w:r w:rsidR="006501D9" w:rsidRPr="003348B3">
        <w:rPr>
          <w:rFonts w:ascii="Calibri" w:hAnsi="Calibri" w:cs="Calibri"/>
          <w:b/>
          <w:bCs/>
        </w:rPr>
        <w:t>§</w:t>
      </w:r>
      <w:r w:rsidR="00853B95" w:rsidRPr="003348B3">
        <w:rPr>
          <w:rFonts w:ascii="Calibri" w:hAnsi="Calibri" w:cs="Calibri"/>
          <w:b/>
          <w:bCs/>
        </w:rPr>
        <w:t xml:space="preserve">6 </w:t>
      </w:r>
      <w:r w:rsidR="00853B95" w:rsidRPr="003348B3">
        <w:rPr>
          <w:rFonts w:ascii="Calibri" w:hAnsi="Calibri" w:cs="Calibri"/>
          <w:bCs/>
        </w:rPr>
        <w:t>niniejszej umowy.</w:t>
      </w:r>
    </w:p>
    <w:p w14:paraId="54B7FBF8" w14:textId="69AED754" w:rsidR="00E359D8" w:rsidRPr="00946086" w:rsidRDefault="006C4C4F" w:rsidP="00384579">
      <w:pPr>
        <w:pStyle w:val="Akapitzlist"/>
        <w:numPr>
          <w:ilvl w:val="0"/>
          <w:numId w:val="4"/>
        </w:numPr>
        <w:tabs>
          <w:tab w:val="left" w:pos="8371"/>
          <w:tab w:val="left" w:leader="dot" w:pos="9498"/>
        </w:tabs>
        <w:spacing w:line="276" w:lineRule="auto"/>
        <w:rPr>
          <w:rFonts w:ascii="Calibri" w:hAnsi="Calibri"/>
        </w:rPr>
      </w:pPr>
      <w:r>
        <w:rPr>
          <w:rFonts w:ascii="Calibri" w:hAnsi="Calibri"/>
        </w:rPr>
        <w:t>Wykonawca zobowiązuje się</w:t>
      </w:r>
      <w:r w:rsidR="00E359D8" w:rsidRPr="00946086">
        <w:rPr>
          <w:rFonts w:ascii="Calibri" w:hAnsi="Calibri"/>
        </w:rPr>
        <w:t xml:space="preserve"> do samodzielnego pakowania, odbioru i wywozu z siedziby Zamawiającego pojemników i opakowań po zużytym asortymencie celem utylizacji. </w:t>
      </w:r>
    </w:p>
    <w:p w14:paraId="314A4943" w14:textId="77777777" w:rsidR="00E359D8" w:rsidRPr="00946086" w:rsidRDefault="00E359D8" w:rsidP="00384579">
      <w:pPr>
        <w:pStyle w:val="Akapitzlist"/>
        <w:numPr>
          <w:ilvl w:val="0"/>
          <w:numId w:val="4"/>
        </w:numPr>
        <w:tabs>
          <w:tab w:val="left" w:pos="8371"/>
          <w:tab w:val="left" w:leader="dot" w:pos="9498"/>
        </w:tabs>
        <w:spacing w:line="276" w:lineRule="auto"/>
        <w:rPr>
          <w:rFonts w:ascii="Calibri" w:hAnsi="Calibri"/>
        </w:rPr>
      </w:pPr>
      <w:r w:rsidRPr="00946086">
        <w:rPr>
          <w:rFonts w:ascii="Calibri" w:hAnsi="Calibri"/>
        </w:rPr>
        <w:t>Koszty związane z pakowaniem, odbiorem i wywozem pojemników / opakowań przeznaczonych do utylizacji oraz samej utylizacji ponosi Wykonawca.</w:t>
      </w:r>
    </w:p>
    <w:p w14:paraId="09E965F6" w14:textId="77777777" w:rsidR="00E359D8" w:rsidRDefault="00E359D8" w:rsidP="00384579">
      <w:pPr>
        <w:pStyle w:val="Akapitzlist"/>
        <w:numPr>
          <w:ilvl w:val="0"/>
          <w:numId w:val="4"/>
        </w:numPr>
        <w:tabs>
          <w:tab w:val="left" w:pos="8371"/>
          <w:tab w:val="left" w:leader="dot" w:pos="9498"/>
        </w:tabs>
        <w:spacing w:line="276" w:lineRule="auto"/>
        <w:rPr>
          <w:rFonts w:ascii="Calibri" w:hAnsi="Calibri"/>
        </w:rPr>
      </w:pPr>
      <w:r w:rsidRPr="00946086">
        <w:rPr>
          <w:rFonts w:ascii="Calibri" w:hAnsi="Calibri"/>
        </w:rPr>
        <w:t>Wykonawca oświadcza, że posiada stosowne zezwolenie na odbiór, transport i magazynowanie odpadów pochodzących z eksploatacji biurowych urządzeń kopiująco / drukujących, a transport i utylizacja zużytego asortymentu odbędzie się zgodnie z obowiązującymi przepisami.</w:t>
      </w:r>
    </w:p>
    <w:p w14:paraId="59F940F1" w14:textId="17766182" w:rsidR="00ED7EC9" w:rsidRPr="00946086" w:rsidRDefault="00ED7EC9" w:rsidP="00384579">
      <w:pPr>
        <w:pStyle w:val="Akapitzlist"/>
        <w:numPr>
          <w:ilvl w:val="0"/>
          <w:numId w:val="4"/>
        </w:numPr>
        <w:tabs>
          <w:tab w:val="left" w:pos="8371"/>
          <w:tab w:val="left" w:leader="dot" w:pos="9498"/>
        </w:tabs>
        <w:spacing w:line="276" w:lineRule="auto"/>
        <w:rPr>
          <w:rFonts w:ascii="Calibri" w:hAnsi="Calibri"/>
        </w:rPr>
      </w:pPr>
      <w:r w:rsidRPr="00946086">
        <w:rPr>
          <w:rFonts w:ascii="Calibri" w:hAnsi="Calibri" w:cs="Calibri"/>
          <w:bCs/>
        </w:rPr>
        <w:t xml:space="preserve">Wykonawca dostarczy asortyment sukcesywnie w zależności od potrzeb Zamawiającego, każdorazowo na podstawie </w:t>
      </w:r>
      <w:r w:rsidR="009A0981">
        <w:rPr>
          <w:rFonts w:ascii="Calibri" w:hAnsi="Calibri" w:cs="Calibri"/>
          <w:bCs/>
        </w:rPr>
        <w:t>zapotrzebowań</w:t>
      </w:r>
      <w:r w:rsidRPr="00946086">
        <w:rPr>
          <w:rFonts w:ascii="Calibri" w:hAnsi="Calibri" w:cs="Calibri"/>
          <w:bCs/>
        </w:rPr>
        <w:t xml:space="preserve"> wystawion</w:t>
      </w:r>
      <w:r w:rsidR="009A0981">
        <w:rPr>
          <w:rFonts w:ascii="Calibri" w:hAnsi="Calibri" w:cs="Calibri"/>
          <w:bCs/>
        </w:rPr>
        <w:t>ych</w:t>
      </w:r>
      <w:r w:rsidRPr="00946086">
        <w:rPr>
          <w:rFonts w:ascii="Calibri" w:hAnsi="Calibri" w:cs="Calibri"/>
          <w:bCs/>
        </w:rPr>
        <w:t xml:space="preserve"> przez Zamawiającego. Zamawiający zastrzega sobie, w ramach umówionego wynagrodzenia, o którym mowa w umowie, możliwość dokonywania zmian ilościowych w przedstawionym asortymencie, stosownie do rzeczywistych potrzeb, przy zachowaniu cen jednostkowych podanych</w:t>
      </w:r>
      <w:r w:rsidR="006D275B">
        <w:rPr>
          <w:rFonts w:ascii="Calibri" w:hAnsi="Calibri" w:cs="Calibri"/>
          <w:bCs/>
        </w:rPr>
        <w:t xml:space="preserve"> w </w:t>
      </w:r>
      <w:r w:rsidR="006D275B" w:rsidRPr="00A86563">
        <w:rPr>
          <w:rFonts w:ascii="Calibri" w:hAnsi="Calibri" w:cs="Calibri"/>
          <w:bCs/>
        </w:rPr>
        <w:t xml:space="preserve">ofercie </w:t>
      </w:r>
      <w:r w:rsidRPr="00A86563">
        <w:rPr>
          <w:rFonts w:ascii="Calibri" w:hAnsi="Calibri" w:cs="Calibri"/>
          <w:bCs/>
        </w:rPr>
        <w:t xml:space="preserve"> </w:t>
      </w:r>
      <w:r w:rsidR="006D275B" w:rsidRPr="00A86563">
        <w:rPr>
          <w:rFonts w:ascii="Calibri" w:hAnsi="Calibri" w:cs="Calibri"/>
          <w:bCs/>
        </w:rPr>
        <w:t xml:space="preserve">- </w:t>
      </w:r>
      <w:r w:rsidRPr="00A86563">
        <w:rPr>
          <w:rFonts w:ascii="Calibri" w:hAnsi="Calibri" w:cs="Calibri"/>
          <w:bCs/>
        </w:rPr>
        <w:t xml:space="preserve">załącznik nr </w:t>
      </w:r>
      <w:r w:rsidR="00A86563" w:rsidRPr="00A86563">
        <w:rPr>
          <w:rFonts w:ascii="Calibri" w:hAnsi="Calibri" w:cs="Calibri"/>
          <w:bCs/>
        </w:rPr>
        <w:t>1</w:t>
      </w:r>
      <w:r w:rsidRPr="00A86563">
        <w:rPr>
          <w:rFonts w:ascii="Calibri" w:hAnsi="Calibri" w:cs="Calibri"/>
          <w:bCs/>
        </w:rPr>
        <w:t xml:space="preserve"> </w:t>
      </w:r>
      <w:r w:rsidR="004410FA" w:rsidRPr="00A86563">
        <w:rPr>
          <w:rFonts w:ascii="Calibri" w:hAnsi="Calibri" w:cs="Calibri"/>
          <w:bCs/>
        </w:rPr>
        <w:t>do</w:t>
      </w:r>
      <w:r w:rsidR="004410FA">
        <w:rPr>
          <w:rFonts w:ascii="Calibri" w:hAnsi="Calibri" w:cs="Calibri"/>
          <w:bCs/>
        </w:rPr>
        <w:t xml:space="preserve"> S</w:t>
      </w:r>
      <w:r w:rsidR="0064018E">
        <w:rPr>
          <w:rFonts w:ascii="Calibri" w:hAnsi="Calibri" w:cs="Calibri"/>
          <w:bCs/>
        </w:rPr>
        <w:t>WZ</w:t>
      </w:r>
      <w:r w:rsidR="00A86563">
        <w:rPr>
          <w:rFonts w:ascii="Calibri" w:hAnsi="Calibri" w:cs="Calibri"/>
          <w:bCs/>
        </w:rPr>
        <w:t xml:space="preserve"> oraz </w:t>
      </w:r>
      <w:r w:rsidRPr="00946086">
        <w:rPr>
          <w:rFonts w:ascii="Calibri" w:hAnsi="Calibri" w:cs="Calibri"/>
          <w:bCs/>
        </w:rPr>
        <w:t xml:space="preserve"> </w:t>
      </w:r>
      <w:r w:rsidR="00A86563" w:rsidRPr="00A86563">
        <w:rPr>
          <w:rFonts w:ascii="Calibri" w:hAnsi="Calibri" w:cs="Calibri"/>
          <w:bCs/>
        </w:rPr>
        <w:t>Formularz</w:t>
      </w:r>
      <w:r w:rsidR="00A86563">
        <w:rPr>
          <w:rFonts w:ascii="Calibri" w:hAnsi="Calibri" w:cs="Calibri"/>
          <w:bCs/>
        </w:rPr>
        <w:t>u</w:t>
      </w:r>
      <w:r w:rsidR="00A86563" w:rsidRPr="00A86563">
        <w:rPr>
          <w:rFonts w:ascii="Calibri" w:hAnsi="Calibri" w:cs="Calibri"/>
          <w:bCs/>
        </w:rPr>
        <w:t xml:space="preserve"> specyfikacji technicznej</w:t>
      </w:r>
      <w:r w:rsidR="00A86563">
        <w:rPr>
          <w:rFonts w:ascii="Calibri" w:hAnsi="Calibri" w:cs="Calibri"/>
          <w:bCs/>
        </w:rPr>
        <w:t xml:space="preserve"> – załącznik nr 6 do SWZ.</w:t>
      </w:r>
    </w:p>
    <w:p w14:paraId="4A3D4EB1" w14:textId="77777777" w:rsidR="00ED7EC9" w:rsidRPr="00946086" w:rsidRDefault="00ED7EC9" w:rsidP="00384579">
      <w:pPr>
        <w:pStyle w:val="Akapitzlist"/>
        <w:numPr>
          <w:ilvl w:val="0"/>
          <w:numId w:val="4"/>
        </w:numPr>
        <w:tabs>
          <w:tab w:val="left" w:pos="8371"/>
          <w:tab w:val="left" w:leader="dot" w:pos="9498"/>
        </w:tabs>
        <w:spacing w:line="276" w:lineRule="auto"/>
        <w:rPr>
          <w:rFonts w:ascii="Calibri" w:hAnsi="Calibri"/>
        </w:rPr>
      </w:pPr>
      <w:r w:rsidRPr="00946086">
        <w:rPr>
          <w:rFonts w:ascii="Calibri" w:hAnsi="Calibri" w:cs="Calibri"/>
          <w:bCs/>
        </w:rPr>
        <w:t>Dostarczany asortyment musi:</w:t>
      </w:r>
    </w:p>
    <w:p w14:paraId="2D00C0C8" w14:textId="5C83677B" w:rsidR="00ED7EC9" w:rsidRPr="00A86563" w:rsidRDefault="00ED7EC9" w:rsidP="00A86563">
      <w:pPr>
        <w:pStyle w:val="Akapitzlist"/>
        <w:widowControl/>
        <w:numPr>
          <w:ilvl w:val="0"/>
          <w:numId w:val="30"/>
        </w:numPr>
        <w:tabs>
          <w:tab w:val="left" w:pos="1074"/>
        </w:tabs>
        <w:adjustRightInd/>
        <w:spacing w:line="276" w:lineRule="auto"/>
        <w:textAlignment w:val="auto"/>
        <w:rPr>
          <w:rFonts w:ascii="Calibri" w:hAnsi="Calibri" w:cs="Calibri"/>
          <w:bCs/>
        </w:rPr>
      </w:pPr>
      <w:r w:rsidRPr="00BD1934">
        <w:rPr>
          <w:rFonts w:ascii="Calibri" w:hAnsi="Calibri" w:cs="Calibri"/>
          <w:bCs/>
        </w:rPr>
        <w:t xml:space="preserve">być fabrycznie nowy (za taki nie uznaje się wyrobu, którego pojemnik został jedynie wyczyszczony i ponownie napełniony tzn. regenerowany), </w:t>
      </w:r>
      <w:r w:rsidR="00A86563" w:rsidRPr="00A86563">
        <w:rPr>
          <w:rFonts w:ascii="Calibri" w:hAnsi="Calibri" w:cs="Calibri"/>
          <w:bCs/>
        </w:rPr>
        <w:t>wykonany w 100% z nowych elementów, nieużywany przed dniem dostarczenia, nieregenerowany, nierefabrykowany, bez śladów uszkodzenia, w fabrycznie nowych opakowaniach producenta nienoszących śladów otwierania, zabezpieczających przedmiot zamówienia przed dzi</w:t>
      </w:r>
      <w:r w:rsidR="00A86563">
        <w:rPr>
          <w:rFonts w:ascii="Calibri" w:hAnsi="Calibri" w:cs="Calibri"/>
          <w:bCs/>
        </w:rPr>
        <w:t>ałaniem czynników zewnętrznych,</w:t>
      </w:r>
      <w:r w:rsidRPr="00A86563">
        <w:rPr>
          <w:rFonts w:ascii="Calibri" w:hAnsi="Calibri" w:cs="Calibri"/>
          <w:bCs/>
        </w:rPr>
        <w:t xml:space="preserve"> niepochodzący</w:t>
      </w:r>
      <w:r w:rsidR="009A0981" w:rsidRPr="00A86563">
        <w:rPr>
          <w:rFonts w:ascii="Calibri" w:hAnsi="Calibri" w:cs="Calibri"/>
          <w:bCs/>
        </w:rPr>
        <w:t xml:space="preserve"> </w:t>
      </w:r>
      <w:r w:rsidRPr="00A86563">
        <w:rPr>
          <w:rFonts w:ascii="Calibri" w:hAnsi="Calibri" w:cs="Calibri"/>
          <w:bCs/>
        </w:rPr>
        <w:t>z recyklingu;</w:t>
      </w:r>
    </w:p>
    <w:p w14:paraId="2D1CDF4C" w14:textId="1144CCD0" w:rsidR="00251B36" w:rsidRPr="00251B36" w:rsidRDefault="00251B36" w:rsidP="00251B36">
      <w:pPr>
        <w:pStyle w:val="Akapitzlist"/>
        <w:widowControl/>
        <w:numPr>
          <w:ilvl w:val="0"/>
          <w:numId w:val="30"/>
        </w:numPr>
        <w:tabs>
          <w:tab w:val="left" w:pos="1074"/>
        </w:tabs>
        <w:adjustRightInd/>
        <w:spacing w:line="276" w:lineRule="auto"/>
        <w:textAlignment w:val="auto"/>
        <w:rPr>
          <w:rFonts w:ascii="Calibri" w:hAnsi="Calibri" w:cs="Calibri"/>
          <w:bCs/>
        </w:rPr>
      </w:pPr>
      <w:r>
        <w:rPr>
          <w:rFonts w:ascii="Calibri" w:hAnsi="Calibri" w:cs="Calibri"/>
          <w:bCs/>
        </w:rPr>
        <w:t>być wyprodukowany lub zalecany</w:t>
      </w:r>
      <w:r w:rsidRPr="00251B36">
        <w:rPr>
          <w:rFonts w:ascii="Calibri" w:hAnsi="Calibri" w:cs="Calibri"/>
          <w:bCs/>
        </w:rPr>
        <w:t xml:space="preserve"> przez producentów urządz</w:t>
      </w:r>
      <w:r>
        <w:rPr>
          <w:rFonts w:ascii="Calibri" w:hAnsi="Calibri" w:cs="Calibri"/>
          <w:bCs/>
        </w:rPr>
        <w:t>eń, w których mają być stosowany, nie być</w:t>
      </w:r>
      <w:r w:rsidRPr="00251B36">
        <w:rPr>
          <w:rFonts w:ascii="Calibri" w:hAnsi="Calibri" w:cs="Calibri"/>
          <w:bCs/>
        </w:rPr>
        <w:t xml:space="preserve"> naśladownictwem lub przeróbką, ni</w:t>
      </w:r>
      <w:r>
        <w:rPr>
          <w:rFonts w:ascii="Calibri" w:hAnsi="Calibri" w:cs="Calibri"/>
          <w:bCs/>
        </w:rPr>
        <w:t>efałszowany, nieposiadający</w:t>
      </w:r>
      <w:r w:rsidRPr="00251B36">
        <w:rPr>
          <w:rFonts w:ascii="Calibri" w:hAnsi="Calibri" w:cs="Calibri"/>
          <w:bCs/>
        </w:rPr>
        <w:t xml:space="preserve"> elementów wcześniej używanych lub modyfikowanych</w:t>
      </w:r>
      <w:r>
        <w:rPr>
          <w:rFonts w:ascii="Calibri" w:hAnsi="Calibri" w:cs="Calibri"/>
          <w:bCs/>
        </w:rPr>
        <w:t>; p</w:t>
      </w:r>
      <w:r w:rsidRPr="00251B36">
        <w:rPr>
          <w:rFonts w:ascii="Calibri" w:hAnsi="Calibri" w:cs="Calibri"/>
          <w:bCs/>
        </w:rPr>
        <w:t xml:space="preserve">od pojęciem </w:t>
      </w:r>
      <w:r>
        <w:rPr>
          <w:rFonts w:ascii="Calibri" w:hAnsi="Calibri" w:cs="Calibri"/>
          <w:bCs/>
        </w:rPr>
        <w:t>„</w:t>
      </w:r>
      <w:r w:rsidRPr="00251B36">
        <w:rPr>
          <w:rFonts w:ascii="Calibri" w:hAnsi="Calibri" w:cs="Calibri"/>
          <w:bCs/>
        </w:rPr>
        <w:t>zalecane przez producenta danego urządzenia</w:t>
      </w:r>
      <w:r>
        <w:rPr>
          <w:rFonts w:ascii="Calibri" w:hAnsi="Calibri" w:cs="Calibri"/>
          <w:bCs/>
        </w:rPr>
        <w:t>”</w:t>
      </w:r>
      <w:r w:rsidRPr="00251B36">
        <w:rPr>
          <w:rFonts w:ascii="Calibri" w:hAnsi="Calibri" w:cs="Calibri"/>
          <w:bCs/>
        </w:rPr>
        <w:t xml:space="preserve"> należy rozumieć te, które producent wymienił na swojej stronie internetowej przy opisie urządzenia (drukarki, kserokopiarki itd.) bądź w instrukcji obsługi urządzenia. Urządzenia, w których będzie stosowany dostarczany asortyment nie mogą stracić gwarancji producenta. </w:t>
      </w:r>
    </w:p>
    <w:p w14:paraId="47AF3C07" w14:textId="77777777" w:rsidR="00251B36" w:rsidRPr="00251B36" w:rsidRDefault="00251B36" w:rsidP="00251B36">
      <w:pPr>
        <w:pStyle w:val="Akapitzlist"/>
        <w:tabs>
          <w:tab w:val="left" w:pos="1074"/>
        </w:tabs>
        <w:adjustRightInd/>
        <w:spacing w:line="276" w:lineRule="auto"/>
        <w:ind w:left="717"/>
        <w:rPr>
          <w:rFonts w:ascii="Calibri" w:hAnsi="Calibri" w:cs="Calibri"/>
          <w:bCs/>
        </w:rPr>
      </w:pPr>
      <w:r w:rsidRPr="00251B36">
        <w:rPr>
          <w:rFonts w:ascii="Calibri" w:hAnsi="Calibri" w:cs="Calibri"/>
          <w:b/>
          <w:bCs/>
        </w:rPr>
        <w:t xml:space="preserve">Uwaga: </w:t>
      </w:r>
    </w:p>
    <w:p w14:paraId="393F0A76" w14:textId="289EB515" w:rsidR="00A86563" w:rsidRPr="00BD1934" w:rsidRDefault="00251B36" w:rsidP="00251B36">
      <w:pPr>
        <w:pStyle w:val="Akapitzlist"/>
        <w:widowControl/>
        <w:tabs>
          <w:tab w:val="left" w:pos="1074"/>
        </w:tabs>
        <w:adjustRightInd/>
        <w:spacing w:line="276" w:lineRule="auto"/>
        <w:ind w:left="717"/>
        <w:textAlignment w:val="auto"/>
        <w:rPr>
          <w:rFonts w:ascii="Calibri" w:hAnsi="Calibri" w:cs="Calibri"/>
          <w:bCs/>
        </w:rPr>
      </w:pPr>
      <w:r w:rsidRPr="00251B36">
        <w:rPr>
          <w:rFonts w:ascii="Calibri" w:hAnsi="Calibri" w:cs="Calibri"/>
          <w:bCs/>
        </w:rPr>
        <w:t>Zamawiający zastrzega, że nie dopuszcza dostarczenia tonerów, tuszy do drukarek i kserokopiarek w kartridżach (nabojach) o zmniejszonej pojemności do tzw. „sporadycznego drukowania”. W przypadku występowania tonerów i tuszy (kolorowych i czarnych) w różnej pojemności zamawiający wymaga dostarczenia ww. materiałów eksploatacyjnych o największej pojemności, dostępnej na rynku.</w:t>
      </w:r>
    </w:p>
    <w:p w14:paraId="10F08264" w14:textId="77777777" w:rsidR="00ED7EC9" w:rsidRDefault="00ED7EC9" w:rsidP="00251B36">
      <w:pPr>
        <w:pStyle w:val="Akapitzlist"/>
        <w:widowControl/>
        <w:numPr>
          <w:ilvl w:val="0"/>
          <w:numId w:val="40"/>
        </w:numPr>
        <w:tabs>
          <w:tab w:val="left" w:pos="1074"/>
        </w:tabs>
        <w:adjustRightInd/>
        <w:spacing w:line="276" w:lineRule="auto"/>
        <w:textAlignment w:val="auto"/>
        <w:rPr>
          <w:rFonts w:ascii="Calibri" w:hAnsi="Calibri" w:cs="Calibri"/>
          <w:bCs/>
        </w:rPr>
      </w:pPr>
      <w:r w:rsidRPr="00BD1934">
        <w:rPr>
          <w:rFonts w:ascii="Calibri" w:hAnsi="Calibri" w:cs="Calibri"/>
          <w:bCs/>
        </w:rPr>
        <w:t xml:space="preserve">znajdować się w oryginalnym, hermetycznie zamkniętym opakowaniu producenta, nie noszącym znamion otwierania i posiadać odpowiednie oznakowanie oraz opis tj.: </w:t>
      </w:r>
    </w:p>
    <w:p w14:paraId="75C6DF9C" w14:textId="77777777" w:rsidR="00BD1934" w:rsidRPr="00BD1934" w:rsidRDefault="00BD1934" w:rsidP="00384579">
      <w:pPr>
        <w:pStyle w:val="Akapitzlist"/>
        <w:widowControl/>
        <w:tabs>
          <w:tab w:val="left" w:pos="1074"/>
        </w:tabs>
        <w:adjustRightInd/>
        <w:spacing w:line="276" w:lineRule="auto"/>
        <w:ind w:left="717"/>
        <w:textAlignment w:val="auto"/>
        <w:rPr>
          <w:rFonts w:ascii="Calibri" w:hAnsi="Calibri" w:cs="Calibri"/>
          <w:bCs/>
        </w:rPr>
      </w:pPr>
      <w:r w:rsidRPr="00BD1934">
        <w:rPr>
          <w:rFonts w:ascii="Calibri" w:hAnsi="Calibri" w:cs="Calibri"/>
          <w:bCs/>
        </w:rPr>
        <w:t>- logo producenta lub oryginalnego importera asortymentu;</w:t>
      </w:r>
    </w:p>
    <w:p w14:paraId="697D6718" w14:textId="77777777" w:rsidR="00BD1934" w:rsidRPr="00BD1934" w:rsidRDefault="00BD1934" w:rsidP="00384579">
      <w:pPr>
        <w:pStyle w:val="Akapitzlist"/>
        <w:widowControl/>
        <w:tabs>
          <w:tab w:val="left" w:pos="1074"/>
        </w:tabs>
        <w:adjustRightInd/>
        <w:spacing w:line="276" w:lineRule="auto"/>
        <w:ind w:left="717"/>
        <w:textAlignment w:val="auto"/>
        <w:rPr>
          <w:rFonts w:ascii="Calibri" w:hAnsi="Calibri" w:cs="Calibri"/>
          <w:bCs/>
        </w:rPr>
      </w:pPr>
      <w:r w:rsidRPr="00BD1934">
        <w:rPr>
          <w:rFonts w:ascii="Calibri" w:hAnsi="Calibri" w:cs="Calibri"/>
          <w:bCs/>
        </w:rPr>
        <w:t>- oznakowanie zgodne z wymogami dyrektywy WEEE 2012/19/UE widoczne na opakowaniu;</w:t>
      </w:r>
    </w:p>
    <w:p w14:paraId="25FDE0CA" w14:textId="77777777" w:rsidR="00BD1934" w:rsidRPr="00BD1934" w:rsidRDefault="00BD1934" w:rsidP="00384579">
      <w:pPr>
        <w:pStyle w:val="Akapitzlist"/>
        <w:widowControl/>
        <w:tabs>
          <w:tab w:val="left" w:pos="1074"/>
        </w:tabs>
        <w:adjustRightInd/>
        <w:spacing w:line="276" w:lineRule="auto"/>
        <w:ind w:left="717"/>
        <w:textAlignment w:val="auto"/>
        <w:rPr>
          <w:rFonts w:ascii="Calibri" w:hAnsi="Calibri" w:cs="Calibri"/>
          <w:bCs/>
        </w:rPr>
      </w:pPr>
      <w:r w:rsidRPr="00BD1934">
        <w:rPr>
          <w:rFonts w:ascii="Calibri" w:hAnsi="Calibri" w:cs="Calibri"/>
          <w:bCs/>
        </w:rPr>
        <w:t>- kod produktu;</w:t>
      </w:r>
    </w:p>
    <w:p w14:paraId="17A57B7A" w14:textId="77777777" w:rsidR="00BD1934" w:rsidRPr="00BD1934" w:rsidRDefault="00BD1934" w:rsidP="00384579">
      <w:pPr>
        <w:pStyle w:val="Akapitzlist"/>
        <w:widowControl/>
        <w:tabs>
          <w:tab w:val="left" w:pos="1074"/>
        </w:tabs>
        <w:adjustRightInd/>
        <w:spacing w:line="276" w:lineRule="auto"/>
        <w:ind w:left="717"/>
        <w:textAlignment w:val="auto"/>
        <w:rPr>
          <w:rFonts w:ascii="Calibri" w:hAnsi="Calibri" w:cs="Calibri"/>
          <w:bCs/>
        </w:rPr>
      </w:pPr>
      <w:r w:rsidRPr="00BD1934">
        <w:rPr>
          <w:rFonts w:ascii="Calibri" w:hAnsi="Calibri" w:cs="Calibri"/>
          <w:bCs/>
        </w:rPr>
        <w:t>- model i typ sprzętu, do którego asortyment jest przeznaczony;</w:t>
      </w:r>
    </w:p>
    <w:p w14:paraId="427EC5D8" w14:textId="77777777" w:rsidR="00BD1934" w:rsidRPr="00BD1934" w:rsidRDefault="00BD1934" w:rsidP="00384579">
      <w:pPr>
        <w:pStyle w:val="Akapitzlist"/>
        <w:widowControl/>
        <w:tabs>
          <w:tab w:val="left" w:pos="1074"/>
        </w:tabs>
        <w:adjustRightInd/>
        <w:spacing w:line="276" w:lineRule="auto"/>
        <w:ind w:left="717"/>
        <w:textAlignment w:val="auto"/>
        <w:rPr>
          <w:rFonts w:ascii="Calibri" w:hAnsi="Calibri" w:cs="Calibri"/>
          <w:bCs/>
        </w:rPr>
      </w:pPr>
      <w:r w:rsidRPr="00BD1934">
        <w:rPr>
          <w:rFonts w:ascii="Calibri" w:hAnsi="Calibri" w:cs="Calibri"/>
          <w:bCs/>
        </w:rPr>
        <w:t>- termin ważności;</w:t>
      </w:r>
    </w:p>
    <w:p w14:paraId="1478D719" w14:textId="77777777" w:rsidR="00BD1934" w:rsidRPr="00BD1934" w:rsidRDefault="00BD1934" w:rsidP="00384579">
      <w:pPr>
        <w:pStyle w:val="Akapitzlist"/>
        <w:widowControl/>
        <w:tabs>
          <w:tab w:val="left" w:pos="1074"/>
        </w:tabs>
        <w:adjustRightInd/>
        <w:spacing w:line="276" w:lineRule="auto"/>
        <w:ind w:left="717"/>
        <w:textAlignment w:val="auto"/>
        <w:rPr>
          <w:rFonts w:ascii="Calibri" w:hAnsi="Calibri" w:cs="Calibri"/>
          <w:bCs/>
        </w:rPr>
      </w:pPr>
      <w:r w:rsidRPr="00BD1934">
        <w:rPr>
          <w:rFonts w:ascii="Calibri" w:hAnsi="Calibri" w:cs="Calibri"/>
          <w:bCs/>
        </w:rPr>
        <w:t>- wydajność/</w:t>
      </w:r>
      <w:r w:rsidRPr="00A86563">
        <w:rPr>
          <w:rFonts w:ascii="Calibri" w:hAnsi="Calibri" w:cs="Calibri"/>
          <w:bCs/>
        </w:rPr>
        <w:t>pojemność; (wydajność w stronach należy podawać w sposób zgodny z normą ISO/IEC 19752, ISO/IEC 19798 oraz ISO/IEC 24711.)</w:t>
      </w:r>
    </w:p>
    <w:p w14:paraId="7AE09592" w14:textId="77777777" w:rsidR="00ED7EC9" w:rsidRDefault="00ED7EC9" w:rsidP="00251B36">
      <w:pPr>
        <w:pStyle w:val="Akapitzlist"/>
        <w:widowControl/>
        <w:numPr>
          <w:ilvl w:val="0"/>
          <w:numId w:val="40"/>
        </w:numPr>
        <w:tabs>
          <w:tab w:val="left" w:pos="1074"/>
        </w:tabs>
        <w:adjustRightInd/>
        <w:spacing w:line="276" w:lineRule="auto"/>
        <w:textAlignment w:val="auto"/>
        <w:rPr>
          <w:rFonts w:ascii="Calibri" w:hAnsi="Calibri" w:cs="Calibri"/>
          <w:bCs/>
        </w:rPr>
      </w:pPr>
      <w:r w:rsidRPr="00BD1934">
        <w:rPr>
          <w:rFonts w:ascii="Calibri" w:hAnsi="Calibri" w:cs="Calibri"/>
          <w:bCs/>
        </w:rPr>
        <w:lastRenderedPageBreak/>
        <w:t xml:space="preserve">być legalny w świetle prawa patentowego obowiązującego w państwach Unii Europejskiej, Europejskiego Obszaru Gospodarczego lub państwa, z którym RP lub Unia Europejska zawarła stosowną umowę; </w:t>
      </w:r>
    </w:p>
    <w:p w14:paraId="14D70AC9" w14:textId="77777777" w:rsidR="00ED7EC9" w:rsidRDefault="00ED7EC9" w:rsidP="00251B36">
      <w:pPr>
        <w:pStyle w:val="Akapitzlist"/>
        <w:widowControl/>
        <w:numPr>
          <w:ilvl w:val="0"/>
          <w:numId w:val="40"/>
        </w:numPr>
        <w:tabs>
          <w:tab w:val="left" w:pos="1074"/>
        </w:tabs>
        <w:adjustRightInd/>
        <w:spacing w:line="276" w:lineRule="auto"/>
        <w:textAlignment w:val="auto"/>
        <w:rPr>
          <w:rFonts w:ascii="Calibri" w:hAnsi="Calibri" w:cs="Calibri"/>
          <w:bCs/>
        </w:rPr>
      </w:pPr>
      <w:r w:rsidRPr="00BD1934">
        <w:rPr>
          <w:rFonts w:ascii="Calibri" w:hAnsi="Calibri" w:cs="Calibri"/>
          <w:bCs/>
        </w:rPr>
        <w:t>poch</w:t>
      </w:r>
      <w:r w:rsidR="009A0981">
        <w:rPr>
          <w:rFonts w:ascii="Calibri" w:hAnsi="Calibri" w:cs="Calibri"/>
          <w:bCs/>
        </w:rPr>
        <w:t xml:space="preserve">odzić z kanałów dystrybucyjnych, które nie wyłączają eksploatacji i sprzedaży na runku polskim </w:t>
      </w:r>
      <w:r w:rsidRPr="00BD1934">
        <w:rPr>
          <w:rFonts w:ascii="Calibri" w:hAnsi="Calibri" w:cs="Calibri"/>
          <w:bCs/>
        </w:rPr>
        <w:t>i zapewniających w szczególności realizację uprawnień gwarancyjnych;</w:t>
      </w:r>
    </w:p>
    <w:p w14:paraId="18C58788" w14:textId="77777777" w:rsidR="00ED7EC9" w:rsidRDefault="00ED7EC9" w:rsidP="00251B36">
      <w:pPr>
        <w:pStyle w:val="Akapitzlist"/>
        <w:widowControl/>
        <w:numPr>
          <w:ilvl w:val="0"/>
          <w:numId w:val="40"/>
        </w:numPr>
        <w:tabs>
          <w:tab w:val="left" w:pos="1074"/>
        </w:tabs>
        <w:adjustRightInd/>
        <w:spacing w:line="276" w:lineRule="auto"/>
        <w:textAlignment w:val="auto"/>
        <w:rPr>
          <w:rFonts w:ascii="Calibri" w:hAnsi="Calibri" w:cs="Calibri"/>
          <w:bCs/>
        </w:rPr>
      </w:pPr>
      <w:r w:rsidRPr="00BD1934">
        <w:rPr>
          <w:rFonts w:ascii="Calibri" w:hAnsi="Calibri" w:cs="Calibri"/>
          <w:bCs/>
        </w:rPr>
        <w:t>nie budzić wątpliwości, że może pochodzić z procesu odzysku i być w jakikolwiek sp</w:t>
      </w:r>
      <w:r w:rsidR="009A0981">
        <w:rPr>
          <w:rFonts w:ascii="Calibri" w:hAnsi="Calibri" w:cs="Calibri"/>
          <w:bCs/>
        </w:rPr>
        <w:t>osób przerabiany, zmodyfikowany;</w:t>
      </w:r>
    </w:p>
    <w:p w14:paraId="7EC4DEB4" w14:textId="0FADE137" w:rsidR="00ED7EC9" w:rsidRPr="00ED7EC9" w:rsidRDefault="00ED7EC9" w:rsidP="00970187">
      <w:pPr>
        <w:pStyle w:val="Akapitzlist"/>
        <w:widowControl/>
        <w:numPr>
          <w:ilvl w:val="0"/>
          <w:numId w:val="40"/>
        </w:numPr>
        <w:tabs>
          <w:tab w:val="left" w:pos="1074"/>
        </w:tabs>
        <w:adjustRightInd/>
        <w:spacing w:line="276" w:lineRule="auto"/>
        <w:textAlignment w:val="auto"/>
      </w:pPr>
      <w:r w:rsidRPr="00BD1934">
        <w:rPr>
          <w:rFonts w:ascii="Calibri" w:hAnsi="Calibri" w:cs="Calibri"/>
          <w:bCs/>
        </w:rPr>
        <w:t>być zgodny z głównymi zasadami zrównoważonego rozwoju, a w szczególności:</w:t>
      </w:r>
    </w:p>
    <w:p w14:paraId="61A09015" w14:textId="398AC9AB" w:rsidR="00ED7EC9" w:rsidRPr="00ED7EC9" w:rsidRDefault="009A0981" w:rsidP="00384579">
      <w:pPr>
        <w:widowControl/>
        <w:tabs>
          <w:tab w:val="left" w:pos="1074"/>
        </w:tabs>
        <w:adjustRightInd/>
        <w:spacing w:line="276" w:lineRule="auto"/>
        <w:ind w:left="851" w:hanging="142"/>
        <w:textAlignment w:val="auto"/>
        <w:rPr>
          <w:rFonts w:ascii="Calibri" w:hAnsi="Calibri" w:cs="Calibri"/>
          <w:bCs/>
        </w:rPr>
      </w:pPr>
      <w:r>
        <w:rPr>
          <w:rFonts w:ascii="Calibri" w:hAnsi="Calibri" w:cs="Calibri"/>
          <w:bCs/>
        </w:rPr>
        <w:t>-</w:t>
      </w:r>
      <w:r w:rsidR="00863374">
        <w:rPr>
          <w:rFonts w:ascii="Calibri" w:hAnsi="Calibri" w:cs="Calibri"/>
          <w:bCs/>
        </w:rPr>
        <w:t xml:space="preserve"> </w:t>
      </w:r>
      <w:r w:rsidR="00ED7EC9" w:rsidRPr="00ED7EC9">
        <w:rPr>
          <w:rFonts w:ascii="Calibri" w:hAnsi="Calibri" w:cs="Calibri"/>
          <w:bCs/>
        </w:rPr>
        <w:t>cał</w:t>
      </w:r>
      <w:r>
        <w:rPr>
          <w:rFonts w:ascii="Calibri" w:hAnsi="Calibri" w:cs="Calibri"/>
          <w:bCs/>
        </w:rPr>
        <w:t>y</w:t>
      </w:r>
      <w:r w:rsidR="00ED7EC9" w:rsidRPr="00ED7EC9">
        <w:rPr>
          <w:rFonts w:ascii="Calibri" w:hAnsi="Calibri" w:cs="Calibri"/>
          <w:bCs/>
        </w:rPr>
        <w:t xml:space="preserve"> oferowan</w:t>
      </w:r>
      <w:r>
        <w:rPr>
          <w:rFonts w:ascii="Calibri" w:hAnsi="Calibri" w:cs="Calibri"/>
          <w:bCs/>
        </w:rPr>
        <w:t>y</w:t>
      </w:r>
      <w:r w:rsidR="00ED7EC9" w:rsidRPr="00ED7EC9">
        <w:rPr>
          <w:rFonts w:ascii="Calibri" w:hAnsi="Calibri" w:cs="Calibri"/>
          <w:bCs/>
        </w:rPr>
        <w:t xml:space="preserve"> asortyment</w:t>
      </w:r>
      <w:r>
        <w:rPr>
          <w:rFonts w:ascii="Calibri" w:hAnsi="Calibri" w:cs="Calibri"/>
          <w:bCs/>
        </w:rPr>
        <w:t xml:space="preserve"> musi być oznaczony</w:t>
      </w:r>
      <w:r w:rsidR="00ED7EC9" w:rsidRPr="00ED7EC9">
        <w:rPr>
          <w:rFonts w:ascii="Calibri" w:hAnsi="Calibri" w:cs="Calibri"/>
          <w:bCs/>
        </w:rPr>
        <w:t xml:space="preserve"> znakiem CE </w:t>
      </w:r>
      <w:r>
        <w:rPr>
          <w:rFonts w:ascii="Calibri" w:hAnsi="Calibri" w:cs="Calibri"/>
          <w:bCs/>
        </w:rPr>
        <w:t xml:space="preserve">a Wykonawca musi udostępnić </w:t>
      </w:r>
      <w:r w:rsidR="00ED7EC9" w:rsidRPr="00ED7EC9">
        <w:rPr>
          <w:rFonts w:ascii="Calibri" w:hAnsi="Calibri" w:cs="Calibri"/>
          <w:bCs/>
        </w:rPr>
        <w:t xml:space="preserve"> na żądanie Zamawiającego ważnej, podpisanej deklaracji zgodności dla każdego oferowanego produktu ujętego w wykazie zamawianego </w:t>
      </w:r>
      <w:r w:rsidR="00ED7EC9" w:rsidRPr="00251B36">
        <w:rPr>
          <w:rFonts w:ascii="Calibri" w:hAnsi="Calibri" w:cs="Calibri"/>
          <w:bCs/>
        </w:rPr>
        <w:t xml:space="preserve">asortymentu - załącznik nr </w:t>
      </w:r>
      <w:r w:rsidR="00251B36" w:rsidRPr="00251B36">
        <w:rPr>
          <w:rFonts w:ascii="Calibri" w:hAnsi="Calibri" w:cs="Calibri"/>
          <w:bCs/>
        </w:rPr>
        <w:t>5</w:t>
      </w:r>
      <w:r w:rsidR="00430201" w:rsidRPr="00251B36">
        <w:rPr>
          <w:rFonts w:ascii="Calibri" w:hAnsi="Calibri" w:cs="Calibri"/>
          <w:bCs/>
        </w:rPr>
        <w:t xml:space="preserve"> do S</w:t>
      </w:r>
      <w:r w:rsidR="00ED7EC9" w:rsidRPr="00251B36">
        <w:rPr>
          <w:rFonts w:ascii="Calibri" w:hAnsi="Calibri" w:cs="Calibri"/>
          <w:bCs/>
        </w:rPr>
        <w:t>WZ, zgodnie</w:t>
      </w:r>
      <w:r w:rsidR="00ED7EC9" w:rsidRPr="00ED7EC9">
        <w:rPr>
          <w:rFonts w:ascii="Calibri" w:hAnsi="Calibri" w:cs="Calibri"/>
          <w:bCs/>
        </w:rPr>
        <w:t xml:space="preserve"> z wytycznymi (DoC) (dot. ITE oraz od 23.07.2019 wkłady do drukarek)</w:t>
      </w:r>
    </w:p>
    <w:p w14:paraId="67C456A9" w14:textId="636A917A" w:rsidR="00ED7EC9" w:rsidRPr="00ED7EC9" w:rsidRDefault="00ED7EC9" w:rsidP="00384579">
      <w:pPr>
        <w:widowControl/>
        <w:tabs>
          <w:tab w:val="left" w:pos="1074"/>
        </w:tabs>
        <w:adjustRightInd/>
        <w:spacing w:line="276" w:lineRule="auto"/>
        <w:ind w:left="851" w:hanging="142"/>
        <w:textAlignment w:val="auto"/>
        <w:rPr>
          <w:rFonts w:ascii="Calibri" w:hAnsi="Calibri" w:cs="Calibri"/>
          <w:bCs/>
        </w:rPr>
      </w:pPr>
      <w:r w:rsidRPr="00ED7EC9">
        <w:rPr>
          <w:rFonts w:ascii="Calibri" w:hAnsi="Calibri" w:cs="Calibri"/>
          <w:bCs/>
        </w:rPr>
        <w:t>-</w:t>
      </w:r>
      <w:r w:rsidR="00863374">
        <w:rPr>
          <w:rFonts w:ascii="Calibri" w:hAnsi="Calibri" w:cs="Calibri"/>
          <w:bCs/>
        </w:rPr>
        <w:t xml:space="preserve"> </w:t>
      </w:r>
      <w:r w:rsidRPr="00ED7EC9">
        <w:rPr>
          <w:rFonts w:ascii="Calibri" w:hAnsi="Calibri" w:cs="Calibri"/>
          <w:bCs/>
        </w:rPr>
        <w:t>zapewniać trwałe wydruki dokumentów przynajmniej zgodnie z wymoga</w:t>
      </w:r>
      <w:r w:rsidR="009A0981">
        <w:rPr>
          <w:rFonts w:ascii="Calibri" w:hAnsi="Calibri" w:cs="Calibri"/>
          <w:bCs/>
        </w:rPr>
        <w:t>mi zawartymi w normie ISO 11798;</w:t>
      </w:r>
    </w:p>
    <w:p w14:paraId="723D73D9" w14:textId="77777777" w:rsidR="00ED7EC9" w:rsidRPr="00ED7EC9" w:rsidRDefault="00ED7EC9" w:rsidP="00384579">
      <w:pPr>
        <w:widowControl/>
        <w:tabs>
          <w:tab w:val="left" w:pos="1074"/>
        </w:tabs>
        <w:adjustRightInd/>
        <w:spacing w:line="276" w:lineRule="auto"/>
        <w:ind w:left="851" w:hanging="142"/>
        <w:textAlignment w:val="auto"/>
        <w:rPr>
          <w:rFonts w:ascii="Calibri" w:hAnsi="Calibri" w:cs="Calibri"/>
          <w:bCs/>
        </w:rPr>
      </w:pPr>
      <w:r w:rsidRPr="00ED7EC9">
        <w:rPr>
          <w:rFonts w:ascii="Calibri" w:hAnsi="Calibri" w:cs="Calibri"/>
          <w:bCs/>
        </w:rPr>
        <w:t>- spełniać zasady w zakresie dyrektywy WEEE</w:t>
      </w:r>
      <w:r w:rsidR="009C74A5">
        <w:rPr>
          <w:rFonts w:ascii="Calibri" w:hAnsi="Calibri" w:cs="Calibri"/>
          <w:bCs/>
        </w:rPr>
        <w:t>,</w:t>
      </w:r>
      <w:r w:rsidRPr="00ED7EC9">
        <w:rPr>
          <w:rFonts w:ascii="Calibri" w:hAnsi="Calibri" w:cs="Calibri"/>
          <w:bCs/>
        </w:rPr>
        <w:t xml:space="preserve"> która weszła w życie 13 sierpnia 2012 r., tzn. umieszczać na oferowanych na rynku produktach przekreślony znak „pojemnika na śmieci z kółkami”,</w:t>
      </w:r>
      <w:r w:rsidR="00BD1934">
        <w:rPr>
          <w:rFonts w:ascii="Calibri" w:hAnsi="Calibri" w:cs="Calibri"/>
          <w:bCs/>
        </w:rPr>
        <w:t xml:space="preserve"> </w:t>
      </w:r>
      <w:r w:rsidRPr="00ED7EC9">
        <w:rPr>
          <w:rFonts w:ascii="Calibri" w:hAnsi="Calibri" w:cs="Calibri"/>
          <w:bCs/>
        </w:rPr>
        <w:t>informować konsumentów na swoich produktach o obowią</w:t>
      </w:r>
      <w:r w:rsidR="009A0981">
        <w:rPr>
          <w:rFonts w:ascii="Calibri" w:hAnsi="Calibri" w:cs="Calibri"/>
          <w:bCs/>
        </w:rPr>
        <w:t>zku wyrzucania produktów osobno;</w:t>
      </w:r>
    </w:p>
    <w:p w14:paraId="3A923F99" w14:textId="5CA68AF3" w:rsidR="00ED7EC9" w:rsidRDefault="00ED7EC9" w:rsidP="00384579">
      <w:pPr>
        <w:widowControl/>
        <w:tabs>
          <w:tab w:val="left" w:pos="1074"/>
        </w:tabs>
        <w:adjustRightInd/>
        <w:spacing w:line="276" w:lineRule="auto"/>
        <w:ind w:left="851" w:hanging="142"/>
        <w:textAlignment w:val="auto"/>
        <w:rPr>
          <w:rFonts w:ascii="Calibri" w:hAnsi="Calibri" w:cs="Calibri"/>
          <w:bCs/>
        </w:rPr>
      </w:pPr>
      <w:r w:rsidRPr="00ED7EC9">
        <w:rPr>
          <w:rFonts w:ascii="Calibri" w:hAnsi="Calibri" w:cs="Calibri"/>
          <w:bCs/>
        </w:rPr>
        <w:t>Uwaga: Zamawiający kategorycznie NIE DOPUSZCZA asortymentu bez oznaczenia CE i adresu UE.</w:t>
      </w:r>
    </w:p>
    <w:p w14:paraId="6770A3DA" w14:textId="7A025C20" w:rsidR="00251B36" w:rsidRPr="00D311C2" w:rsidRDefault="00251B36" w:rsidP="00D311C2">
      <w:pPr>
        <w:pStyle w:val="Akapitzlist"/>
        <w:widowControl/>
        <w:numPr>
          <w:ilvl w:val="0"/>
          <w:numId w:val="4"/>
        </w:numPr>
        <w:tabs>
          <w:tab w:val="left" w:pos="1074"/>
        </w:tabs>
        <w:adjustRightInd/>
        <w:spacing w:line="276" w:lineRule="auto"/>
        <w:textAlignment w:val="auto"/>
        <w:rPr>
          <w:rFonts w:ascii="Calibri" w:hAnsi="Calibri" w:cs="Calibri"/>
          <w:bCs/>
        </w:rPr>
      </w:pPr>
      <w:r w:rsidRPr="00D311C2">
        <w:rPr>
          <w:rFonts w:ascii="Calibri" w:hAnsi="Calibri" w:cs="Calibri"/>
          <w:bCs/>
        </w:rPr>
        <w:t xml:space="preserve">Parametry techniczne, eksploatacyjne, użytkowe i jakościowe zaoferowanego asortymentu </w:t>
      </w:r>
      <w:r w:rsidR="00D311C2">
        <w:rPr>
          <w:rFonts w:ascii="Calibri" w:hAnsi="Calibri" w:cs="Calibri"/>
          <w:bCs/>
        </w:rPr>
        <w:t xml:space="preserve">równoważnego, </w:t>
      </w:r>
      <w:r w:rsidRPr="00D311C2">
        <w:rPr>
          <w:rFonts w:ascii="Calibri" w:hAnsi="Calibri" w:cs="Calibri"/>
          <w:bCs/>
        </w:rPr>
        <w:t xml:space="preserve">odpowiadającemu asortymentowi wymienionemu w </w:t>
      </w:r>
      <w:r w:rsidRPr="00D311C2">
        <w:rPr>
          <w:rFonts w:ascii="Calibri" w:hAnsi="Calibri" w:cs="Calibri"/>
          <w:bCs/>
          <w:lang w:val="pl"/>
        </w:rPr>
        <w:t>Specyfikacji technicznej – załącznik nr 5 do SWZ</w:t>
      </w:r>
      <w:r w:rsidRPr="00D311C2">
        <w:rPr>
          <w:rFonts w:ascii="Calibri" w:hAnsi="Calibri" w:cs="Calibri"/>
          <w:bCs/>
        </w:rPr>
        <w:t xml:space="preserve"> muszą być:</w:t>
      </w:r>
    </w:p>
    <w:p w14:paraId="674AC579" w14:textId="47953FFF" w:rsidR="00251B36" w:rsidRPr="00251B36" w:rsidRDefault="00D311C2" w:rsidP="00251B36">
      <w:pPr>
        <w:pStyle w:val="Akapitzlist"/>
        <w:widowControl/>
        <w:tabs>
          <w:tab w:val="left" w:pos="1074"/>
        </w:tabs>
        <w:adjustRightInd/>
        <w:spacing w:line="276" w:lineRule="auto"/>
        <w:ind w:left="993" w:hanging="284"/>
        <w:textAlignment w:val="auto"/>
        <w:rPr>
          <w:rFonts w:ascii="Calibri" w:hAnsi="Calibri" w:cs="Calibri"/>
          <w:bCs/>
        </w:rPr>
      </w:pPr>
      <w:r>
        <w:rPr>
          <w:rFonts w:ascii="Calibri" w:hAnsi="Calibri" w:cs="Calibri"/>
          <w:bCs/>
        </w:rPr>
        <w:t>a</w:t>
      </w:r>
      <w:r w:rsidR="00251B36">
        <w:rPr>
          <w:rFonts w:ascii="Calibri" w:hAnsi="Calibri" w:cs="Calibri"/>
          <w:bCs/>
        </w:rPr>
        <w:t>)</w:t>
      </w:r>
      <w:r w:rsidR="00251B36">
        <w:rPr>
          <w:rFonts w:ascii="Calibri" w:hAnsi="Calibri" w:cs="Calibri"/>
          <w:bCs/>
        </w:rPr>
        <w:tab/>
      </w:r>
      <w:r w:rsidR="00251B36" w:rsidRPr="00251B36">
        <w:rPr>
          <w:rFonts w:ascii="Calibri" w:hAnsi="Calibri" w:cs="Calibri"/>
          <w:bCs/>
        </w:rPr>
        <w:t xml:space="preserve">takie same bądź lepsze w stosunku do fabrycznie nowych (nowo wytworzonych w całości), nieregenerowanych i nierefabrykowanych materiałów oryginalnych (wzorcowych), </w:t>
      </w:r>
    </w:p>
    <w:p w14:paraId="44846953" w14:textId="448A2F43" w:rsidR="00251B36" w:rsidRPr="00970187" w:rsidRDefault="00D311C2" w:rsidP="00970187">
      <w:pPr>
        <w:pStyle w:val="Akapitzlist"/>
        <w:widowControl/>
        <w:tabs>
          <w:tab w:val="left" w:pos="1074"/>
        </w:tabs>
        <w:adjustRightInd/>
        <w:spacing w:line="276" w:lineRule="auto"/>
        <w:ind w:left="993" w:hanging="284"/>
        <w:textAlignment w:val="auto"/>
        <w:rPr>
          <w:strike/>
        </w:rPr>
      </w:pPr>
      <w:r>
        <w:rPr>
          <w:rFonts w:ascii="Calibri" w:hAnsi="Calibri" w:cs="Calibri"/>
          <w:bCs/>
        </w:rPr>
        <w:t>b</w:t>
      </w:r>
      <w:r w:rsidR="00251B36">
        <w:rPr>
          <w:rFonts w:ascii="Calibri" w:hAnsi="Calibri" w:cs="Calibri"/>
          <w:bCs/>
        </w:rPr>
        <w:t>)</w:t>
      </w:r>
      <w:r w:rsidR="00251B36">
        <w:rPr>
          <w:rFonts w:ascii="Calibri" w:hAnsi="Calibri" w:cs="Calibri"/>
          <w:bCs/>
        </w:rPr>
        <w:tab/>
      </w:r>
      <w:r w:rsidR="00251B36" w:rsidRPr="00251B36">
        <w:rPr>
          <w:rFonts w:ascii="Calibri" w:hAnsi="Calibri" w:cs="Calibri"/>
          <w:bCs/>
        </w:rPr>
        <w:t>nie mogą powodować ograniczeń funkcji i możliwości sprzętu, w tym nie ograniczą pełnej współpracy z oprogramowaniem monitorującym stan zasobników z tuszem lub tonerem;</w:t>
      </w:r>
    </w:p>
    <w:p w14:paraId="26C9718A" w14:textId="0443F323" w:rsidR="00251B36" w:rsidRPr="00251B36" w:rsidRDefault="00970187" w:rsidP="00251B36">
      <w:pPr>
        <w:pStyle w:val="Akapitzlist"/>
        <w:widowControl/>
        <w:tabs>
          <w:tab w:val="left" w:pos="1074"/>
        </w:tabs>
        <w:adjustRightInd/>
        <w:spacing w:line="276" w:lineRule="auto"/>
        <w:ind w:left="993" w:hanging="284"/>
        <w:textAlignment w:val="auto"/>
        <w:rPr>
          <w:rFonts w:ascii="Calibri" w:hAnsi="Calibri" w:cs="Calibri"/>
          <w:bCs/>
        </w:rPr>
      </w:pPr>
      <w:r>
        <w:rPr>
          <w:rFonts w:ascii="Calibri" w:hAnsi="Calibri" w:cs="Calibri"/>
          <w:bCs/>
        </w:rPr>
        <w:t>c</w:t>
      </w:r>
      <w:r w:rsidR="00251B36">
        <w:rPr>
          <w:rFonts w:ascii="Calibri" w:hAnsi="Calibri" w:cs="Calibri"/>
          <w:bCs/>
        </w:rPr>
        <w:t>)</w:t>
      </w:r>
      <w:r w:rsidR="00251B36">
        <w:rPr>
          <w:rFonts w:ascii="Calibri" w:hAnsi="Calibri" w:cs="Calibri"/>
          <w:bCs/>
        </w:rPr>
        <w:tab/>
      </w:r>
      <w:r w:rsidR="00251B36" w:rsidRPr="00251B36">
        <w:rPr>
          <w:rFonts w:ascii="Calibri" w:hAnsi="Calibri" w:cs="Calibri"/>
          <w:bCs/>
        </w:rPr>
        <w:t>użytkowanie nie może spowodować konieczności częstszej konserwacji urządzeń (np. czyszczenie wnętrza drukarki spowodowane wysypywaniem się tonera lub wymianą materiałów eksploatacyjnych, tj. rolek, wałków itp.) niż przewiduje to producent w instrukcji obsługi;</w:t>
      </w:r>
    </w:p>
    <w:p w14:paraId="1915938D" w14:textId="3DD3385E" w:rsidR="00251B36" w:rsidRPr="00251B36" w:rsidRDefault="00970187" w:rsidP="00251B36">
      <w:pPr>
        <w:pStyle w:val="Akapitzlist"/>
        <w:widowControl/>
        <w:tabs>
          <w:tab w:val="left" w:pos="1074"/>
        </w:tabs>
        <w:adjustRightInd/>
        <w:spacing w:line="276" w:lineRule="auto"/>
        <w:ind w:left="993" w:hanging="284"/>
        <w:textAlignment w:val="auto"/>
        <w:rPr>
          <w:rFonts w:ascii="Calibri" w:hAnsi="Calibri" w:cs="Calibri"/>
          <w:bCs/>
        </w:rPr>
      </w:pPr>
      <w:r>
        <w:rPr>
          <w:rFonts w:ascii="Calibri" w:hAnsi="Calibri" w:cs="Calibri"/>
          <w:bCs/>
        </w:rPr>
        <w:t>d</w:t>
      </w:r>
      <w:r w:rsidR="00251B36">
        <w:rPr>
          <w:rFonts w:ascii="Calibri" w:hAnsi="Calibri" w:cs="Calibri"/>
          <w:bCs/>
        </w:rPr>
        <w:t>)</w:t>
      </w:r>
      <w:r w:rsidR="00251B36">
        <w:rPr>
          <w:rFonts w:ascii="Calibri" w:hAnsi="Calibri" w:cs="Calibri"/>
          <w:bCs/>
        </w:rPr>
        <w:tab/>
      </w:r>
      <w:r w:rsidR="00251B36" w:rsidRPr="00251B36">
        <w:rPr>
          <w:rFonts w:ascii="Calibri" w:hAnsi="Calibri" w:cs="Calibri"/>
          <w:bCs/>
        </w:rPr>
        <w:t>zaopatrzone w umieszczone bezpośrednio na materiale (kasecie z tonerem, pojemniku z tuszem itp.) informacje identyfikujące dany produkt i prod</w:t>
      </w:r>
      <w:r w:rsidR="00B42337">
        <w:rPr>
          <w:rFonts w:ascii="Calibri" w:hAnsi="Calibri" w:cs="Calibri"/>
          <w:bCs/>
        </w:rPr>
        <w:t>ucenta, w tym co najmniej</w:t>
      </w:r>
      <w:r w:rsidR="00251B36" w:rsidRPr="00251B36">
        <w:rPr>
          <w:rFonts w:ascii="Calibri" w:hAnsi="Calibri" w:cs="Calibri"/>
          <w:bCs/>
        </w:rPr>
        <w:t xml:space="preserve"> znak firmowy lub logotyp producenta, numer katalogowy (symbol) produktu;</w:t>
      </w:r>
    </w:p>
    <w:p w14:paraId="668CB8C2" w14:textId="6B263FE5" w:rsidR="00251B36" w:rsidRPr="00251B36" w:rsidRDefault="00970187" w:rsidP="00251B36">
      <w:pPr>
        <w:pStyle w:val="Akapitzlist"/>
        <w:widowControl/>
        <w:tabs>
          <w:tab w:val="left" w:pos="1074"/>
        </w:tabs>
        <w:adjustRightInd/>
        <w:spacing w:line="276" w:lineRule="auto"/>
        <w:ind w:left="993" w:hanging="284"/>
        <w:textAlignment w:val="auto"/>
        <w:rPr>
          <w:rFonts w:ascii="Calibri" w:hAnsi="Calibri" w:cs="Calibri"/>
          <w:bCs/>
        </w:rPr>
      </w:pPr>
      <w:r>
        <w:rPr>
          <w:rFonts w:ascii="Calibri" w:hAnsi="Calibri" w:cs="Calibri"/>
          <w:bCs/>
        </w:rPr>
        <w:t>e</w:t>
      </w:r>
      <w:r w:rsidR="00251B36">
        <w:rPr>
          <w:rFonts w:ascii="Calibri" w:hAnsi="Calibri" w:cs="Calibri"/>
          <w:bCs/>
        </w:rPr>
        <w:t>)</w:t>
      </w:r>
      <w:r w:rsidR="00251B36">
        <w:rPr>
          <w:rFonts w:ascii="Calibri" w:hAnsi="Calibri" w:cs="Calibri"/>
          <w:bCs/>
        </w:rPr>
        <w:tab/>
      </w:r>
      <w:r w:rsidR="00251B36" w:rsidRPr="00251B36">
        <w:rPr>
          <w:rFonts w:ascii="Calibri" w:hAnsi="Calibri" w:cs="Calibri"/>
          <w:bCs/>
        </w:rPr>
        <w:t>wykonawca musi zagwarantować jakość wydruku polegającą na równomiernym zaczernieniu/zabarwieniu drukowanego tekstu czy grafiki, jednakowe nasycenie barw na całym wydruku, brak szarych/kolorowych smug na nośniku w miejscach nieprzeznaczonych do zadrukowania (100% bieli w miejscach niezadrukowanych);</w:t>
      </w:r>
    </w:p>
    <w:p w14:paraId="7C2D782C" w14:textId="356E148D" w:rsidR="00251B36" w:rsidRPr="00251B36" w:rsidRDefault="00970187" w:rsidP="00251B36">
      <w:pPr>
        <w:pStyle w:val="Akapitzlist"/>
        <w:widowControl/>
        <w:tabs>
          <w:tab w:val="left" w:pos="1074"/>
        </w:tabs>
        <w:adjustRightInd/>
        <w:spacing w:line="276" w:lineRule="auto"/>
        <w:ind w:left="993" w:hanging="284"/>
        <w:textAlignment w:val="auto"/>
        <w:rPr>
          <w:rFonts w:ascii="Calibri" w:hAnsi="Calibri" w:cs="Calibri"/>
          <w:bCs/>
        </w:rPr>
      </w:pPr>
      <w:r>
        <w:rPr>
          <w:rFonts w:ascii="Calibri" w:hAnsi="Calibri" w:cs="Calibri"/>
          <w:bCs/>
        </w:rPr>
        <w:t>f</w:t>
      </w:r>
      <w:r w:rsidR="00251B36">
        <w:rPr>
          <w:rFonts w:ascii="Calibri" w:hAnsi="Calibri" w:cs="Calibri"/>
          <w:bCs/>
        </w:rPr>
        <w:t>)</w:t>
      </w:r>
      <w:r w:rsidR="00251B36">
        <w:rPr>
          <w:rFonts w:ascii="Calibri" w:hAnsi="Calibri" w:cs="Calibri"/>
          <w:bCs/>
        </w:rPr>
        <w:tab/>
      </w:r>
      <w:r w:rsidR="00251B36" w:rsidRPr="00251B36">
        <w:rPr>
          <w:rFonts w:ascii="Calibri" w:hAnsi="Calibri" w:cs="Calibri"/>
          <w:bCs/>
        </w:rPr>
        <w:t>zaakceptowane przez producenta danego urządzenia (drukarki) jako niepowodujące utraty uprawnień wynikających z gwarancji lub rękojmi.</w:t>
      </w:r>
    </w:p>
    <w:p w14:paraId="179E9C7D" w14:textId="77777777" w:rsidR="00BD1934" w:rsidRPr="00876DE7" w:rsidRDefault="00BD1934" w:rsidP="00384579">
      <w:pPr>
        <w:widowControl/>
        <w:numPr>
          <w:ilvl w:val="0"/>
          <w:numId w:val="4"/>
        </w:numPr>
        <w:tabs>
          <w:tab w:val="left" w:pos="1074"/>
        </w:tabs>
        <w:suppressAutoHyphens/>
        <w:adjustRightInd/>
        <w:spacing w:line="276" w:lineRule="auto"/>
        <w:textAlignment w:val="auto"/>
        <w:rPr>
          <w:rFonts w:ascii="Calibri" w:hAnsi="Calibri"/>
        </w:rPr>
      </w:pPr>
      <w:r w:rsidRPr="00876DE7">
        <w:rPr>
          <w:rFonts w:ascii="Calibri" w:hAnsi="Calibri"/>
        </w:rPr>
        <w:t>Zamawiający zastrzega sobie prawo do zweryfikowania materiałów eksploatacyjnych, dostarczonych w ramach realizacji umowy, pod kątem legalności pochodzenia oraz innych oświadczeń Wykonawcy.</w:t>
      </w:r>
    </w:p>
    <w:p w14:paraId="3AE61AF6" w14:textId="77777777" w:rsidR="00BD1934" w:rsidRPr="0093634C" w:rsidRDefault="00ED7EC9" w:rsidP="00384579">
      <w:pPr>
        <w:pStyle w:val="Akapitzlist"/>
        <w:widowControl/>
        <w:numPr>
          <w:ilvl w:val="0"/>
          <w:numId w:val="4"/>
        </w:numPr>
        <w:tabs>
          <w:tab w:val="left" w:pos="1074"/>
        </w:tabs>
        <w:adjustRightInd/>
        <w:spacing w:line="276" w:lineRule="auto"/>
        <w:textAlignment w:val="auto"/>
        <w:rPr>
          <w:rFonts w:ascii="Calibri" w:hAnsi="Calibri" w:cs="Calibri"/>
          <w:bCs/>
        </w:rPr>
      </w:pPr>
      <w:r w:rsidRPr="0093634C">
        <w:rPr>
          <w:rFonts w:ascii="Calibri" w:hAnsi="Calibri" w:cs="Calibri"/>
          <w:bCs/>
        </w:rPr>
        <w:t>Jeżeli w trakcie realizacji Umowy Zamawiający stwierdzi, iż wydajność oraz jakość dostarczonych</w:t>
      </w:r>
      <w:r w:rsidR="00946086" w:rsidRPr="0093634C">
        <w:rPr>
          <w:rFonts w:ascii="Calibri" w:hAnsi="Calibri" w:cs="Calibri"/>
          <w:bCs/>
        </w:rPr>
        <w:t xml:space="preserve"> </w:t>
      </w:r>
      <w:r w:rsidRPr="0093634C">
        <w:rPr>
          <w:rFonts w:ascii="Calibri" w:hAnsi="Calibri" w:cs="Calibri"/>
          <w:bCs/>
        </w:rPr>
        <w:t xml:space="preserve">produktów, w ilości przekraczającej 10% dostarczonej na podstawie </w:t>
      </w:r>
      <w:r w:rsidR="009A0981">
        <w:rPr>
          <w:rFonts w:ascii="Calibri" w:hAnsi="Calibri" w:cs="Calibri"/>
          <w:bCs/>
        </w:rPr>
        <w:t xml:space="preserve">danego zapotrzebowania </w:t>
      </w:r>
      <w:r w:rsidRPr="0093634C">
        <w:rPr>
          <w:rFonts w:ascii="Calibri" w:hAnsi="Calibri" w:cs="Calibri"/>
          <w:bCs/>
        </w:rPr>
        <w:t xml:space="preserve"> </w:t>
      </w:r>
      <w:r w:rsidRPr="0093634C">
        <w:rPr>
          <w:rFonts w:ascii="Calibri" w:hAnsi="Calibri" w:cs="Calibri"/>
          <w:bCs/>
        </w:rPr>
        <w:lastRenderedPageBreak/>
        <w:t>partii, odbiega na</w:t>
      </w:r>
      <w:r w:rsidR="00946086" w:rsidRPr="0093634C">
        <w:rPr>
          <w:rFonts w:ascii="Calibri" w:hAnsi="Calibri" w:cs="Calibri"/>
          <w:bCs/>
        </w:rPr>
        <w:t xml:space="preserve"> </w:t>
      </w:r>
      <w:r w:rsidR="00BD1934" w:rsidRPr="0093634C">
        <w:rPr>
          <w:rFonts w:ascii="Calibri" w:hAnsi="Calibri" w:cs="Calibri"/>
          <w:bCs/>
        </w:rPr>
        <w:t xml:space="preserve"> niekorzyść od parametrów określonych przez producenta urządzenia, do którego materiał jest przeznaczony, lub jeżeli </w:t>
      </w:r>
      <w:r w:rsidR="009A0981">
        <w:rPr>
          <w:rFonts w:ascii="Calibri" w:hAnsi="Calibri" w:cs="Calibri"/>
          <w:bCs/>
        </w:rPr>
        <w:t>urządzenia</w:t>
      </w:r>
      <w:r w:rsidR="00BD1934" w:rsidRPr="0093634C">
        <w:rPr>
          <w:rFonts w:ascii="Calibri" w:hAnsi="Calibri" w:cs="Calibri"/>
          <w:bCs/>
        </w:rPr>
        <w:t xml:space="preserve"> nie sygnalizują we właściwy sposób stanu zużycia, Wykonawca zobowiązany jest wymienić  </w:t>
      </w:r>
      <w:r w:rsidR="009A0981">
        <w:rPr>
          <w:rFonts w:ascii="Calibri" w:hAnsi="Calibri" w:cs="Calibri"/>
          <w:bCs/>
        </w:rPr>
        <w:t xml:space="preserve">asortyment </w:t>
      </w:r>
      <w:r w:rsidR="00BD1934" w:rsidRPr="0093634C">
        <w:rPr>
          <w:rFonts w:ascii="Calibri" w:hAnsi="Calibri" w:cs="Calibri"/>
          <w:bCs/>
        </w:rPr>
        <w:t>oraz pozostałą cz</w:t>
      </w:r>
      <w:r w:rsidR="009A0981">
        <w:rPr>
          <w:rFonts w:ascii="Calibri" w:hAnsi="Calibri" w:cs="Calibri"/>
          <w:bCs/>
        </w:rPr>
        <w:t>ę</w:t>
      </w:r>
      <w:r w:rsidR="00BD1934" w:rsidRPr="0093634C">
        <w:rPr>
          <w:rFonts w:ascii="Calibri" w:hAnsi="Calibri" w:cs="Calibri"/>
          <w:bCs/>
        </w:rPr>
        <w:t xml:space="preserve">ść partii, z której </w:t>
      </w:r>
      <w:r w:rsidR="009A0981">
        <w:rPr>
          <w:rFonts w:ascii="Calibri" w:hAnsi="Calibri" w:cs="Calibri"/>
          <w:bCs/>
        </w:rPr>
        <w:t xml:space="preserve">ten </w:t>
      </w:r>
      <w:r w:rsidR="00BD1934" w:rsidRPr="0093634C">
        <w:rPr>
          <w:rFonts w:ascii="Calibri" w:hAnsi="Calibri" w:cs="Calibri"/>
          <w:bCs/>
        </w:rPr>
        <w:t>pochodz</w:t>
      </w:r>
      <w:r w:rsidR="009A0981">
        <w:rPr>
          <w:rFonts w:ascii="Calibri" w:hAnsi="Calibri" w:cs="Calibri"/>
          <w:bCs/>
        </w:rPr>
        <w:t>ić i wymienić</w:t>
      </w:r>
      <w:r w:rsidR="00BD1934" w:rsidRPr="0093634C">
        <w:rPr>
          <w:rFonts w:ascii="Calibri" w:hAnsi="Calibri" w:cs="Calibri"/>
          <w:bCs/>
        </w:rPr>
        <w:t>, na produkty spełniające wymagania Zamawiającego, na swój koszt i ryzyko w terminie nie dłuższym niż 3 dni robocze od dnia zgłoszenia przekazanego przez Zam</w:t>
      </w:r>
      <w:r w:rsidR="00365EA7">
        <w:rPr>
          <w:rFonts w:ascii="Calibri" w:hAnsi="Calibri" w:cs="Calibri"/>
          <w:bCs/>
        </w:rPr>
        <w:t>awiającego pocztą elektroniczną.</w:t>
      </w:r>
    </w:p>
    <w:p w14:paraId="28A52802" w14:textId="2D716089" w:rsidR="00ED7EC9" w:rsidRPr="0093634C" w:rsidRDefault="00ED7EC9" w:rsidP="00384579">
      <w:pPr>
        <w:pStyle w:val="Akapitzlist"/>
        <w:widowControl/>
        <w:numPr>
          <w:ilvl w:val="0"/>
          <w:numId w:val="4"/>
        </w:numPr>
        <w:tabs>
          <w:tab w:val="left" w:pos="1074"/>
        </w:tabs>
        <w:adjustRightInd/>
        <w:spacing w:line="276" w:lineRule="auto"/>
        <w:textAlignment w:val="auto"/>
        <w:rPr>
          <w:rFonts w:ascii="Calibri" w:hAnsi="Calibri" w:cs="Calibri"/>
          <w:bCs/>
        </w:rPr>
      </w:pPr>
      <w:r w:rsidRPr="0093634C">
        <w:rPr>
          <w:rFonts w:ascii="Calibri" w:hAnsi="Calibri" w:cs="Calibri"/>
          <w:bCs/>
        </w:rPr>
        <w:t xml:space="preserve">W przypadku niedotrzymania w/w terminu, Wykonawca zapłaci Zamawiającemu karę </w:t>
      </w:r>
      <w:r w:rsidR="000B2560" w:rsidRPr="0093634C">
        <w:rPr>
          <w:rFonts w:ascii="Calibri" w:hAnsi="Calibri" w:cs="Calibri"/>
          <w:bCs/>
        </w:rPr>
        <w:br/>
      </w:r>
      <w:r w:rsidRPr="0093634C">
        <w:rPr>
          <w:rFonts w:ascii="Calibri" w:hAnsi="Calibri" w:cs="Calibri"/>
          <w:bCs/>
        </w:rPr>
        <w:t>w wysokości 10% wartości brutto podlegających wymianie produktów, nie mniej jednak niż 2</w:t>
      </w:r>
      <w:r w:rsidR="00863374">
        <w:rPr>
          <w:rFonts w:ascii="Calibri" w:hAnsi="Calibri" w:cs="Calibri"/>
          <w:bCs/>
        </w:rPr>
        <w:t>50,00 zł za każdy dzień zwłoki.</w:t>
      </w:r>
    </w:p>
    <w:p w14:paraId="50C7583E" w14:textId="77777777" w:rsidR="00E359D8" w:rsidRPr="00610045" w:rsidRDefault="00E359D8" w:rsidP="00384579">
      <w:pPr>
        <w:widowControl/>
        <w:numPr>
          <w:ilvl w:val="0"/>
          <w:numId w:val="4"/>
        </w:numPr>
        <w:adjustRightInd/>
        <w:spacing w:line="276" w:lineRule="auto"/>
        <w:textAlignment w:val="auto"/>
        <w:rPr>
          <w:rFonts w:asciiTheme="minorHAnsi" w:hAnsiTheme="minorHAnsi" w:cstheme="minorHAnsi"/>
        </w:rPr>
      </w:pPr>
      <w:r w:rsidRPr="00610045">
        <w:rPr>
          <w:rFonts w:asciiTheme="minorHAnsi" w:hAnsiTheme="minorHAnsi" w:cstheme="minorHAnsi"/>
        </w:rPr>
        <w:t xml:space="preserve">Asortyment wywołujący negatywny wpływ na żywotność urządzeń kopiujących / drukujących i ich podzespołów lub odbiegający swoimi parametrami (wydajność, jakość wydruku itp.) od fabrycznie nowych, zalecanych przez producenta urządzenia kopiującego/drukującego, </w:t>
      </w:r>
      <w:r w:rsidR="007E2002" w:rsidRPr="00610045">
        <w:rPr>
          <w:rFonts w:asciiTheme="minorHAnsi" w:hAnsiTheme="minorHAnsi" w:cstheme="minorHAnsi"/>
        </w:rPr>
        <w:t>zostanie</w:t>
      </w:r>
      <w:r w:rsidRPr="00610045">
        <w:rPr>
          <w:rFonts w:asciiTheme="minorHAnsi" w:hAnsiTheme="minorHAnsi" w:cstheme="minorHAnsi"/>
        </w:rPr>
        <w:t xml:space="preserve"> wymieniony w ramach gwarancji na nowy, wolny od wad, w terminie nie dłuższym niż 48 godzin od otrzymania telefonicznego/mailowego zgłoszenia od Zamawiającego.</w:t>
      </w:r>
    </w:p>
    <w:p w14:paraId="0A911DDD" w14:textId="1E94B69C" w:rsidR="00E359D8" w:rsidRPr="00610045" w:rsidRDefault="00E359D8" w:rsidP="00384579">
      <w:pPr>
        <w:widowControl/>
        <w:numPr>
          <w:ilvl w:val="0"/>
          <w:numId w:val="4"/>
        </w:numPr>
        <w:tabs>
          <w:tab w:val="clear" w:pos="357"/>
        </w:tabs>
        <w:adjustRightInd/>
        <w:spacing w:line="276" w:lineRule="auto"/>
        <w:textAlignment w:val="auto"/>
        <w:rPr>
          <w:rFonts w:asciiTheme="minorHAnsi" w:hAnsiTheme="minorHAnsi" w:cstheme="minorHAnsi"/>
        </w:rPr>
      </w:pPr>
      <w:r w:rsidRPr="00610045">
        <w:rPr>
          <w:rFonts w:asciiTheme="minorHAnsi" w:hAnsiTheme="minorHAnsi" w:cstheme="minorHAnsi"/>
        </w:rPr>
        <w:t>W przypadku, gdy asortyment spowoduje zabrudzenie mechaniczne urządzenia kopiując</w:t>
      </w:r>
      <w:r w:rsidR="00744FCF">
        <w:rPr>
          <w:rFonts w:asciiTheme="minorHAnsi" w:hAnsiTheme="minorHAnsi" w:cstheme="minorHAnsi"/>
        </w:rPr>
        <w:t>ego</w:t>
      </w:r>
      <w:r w:rsidRPr="00610045">
        <w:rPr>
          <w:rFonts w:asciiTheme="minorHAnsi" w:hAnsiTheme="minorHAnsi" w:cstheme="minorHAnsi"/>
        </w:rPr>
        <w:t>/drukującego przez wylewający/wysypujący się wkład barwiący, Wykonawca zobowiąz</w:t>
      </w:r>
      <w:r w:rsidR="007E2002" w:rsidRPr="00610045">
        <w:rPr>
          <w:rFonts w:asciiTheme="minorHAnsi" w:hAnsiTheme="minorHAnsi" w:cstheme="minorHAnsi"/>
        </w:rPr>
        <w:t xml:space="preserve">uje się </w:t>
      </w:r>
      <w:r w:rsidRPr="00610045">
        <w:rPr>
          <w:rFonts w:asciiTheme="minorHAnsi" w:hAnsiTheme="minorHAnsi" w:cstheme="minorHAnsi"/>
        </w:rPr>
        <w:t>do oczyszczenia urządzenia kopiując</w:t>
      </w:r>
      <w:r w:rsidR="00744FCF">
        <w:rPr>
          <w:rFonts w:asciiTheme="minorHAnsi" w:hAnsiTheme="minorHAnsi" w:cstheme="minorHAnsi"/>
        </w:rPr>
        <w:t>ego</w:t>
      </w:r>
      <w:r w:rsidRPr="00610045">
        <w:rPr>
          <w:rFonts w:asciiTheme="minorHAnsi" w:hAnsiTheme="minorHAnsi" w:cstheme="minorHAnsi"/>
        </w:rPr>
        <w:t>/drukującego w siedzibie Zamawiającego, w której to urządzenie jest wykorzystywane, na koszt Wykonawcy, w terminie nie dłuższym niż 48 godzin od otrzymania telefonicznego/mailowego zgłoszenia od Zamawiającego.</w:t>
      </w:r>
    </w:p>
    <w:p w14:paraId="7C336ADE" w14:textId="7BBD2E79" w:rsidR="00E359D8" w:rsidRPr="00610045" w:rsidRDefault="00E359D8" w:rsidP="00384579">
      <w:pPr>
        <w:widowControl/>
        <w:numPr>
          <w:ilvl w:val="0"/>
          <w:numId w:val="4"/>
        </w:numPr>
        <w:tabs>
          <w:tab w:val="clear" w:pos="357"/>
        </w:tabs>
        <w:adjustRightInd/>
        <w:spacing w:line="276" w:lineRule="auto"/>
        <w:textAlignment w:val="auto"/>
        <w:rPr>
          <w:rFonts w:asciiTheme="minorHAnsi" w:hAnsiTheme="minorHAnsi" w:cstheme="minorHAnsi"/>
        </w:rPr>
      </w:pPr>
      <w:r w:rsidRPr="00610045">
        <w:rPr>
          <w:rFonts w:asciiTheme="minorHAnsi" w:hAnsiTheme="minorHAnsi" w:cstheme="minorHAnsi"/>
        </w:rPr>
        <w:t xml:space="preserve">W przypadku, gdy czas naprawy urządzenia kopiującego/drukującego, o którym mowa w </w:t>
      </w:r>
      <w:r w:rsidR="00973202">
        <w:rPr>
          <w:rFonts w:asciiTheme="minorHAnsi" w:hAnsiTheme="minorHAnsi" w:cstheme="minorHAnsi"/>
        </w:rPr>
        <w:t>ust</w:t>
      </w:r>
      <w:r w:rsidRPr="00610045">
        <w:rPr>
          <w:rFonts w:asciiTheme="minorHAnsi" w:hAnsiTheme="minorHAnsi" w:cstheme="minorHAnsi"/>
        </w:rPr>
        <w:t xml:space="preserve">. </w:t>
      </w:r>
      <w:r w:rsidR="006D275B">
        <w:rPr>
          <w:rFonts w:asciiTheme="minorHAnsi" w:hAnsiTheme="minorHAnsi" w:cstheme="minorHAnsi"/>
        </w:rPr>
        <w:t>16</w:t>
      </w:r>
      <w:r w:rsidRPr="00610045">
        <w:rPr>
          <w:rFonts w:asciiTheme="minorHAnsi" w:hAnsiTheme="minorHAnsi" w:cstheme="minorHAnsi"/>
        </w:rPr>
        <w:t xml:space="preserve"> przekroczy 3 dni robocze, na żądanie Zamawiającego, Wykonawca dostarczy na swój koszt do siedziby Zamawiającego na czas naprawy urządzenie zastępcze o parametrach </w:t>
      </w:r>
      <w:r w:rsidR="002A3E94">
        <w:rPr>
          <w:rFonts w:asciiTheme="minorHAnsi" w:hAnsiTheme="minorHAnsi" w:cstheme="minorHAnsi"/>
        </w:rPr>
        <w:br/>
      </w:r>
      <w:r w:rsidRPr="00610045">
        <w:rPr>
          <w:rFonts w:asciiTheme="minorHAnsi" w:hAnsiTheme="minorHAnsi" w:cstheme="minorHAnsi"/>
        </w:rPr>
        <w:t>i funkcjonalności nie gorszej niż naprawiane urządzenie kopiująco / drukujące.</w:t>
      </w:r>
    </w:p>
    <w:p w14:paraId="5B97C0B5" w14:textId="68E21200" w:rsidR="00E359D8" w:rsidRPr="00610045" w:rsidRDefault="00E359D8" w:rsidP="00384579">
      <w:pPr>
        <w:widowControl/>
        <w:numPr>
          <w:ilvl w:val="0"/>
          <w:numId w:val="4"/>
        </w:numPr>
        <w:adjustRightInd/>
        <w:spacing w:line="276" w:lineRule="auto"/>
        <w:textAlignment w:val="auto"/>
        <w:rPr>
          <w:rFonts w:asciiTheme="minorHAnsi" w:hAnsiTheme="minorHAnsi" w:cstheme="minorHAnsi"/>
        </w:rPr>
      </w:pPr>
      <w:r w:rsidRPr="00610045">
        <w:rPr>
          <w:rFonts w:asciiTheme="minorHAnsi" w:hAnsiTheme="minorHAnsi" w:cstheme="minorHAnsi"/>
        </w:rPr>
        <w:t>W przypadku dostarczenia asortymentu, którego użycie spowoduje poważniejsze uszkodzenie urządzenia kopiując</w:t>
      </w:r>
      <w:r w:rsidR="00744FCF">
        <w:rPr>
          <w:rFonts w:asciiTheme="minorHAnsi" w:hAnsiTheme="minorHAnsi" w:cstheme="minorHAnsi"/>
        </w:rPr>
        <w:t>ego</w:t>
      </w:r>
      <w:r w:rsidRPr="00610045">
        <w:rPr>
          <w:rFonts w:asciiTheme="minorHAnsi" w:hAnsiTheme="minorHAnsi" w:cstheme="minorHAnsi"/>
        </w:rPr>
        <w:t xml:space="preserve"> /drukującego (wymagające oddania do zewnętrznego autoryzowanego serwisu), potwierdzone przez przedstawiciela autoryzowanego serwisu producenta urządzeń, Wykonawca zobowiąz</w:t>
      </w:r>
      <w:r w:rsidR="007E2002" w:rsidRPr="00610045">
        <w:rPr>
          <w:rFonts w:asciiTheme="minorHAnsi" w:hAnsiTheme="minorHAnsi" w:cstheme="minorHAnsi"/>
        </w:rPr>
        <w:t xml:space="preserve">uje się </w:t>
      </w:r>
      <w:r w:rsidRPr="00610045">
        <w:rPr>
          <w:rFonts w:asciiTheme="minorHAnsi" w:hAnsiTheme="minorHAnsi" w:cstheme="minorHAnsi"/>
        </w:rPr>
        <w:t>do usunięcia tych uszkodzeń w autoryzowanym serwisie producenta urządzeń na swój koszt w terminie 14 dni od daty telefonicznego/mailowego zgłoszenia przez Zamawiającego oraz do zwrotu kosztów związanych w wydaniem ww. opinii/ekspertyzy.</w:t>
      </w:r>
    </w:p>
    <w:p w14:paraId="67C8B58B" w14:textId="57D00665" w:rsidR="00E359D8" w:rsidRPr="00610045" w:rsidRDefault="00E359D8" w:rsidP="00384579">
      <w:pPr>
        <w:widowControl/>
        <w:numPr>
          <w:ilvl w:val="0"/>
          <w:numId w:val="4"/>
        </w:numPr>
        <w:tabs>
          <w:tab w:val="clear" w:pos="357"/>
        </w:tabs>
        <w:adjustRightInd/>
        <w:spacing w:line="276" w:lineRule="auto"/>
        <w:textAlignment w:val="auto"/>
        <w:rPr>
          <w:rFonts w:asciiTheme="minorHAnsi" w:hAnsiTheme="minorHAnsi" w:cstheme="minorHAnsi"/>
        </w:rPr>
      </w:pPr>
      <w:r w:rsidRPr="00610045">
        <w:rPr>
          <w:rFonts w:asciiTheme="minorHAnsi" w:hAnsiTheme="minorHAnsi" w:cstheme="minorHAnsi"/>
        </w:rPr>
        <w:t>W przypadku trwałego uszkodzenia urządzenia kopiując</w:t>
      </w:r>
      <w:r w:rsidR="00744FCF">
        <w:rPr>
          <w:rFonts w:asciiTheme="minorHAnsi" w:hAnsiTheme="minorHAnsi" w:cstheme="minorHAnsi"/>
        </w:rPr>
        <w:t>ego</w:t>
      </w:r>
      <w:r w:rsidRPr="00610045">
        <w:rPr>
          <w:rFonts w:asciiTheme="minorHAnsi" w:hAnsiTheme="minorHAnsi" w:cstheme="minorHAnsi"/>
        </w:rPr>
        <w:t xml:space="preserve">/drukującego (tj. braku możliwości dokonania naprawy) z przyczyn, o których mowa w </w:t>
      </w:r>
      <w:r w:rsidR="00973202">
        <w:rPr>
          <w:rFonts w:asciiTheme="minorHAnsi" w:hAnsiTheme="minorHAnsi" w:cstheme="minorHAnsi"/>
        </w:rPr>
        <w:t>ust</w:t>
      </w:r>
      <w:r w:rsidRPr="00610045">
        <w:rPr>
          <w:rFonts w:asciiTheme="minorHAnsi" w:hAnsiTheme="minorHAnsi" w:cstheme="minorHAnsi"/>
        </w:rPr>
        <w:t xml:space="preserve">. </w:t>
      </w:r>
      <w:r w:rsidR="006D275B">
        <w:rPr>
          <w:rFonts w:asciiTheme="minorHAnsi" w:hAnsiTheme="minorHAnsi" w:cstheme="minorHAnsi"/>
        </w:rPr>
        <w:t>16</w:t>
      </w:r>
      <w:r w:rsidRPr="00610045">
        <w:rPr>
          <w:rFonts w:asciiTheme="minorHAnsi" w:hAnsiTheme="minorHAnsi" w:cstheme="minorHAnsi"/>
        </w:rPr>
        <w:t xml:space="preserve">, Wykonawca zobowiązuje się do dostarczenia fabrycznie nowego urządzenia </w:t>
      </w:r>
      <w:r w:rsidR="00744FCF" w:rsidRPr="00610045">
        <w:rPr>
          <w:rFonts w:asciiTheme="minorHAnsi" w:hAnsiTheme="minorHAnsi" w:cstheme="minorHAnsi"/>
        </w:rPr>
        <w:t>kopiując</w:t>
      </w:r>
      <w:r w:rsidR="00744FCF">
        <w:rPr>
          <w:rFonts w:asciiTheme="minorHAnsi" w:hAnsiTheme="minorHAnsi" w:cstheme="minorHAnsi"/>
        </w:rPr>
        <w:t>ego</w:t>
      </w:r>
      <w:r w:rsidRPr="00610045">
        <w:rPr>
          <w:rFonts w:asciiTheme="minorHAnsi" w:hAnsiTheme="minorHAnsi" w:cstheme="minorHAnsi"/>
        </w:rPr>
        <w:t>/drukującego o takich samych lub wyższych parametrach (standardzie i funkcjonalności) lub zwrotu kosztów brutto zakupu nowego takiego samego urządzenia lub innego o takim samym lub wyższym standardzie i funkcjonalności oraz takich samych lub lepszych parametrach.</w:t>
      </w:r>
    </w:p>
    <w:p w14:paraId="19E994E0" w14:textId="77777777" w:rsidR="00E359D8" w:rsidRPr="00610045" w:rsidRDefault="00E359D8" w:rsidP="00384579">
      <w:pPr>
        <w:widowControl/>
        <w:numPr>
          <w:ilvl w:val="0"/>
          <w:numId w:val="4"/>
        </w:numPr>
        <w:tabs>
          <w:tab w:val="clear" w:pos="357"/>
        </w:tabs>
        <w:adjustRightInd/>
        <w:spacing w:line="276" w:lineRule="auto"/>
        <w:textAlignment w:val="auto"/>
        <w:rPr>
          <w:rFonts w:asciiTheme="minorHAnsi" w:hAnsiTheme="minorHAnsi" w:cstheme="minorHAnsi"/>
        </w:rPr>
      </w:pPr>
      <w:r w:rsidRPr="00610045">
        <w:rPr>
          <w:rFonts w:asciiTheme="minorHAnsi" w:hAnsiTheme="minorHAnsi" w:cstheme="minorHAnsi"/>
        </w:rPr>
        <w:t>Wykonawca gwarantuje, że zamontowanie i używanie dostarczonego asortymentu równoważnego  w ramach realizacji umowy, nie spowoduje utraty gwarancji urządzenia kopiującego/drukującego, do którego asortyment jest przeznaczony.</w:t>
      </w:r>
    </w:p>
    <w:p w14:paraId="3101271F" w14:textId="26660533" w:rsidR="00E359D8" w:rsidRDefault="00E359D8" w:rsidP="00384579">
      <w:pPr>
        <w:pStyle w:val="Akapitzlist"/>
        <w:numPr>
          <w:ilvl w:val="0"/>
          <w:numId w:val="4"/>
        </w:numPr>
        <w:tabs>
          <w:tab w:val="clear" w:pos="357"/>
        </w:tabs>
        <w:spacing w:line="276" w:lineRule="auto"/>
        <w:rPr>
          <w:rFonts w:asciiTheme="minorHAnsi" w:hAnsiTheme="minorHAnsi" w:cstheme="minorHAnsi"/>
        </w:rPr>
      </w:pPr>
      <w:r w:rsidRPr="00610045">
        <w:rPr>
          <w:rFonts w:asciiTheme="minorHAnsi" w:hAnsiTheme="minorHAnsi" w:cstheme="minorHAnsi"/>
        </w:rPr>
        <w:t xml:space="preserve">Wykonawca oświadcza, że oferowany przez niego asortyment nie wymaga do jego wymiany w urządzeniach drukujących </w:t>
      </w:r>
      <w:r w:rsidR="00744FCF">
        <w:rPr>
          <w:rFonts w:asciiTheme="minorHAnsi" w:hAnsiTheme="minorHAnsi" w:cstheme="minorHAnsi"/>
        </w:rPr>
        <w:t>lub</w:t>
      </w:r>
      <w:r w:rsidRPr="00610045">
        <w:rPr>
          <w:rFonts w:asciiTheme="minorHAnsi" w:hAnsiTheme="minorHAnsi" w:cstheme="minorHAnsi"/>
        </w:rPr>
        <w:t xml:space="preserve"> kopiujących specjalistycznej wiedzy serwisowej  i autoryzowanego serwisu producenta sprzętu. Gdyby taki przypadek jednak miał miejsce, to Wykonawca wymieni zamawiany asortyment w urządzeniu do niego przeznaczonym na własny koszt i ryzyko i nie może żądać od Zamawiającego pokrycia jakichkolwiek kosztów dodatkowych, chyba, że Zamawiający wyrazi na to zgodę np. ze względu na wykonanie dodatkowych czynności serwisowych</w:t>
      </w:r>
      <w:r w:rsidR="00E278B7">
        <w:rPr>
          <w:rFonts w:asciiTheme="minorHAnsi" w:hAnsiTheme="minorHAnsi" w:cstheme="minorHAnsi"/>
        </w:rPr>
        <w:t>.</w:t>
      </w:r>
    </w:p>
    <w:p w14:paraId="32E24D7F" w14:textId="77777777" w:rsidR="00E278B7" w:rsidRPr="00610045" w:rsidRDefault="00E278B7" w:rsidP="00384579">
      <w:pPr>
        <w:pStyle w:val="Akapitzlist"/>
        <w:spacing w:line="276" w:lineRule="auto"/>
        <w:ind w:left="357"/>
        <w:rPr>
          <w:rFonts w:asciiTheme="minorHAnsi" w:hAnsiTheme="minorHAnsi" w:cstheme="minorHAnsi"/>
        </w:rPr>
      </w:pPr>
    </w:p>
    <w:p w14:paraId="1446B09F" w14:textId="77777777" w:rsidR="00853B95" w:rsidRDefault="00853B95" w:rsidP="00384579">
      <w:pPr>
        <w:spacing w:line="276" w:lineRule="auto"/>
        <w:jc w:val="center"/>
        <w:rPr>
          <w:rFonts w:ascii="Calibri" w:hAnsi="Calibri"/>
        </w:rPr>
      </w:pPr>
      <w:r w:rsidRPr="00964EB0">
        <w:rPr>
          <w:rFonts w:ascii="Calibri" w:hAnsi="Calibri"/>
        </w:rPr>
        <w:lastRenderedPageBreak/>
        <w:t>§2.</w:t>
      </w:r>
    </w:p>
    <w:p w14:paraId="76F28DDD" w14:textId="77777777" w:rsidR="007A23E2" w:rsidRPr="007A23E2" w:rsidRDefault="007A23E2" w:rsidP="00384579">
      <w:pPr>
        <w:widowControl/>
        <w:numPr>
          <w:ilvl w:val="3"/>
          <w:numId w:val="3"/>
        </w:numPr>
        <w:tabs>
          <w:tab w:val="clear" w:pos="2880"/>
          <w:tab w:val="num" w:pos="360"/>
        </w:tabs>
        <w:suppressAutoHyphens/>
        <w:adjustRightInd/>
        <w:spacing w:line="276" w:lineRule="auto"/>
        <w:ind w:left="360"/>
        <w:textAlignment w:val="auto"/>
        <w:rPr>
          <w:rFonts w:ascii="Calibri" w:hAnsi="Calibri"/>
        </w:rPr>
      </w:pPr>
      <w:r w:rsidRPr="007A23E2">
        <w:rPr>
          <w:rFonts w:ascii="Calibri" w:hAnsi="Calibri"/>
        </w:rPr>
        <w:t xml:space="preserve">Wykonawca zobowiązuje się realizować przedmiot zamówienia sukcesywnie </w:t>
      </w:r>
      <w:r w:rsidR="00842DBB" w:rsidRPr="007A23E2">
        <w:rPr>
          <w:rFonts w:ascii="Calibri" w:hAnsi="Calibri"/>
        </w:rPr>
        <w:t xml:space="preserve"> od daty zawarcia umowy przez okres 12 miesięcy, realizacja nastąpi w drodze odrębnych </w:t>
      </w:r>
      <w:r w:rsidR="009A0981">
        <w:rPr>
          <w:rFonts w:ascii="Calibri" w:hAnsi="Calibri"/>
        </w:rPr>
        <w:t>zapotrzebowań</w:t>
      </w:r>
      <w:r w:rsidR="00842DBB" w:rsidRPr="007A23E2">
        <w:rPr>
          <w:rFonts w:ascii="Calibri" w:hAnsi="Calibri"/>
        </w:rPr>
        <w:t xml:space="preserve"> składanych przez Zamawiającego w okresie trwania umowy.</w:t>
      </w:r>
    </w:p>
    <w:p w14:paraId="523949C6" w14:textId="77777777" w:rsidR="00842DBB" w:rsidRPr="007A23E2" w:rsidRDefault="00842DBB" w:rsidP="00384579">
      <w:pPr>
        <w:widowControl/>
        <w:numPr>
          <w:ilvl w:val="3"/>
          <w:numId w:val="3"/>
        </w:numPr>
        <w:tabs>
          <w:tab w:val="clear" w:pos="2880"/>
          <w:tab w:val="num" w:pos="360"/>
        </w:tabs>
        <w:suppressAutoHyphens/>
        <w:adjustRightInd/>
        <w:spacing w:line="276" w:lineRule="auto"/>
        <w:ind w:left="360"/>
        <w:textAlignment w:val="auto"/>
        <w:rPr>
          <w:rFonts w:ascii="Calibri" w:hAnsi="Calibri"/>
        </w:rPr>
      </w:pPr>
      <w:r w:rsidRPr="007A23E2">
        <w:rPr>
          <w:rFonts w:ascii="Calibri" w:hAnsi="Calibri"/>
        </w:rPr>
        <w:t xml:space="preserve"> Zamawiający zastrzega sobie możliwość składania odrębnych </w:t>
      </w:r>
      <w:r w:rsidR="009A0981">
        <w:rPr>
          <w:rFonts w:ascii="Calibri" w:hAnsi="Calibri"/>
        </w:rPr>
        <w:t>zapotrzebowań</w:t>
      </w:r>
      <w:r w:rsidRPr="007A23E2">
        <w:rPr>
          <w:rFonts w:ascii="Calibri" w:hAnsi="Calibri"/>
        </w:rPr>
        <w:t xml:space="preserve"> do ostatniego dnia okresu, na który umowa została zawarta, a jego realizacja musi podlegać postanowieniom zawartej z wykonawcą umowy. </w:t>
      </w:r>
    </w:p>
    <w:p w14:paraId="7AD01FBF" w14:textId="170F6038" w:rsidR="00842DBB" w:rsidRPr="007A23E2" w:rsidRDefault="00842DBB" w:rsidP="00384579">
      <w:pPr>
        <w:widowControl/>
        <w:numPr>
          <w:ilvl w:val="3"/>
          <w:numId w:val="3"/>
        </w:numPr>
        <w:tabs>
          <w:tab w:val="clear" w:pos="2880"/>
          <w:tab w:val="num" w:pos="360"/>
        </w:tabs>
        <w:suppressAutoHyphens/>
        <w:adjustRightInd/>
        <w:spacing w:line="276" w:lineRule="auto"/>
        <w:ind w:left="360"/>
        <w:textAlignment w:val="auto"/>
        <w:rPr>
          <w:rFonts w:ascii="Calibri" w:hAnsi="Calibri"/>
        </w:rPr>
      </w:pPr>
      <w:r w:rsidRPr="007A23E2">
        <w:rPr>
          <w:rFonts w:ascii="Calibri" w:hAnsi="Calibri"/>
        </w:rPr>
        <w:t xml:space="preserve">Zamawiający zastrzega sobie </w:t>
      </w:r>
      <w:r w:rsidR="00744FCF" w:rsidRPr="007A23E2">
        <w:rPr>
          <w:rFonts w:ascii="Calibri" w:hAnsi="Calibri"/>
        </w:rPr>
        <w:t xml:space="preserve">w razie wyczerpania danej pozycji asortymentu </w:t>
      </w:r>
      <w:r w:rsidRPr="007A23E2">
        <w:rPr>
          <w:rFonts w:ascii="Calibri" w:hAnsi="Calibri"/>
        </w:rPr>
        <w:t>prawo do zamówienia tego asortymentu na tych samych zasadach w miejsce innego asortymentu objętego zamówieniem pod warunkiem nieprzekroczenia kwoty łącznego wynagrodzenia Wykonawcy za cały przedmiot zamówienia.</w:t>
      </w:r>
    </w:p>
    <w:p w14:paraId="1D5ED508" w14:textId="77777777" w:rsidR="00842DBB" w:rsidRPr="007A23E2" w:rsidRDefault="00842DBB" w:rsidP="00384579">
      <w:pPr>
        <w:widowControl/>
        <w:numPr>
          <w:ilvl w:val="3"/>
          <w:numId w:val="3"/>
        </w:numPr>
        <w:tabs>
          <w:tab w:val="clear" w:pos="2880"/>
        </w:tabs>
        <w:suppressAutoHyphens/>
        <w:adjustRightInd/>
        <w:spacing w:line="276" w:lineRule="auto"/>
        <w:ind w:left="360"/>
        <w:textAlignment w:val="auto"/>
        <w:rPr>
          <w:rFonts w:ascii="Calibri" w:hAnsi="Calibri"/>
        </w:rPr>
      </w:pPr>
      <w:r w:rsidRPr="007A23E2">
        <w:rPr>
          <w:rFonts w:ascii="Calibri" w:hAnsi="Calibri"/>
        </w:rPr>
        <w:t>Ewentualne przedłużenie okresu obowiązywania umowy dokonane będzie w formie aneksu sporządzonego w formie pisemnej pod rygorem nieważności.</w:t>
      </w:r>
    </w:p>
    <w:p w14:paraId="5A1F4415" w14:textId="7C253EBA" w:rsidR="00842DBB" w:rsidRPr="001B1EAF" w:rsidRDefault="00842DBB" w:rsidP="00384579">
      <w:pPr>
        <w:widowControl/>
        <w:numPr>
          <w:ilvl w:val="3"/>
          <w:numId w:val="3"/>
        </w:numPr>
        <w:tabs>
          <w:tab w:val="clear" w:pos="2880"/>
        </w:tabs>
        <w:suppressAutoHyphens/>
        <w:adjustRightInd/>
        <w:spacing w:line="276" w:lineRule="auto"/>
        <w:ind w:left="426" w:hanging="426"/>
        <w:textAlignment w:val="auto"/>
        <w:rPr>
          <w:rFonts w:ascii="Calibri" w:hAnsi="Calibri"/>
        </w:rPr>
      </w:pPr>
      <w:r w:rsidRPr="001B1EAF">
        <w:rPr>
          <w:rFonts w:ascii="Calibri" w:hAnsi="Calibri"/>
        </w:rPr>
        <w:t>Umowa, bez względu na termin jej obowiązywania wygasa w przypadku wcześniejszego wyczerpania przez Zamawiającego kwoty łącznego wynagrodzenia Wykonawcy, na które umowa opiewa.</w:t>
      </w:r>
    </w:p>
    <w:p w14:paraId="7C83D1F6" w14:textId="43EAF379" w:rsidR="00842DBB" w:rsidRPr="007A23E2" w:rsidRDefault="00842DBB" w:rsidP="00384579">
      <w:pPr>
        <w:widowControl/>
        <w:numPr>
          <w:ilvl w:val="3"/>
          <w:numId w:val="3"/>
        </w:numPr>
        <w:tabs>
          <w:tab w:val="clear" w:pos="2880"/>
        </w:tabs>
        <w:suppressAutoHyphens/>
        <w:adjustRightInd/>
        <w:spacing w:line="276" w:lineRule="auto"/>
        <w:ind w:left="360"/>
        <w:textAlignment w:val="auto"/>
        <w:rPr>
          <w:rFonts w:ascii="Calibri" w:hAnsi="Calibri"/>
        </w:rPr>
      </w:pPr>
      <w:r w:rsidRPr="007A23E2">
        <w:rPr>
          <w:rFonts w:ascii="Calibri" w:hAnsi="Calibri"/>
        </w:rPr>
        <w:t xml:space="preserve">Termin wykonania przedmiotu zamówienia, w części objętej danym odrębnym </w:t>
      </w:r>
      <w:r w:rsidR="009A0981">
        <w:rPr>
          <w:rFonts w:ascii="Calibri" w:hAnsi="Calibri"/>
        </w:rPr>
        <w:t>zapotrzebowaniem</w:t>
      </w:r>
      <w:r w:rsidRPr="007A23E2">
        <w:rPr>
          <w:rFonts w:ascii="Calibri" w:hAnsi="Calibri"/>
        </w:rPr>
        <w:t xml:space="preserve">, zostanie ustalony na </w:t>
      </w:r>
      <w:r w:rsidR="007A23E2" w:rsidRPr="007A23E2">
        <w:rPr>
          <w:rFonts w:ascii="Calibri" w:hAnsi="Calibri"/>
        </w:rPr>
        <w:t>…….</w:t>
      </w:r>
      <w:r w:rsidR="0064018E">
        <w:rPr>
          <w:rFonts w:ascii="Calibri" w:hAnsi="Calibri"/>
        </w:rPr>
        <w:t xml:space="preserve"> h</w:t>
      </w:r>
      <w:r w:rsidR="007A23E2" w:rsidRPr="007A23E2">
        <w:rPr>
          <w:rFonts w:ascii="Calibri" w:hAnsi="Calibri"/>
        </w:rPr>
        <w:t xml:space="preserve"> (</w:t>
      </w:r>
      <w:r w:rsidRPr="007A23E2">
        <w:rPr>
          <w:rFonts w:ascii="Calibri" w:hAnsi="Calibri"/>
        </w:rPr>
        <w:t>okres wynikający z wybranej w postępowaniu przetargowym oferty</w:t>
      </w:r>
      <w:r w:rsidR="007A23E2" w:rsidRPr="007A23E2">
        <w:rPr>
          <w:rFonts w:ascii="Calibri" w:hAnsi="Calibri"/>
        </w:rPr>
        <w:t>)</w:t>
      </w:r>
      <w:r w:rsidRPr="007A23E2">
        <w:rPr>
          <w:rFonts w:ascii="Calibri" w:hAnsi="Calibri"/>
        </w:rPr>
        <w:t xml:space="preserve">, liczonym od chwili </w:t>
      </w:r>
      <w:r w:rsidR="00744FCF" w:rsidRPr="007A23E2">
        <w:rPr>
          <w:rFonts w:ascii="Calibri" w:hAnsi="Calibri"/>
        </w:rPr>
        <w:t xml:space="preserve">zgłoszenia </w:t>
      </w:r>
      <w:r w:rsidRPr="007A23E2">
        <w:rPr>
          <w:rFonts w:ascii="Calibri" w:hAnsi="Calibri"/>
        </w:rPr>
        <w:t xml:space="preserve">elektronicznego </w:t>
      </w:r>
      <w:r w:rsidR="003418D2">
        <w:rPr>
          <w:rFonts w:ascii="Calibri" w:hAnsi="Calibri"/>
        </w:rPr>
        <w:t>zapotrzebowania</w:t>
      </w:r>
      <w:r w:rsidRPr="007A23E2">
        <w:rPr>
          <w:rFonts w:ascii="Calibri" w:hAnsi="Calibri"/>
        </w:rPr>
        <w:t xml:space="preserve">. Przedmiot danego </w:t>
      </w:r>
      <w:r w:rsidR="000077F1">
        <w:rPr>
          <w:rFonts w:ascii="Calibri" w:hAnsi="Calibri"/>
        </w:rPr>
        <w:t xml:space="preserve">zapotrzebowania </w:t>
      </w:r>
      <w:r w:rsidRPr="007A23E2">
        <w:rPr>
          <w:rFonts w:ascii="Calibri" w:hAnsi="Calibri"/>
        </w:rPr>
        <w:t xml:space="preserve">zostanie uznany za zrealizowany w dacie podpisania protokołu zdawczo – odbiorczego dla tego </w:t>
      </w:r>
      <w:r w:rsidR="003418D2">
        <w:rPr>
          <w:rFonts w:ascii="Calibri" w:hAnsi="Calibri"/>
        </w:rPr>
        <w:t>zapotrzebowania</w:t>
      </w:r>
      <w:r w:rsidRPr="007A23E2">
        <w:rPr>
          <w:rFonts w:ascii="Calibri" w:hAnsi="Calibri"/>
        </w:rPr>
        <w:t>. Wszystkie koszty związane z transportem materiałów eksploatacyjnych do siedziby Zamawiającego oraz ich zwrotu ponosi Wykonawca.</w:t>
      </w:r>
    </w:p>
    <w:p w14:paraId="681ABFA1" w14:textId="59B4165A" w:rsidR="00842DBB" w:rsidRPr="007A23E2" w:rsidRDefault="00842DBB" w:rsidP="00384579">
      <w:pPr>
        <w:widowControl/>
        <w:numPr>
          <w:ilvl w:val="3"/>
          <w:numId w:val="3"/>
        </w:numPr>
        <w:tabs>
          <w:tab w:val="clear" w:pos="2880"/>
        </w:tabs>
        <w:suppressAutoHyphens/>
        <w:adjustRightInd/>
        <w:spacing w:line="276" w:lineRule="auto"/>
        <w:ind w:left="357" w:hanging="357"/>
        <w:textAlignment w:val="auto"/>
        <w:rPr>
          <w:rFonts w:ascii="Calibri" w:hAnsi="Calibri"/>
        </w:rPr>
      </w:pPr>
      <w:r w:rsidRPr="007A23E2">
        <w:rPr>
          <w:rFonts w:ascii="Calibri" w:hAnsi="Calibri"/>
        </w:rPr>
        <w:t>Wykonawca zobowiązuje się do telefonicznego powiadomienia pracownika Zamawiającego pod nr tel. 61 856 95</w:t>
      </w:r>
      <w:r w:rsidR="00E278B7">
        <w:rPr>
          <w:rFonts w:ascii="Calibri" w:hAnsi="Calibri"/>
        </w:rPr>
        <w:t xml:space="preserve"> </w:t>
      </w:r>
      <w:r w:rsidRPr="007A23E2">
        <w:rPr>
          <w:rFonts w:ascii="Calibri" w:hAnsi="Calibri"/>
        </w:rPr>
        <w:t>94 o gotowości dostarczenia przedmiotu zamówienia, nie później niż na 2 godziny przed planowanym terminem dostarczenia przedmiotu zamówienia, objętego danym zapotrzebowaniem.</w:t>
      </w:r>
      <w:r w:rsidR="007A23E2">
        <w:rPr>
          <w:rFonts w:ascii="Calibri" w:hAnsi="Calibri"/>
        </w:rPr>
        <w:t xml:space="preserve"> </w:t>
      </w:r>
      <w:r w:rsidRPr="007A23E2">
        <w:rPr>
          <w:rFonts w:ascii="Calibri" w:hAnsi="Calibri"/>
        </w:rPr>
        <w:t>Dostawy mogą odbywać się wyłącznie w godzinach pracy Zamawiającego:  poniedziałek – piątek 8:00 – 15:00.</w:t>
      </w:r>
    </w:p>
    <w:p w14:paraId="653667AA" w14:textId="77777777" w:rsidR="00842DBB" w:rsidRPr="007A23E2" w:rsidRDefault="00842DBB" w:rsidP="00384579">
      <w:pPr>
        <w:pStyle w:val="Akapitzlist"/>
        <w:numPr>
          <w:ilvl w:val="3"/>
          <w:numId w:val="3"/>
        </w:numPr>
        <w:tabs>
          <w:tab w:val="clear" w:pos="2880"/>
          <w:tab w:val="num" w:pos="1276"/>
        </w:tabs>
        <w:spacing w:line="276" w:lineRule="auto"/>
        <w:ind w:left="357" w:hanging="357"/>
        <w:rPr>
          <w:rFonts w:ascii="Calibri" w:hAnsi="Calibri"/>
        </w:rPr>
      </w:pPr>
      <w:r w:rsidRPr="007A23E2">
        <w:rPr>
          <w:rFonts w:ascii="Calibri" w:hAnsi="Calibri"/>
        </w:rPr>
        <w:t>Wykonawca będzie zobowiązany do niezwłocznego poinformowania Zamawiającego, gdy wartość wynagrodzenia za dostarczony przedmiot zamówienia osiągnie 90% kwoty oferty.</w:t>
      </w:r>
    </w:p>
    <w:p w14:paraId="7333DF56" w14:textId="65037C9A" w:rsidR="008E1C48" w:rsidRPr="007A23E2" w:rsidRDefault="008E1C48" w:rsidP="00384579">
      <w:pPr>
        <w:pStyle w:val="Akapitzlist"/>
        <w:numPr>
          <w:ilvl w:val="3"/>
          <w:numId w:val="3"/>
        </w:numPr>
        <w:tabs>
          <w:tab w:val="clear" w:pos="2880"/>
          <w:tab w:val="num" w:pos="1276"/>
        </w:tabs>
        <w:spacing w:line="276" w:lineRule="auto"/>
        <w:ind w:left="357" w:hanging="357"/>
        <w:rPr>
          <w:rFonts w:ascii="Calibri" w:hAnsi="Calibri"/>
        </w:rPr>
      </w:pPr>
      <w:r w:rsidRPr="007A23E2">
        <w:rPr>
          <w:rFonts w:ascii="Calibri" w:hAnsi="Calibri"/>
        </w:rPr>
        <w:t xml:space="preserve">Osoby wyznaczone do realizacji umowy  w tym podpisanie protokołu zdawczo – odbiorczego są </w:t>
      </w:r>
      <w:r w:rsidR="004B1127">
        <w:rPr>
          <w:rFonts w:ascii="Calibri" w:hAnsi="Calibri"/>
        </w:rPr>
        <w:t xml:space="preserve">to </w:t>
      </w:r>
      <w:r w:rsidRPr="007A23E2">
        <w:rPr>
          <w:rFonts w:ascii="Calibri" w:hAnsi="Calibri"/>
        </w:rPr>
        <w:t xml:space="preserve">pracownicy </w:t>
      </w:r>
      <w:r w:rsidR="004B1127">
        <w:rPr>
          <w:rFonts w:ascii="Calibri" w:hAnsi="Calibri"/>
        </w:rPr>
        <w:t xml:space="preserve">jednostki organizacyjnej Zamawiającego pod nazwą </w:t>
      </w:r>
      <w:bookmarkStart w:id="0" w:name="_GoBack"/>
      <w:r w:rsidR="00C50863">
        <w:rPr>
          <w:rFonts w:ascii="Calibri" w:hAnsi="Calibri"/>
        </w:rPr>
        <w:t>Dzia</w:t>
      </w:r>
      <w:bookmarkEnd w:id="0"/>
      <w:r w:rsidR="00C50863">
        <w:rPr>
          <w:rFonts w:ascii="Calibri" w:hAnsi="Calibri"/>
        </w:rPr>
        <w:t>łu Technologii Informacyjnych</w:t>
      </w:r>
      <w:r w:rsidRPr="007A23E2">
        <w:rPr>
          <w:rFonts w:ascii="Calibri" w:hAnsi="Calibri"/>
        </w:rPr>
        <w:t>.</w:t>
      </w:r>
    </w:p>
    <w:p w14:paraId="280BECBE" w14:textId="77777777" w:rsidR="00842DBB" w:rsidRDefault="00842DBB" w:rsidP="00384579">
      <w:pPr>
        <w:spacing w:line="276" w:lineRule="auto"/>
        <w:jc w:val="center"/>
        <w:rPr>
          <w:rFonts w:ascii="Calibri" w:hAnsi="Calibri"/>
        </w:rPr>
      </w:pPr>
    </w:p>
    <w:p w14:paraId="6C85EA4C" w14:textId="77777777" w:rsidR="00853B95" w:rsidRDefault="00853B95" w:rsidP="00384579">
      <w:pPr>
        <w:spacing w:line="276" w:lineRule="auto"/>
        <w:jc w:val="center"/>
        <w:rPr>
          <w:rFonts w:ascii="Calibri" w:hAnsi="Calibri"/>
        </w:rPr>
      </w:pPr>
      <w:r w:rsidRPr="00964EB0">
        <w:rPr>
          <w:rFonts w:ascii="Calibri" w:hAnsi="Calibri"/>
        </w:rPr>
        <w:t xml:space="preserve">§3. </w:t>
      </w:r>
    </w:p>
    <w:p w14:paraId="769EC2AB" w14:textId="16EADE10" w:rsidR="00EE7650" w:rsidRPr="00AC7A83" w:rsidRDefault="00EE7650" w:rsidP="00384579">
      <w:pPr>
        <w:widowControl/>
        <w:numPr>
          <w:ilvl w:val="0"/>
          <w:numId w:val="5"/>
        </w:numPr>
        <w:suppressAutoHyphens/>
        <w:adjustRightInd/>
        <w:spacing w:line="276" w:lineRule="auto"/>
        <w:textAlignment w:val="auto"/>
        <w:rPr>
          <w:rFonts w:ascii="Calibri" w:hAnsi="Calibri"/>
        </w:rPr>
      </w:pPr>
      <w:r w:rsidRPr="00AC7A83">
        <w:rPr>
          <w:rFonts w:ascii="Calibri" w:hAnsi="Calibri"/>
        </w:rPr>
        <w:t xml:space="preserve">Zamawiający zapłaci Wykonawcy </w:t>
      </w:r>
      <w:r w:rsidR="003B7F61">
        <w:rPr>
          <w:rFonts w:ascii="Calibri" w:hAnsi="Calibri"/>
        </w:rPr>
        <w:t xml:space="preserve">wynagrodzenie </w:t>
      </w:r>
      <w:r w:rsidRPr="00AC7A83">
        <w:rPr>
          <w:rFonts w:ascii="Calibri" w:hAnsi="Calibri"/>
        </w:rPr>
        <w:t xml:space="preserve">za </w:t>
      </w:r>
      <w:r w:rsidR="0097117B" w:rsidRPr="00AC7A83">
        <w:rPr>
          <w:rFonts w:ascii="Calibri" w:hAnsi="Calibri"/>
        </w:rPr>
        <w:t>faktycznie zakupion</w:t>
      </w:r>
      <w:r w:rsidR="003B7F61">
        <w:rPr>
          <w:rFonts w:ascii="Calibri" w:hAnsi="Calibri"/>
        </w:rPr>
        <w:t xml:space="preserve">y i dostarczony Zamawiającemu </w:t>
      </w:r>
      <w:r w:rsidR="0097117B" w:rsidRPr="00AC7A83">
        <w:rPr>
          <w:rFonts w:ascii="Calibri" w:hAnsi="Calibri"/>
        </w:rPr>
        <w:t>asortyment</w:t>
      </w:r>
      <w:r w:rsidR="000E007B" w:rsidRPr="00AC7A83">
        <w:rPr>
          <w:rFonts w:ascii="Calibri" w:hAnsi="Calibri"/>
        </w:rPr>
        <w:t xml:space="preserve"> wg </w:t>
      </w:r>
      <w:r w:rsidR="003B7F61">
        <w:rPr>
          <w:rFonts w:ascii="Calibri" w:hAnsi="Calibri"/>
        </w:rPr>
        <w:t xml:space="preserve">cennika z </w:t>
      </w:r>
      <w:r w:rsidR="000E007B" w:rsidRPr="00AC7A83">
        <w:rPr>
          <w:rFonts w:ascii="Calibri" w:hAnsi="Calibri"/>
        </w:rPr>
        <w:t xml:space="preserve">oferty Wykonawcy </w:t>
      </w:r>
      <w:r w:rsidR="003B7F61">
        <w:rPr>
          <w:rFonts w:ascii="Calibri" w:hAnsi="Calibri"/>
        </w:rPr>
        <w:t>(</w:t>
      </w:r>
      <w:r w:rsidR="000E007B" w:rsidRPr="00AC7A83">
        <w:rPr>
          <w:rFonts w:ascii="Calibri" w:hAnsi="Calibri"/>
        </w:rPr>
        <w:t>znajdujące</w:t>
      </w:r>
      <w:r w:rsidR="003B7F61">
        <w:rPr>
          <w:rFonts w:ascii="Calibri" w:hAnsi="Calibri"/>
        </w:rPr>
        <w:t>go</w:t>
      </w:r>
      <w:r w:rsidR="000E007B" w:rsidRPr="00AC7A83">
        <w:rPr>
          <w:rFonts w:ascii="Calibri" w:hAnsi="Calibri"/>
        </w:rPr>
        <w:t xml:space="preserve"> się w specyfikacji asortymentowo-cenowej </w:t>
      </w:r>
      <w:r w:rsidR="003B7F61">
        <w:rPr>
          <w:rFonts w:ascii="Calibri" w:hAnsi="Calibri"/>
        </w:rPr>
        <w:t>oferty wypełnionej zgodnie z z</w:t>
      </w:r>
      <w:r w:rsidR="000E007B" w:rsidRPr="00AC7A83">
        <w:rPr>
          <w:rFonts w:ascii="Calibri" w:hAnsi="Calibri"/>
        </w:rPr>
        <w:t>ałącznik</w:t>
      </w:r>
      <w:r w:rsidR="003B7F61">
        <w:rPr>
          <w:rFonts w:ascii="Calibri" w:hAnsi="Calibri"/>
        </w:rPr>
        <w:t>iem</w:t>
      </w:r>
      <w:r w:rsidR="000E007B" w:rsidRPr="00AC7A83">
        <w:rPr>
          <w:rFonts w:ascii="Calibri" w:hAnsi="Calibri"/>
        </w:rPr>
        <w:t xml:space="preserve"> nr 3 do SWZ</w:t>
      </w:r>
      <w:r w:rsidR="003B7F61">
        <w:rPr>
          <w:rFonts w:ascii="Calibri" w:hAnsi="Calibri"/>
        </w:rPr>
        <w:t>) z tym zastrzeżeniem, że</w:t>
      </w:r>
      <w:r w:rsidR="00AC7A83" w:rsidRPr="00AC7A83">
        <w:rPr>
          <w:rFonts w:ascii="Calibri" w:hAnsi="Calibri"/>
        </w:rPr>
        <w:t xml:space="preserve"> </w:t>
      </w:r>
      <w:r w:rsidR="000E007B" w:rsidRPr="00AC7A83">
        <w:rPr>
          <w:rFonts w:ascii="Calibri" w:hAnsi="Calibri"/>
        </w:rPr>
        <w:t xml:space="preserve">maksymalne </w:t>
      </w:r>
      <w:r w:rsidRPr="00AC7A83">
        <w:rPr>
          <w:rFonts w:ascii="Calibri" w:hAnsi="Calibri"/>
        </w:rPr>
        <w:t>łączne wynagrodzenie</w:t>
      </w:r>
      <w:r w:rsidR="003B7F61">
        <w:rPr>
          <w:rFonts w:ascii="Calibri" w:hAnsi="Calibri"/>
        </w:rPr>
        <w:t xml:space="preserve"> Wykonawcy nie może przekroczyć</w:t>
      </w:r>
      <w:r w:rsidRPr="00AC7A83">
        <w:rPr>
          <w:rFonts w:ascii="Calibri" w:hAnsi="Calibri"/>
        </w:rPr>
        <w:t xml:space="preserve"> </w:t>
      </w:r>
      <w:r w:rsidR="003B7F61" w:rsidRPr="00AC7A83">
        <w:rPr>
          <w:rFonts w:ascii="Calibri" w:hAnsi="Calibri"/>
        </w:rPr>
        <w:t>kwo</w:t>
      </w:r>
      <w:r w:rsidR="003B7F61">
        <w:rPr>
          <w:rFonts w:ascii="Calibri" w:hAnsi="Calibri"/>
        </w:rPr>
        <w:t xml:space="preserve">ty </w:t>
      </w:r>
      <w:r w:rsidRPr="00AC7A83">
        <w:rPr>
          <w:rFonts w:ascii="Calibri" w:hAnsi="Calibri"/>
        </w:rPr>
        <w:t>.......................... zł netto, tj. ......</w:t>
      </w:r>
      <w:r w:rsidR="000E007B" w:rsidRPr="00AC7A83">
        <w:rPr>
          <w:rFonts w:ascii="Calibri" w:hAnsi="Calibri"/>
        </w:rPr>
        <w:t>.................... zł brutto</w:t>
      </w:r>
      <w:r w:rsidR="00AC7A83" w:rsidRPr="00AC7A83">
        <w:rPr>
          <w:rFonts w:ascii="Calibri" w:hAnsi="Calibri"/>
        </w:rPr>
        <w:t xml:space="preserve"> </w:t>
      </w:r>
      <w:r w:rsidR="00E9379C">
        <w:rPr>
          <w:rFonts w:ascii="Calibri" w:hAnsi="Calibri"/>
        </w:rPr>
        <w:t xml:space="preserve">(maksymalna wartość umowy) </w:t>
      </w:r>
      <w:r w:rsidR="00AC7A83" w:rsidRPr="00AC7A83">
        <w:rPr>
          <w:rFonts w:ascii="Calibri" w:hAnsi="Calibri"/>
        </w:rPr>
        <w:t>za zrealizowany w całości przedmiot zamówienia obejmujący cały</w:t>
      </w:r>
      <w:r w:rsidR="00AC7A83">
        <w:rPr>
          <w:rFonts w:ascii="Calibri" w:hAnsi="Calibri"/>
        </w:rPr>
        <w:t xml:space="preserve"> </w:t>
      </w:r>
      <w:r w:rsidR="00AC7A83" w:rsidRPr="00AC7A83">
        <w:rPr>
          <w:rFonts w:ascii="Calibri" w:hAnsi="Calibri"/>
        </w:rPr>
        <w:t>asortyment i pełne ilości określone w ofercie Wykonawcy</w:t>
      </w:r>
      <w:r w:rsidR="00AC7A83">
        <w:rPr>
          <w:rFonts w:ascii="Calibri" w:hAnsi="Calibri"/>
        </w:rPr>
        <w:t>.</w:t>
      </w:r>
    </w:p>
    <w:p w14:paraId="007A7AC4" w14:textId="33085C69" w:rsidR="00AC7A83" w:rsidRPr="00AC7A83" w:rsidRDefault="00AC7A83" w:rsidP="00384579">
      <w:pPr>
        <w:pStyle w:val="Akapitzlist"/>
        <w:widowControl/>
        <w:numPr>
          <w:ilvl w:val="0"/>
          <w:numId w:val="5"/>
        </w:numPr>
        <w:suppressAutoHyphens/>
        <w:adjustRightInd/>
        <w:spacing w:line="276" w:lineRule="auto"/>
        <w:textAlignment w:val="auto"/>
        <w:rPr>
          <w:rFonts w:ascii="Calibri" w:hAnsi="Calibri"/>
        </w:rPr>
      </w:pPr>
      <w:r w:rsidRPr="00AC7A83">
        <w:rPr>
          <w:rFonts w:ascii="Calibri" w:hAnsi="Calibri"/>
        </w:rPr>
        <w:t xml:space="preserve">Zamawiający nie jest zobowiązany do wyczerpania w okresie obowiązywania umowy swoimi zapotrzebowaniami </w:t>
      </w:r>
      <w:r w:rsidR="00E9379C">
        <w:rPr>
          <w:rFonts w:ascii="Calibri" w:hAnsi="Calibri"/>
        </w:rPr>
        <w:t xml:space="preserve">całej </w:t>
      </w:r>
      <w:r w:rsidRPr="00AC7A83">
        <w:rPr>
          <w:rFonts w:ascii="Calibri" w:hAnsi="Calibri"/>
        </w:rPr>
        <w:t>ilości asortymentu</w:t>
      </w:r>
      <w:r w:rsidRPr="003774EF">
        <w:t xml:space="preserve"> </w:t>
      </w:r>
      <w:r w:rsidRPr="00AC7A83">
        <w:rPr>
          <w:rFonts w:ascii="Calibri" w:hAnsi="Calibri"/>
        </w:rPr>
        <w:t>ani łącznej kwoty wynagrodzenia, o której mowa w § 3 ust. 1</w:t>
      </w:r>
      <w:r w:rsidR="00E9379C">
        <w:rPr>
          <w:rFonts w:ascii="Calibri" w:hAnsi="Calibri"/>
        </w:rPr>
        <w:t>.</w:t>
      </w:r>
      <w:r w:rsidRPr="00AC7A83">
        <w:rPr>
          <w:rFonts w:ascii="Calibri" w:hAnsi="Calibri"/>
        </w:rPr>
        <w:t xml:space="preserve"> Zamawiający zobowiązuje się do nabycia asortymentu objętego przedmiotem zamówienia o wartości równej co najmniej 60% maksymalnej wartości umowy. Ich niewyczerpanie nie </w:t>
      </w:r>
      <w:r w:rsidR="00E9379C">
        <w:rPr>
          <w:rFonts w:ascii="Calibri" w:hAnsi="Calibri"/>
        </w:rPr>
        <w:t>daje</w:t>
      </w:r>
      <w:r w:rsidRPr="00AC7A83">
        <w:rPr>
          <w:rFonts w:ascii="Calibri" w:hAnsi="Calibri"/>
        </w:rPr>
        <w:t xml:space="preserve"> Wykonawcy podstaw do naliczenia kar umownych albo żądania odszkodowania. </w:t>
      </w:r>
    </w:p>
    <w:p w14:paraId="59E2D910" w14:textId="29C30F8C" w:rsidR="000722FB" w:rsidRPr="000722FB" w:rsidRDefault="00BE24F4" w:rsidP="00384579">
      <w:pPr>
        <w:widowControl/>
        <w:numPr>
          <w:ilvl w:val="0"/>
          <w:numId w:val="5"/>
        </w:numPr>
        <w:suppressAutoHyphens/>
        <w:adjustRightInd/>
        <w:spacing w:line="276" w:lineRule="auto"/>
        <w:textAlignment w:val="auto"/>
        <w:rPr>
          <w:rFonts w:ascii="Calibri" w:hAnsi="Calibri"/>
        </w:rPr>
      </w:pPr>
      <w:r w:rsidRPr="00964EB0">
        <w:rPr>
          <w:rFonts w:ascii="Calibri" w:hAnsi="Calibri"/>
        </w:rPr>
        <w:lastRenderedPageBreak/>
        <w:t>Podane w ofercie Wykonawcy ceny jednostkowe materiałów</w:t>
      </w:r>
      <w:r w:rsidR="003418D2">
        <w:rPr>
          <w:rFonts w:ascii="Calibri" w:hAnsi="Calibri"/>
        </w:rPr>
        <w:t xml:space="preserve"> eksploatacyjnych </w:t>
      </w:r>
      <w:r w:rsidR="003418D2">
        <w:rPr>
          <w:rFonts w:ascii="Calibri" w:hAnsi="Calibri"/>
        </w:rPr>
        <w:br/>
        <w:t>do urządzeń</w:t>
      </w:r>
      <w:r w:rsidRPr="00964EB0">
        <w:rPr>
          <w:rFonts w:ascii="Calibri" w:hAnsi="Calibri"/>
        </w:rPr>
        <w:t xml:space="preserve"> biurowych są ostateczne i nie mogą ulec zmianie w trakcie trwania umowy</w:t>
      </w:r>
      <w:r w:rsidR="000722FB" w:rsidRPr="000722FB">
        <w:rPr>
          <w:rFonts w:ascii="Calibri" w:hAnsi="Calibri"/>
        </w:rPr>
        <w:t>, za</w:t>
      </w:r>
    </w:p>
    <w:p w14:paraId="35B886E7" w14:textId="6EAE1C4B" w:rsidR="00BE24F4" w:rsidRPr="00964EB0" w:rsidRDefault="000722FB" w:rsidP="00384579">
      <w:pPr>
        <w:widowControl/>
        <w:suppressAutoHyphens/>
        <w:adjustRightInd/>
        <w:spacing w:line="276" w:lineRule="auto"/>
        <w:ind w:left="357"/>
        <w:textAlignment w:val="auto"/>
        <w:rPr>
          <w:rFonts w:ascii="Calibri" w:hAnsi="Calibri"/>
        </w:rPr>
      </w:pPr>
      <w:r w:rsidRPr="000722FB">
        <w:rPr>
          <w:rFonts w:ascii="Calibri" w:hAnsi="Calibri"/>
        </w:rPr>
        <w:t>wyjątkiem przypadków wyraźnie wskazanych w SWZ i niniejszej umowie</w:t>
      </w:r>
    </w:p>
    <w:p w14:paraId="75BE070D" w14:textId="77777777" w:rsidR="00BE24F4" w:rsidRPr="00964EB0" w:rsidRDefault="00BE24F4" w:rsidP="00384579">
      <w:pPr>
        <w:pStyle w:val="Tekstpodstawowywcity31"/>
        <w:numPr>
          <w:ilvl w:val="0"/>
          <w:numId w:val="5"/>
        </w:numPr>
        <w:spacing w:line="276" w:lineRule="auto"/>
        <w:rPr>
          <w:rFonts w:ascii="Calibri" w:hAnsi="Calibri"/>
          <w:sz w:val="24"/>
        </w:rPr>
      </w:pPr>
      <w:r w:rsidRPr="00964EB0">
        <w:rPr>
          <w:rFonts w:ascii="Calibri" w:hAnsi="Calibri"/>
          <w:sz w:val="24"/>
        </w:rPr>
        <w:t>W podaną cenę zostały wliczone wszelkie koszty związane z realizacją przedmiotu zamówienia, w tym m.in. koszty dostarczenia przedmiotu zamówienia do siedziby Zamawiającego, ubezpieczenia na czas dostawy oraz koszty odbioru i utylizacji pojemników po zużytych materiałach eksploatacyjnych. W związku z tym Wykonawca nie może żądać od Zamawiającego pokrycia jakichkolwiek kosztów dodatkowych.</w:t>
      </w:r>
    </w:p>
    <w:p w14:paraId="16216DBE" w14:textId="77777777" w:rsidR="00BE24F4" w:rsidRPr="003270B0" w:rsidRDefault="00BE24F4" w:rsidP="00384579">
      <w:pPr>
        <w:pStyle w:val="Tekstpodstawowywcity31"/>
        <w:numPr>
          <w:ilvl w:val="0"/>
          <w:numId w:val="5"/>
        </w:numPr>
        <w:spacing w:line="276" w:lineRule="auto"/>
        <w:rPr>
          <w:rFonts w:ascii="Calibri" w:hAnsi="Calibri"/>
          <w:sz w:val="24"/>
        </w:rPr>
      </w:pPr>
      <w:r w:rsidRPr="00964EB0">
        <w:rPr>
          <w:rFonts w:ascii="Calibri" w:hAnsi="Calibri"/>
          <w:sz w:val="24"/>
        </w:rPr>
        <w:t>Każdorazowo dostarczenie przedmiotu zamówienia objętego danym zapotrzebowaniem musi być potwierdzone przez Strony protokołem zdawczo – odbiorczym (dotyczącym</w:t>
      </w:r>
      <w:r w:rsidR="00B4301E">
        <w:rPr>
          <w:rFonts w:ascii="Calibri" w:hAnsi="Calibri"/>
          <w:sz w:val="24"/>
        </w:rPr>
        <w:t xml:space="preserve"> danego zapotrzebowania). </w:t>
      </w:r>
      <w:r w:rsidRPr="00964EB0">
        <w:rPr>
          <w:rFonts w:ascii="Calibri" w:hAnsi="Calibri"/>
          <w:sz w:val="24"/>
        </w:rPr>
        <w:t>W przypadku stwierdzenia przez Zamawiającego, że dostarczony przedmiot zamówienia jest zgodny z danym zapotrzebowaniem, SWZ, ofertą Wykonawcy i niniejszą umową Zamawiający i Wykonawca podpiszą protokół zdawczo – odbiorczy przedmiotu zamówienia dotyczący danego zapotrzebowania, którego wzór zawarto w Załączniku nr 2 do niniejszej umowy.</w:t>
      </w:r>
    </w:p>
    <w:p w14:paraId="1B7BDAC8" w14:textId="77777777" w:rsidR="00BE24F4" w:rsidRPr="003270B0" w:rsidRDefault="00BE24F4" w:rsidP="00384579">
      <w:pPr>
        <w:widowControl/>
        <w:numPr>
          <w:ilvl w:val="0"/>
          <w:numId w:val="5"/>
        </w:numPr>
        <w:tabs>
          <w:tab w:val="num" w:pos="3087"/>
          <w:tab w:val="num" w:pos="3237"/>
        </w:tabs>
        <w:adjustRightInd/>
        <w:spacing w:line="276" w:lineRule="auto"/>
        <w:textAlignment w:val="auto"/>
        <w:rPr>
          <w:rFonts w:ascii="Calibri" w:hAnsi="Calibri"/>
        </w:rPr>
      </w:pPr>
      <w:r w:rsidRPr="003270B0">
        <w:rPr>
          <w:rFonts w:ascii="Calibri" w:hAnsi="Calibri"/>
        </w:rPr>
        <w:t xml:space="preserve">Podpisanie przez Zamawiającego protokołu zdawczo – odbiorczego przedmiotu zamówienia dotyczącego danego zapotrzebowania nie wyklucza dochodzenia roszczeń </w:t>
      </w:r>
      <w:r w:rsidRPr="003270B0">
        <w:rPr>
          <w:rFonts w:ascii="Calibri" w:hAnsi="Calibri"/>
        </w:rPr>
        <w:br/>
        <w:t xml:space="preserve">z tytułu rękojmi i gwarancji w przypadku wykrycia wad przedmiotu zamówienia </w:t>
      </w:r>
      <w:r w:rsidRPr="003270B0">
        <w:rPr>
          <w:rFonts w:ascii="Calibri" w:hAnsi="Calibri"/>
        </w:rPr>
        <w:br/>
        <w:t>w terminie późniejszym.</w:t>
      </w:r>
    </w:p>
    <w:p w14:paraId="7984EC71" w14:textId="77777777" w:rsidR="00BE24F4" w:rsidRDefault="00BE24F4" w:rsidP="00384579">
      <w:pPr>
        <w:pStyle w:val="Wyliczenie-jednostki"/>
        <w:numPr>
          <w:ilvl w:val="0"/>
          <w:numId w:val="5"/>
        </w:numPr>
        <w:spacing w:before="0" w:line="276" w:lineRule="auto"/>
        <w:rPr>
          <w:rFonts w:ascii="Calibri" w:hAnsi="Calibri"/>
          <w:sz w:val="24"/>
        </w:rPr>
      </w:pPr>
      <w:r w:rsidRPr="003270B0">
        <w:rPr>
          <w:rFonts w:ascii="Calibri" w:hAnsi="Calibri"/>
          <w:sz w:val="24"/>
        </w:rPr>
        <w:t xml:space="preserve">Strony ustalają, że wynagrodzenie będzie płatne odrębnie za każdą dostawę (realizację danego </w:t>
      </w:r>
      <w:r w:rsidR="000077F1">
        <w:rPr>
          <w:rFonts w:ascii="Calibri" w:hAnsi="Calibri"/>
          <w:sz w:val="24"/>
        </w:rPr>
        <w:t>zapotrzebowania</w:t>
      </w:r>
      <w:r w:rsidRPr="003270B0">
        <w:rPr>
          <w:rFonts w:ascii="Calibri" w:hAnsi="Calibri"/>
          <w:sz w:val="24"/>
        </w:rPr>
        <w:t>) na podstawie faktury. Faktura będzie wystawiona po podpisaniu przez Zamawiającego protokołu zdawczo – odbiorczego przedmiotu zamówienia dotyczącego tego zapotrzebowania. Rozliczane będą wyłącznie całe zapotrzebowania, a nie ich części.</w:t>
      </w:r>
    </w:p>
    <w:p w14:paraId="7B6F9752" w14:textId="77777777" w:rsidR="00BE24F4" w:rsidRDefault="00BE24F4" w:rsidP="00384579">
      <w:pPr>
        <w:pStyle w:val="Wyliczenie-jednostki"/>
        <w:numPr>
          <w:ilvl w:val="0"/>
          <w:numId w:val="5"/>
        </w:numPr>
        <w:spacing w:before="0" w:line="276" w:lineRule="auto"/>
        <w:rPr>
          <w:rFonts w:ascii="Calibri" w:hAnsi="Calibri"/>
          <w:sz w:val="24"/>
        </w:rPr>
      </w:pPr>
      <w:r w:rsidRPr="00BE24F4">
        <w:rPr>
          <w:rFonts w:ascii="Calibri" w:hAnsi="Calibri"/>
          <w:sz w:val="24"/>
        </w:rPr>
        <w:t xml:space="preserve">Zamawiający dokona przelewu wynagrodzenia Wykonawcy na jego rachunek bankowy, podany w treści faktury, w terminie 30 dni od daty otrzymania prawidłowej i zgodnej </w:t>
      </w:r>
      <w:r w:rsidRPr="00BE24F4">
        <w:rPr>
          <w:rFonts w:ascii="Calibri" w:hAnsi="Calibri"/>
          <w:sz w:val="24"/>
        </w:rPr>
        <w:br/>
        <w:t>z umową faktury. Datą spełnienia świadczenia jest data obciążenia rachunku bankowego Zamawiającego</w:t>
      </w:r>
    </w:p>
    <w:p w14:paraId="3CB81B7D" w14:textId="77777777" w:rsidR="00635661" w:rsidRPr="00635661" w:rsidRDefault="00635661" w:rsidP="00384579">
      <w:pPr>
        <w:pStyle w:val="Wyliczenie-jednostki"/>
        <w:numPr>
          <w:ilvl w:val="0"/>
          <w:numId w:val="5"/>
        </w:numPr>
        <w:spacing w:before="0" w:line="276" w:lineRule="auto"/>
        <w:rPr>
          <w:rFonts w:ascii="Calibri" w:hAnsi="Calibri"/>
          <w:sz w:val="24"/>
        </w:rPr>
      </w:pPr>
      <w:r w:rsidRPr="00635661">
        <w:rPr>
          <w:rFonts w:ascii="Calibri" w:hAnsi="Calibri"/>
          <w:sz w:val="24"/>
        </w:rPr>
        <w:t>Strony wzajemnie oświadczają, iż są płatnikami podatku VAT.</w:t>
      </w:r>
    </w:p>
    <w:p w14:paraId="7E03533D" w14:textId="77777777" w:rsidR="00635661" w:rsidRPr="00635661" w:rsidRDefault="00635661" w:rsidP="00384579">
      <w:pPr>
        <w:pStyle w:val="Wyliczenie-jednostki"/>
        <w:numPr>
          <w:ilvl w:val="0"/>
          <w:numId w:val="0"/>
        </w:numPr>
        <w:spacing w:before="0" w:line="276" w:lineRule="auto"/>
        <w:ind w:left="357"/>
        <w:rPr>
          <w:rFonts w:ascii="Calibri" w:hAnsi="Calibri"/>
          <w:sz w:val="24"/>
        </w:rPr>
      </w:pPr>
      <w:r w:rsidRPr="00635661">
        <w:rPr>
          <w:rFonts w:ascii="Calibri" w:hAnsi="Calibri"/>
          <w:sz w:val="24"/>
        </w:rPr>
        <w:t>NIP Zamawiającego: 777-00-05-497;</w:t>
      </w:r>
    </w:p>
    <w:p w14:paraId="609D3A47" w14:textId="77777777" w:rsidR="00635661" w:rsidRPr="00635661" w:rsidRDefault="00635661" w:rsidP="00384579">
      <w:pPr>
        <w:pStyle w:val="Wyliczenie-jednostki"/>
        <w:numPr>
          <w:ilvl w:val="0"/>
          <w:numId w:val="0"/>
        </w:numPr>
        <w:spacing w:before="0" w:line="276" w:lineRule="auto"/>
        <w:ind w:left="357"/>
        <w:rPr>
          <w:rFonts w:ascii="Calibri" w:hAnsi="Calibri"/>
          <w:sz w:val="24"/>
        </w:rPr>
      </w:pPr>
      <w:r w:rsidRPr="00635661">
        <w:rPr>
          <w:rFonts w:ascii="Calibri" w:hAnsi="Calibri"/>
          <w:sz w:val="24"/>
        </w:rPr>
        <w:t>NIP Wykonawcy: .....................</w:t>
      </w:r>
    </w:p>
    <w:p w14:paraId="030D10C4" w14:textId="77777777" w:rsidR="005D56DB" w:rsidRPr="00EB7DD0" w:rsidRDefault="005D56DB" w:rsidP="00384579">
      <w:pPr>
        <w:pStyle w:val="Wyliczenie-jednostki"/>
        <w:numPr>
          <w:ilvl w:val="0"/>
          <w:numId w:val="5"/>
        </w:numPr>
        <w:spacing w:before="0" w:line="276" w:lineRule="auto"/>
        <w:rPr>
          <w:rFonts w:ascii="Calibri" w:hAnsi="Calibri"/>
          <w:sz w:val="24"/>
        </w:rPr>
      </w:pPr>
      <w:r w:rsidRPr="00EB7DD0">
        <w:rPr>
          <w:rFonts w:asciiTheme="minorHAnsi" w:eastAsia="Tahoma" w:hAnsiTheme="minorHAnsi" w:cstheme="minorHAnsi"/>
          <w:sz w:val="24"/>
          <w:szCs w:val="24"/>
        </w:rPr>
        <w:t>Strony zgodnie postanawiają, że przesyłanie faktur będzie odbywać się za pośrednictwem poczty elektronicznej, w formacie pliku PDF. Ilekroć mowa o fakturze, rozumie się przez to również fakturę korygującą, duplikat faktury oraz notę korygującą.</w:t>
      </w:r>
    </w:p>
    <w:p w14:paraId="2748D8F1" w14:textId="77777777" w:rsidR="005D56DB" w:rsidRPr="00EB7DD0" w:rsidRDefault="005D56DB" w:rsidP="00384579">
      <w:pPr>
        <w:pStyle w:val="Wyliczenie-jednostki"/>
        <w:numPr>
          <w:ilvl w:val="0"/>
          <w:numId w:val="5"/>
        </w:numPr>
        <w:spacing w:before="0" w:line="276" w:lineRule="auto"/>
        <w:rPr>
          <w:rFonts w:ascii="Calibri" w:hAnsi="Calibri"/>
          <w:sz w:val="24"/>
        </w:rPr>
      </w:pPr>
      <w:r w:rsidRPr="00EB7DD0">
        <w:rPr>
          <w:rFonts w:asciiTheme="minorHAnsi" w:eastAsia="Tahoma" w:hAnsiTheme="minorHAnsi" w:cstheme="minorHAnsi"/>
          <w:sz w:val="24"/>
          <w:szCs w:val="24"/>
        </w:rPr>
        <w:t>Każda faktura powinna być zamieszczona w osobnym pliku. Ewentualne załączniki do faktury powinny być zamieszczone w pliku odpowiedniej faktury.</w:t>
      </w:r>
    </w:p>
    <w:p w14:paraId="30B74FB3" w14:textId="77777777" w:rsidR="005D56DB" w:rsidRPr="00EB7DD0" w:rsidRDefault="005D56DB" w:rsidP="00384579">
      <w:pPr>
        <w:pStyle w:val="Wyliczenie-jednostki"/>
        <w:numPr>
          <w:ilvl w:val="0"/>
          <w:numId w:val="5"/>
        </w:numPr>
        <w:spacing w:before="0" w:line="276" w:lineRule="auto"/>
        <w:rPr>
          <w:rFonts w:ascii="Calibri" w:hAnsi="Calibri"/>
          <w:sz w:val="24"/>
        </w:rPr>
      </w:pPr>
      <w:r w:rsidRPr="00EB7DD0">
        <w:rPr>
          <w:rFonts w:asciiTheme="minorHAnsi" w:eastAsia="Tahoma" w:hAnsiTheme="minorHAnsi" w:cstheme="minorHAnsi"/>
          <w:sz w:val="24"/>
          <w:szCs w:val="24"/>
        </w:rPr>
        <w:t>Strony uzgadniają, że przesyłanie faktur w formie elektronicznej odbywać się będzie za pomocą poczty elektronicznej:</w:t>
      </w:r>
    </w:p>
    <w:p w14:paraId="03794EB6" w14:textId="77777777" w:rsidR="00EB7DD0" w:rsidRPr="005D56DB" w:rsidRDefault="00EB7DD0" w:rsidP="00384579">
      <w:pPr>
        <w:pStyle w:val="Akapitzlist"/>
        <w:widowControl/>
        <w:numPr>
          <w:ilvl w:val="1"/>
          <w:numId w:val="5"/>
        </w:numPr>
        <w:tabs>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adjustRightInd/>
        <w:spacing w:line="276" w:lineRule="auto"/>
        <w:contextualSpacing/>
        <w:textAlignment w:val="auto"/>
        <w:rPr>
          <w:rFonts w:asciiTheme="minorHAnsi" w:eastAsia="Tahoma" w:hAnsiTheme="minorHAnsi" w:cstheme="minorHAnsi"/>
        </w:rPr>
      </w:pPr>
      <w:r w:rsidRPr="005D56DB">
        <w:rPr>
          <w:rFonts w:asciiTheme="minorHAnsi" w:eastAsia="Tahoma" w:hAnsiTheme="minorHAnsi" w:cstheme="minorHAnsi"/>
        </w:rPr>
        <w:t>z następującego adresu mailowego ..........</w:t>
      </w:r>
    </w:p>
    <w:p w14:paraId="5FCD56EF" w14:textId="77777777" w:rsidR="00EB7DD0" w:rsidRDefault="00EB7DD0" w:rsidP="00384579">
      <w:pPr>
        <w:pStyle w:val="Akapitzlist"/>
        <w:widowControl/>
        <w:numPr>
          <w:ilvl w:val="1"/>
          <w:numId w:val="5"/>
        </w:numPr>
        <w:tabs>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adjustRightInd/>
        <w:spacing w:line="276" w:lineRule="auto"/>
        <w:contextualSpacing/>
        <w:textAlignment w:val="auto"/>
        <w:rPr>
          <w:rFonts w:asciiTheme="minorHAnsi" w:eastAsia="Tahoma" w:hAnsiTheme="minorHAnsi" w:cstheme="minorHAnsi"/>
        </w:rPr>
      </w:pPr>
      <w:r w:rsidRPr="005D56DB">
        <w:rPr>
          <w:rFonts w:asciiTheme="minorHAnsi" w:eastAsia="Tahoma" w:hAnsiTheme="minorHAnsi" w:cstheme="minorHAnsi"/>
        </w:rPr>
        <w:t xml:space="preserve">na następujący adres mailowy UEP: </w:t>
      </w:r>
      <w:hyperlink r:id="rId8" w:history="1">
        <w:r w:rsidRPr="00615974">
          <w:rPr>
            <w:rStyle w:val="Hipercze"/>
            <w:rFonts w:asciiTheme="minorHAnsi" w:eastAsia="Tahoma" w:hAnsiTheme="minorHAnsi" w:cstheme="minorHAnsi"/>
          </w:rPr>
          <w:t>efaktury@ue.poznan.pl</w:t>
        </w:r>
      </w:hyperlink>
      <w:r w:rsidRPr="005D56DB">
        <w:rPr>
          <w:rFonts w:asciiTheme="minorHAnsi" w:eastAsia="Tahoma" w:hAnsiTheme="minorHAnsi" w:cstheme="minorHAnsi"/>
        </w:rPr>
        <w:t>.</w:t>
      </w:r>
    </w:p>
    <w:p w14:paraId="638CFF37" w14:textId="77777777" w:rsidR="005D56DB" w:rsidRPr="00EB7DD0" w:rsidRDefault="005D56DB" w:rsidP="00384579">
      <w:pPr>
        <w:pStyle w:val="Wyliczenie-jednostki"/>
        <w:numPr>
          <w:ilvl w:val="0"/>
          <w:numId w:val="5"/>
        </w:numPr>
        <w:spacing w:before="0" w:line="276" w:lineRule="auto"/>
        <w:rPr>
          <w:rFonts w:ascii="Calibri" w:hAnsi="Calibri"/>
          <w:sz w:val="24"/>
        </w:rPr>
      </w:pPr>
      <w:r w:rsidRPr="00EB7DD0">
        <w:rPr>
          <w:rFonts w:asciiTheme="minorHAnsi" w:eastAsia="Tahoma" w:hAnsiTheme="minorHAnsi" w:cstheme="minorHAnsi"/>
          <w:sz w:val="24"/>
          <w:szCs w:val="24"/>
        </w:rPr>
        <w:t>Tylko faktury przesłane przy użyciu adresów, o których mowa powyżej, będą uważane za prawidłowo doręczone.</w:t>
      </w:r>
    </w:p>
    <w:p w14:paraId="3327CC81" w14:textId="7E8385AE" w:rsidR="005D56DB" w:rsidRPr="00EB7DD0" w:rsidRDefault="005D56DB" w:rsidP="00384579">
      <w:pPr>
        <w:pStyle w:val="Wyliczenie-jednostki"/>
        <w:numPr>
          <w:ilvl w:val="0"/>
          <w:numId w:val="5"/>
        </w:numPr>
        <w:spacing w:before="0" w:line="276" w:lineRule="auto"/>
        <w:rPr>
          <w:rFonts w:ascii="Calibri" w:hAnsi="Calibri"/>
          <w:sz w:val="24"/>
        </w:rPr>
      </w:pPr>
      <w:r w:rsidRPr="00EB7DD0">
        <w:rPr>
          <w:rFonts w:asciiTheme="minorHAnsi" w:eastAsia="Tahoma" w:hAnsiTheme="minorHAnsi" w:cstheme="minorHAnsi"/>
          <w:sz w:val="24"/>
          <w:szCs w:val="24"/>
        </w:rPr>
        <w:t>Strony postanawiają, że w przypadku zmiany adresów poczty elektronicznej, wskazanych w ust</w:t>
      </w:r>
      <w:r w:rsidR="004B1127">
        <w:rPr>
          <w:rFonts w:asciiTheme="minorHAnsi" w:eastAsia="Tahoma" w:hAnsiTheme="minorHAnsi" w:cstheme="minorHAnsi"/>
          <w:sz w:val="24"/>
          <w:szCs w:val="24"/>
        </w:rPr>
        <w:t xml:space="preserve">. </w:t>
      </w:r>
      <w:r w:rsidR="00EB7DD0" w:rsidRPr="00BA2448">
        <w:rPr>
          <w:rFonts w:asciiTheme="minorHAnsi" w:eastAsia="Tahoma" w:hAnsiTheme="minorHAnsi" w:cstheme="minorHAnsi"/>
          <w:sz w:val="24"/>
        </w:rPr>
        <w:t>1</w:t>
      </w:r>
      <w:r w:rsidR="00BA2448">
        <w:rPr>
          <w:rFonts w:asciiTheme="minorHAnsi" w:eastAsia="Tahoma" w:hAnsiTheme="minorHAnsi" w:cstheme="minorHAnsi"/>
          <w:sz w:val="24"/>
        </w:rPr>
        <w:t>2</w:t>
      </w:r>
      <w:r w:rsidR="00EB7DD0" w:rsidRPr="00EB7DD0">
        <w:rPr>
          <w:rFonts w:asciiTheme="minorHAnsi" w:eastAsia="Tahoma" w:hAnsiTheme="minorHAnsi" w:cstheme="minorHAnsi"/>
        </w:rPr>
        <w:t>,</w:t>
      </w:r>
      <w:r w:rsidRPr="00EB7DD0">
        <w:rPr>
          <w:rFonts w:asciiTheme="minorHAnsi" w:eastAsia="Tahoma" w:hAnsiTheme="minorHAnsi" w:cstheme="minorHAnsi"/>
          <w:sz w:val="24"/>
          <w:szCs w:val="24"/>
        </w:rPr>
        <w:t xml:space="preserve">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14:paraId="18DD3D71" w14:textId="77777777" w:rsidR="005D56DB" w:rsidRPr="00EB7DD0" w:rsidRDefault="005D56DB" w:rsidP="00384579">
      <w:pPr>
        <w:pStyle w:val="Wyliczenie-jednostki"/>
        <w:numPr>
          <w:ilvl w:val="0"/>
          <w:numId w:val="5"/>
        </w:numPr>
        <w:spacing w:before="0" w:line="276" w:lineRule="auto"/>
        <w:rPr>
          <w:rFonts w:ascii="Calibri" w:hAnsi="Calibri"/>
          <w:sz w:val="24"/>
        </w:rPr>
      </w:pPr>
      <w:r w:rsidRPr="00EB7DD0">
        <w:rPr>
          <w:rFonts w:asciiTheme="minorHAnsi" w:eastAsia="Tahoma" w:hAnsiTheme="minorHAnsi" w:cstheme="minorHAnsi"/>
          <w:sz w:val="24"/>
          <w:szCs w:val="24"/>
        </w:rPr>
        <w:lastRenderedPageBreak/>
        <w:t>Strony postanawiają, iż dochowają wszelkiej staranności oraz podejmą wszelkie niezbędne działania, aby przesyłane faktury cechowała autentyczność pochodzenia i integralność treści, zgodnie z wymogami określonymi w ustawie o podatku od towarów i usług.</w:t>
      </w:r>
    </w:p>
    <w:p w14:paraId="7A8AE3F3" w14:textId="77777777" w:rsidR="005D56DB" w:rsidRPr="00EB7DD0" w:rsidRDefault="004730E1" w:rsidP="00384579">
      <w:pPr>
        <w:pStyle w:val="Wyliczenie-jednostki"/>
        <w:numPr>
          <w:ilvl w:val="0"/>
          <w:numId w:val="5"/>
        </w:numPr>
        <w:spacing w:before="0" w:line="276" w:lineRule="auto"/>
        <w:rPr>
          <w:rFonts w:ascii="Calibri" w:hAnsi="Calibri"/>
          <w:sz w:val="24"/>
          <w:szCs w:val="24"/>
        </w:rPr>
      </w:pPr>
      <w:r w:rsidRPr="00BA2448">
        <w:rPr>
          <w:rFonts w:asciiTheme="minorHAnsi" w:eastAsia="Tahoma" w:hAnsiTheme="minorHAnsi" w:cstheme="minorHAnsi"/>
          <w:sz w:val="24"/>
        </w:rPr>
        <w:t>Wykonawca</w:t>
      </w:r>
      <w:r w:rsidR="005D56DB" w:rsidRPr="00BA2448">
        <w:rPr>
          <w:rFonts w:asciiTheme="minorHAnsi" w:eastAsia="Tahoma" w:hAnsiTheme="minorHAnsi" w:cstheme="minorHAnsi"/>
          <w:sz w:val="32"/>
          <w:szCs w:val="24"/>
        </w:rPr>
        <w:t xml:space="preserve"> </w:t>
      </w:r>
      <w:r w:rsidR="005D56DB" w:rsidRPr="00EB7DD0">
        <w:rPr>
          <w:rFonts w:asciiTheme="minorHAnsi" w:eastAsia="Tahoma" w:hAnsiTheme="minorHAnsi" w:cstheme="minorHAnsi"/>
          <w:sz w:val="24"/>
          <w:szCs w:val="24"/>
        </w:rPr>
        <w:t>oświadcza, że nie będzie wprowadzał do obrotu w relacjach z UEP faktur w formie papierowej.</w:t>
      </w:r>
    </w:p>
    <w:p w14:paraId="3D57E18E" w14:textId="77777777" w:rsidR="005D56DB" w:rsidRPr="00EB7DD0" w:rsidRDefault="005D56DB" w:rsidP="00384579">
      <w:pPr>
        <w:pStyle w:val="Wyliczenie-jednostki"/>
        <w:numPr>
          <w:ilvl w:val="0"/>
          <w:numId w:val="5"/>
        </w:numPr>
        <w:spacing w:before="0" w:line="276" w:lineRule="auto"/>
        <w:rPr>
          <w:rFonts w:ascii="Calibri" w:hAnsi="Calibri"/>
          <w:sz w:val="24"/>
          <w:szCs w:val="24"/>
        </w:rPr>
      </w:pPr>
      <w:r w:rsidRPr="00EB7DD0">
        <w:rPr>
          <w:rFonts w:asciiTheme="minorHAnsi" w:eastAsia="Tahoma" w:hAnsiTheme="minorHAnsi" w:cstheme="minorHAnsi"/>
          <w:sz w:val="24"/>
          <w:szCs w:val="24"/>
        </w:rPr>
        <w:t xml:space="preserve">Jeżeli do niniejszej umowy zastosowanie będzie mieć mechanizm podzielonej płatności VAT (split payment), to </w:t>
      </w:r>
      <w:r w:rsidR="004730E1" w:rsidRPr="00EB7DD0">
        <w:rPr>
          <w:rFonts w:asciiTheme="minorHAnsi" w:eastAsia="Tahoma" w:hAnsiTheme="minorHAnsi" w:cstheme="minorHAnsi"/>
          <w:sz w:val="24"/>
          <w:szCs w:val="24"/>
        </w:rPr>
        <w:t>Wykonawca</w:t>
      </w:r>
      <w:r w:rsidRPr="00EB7DD0">
        <w:rPr>
          <w:rFonts w:asciiTheme="minorHAnsi" w:eastAsia="Tahoma" w:hAnsiTheme="minorHAnsi" w:cstheme="minorHAnsi"/>
          <w:sz w:val="24"/>
          <w:szCs w:val="24"/>
        </w:rPr>
        <w:t xml:space="preserve"> na każdej fakturze zobowiązany jest nanieść adnotację o zastosowaniu mechanizmu podzielonej płatności. W sytuacji braku adnotacji o podzielonej płatności, UEP może wezwać do skorygowania faktury o właściwy zapis. Wówczas termin płatności biegnie od dostarczonej poprawionej faktury.</w:t>
      </w:r>
    </w:p>
    <w:p w14:paraId="6F74DD39" w14:textId="00BD7276" w:rsidR="005D56DB" w:rsidRPr="00EB7DD0" w:rsidRDefault="00EB7DD0" w:rsidP="00384579">
      <w:pPr>
        <w:pStyle w:val="Wyliczenie-jednostki"/>
        <w:numPr>
          <w:ilvl w:val="0"/>
          <w:numId w:val="5"/>
        </w:numPr>
        <w:spacing w:before="0" w:line="276" w:lineRule="auto"/>
        <w:rPr>
          <w:rFonts w:ascii="Calibri" w:hAnsi="Calibri"/>
          <w:sz w:val="24"/>
          <w:szCs w:val="24"/>
        </w:rPr>
      </w:pPr>
      <w:r>
        <w:rPr>
          <w:rFonts w:asciiTheme="minorHAnsi" w:eastAsia="Tahoma" w:hAnsiTheme="minorHAnsi" w:cstheme="minorHAnsi"/>
          <w:sz w:val="24"/>
          <w:szCs w:val="24"/>
        </w:rPr>
        <w:t>Zamawiający</w:t>
      </w:r>
      <w:r w:rsidR="005D56DB" w:rsidRPr="00EB7DD0">
        <w:rPr>
          <w:rFonts w:asciiTheme="minorHAnsi" w:eastAsia="Tahoma" w:hAnsiTheme="minorHAnsi" w:cstheme="minorHAnsi"/>
          <w:sz w:val="24"/>
          <w:szCs w:val="24"/>
        </w:rPr>
        <w:t xml:space="preserve"> zastrzega, że płatność będzie dokonana na podstawie faktury zawierającej prawidłowy numer rachunku bankowego znajdujący się w wykazie podatników VAT udostępnianym w Biuletynie Informacji Publicznej na stronie podmiotowej urzędu obsługującego ministra właściwego do spraw finansów publicznych. W sytuacji braku zgodności, UEP może </w:t>
      </w:r>
      <w:r w:rsidR="004B1127">
        <w:rPr>
          <w:rFonts w:asciiTheme="minorHAnsi" w:eastAsia="Tahoma" w:hAnsiTheme="minorHAnsi" w:cstheme="minorHAnsi"/>
          <w:sz w:val="24"/>
          <w:szCs w:val="24"/>
        </w:rPr>
        <w:t xml:space="preserve">wstrzymać płatność i </w:t>
      </w:r>
      <w:r w:rsidR="005D56DB" w:rsidRPr="00EB7DD0">
        <w:rPr>
          <w:rFonts w:asciiTheme="minorHAnsi" w:eastAsia="Tahoma" w:hAnsiTheme="minorHAnsi" w:cstheme="minorHAnsi"/>
          <w:sz w:val="24"/>
          <w:szCs w:val="24"/>
        </w:rPr>
        <w:t>wezwać do skorygowania faktury o właściwy numer rachunku bankowego. Wówczas termin płatności biegnie od dostarczonej poprawionej faktury</w:t>
      </w:r>
      <w:r w:rsidR="004B1127">
        <w:rPr>
          <w:rFonts w:asciiTheme="minorHAnsi" w:eastAsia="Tahoma" w:hAnsiTheme="minorHAnsi" w:cstheme="minorHAnsi"/>
          <w:sz w:val="24"/>
          <w:szCs w:val="24"/>
        </w:rPr>
        <w:t xml:space="preserve"> albo wskazania właściwego rachunku</w:t>
      </w:r>
      <w:r w:rsidR="005D56DB" w:rsidRPr="00EB7DD0">
        <w:rPr>
          <w:rFonts w:asciiTheme="minorHAnsi" w:eastAsia="Tahoma" w:hAnsiTheme="minorHAnsi" w:cstheme="minorHAnsi"/>
          <w:sz w:val="24"/>
          <w:szCs w:val="24"/>
        </w:rPr>
        <w:t>.</w:t>
      </w:r>
    </w:p>
    <w:p w14:paraId="7157CF56" w14:textId="77777777" w:rsidR="00946086" w:rsidRPr="00EB7DD0" w:rsidRDefault="00946086" w:rsidP="00384579">
      <w:pPr>
        <w:pStyle w:val="Wyliczenie-jednostki"/>
        <w:numPr>
          <w:ilvl w:val="0"/>
          <w:numId w:val="5"/>
        </w:numPr>
        <w:spacing w:before="0" w:line="276" w:lineRule="auto"/>
        <w:rPr>
          <w:rFonts w:ascii="Calibri" w:hAnsi="Calibri"/>
          <w:sz w:val="24"/>
          <w:szCs w:val="24"/>
        </w:rPr>
      </w:pPr>
      <w:r w:rsidRPr="00EB7DD0">
        <w:rPr>
          <w:rFonts w:ascii="Calibri" w:hAnsi="Calibri" w:cs="Calibri"/>
          <w:bCs/>
          <w:sz w:val="24"/>
          <w:szCs w:val="24"/>
        </w:rPr>
        <w:t xml:space="preserve">Wynagrodzenie Wykonawcy za zrealizowane </w:t>
      </w:r>
      <w:r w:rsidR="003418D2">
        <w:rPr>
          <w:rFonts w:ascii="Calibri" w:hAnsi="Calibri" w:cs="Calibri"/>
          <w:bCs/>
          <w:sz w:val="24"/>
          <w:szCs w:val="24"/>
        </w:rPr>
        <w:t>zapotrzebowanie</w:t>
      </w:r>
      <w:r w:rsidRPr="00EB7DD0">
        <w:rPr>
          <w:rFonts w:ascii="Calibri" w:hAnsi="Calibri" w:cs="Calibri"/>
          <w:bCs/>
          <w:sz w:val="24"/>
          <w:szCs w:val="24"/>
        </w:rPr>
        <w:t xml:space="preserve"> obliczane będzie każdorazowo po cenach</w:t>
      </w:r>
      <w:r w:rsidR="00A82275" w:rsidRPr="00EB7DD0">
        <w:rPr>
          <w:rFonts w:ascii="Calibri" w:hAnsi="Calibri" w:cs="Calibri"/>
          <w:bCs/>
          <w:sz w:val="24"/>
          <w:szCs w:val="24"/>
        </w:rPr>
        <w:t xml:space="preserve"> </w:t>
      </w:r>
      <w:r w:rsidRPr="00EB7DD0">
        <w:rPr>
          <w:rFonts w:ascii="Calibri" w:hAnsi="Calibri" w:cs="Calibri"/>
          <w:bCs/>
          <w:sz w:val="24"/>
          <w:szCs w:val="24"/>
        </w:rPr>
        <w:t xml:space="preserve">jednostkowych określonych w załączniku nr </w:t>
      </w:r>
      <w:r w:rsidR="004410FA">
        <w:rPr>
          <w:rFonts w:ascii="Calibri" w:hAnsi="Calibri" w:cs="Calibri"/>
          <w:bCs/>
          <w:sz w:val="24"/>
          <w:szCs w:val="24"/>
        </w:rPr>
        <w:t>3</w:t>
      </w:r>
      <w:r w:rsidRPr="00EB7DD0">
        <w:rPr>
          <w:rFonts w:ascii="Calibri" w:hAnsi="Calibri" w:cs="Calibri"/>
          <w:bCs/>
          <w:sz w:val="24"/>
          <w:szCs w:val="24"/>
        </w:rPr>
        <w:t xml:space="preserve"> asortymentowo-cenowym</w:t>
      </w:r>
      <w:r w:rsidR="00F85BAB">
        <w:rPr>
          <w:rFonts w:ascii="Calibri" w:hAnsi="Calibri" w:cs="Calibri"/>
          <w:bCs/>
          <w:sz w:val="24"/>
          <w:szCs w:val="24"/>
        </w:rPr>
        <w:t xml:space="preserve"> SWZ</w:t>
      </w:r>
      <w:r w:rsidRPr="00EB7DD0">
        <w:rPr>
          <w:rFonts w:ascii="Calibri" w:hAnsi="Calibri" w:cs="Calibri"/>
          <w:bCs/>
          <w:sz w:val="24"/>
          <w:szCs w:val="24"/>
        </w:rPr>
        <w:t xml:space="preserve"> oraz liczby rzeczywiście dostarczonych materiałów.</w:t>
      </w:r>
    </w:p>
    <w:p w14:paraId="50BA0B5B" w14:textId="77777777" w:rsidR="00946086" w:rsidRPr="00EB7DD0" w:rsidRDefault="00946086" w:rsidP="00384579">
      <w:pPr>
        <w:pStyle w:val="Wyliczenie-jednostki"/>
        <w:numPr>
          <w:ilvl w:val="0"/>
          <w:numId w:val="5"/>
        </w:numPr>
        <w:spacing w:before="0" w:line="276" w:lineRule="auto"/>
        <w:rPr>
          <w:rFonts w:ascii="Calibri" w:hAnsi="Calibri"/>
          <w:sz w:val="24"/>
          <w:szCs w:val="24"/>
        </w:rPr>
      </w:pPr>
      <w:r w:rsidRPr="00EB7DD0">
        <w:rPr>
          <w:rFonts w:ascii="Calibri" w:hAnsi="Calibri" w:cs="Calibri"/>
          <w:bCs/>
          <w:sz w:val="24"/>
          <w:szCs w:val="24"/>
        </w:rPr>
        <w:t xml:space="preserve">Wykonawcy nie przysługuje żadne roszczenie o realizację zamówienia w ilościach i proporcjach wskazanych w Załączniku asortymentowo -cenowym nr </w:t>
      </w:r>
      <w:r w:rsidR="004410FA">
        <w:rPr>
          <w:rFonts w:ascii="Calibri" w:hAnsi="Calibri" w:cs="Calibri"/>
          <w:bCs/>
          <w:sz w:val="24"/>
          <w:szCs w:val="24"/>
        </w:rPr>
        <w:t>3</w:t>
      </w:r>
      <w:r w:rsidRPr="00EB7DD0">
        <w:rPr>
          <w:rFonts w:ascii="Calibri" w:hAnsi="Calibri" w:cs="Calibri"/>
          <w:bCs/>
          <w:sz w:val="24"/>
          <w:szCs w:val="24"/>
        </w:rPr>
        <w:t xml:space="preserve"> do SWZ.</w:t>
      </w:r>
    </w:p>
    <w:p w14:paraId="0C52784E" w14:textId="77777777" w:rsidR="00CD2C24" w:rsidRPr="00EB7DD0" w:rsidRDefault="00CD2C24" w:rsidP="00384579">
      <w:pPr>
        <w:pStyle w:val="Wyliczenie-jednostki"/>
        <w:numPr>
          <w:ilvl w:val="0"/>
          <w:numId w:val="5"/>
        </w:numPr>
        <w:spacing w:before="0" w:line="276" w:lineRule="auto"/>
        <w:rPr>
          <w:rFonts w:ascii="Calibri" w:hAnsi="Calibri"/>
          <w:sz w:val="24"/>
          <w:szCs w:val="24"/>
        </w:rPr>
      </w:pPr>
      <w:r w:rsidRPr="00EB7DD0">
        <w:rPr>
          <w:rFonts w:ascii="Calibri" w:hAnsi="Calibri" w:cs="Calibri"/>
          <w:bCs/>
          <w:sz w:val="24"/>
          <w:szCs w:val="24"/>
        </w:rPr>
        <w:t xml:space="preserve">Przez cały okres obowiązywania umowy ceny jednostkowe materiałów określone w załączniku nr </w:t>
      </w:r>
      <w:r w:rsidR="004410FA">
        <w:rPr>
          <w:rFonts w:ascii="Calibri" w:hAnsi="Calibri" w:cs="Calibri"/>
          <w:bCs/>
          <w:sz w:val="24"/>
          <w:szCs w:val="24"/>
        </w:rPr>
        <w:t>3</w:t>
      </w:r>
      <w:r w:rsidRPr="00EB7DD0">
        <w:rPr>
          <w:rFonts w:ascii="Calibri" w:hAnsi="Calibri" w:cs="Calibri"/>
          <w:bCs/>
          <w:sz w:val="24"/>
          <w:szCs w:val="24"/>
        </w:rPr>
        <w:t xml:space="preserve"> asortymentowo-cenowym</w:t>
      </w:r>
      <w:r w:rsidR="00F85BAB">
        <w:rPr>
          <w:rFonts w:ascii="Calibri" w:hAnsi="Calibri" w:cs="Calibri"/>
          <w:bCs/>
          <w:sz w:val="24"/>
          <w:szCs w:val="24"/>
        </w:rPr>
        <w:t xml:space="preserve"> SWZ</w:t>
      </w:r>
      <w:r w:rsidRPr="00EB7DD0">
        <w:rPr>
          <w:rFonts w:ascii="Calibri" w:hAnsi="Calibri" w:cs="Calibri"/>
          <w:bCs/>
          <w:sz w:val="24"/>
          <w:szCs w:val="24"/>
        </w:rPr>
        <w:t xml:space="preserve">, pozostają bez zmian. </w:t>
      </w:r>
    </w:p>
    <w:p w14:paraId="52DDFE6F" w14:textId="77777777" w:rsidR="008B635E" w:rsidRPr="00EB7DD0" w:rsidRDefault="008B635E" w:rsidP="00384579">
      <w:pPr>
        <w:pStyle w:val="Wyliczenie-jednostki"/>
        <w:numPr>
          <w:ilvl w:val="0"/>
          <w:numId w:val="5"/>
        </w:numPr>
        <w:spacing w:before="0" w:line="276" w:lineRule="auto"/>
        <w:rPr>
          <w:rFonts w:ascii="Calibri" w:hAnsi="Calibri"/>
          <w:sz w:val="24"/>
          <w:szCs w:val="24"/>
        </w:rPr>
      </w:pPr>
      <w:r w:rsidRPr="00EB7DD0">
        <w:rPr>
          <w:rFonts w:ascii="Calibri" w:hAnsi="Calibri"/>
          <w:sz w:val="24"/>
          <w:szCs w:val="24"/>
        </w:rPr>
        <w:t>Zamawiający nie wyraża zgody na przelew (cesję) wierzytelności Wykonawcy z tytułu realizacji niniejszej umowy na osoby trzecie.</w:t>
      </w:r>
    </w:p>
    <w:p w14:paraId="2976C7B6" w14:textId="7EDCCF56" w:rsidR="005B2AC1" w:rsidRPr="00EB7DD0" w:rsidRDefault="005B2AC1" w:rsidP="00384579">
      <w:pPr>
        <w:pStyle w:val="Wyliczenie-jednostki"/>
        <w:numPr>
          <w:ilvl w:val="0"/>
          <w:numId w:val="5"/>
        </w:numPr>
        <w:spacing w:before="0" w:line="276" w:lineRule="auto"/>
        <w:rPr>
          <w:rFonts w:ascii="Calibri" w:hAnsi="Calibri"/>
          <w:sz w:val="24"/>
          <w:szCs w:val="24"/>
        </w:rPr>
      </w:pPr>
      <w:r w:rsidRPr="00EB7DD0">
        <w:rPr>
          <w:rFonts w:ascii="Calibri" w:hAnsi="Calibri"/>
          <w:sz w:val="24"/>
        </w:rPr>
        <w:t xml:space="preserve">Strony mają obowiązek niezwłocznego, pisemnego poinformowania o wszelkich zmianach </w:t>
      </w:r>
      <w:r w:rsidR="004B1127">
        <w:rPr>
          <w:rFonts w:ascii="Calibri" w:hAnsi="Calibri"/>
          <w:sz w:val="24"/>
        </w:rPr>
        <w:t xml:space="preserve">swojego </w:t>
      </w:r>
      <w:r w:rsidRPr="00EB7DD0">
        <w:rPr>
          <w:rFonts w:ascii="Calibri" w:hAnsi="Calibri"/>
          <w:sz w:val="24"/>
        </w:rPr>
        <w:t>statusu prawnego</w:t>
      </w:r>
      <w:r w:rsidR="004B1127">
        <w:rPr>
          <w:rFonts w:ascii="Calibri" w:hAnsi="Calibri"/>
          <w:sz w:val="24"/>
        </w:rPr>
        <w:t xml:space="preserve"> mających wpływ na realizację umowy</w:t>
      </w:r>
      <w:r w:rsidRPr="00EB7DD0">
        <w:rPr>
          <w:rFonts w:ascii="Calibri" w:hAnsi="Calibri"/>
          <w:sz w:val="24"/>
        </w:rPr>
        <w:t xml:space="preserve">, a także o wszczęciu postępowania upadłościowego </w:t>
      </w:r>
      <w:r w:rsidR="0000360F">
        <w:rPr>
          <w:rFonts w:ascii="Calibri" w:hAnsi="Calibri"/>
          <w:sz w:val="24"/>
        </w:rPr>
        <w:t xml:space="preserve"> </w:t>
      </w:r>
      <w:r w:rsidRPr="00EB7DD0">
        <w:rPr>
          <w:rFonts w:ascii="Calibri" w:hAnsi="Calibri"/>
          <w:sz w:val="24"/>
        </w:rPr>
        <w:t xml:space="preserve">lub likwidacyjnego oraz wskazania uprawnionego </w:t>
      </w:r>
      <w:r w:rsidR="0000360F">
        <w:rPr>
          <w:rFonts w:ascii="Calibri" w:hAnsi="Calibri"/>
          <w:sz w:val="24"/>
        </w:rPr>
        <w:t xml:space="preserve">podmiotu, który przejmie prawa </w:t>
      </w:r>
      <w:r w:rsidRPr="00EB7DD0">
        <w:rPr>
          <w:rFonts w:ascii="Calibri" w:hAnsi="Calibri"/>
          <w:sz w:val="24"/>
        </w:rPr>
        <w:t>i obowiązki Strony, a także o każdej zmianie adresu swojej siedziby.</w:t>
      </w:r>
    </w:p>
    <w:p w14:paraId="4CD84D5C" w14:textId="77777777" w:rsidR="005715EA" w:rsidRPr="003270B0" w:rsidRDefault="005715EA" w:rsidP="00384579">
      <w:pPr>
        <w:spacing w:line="276" w:lineRule="auto"/>
        <w:jc w:val="center"/>
        <w:rPr>
          <w:rFonts w:ascii="Calibri" w:hAnsi="Calibri"/>
        </w:rPr>
      </w:pPr>
    </w:p>
    <w:p w14:paraId="211C9DC3" w14:textId="77777777" w:rsidR="00853B95" w:rsidRPr="00876DE7" w:rsidRDefault="00853B95" w:rsidP="00384579">
      <w:pPr>
        <w:spacing w:line="276" w:lineRule="auto"/>
        <w:jc w:val="center"/>
        <w:rPr>
          <w:rFonts w:asciiTheme="minorHAnsi" w:hAnsiTheme="minorHAnsi" w:cstheme="minorHAnsi"/>
        </w:rPr>
      </w:pPr>
      <w:r w:rsidRPr="00876DE7">
        <w:rPr>
          <w:rFonts w:asciiTheme="minorHAnsi" w:hAnsiTheme="minorHAnsi" w:cstheme="minorHAnsi"/>
        </w:rPr>
        <w:t>§4.</w:t>
      </w:r>
    </w:p>
    <w:p w14:paraId="61DD056C" w14:textId="3290A274" w:rsidR="008E1C48" w:rsidRPr="00876DE7" w:rsidRDefault="004B1355" w:rsidP="00384579">
      <w:pPr>
        <w:pStyle w:val="Akapitzlist"/>
        <w:widowControl/>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rPr>
      </w:pPr>
      <w:r w:rsidRPr="00876DE7">
        <w:rPr>
          <w:rFonts w:asciiTheme="minorHAnsi" w:hAnsiTheme="minorHAnsi" w:cstheme="minorHAnsi"/>
        </w:rPr>
        <w:t xml:space="preserve">W przypadku niedotrzymania ustalonego terminu dostarczenia przedmiotu zamówienia objętego danym </w:t>
      </w:r>
      <w:r w:rsidR="003418D2">
        <w:rPr>
          <w:rFonts w:asciiTheme="minorHAnsi" w:hAnsiTheme="minorHAnsi" w:cstheme="minorHAnsi"/>
        </w:rPr>
        <w:t>zapotrzebowaniem</w:t>
      </w:r>
      <w:r w:rsidRPr="00876DE7">
        <w:rPr>
          <w:rFonts w:asciiTheme="minorHAnsi" w:hAnsiTheme="minorHAnsi" w:cstheme="minorHAnsi"/>
        </w:rPr>
        <w:t xml:space="preserve">, z przyczyn leżących po stronie Wykonawcy, Zamawiający naliczy karę umowną za </w:t>
      </w:r>
      <w:r w:rsidR="00B42337">
        <w:rPr>
          <w:rFonts w:asciiTheme="minorHAnsi" w:hAnsiTheme="minorHAnsi" w:cstheme="minorHAnsi"/>
        </w:rPr>
        <w:t>zwłokę</w:t>
      </w:r>
      <w:r w:rsidRPr="00876DE7">
        <w:rPr>
          <w:rFonts w:asciiTheme="minorHAnsi" w:hAnsiTheme="minorHAnsi" w:cstheme="minorHAnsi"/>
        </w:rPr>
        <w:t xml:space="preserve"> w wysokości 8% wynagrodzenia </w:t>
      </w:r>
      <w:r w:rsidR="004B6F8E">
        <w:rPr>
          <w:rFonts w:asciiTheme="minorHAnsi" w:hAnsiTheme="minorHAnsi" w:cstheme="minorHAnsi"/>
        </w:rPr>
        <w:t>ne</w:t>
      </w:r>
      <w:r w:rsidRPr="00876DE7">
        <w:rPr>
          <w:rFonts w:asciiTheme="minorHAnsi" w:hAnsiTheme="minorHAnsi" w:cstheme="minorHAnsi"/>
        </w:rPr>
        <w:t xml:space="preserve">tto, przysługującego Wykonawcy za przedmiot zamówienia objęty daną dostawą (danym </w:t>
      </w:r>
      <w:r w:rsidR="003418D2">
        <w:rPr>
          <w:rFonts w:asciiTheme="minorHAnsi" w:hAnsiTheme="minorHAnsi" w:cstheme="minorHAnsi"/>
        </w:rPr>
        <w:t>zapotrzebowaniem</w:t>
      </w:r>
      <w:r w:rsidRPr="00876DE7">
        <w:rPr>
          <w:rFonts w:asciiTheme="minorHAnsi" w:hAnsiTheme="minorHAnsi" w:cstheme="minorHAnsi"/>
        </w:rPr>
        <w:t xml:space="preserve">), której </w:t>
      </w:r>
      <w:r w:rsidR="00B42337">
        <w:rPr>
          <w:rFonts w:asciiTheme="minorHAnsi" w:hAnsiTheme="minorHAnsi" w:cstheme="minorHAnsi"/>
        </w:rPr>
        <w:t>zwłoka</w:t>
      </w:r>
      <w:r w:rsidRPr="00876DE7">
        <w:rPr>
          <w:rFonts w:asciiTheme="minorHAnsi" w:hAnsiTheme="minorHAnsi" w:cstheme="minorHAnsi"/>
        </w:rPr>
        <w:t xml:space="preserve"> dotyczy</w:t>
      </w:r>
      <w:r w:rsidR="004B1127">
        <w:rPr>
          <w:rFonts w:asciiTheme="minorHAnsi" w:hAnsiTheme="minorHAnsi" w:cstheme="minorHAnsi"/>
        </w:rPr>
        <w:t>,</w:t>
      </w:r>
      <w:r w:rsidRPr="00876DE7">
        <w:rPr>
          <w:rFonts w:asciiTheme="minorHAnsi" w:hAnsiTheme="minorHAnsi" w:cstheme="minorHAnsi"/>
        </w:rPr>
        <w:t xml:space="preserve"> lecz nie mniej niż 100 zł, i to za każdy rozpoczęty dzień </w:t>
      </w:r>
      <w:r w:rsidR="00B42337">
        <w:rPr>
          <w:rFonts w:asciiTheme="minorHAnsi" w:hAnsiTheme="minorHAnsi" w:cstheme="minorHAnsi"/>
        </w:rPr>
        <w:t>zwłoki</w:t>
      </w:r>
      <w:r w:rsidR="00E546B7">
        <w:rPr>
          <w:rFonts w:asciiTheme="minorHAnsi" w:hAnsiTheme="minorHAnsi" w:cstheme="minorHAnsi"/>
        </w:rPr>
        <w:t>, ale nie więcej niż 40</w:t>
      </w:r>
      <w:r w:rsidRPr="00876DE7">
        <w:rPr>
          <w:rFonts w:asciiTheme="minorHAnsi" w:hAnsiTheme="minorHAnsi" w:cstheme="minorHAnsi"/>
        </w:rPr>
        <w:t xml:space="preserve">% wynagrodzenia </w:t>
      </w:r>
      <w:r w:rsidR="004B1127">
        <w:rPr>
          <w:rFonts w:asciiTheme="minorHAnsi" w:hAnsiTheme="minorHAnsi" w:cstheme="minorHAnsi"/>
        </w:rPr>
        <w:t>netto</w:t>
      </w:r>
      <w:r w:rsidR="004B1127" w:rsidRPr="00876DE7">
        <w:rPr>
          <w:rFonts w:asciiTheme="minorHAnsi" w:hAnsiTheme="minorHAnsi" w:cstheme="minorHAnsi"/>
        </w:rPr>
        <w:t xml:space="preserve"> </w:t>
      </w:r>
      <w:r w:rsidRPr="00876DE7">
        <w:rPr>
          <w:rFonts w:asciiTheme="minorHAnsi" w:hAnsiTheme="minorHAnsi" w:cstheme="minorHAnsi"/>
        </w:rPr>
        <w:t>Wykonawcy za to z</w:t>
      </w:r>
      <w:r w:rsidR="000077F1">
        <w:rPr>
          <w:rFonts w:asciiTheme="minorHAnsi" w:hAnsiTheme="minorHAnsi" w:cstheme="minorHAnsi"/>
        </w:rPr>
        <w:t>apotrzebowanie</w:t>
      </w:r>
      <w:r w:rsidRPr="00876DE7">
        <w:rPr>
          <w:rFonts w:asciiTheme="minorHAnsi" w:hAnsiTheme="minorHAnsi" w:cstheme="minorHAnsi"/>
        </w:rPr>
        <w:t>.</w:t>
      </w:r>
    </w:p>
    <w:p w14:paraId="7725FA4A" w14:textId="77777777" w:rsidR="004B1355" w:rsidRPr="00876DE7" w:rsidRDefault="004B1355" w:rsidP="00384579">
      <w:pPr>
        <w:pStyle w:val="Akapitzlist"/>
        <w:widowControl/>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rPr>
      </w:pPr>
      <w:r w:rsidRPr="00876DE7">
        <w:rPr>
          <w:rFonts w:asciiTheme="minorHAnsi" w:hAnsiTheme="minorHAnsi" w:cstheme="minorHAnsi"/>
        </w:rPr>
        <w:t xml:space="preserve"> Zamawiający zastrzega sobie prawo do rozwiązania umowy ze skutkiem natychmiastowym, w przypadku:</w:t>
      </w:r>
    </w:p>
    <w:p w14:paraId="06FFE4F8" w14:textId="40C3382E" w:rsidR="004B1355" w:rsidRPr="00876DE7" w:rsidRDefault="00F03443" w:rsidP="00384579">
      <w:pPr>
        <w:overflowPunct w:val="0"/>
        <w:autoSpaceDE w:val="0"/>
        <w:autoSpaceDN w:val="0"/>
        <w:spacing w:line="276" w:lineRule="auto"/>
        <w:ind w:left="720"/>
        <w:rPr>
          <w:rFonts w:asciiTheme="minorHAnsi" w:hAnsiTheme="minorHAnsi" w:cstheme="minorHAnsi"/>
        </w:rPr>
      </w:pPr>
      <w:r w:rsidRPr="00876DE7">
        <w:rPr>
          <w:rFonts w:asciiTheme="minorHAnsi" w:hAnsiTheme="minorHAnsi" w:cstheme="minorHAnsi"/>
        </w:rPr>
        <w:t>1) jedno</w:t>
      </w:r>
      <w:r w:rsidR="00B42337">
        <w:rPr>
          <w:rFonts w:asciiTheme="minorHAnsi" w:hAnsiTheme="minorHAnsi" w:cstheme="minorHAnsi"/>
        </w:rPr>
        <w:t>razowej</w:t>
      </w:r>
      <w:r w:rsidR="004B1355" w:rsidRPr="00876DE7">
        <w:rPr>
          <w:rFonts w:asciiTheme="minorHAnsi" w:hAnsiTheme="minorHAnsi" w:cstheme="minorHAnsi"/>
        </w:rPr>
        <w:t xml:space="preserve"> </w:t>
      </w:r>
      <w:r w:rsidR="00B42337">
        <w:rPr>
          <w:rFonts w:asciiTheme="minorHAnsi" w:hAnsiTheme="minorHAnsi" w:cstheme="minorHAnsi"/>
        </w:rPr>
        <w:t>zwłoki</w:t>
      </w:r>
      <w:r w:rsidR="004B1355" w:rsidRPr="00876DE7">
        <w:rPr>
          <w:rFonts w:asciiTheme="minorHAnsi" w:hAnsiTheme="minorHAnsi" w:cstheme="minorHAnsi"/>
        </w:rPr>
        <w:t xml:space="preserve"> w dostawie powyżej 7 dni</w:t>
      </w:r>
      <w:r w:rsidR="004B1127">
        <w:rPr>
          <w:rFonts w:asciiTheme="minorHAnsi" w:hAnsiTheme="minorHAnsi" w:cstheme="minorHAnsi"/>
        </w:rPr>
        <w:t>;</w:t>
      </w:r>
    </w:p>
    <w:p w14:paraId="21FFA9C7" w14:textId="54018D69" w:rsidR="004B1355" w:rsidRPr="00876DE7" w:rsidRDefault="00F03443" w:rsidP="00384579">
      <w:pPr>
        <w:overflowPunct w:val="0"/>
        <w:autoSpaceDE w:val="0"/>
        <w:autoSpaceDN w:val="0"/>
        <w:spacing w:line="276" w:lineRule="auto"/>
        <w:ind w:left="720"/>
        <w:rPr>
          <w:rFonts w:asciiTheme="minorHAnsi" w:hAnsiTheme="minorHAnsi" w:cstheme="minorHAnsi"/>
        </w:rPr>
      </w:pPr>
      <w:r w:rsidRPr="00876DE7">
        <w:rPr>
          <w:rFonts w:asciiTheme="minorHAnsi" w:hAnsiTheme="minorHAnsi" w:cstheme="minorHAnsi"/>
        </w:rPr>
        <w:t>2) trzy</w:t>
      </w:r>
      <w:r w:rsidR="00B42337">
        <w:rPr>
          <w:rFonts w:asciiTheme="minorHAnsi" w:hAnsiTheme="minorHAnsi" w:cstheme="minorHAnsi"/>
        </w:rPr>
        <w:t>krotnej zwłoki</w:t>
      </w:r>
      <w:r w:rsidR="004B1355" w:rsidRPr="00876DE7">
        <w:rPr>
          <w:rFonts w:asciiTheme="minorHAnsi" w:hAnsiTheme="minorHAnsi" w:cstheme="minorHAnsi"/>
        </w:rPr>
        <w:t xml:space="preserve"> w dostawie lub wymianie </w:t>
      </w:r>
      <w:r w:rsidR="004B1127">
        <w:rPr>
          <w:rFonts w:asciiTheme="minorHAnsi" w:hAnsiTheme="minorHAnsi" w:cstheme="minorHAnsi"/>
        </w:rPr>
        <w:t>asortymentu.</w:t>
      </w:r>
    </w:p>
    <w:p w14:paraId="68210D29" w14:textId="6BCEDFD8" w:rsidR="004B1355" w:rsidRPr="00876DE7" w:rsidRDefault="004B1355" w:rsidP="00384579">
      <w:pPr>
        <w:pStyle w:val="Akapitzlist"/>
        <w:numPr>
          <w:ilvl w:val="3"/>
          <w:numId w:val="5"/>
        </w:numPr>
        <w:tabs>
          <w:tab w:val="clear" w:pos="2880"/>
          <w:tab w:val="num" w:pos="851"/>
        </w:tabs>
        <w:overflowPunct w:val="0"/>
        <w:autoSpaceDE w:val="0"/>
        <w:autoSpaceDN w:val="0"/>
        <w:spacing w:line="276" w:lineRule="auto"/>
        <w:ind w:left="426" w:hanging="426"/>
        <w:rPr>
          <w:rFonts w:asciiTheme="minorHAnsi" w:hAnsiTheme="minorHAnsi" w:cstheme="minorHAnsi"/>
        </w:rPr>
      </w:pPr>
      <w:r w:rsidRPr="00876DE7">
        <w:rPr>
          <w:rFonts w:asciiTheme="minorHAnsi" w:hAnsiTheme="minorHAnsi" w:cstheme="minorHAnsi"/>
        </w:rPr>
        <w:t xml:space="preserve">Rozwiązanie umowy lub odstąpienie od umowy nie powoduje utraty przez Zamawiającego uprawnień z tytułu gwarancji i rękojmi w stosunku do odebranych </w:t>
      </w:r>
      <w:r w:rsidR="004B1127">
        <w:rPr>
          <w:rFonts w:asciiTheme="minorHAnsi" w:hAnsiTheme="minorHAnsi" w:cstheme="minorHAnsi"/>
        </w:rPr>
        <w:t>pozycji asortymentu</w:t>
      </w:r>
      <w:r w:rsidRPr="00876DE7">
        <w:rPr>
          <w:rFonts w:asciiTheme="minorHAnsi" w:hAnsiTheme="minorHAnsi" w:cstheme="minorHAnsi"/>
        </w:rPr>
        <w:t>.</w:t>
      </w:r>
    </w:p>
    <w:p w14:paraId="5702BDE0" w14:textId="7A6E620B" w:rsidR="008E1C48" w:rsidRPr="00876DE7" w:rsidRDefault="004B1355" w:rsidP="00384579">
      <w:pPr>
        <w:pStyle w:val="Akapitzlist"/>
        <w:numPr>
          <w:ilvl w:val="3"/>
          <w:numId w:val="5"/>
        </w:numPr>
        <w:tabs>
          <w:tab w:val="clear" w:pos="2880"/>
          <w:tab w:val="num" w:pos="851"/>
        </w:tabs>
        <w:overflowPunct w:val="0"/>
        <w:autoSpaceDE w:val="0"/>
        <w:autoSpaceDN w:val="0"/>
        <w:spacing w:line="276" w:lineRule="auto"/>
        <w:ind w:left="426" w:hanging="426"/>
        <w:rPr>
          <w:rFonts w:asciiTheme="minorHAnsi" w:hAnsiTheme="minorHAnsi" w:cstheme="minorHAnsi"/>
        </w:rPr>
      </w:pPr>
      <w:r w:rsidRPr="00876DE7">
        <w:rPr>
          <w:rFonts w:asciiTheme="minorHAnsi" w:hAnsiTheme="minorHAnsi" w:cstheme="minorHAnsi"/>
        </w:rPr>
        <w:t xml:space="preserve">W przypadku niedotrzymania terminu zapłaty z winy Zamawiającego, Wykonawca naliczy odsetki </w:t>
      </w:r>
      <w:r w:rsidRPr="00876DE7">
        <w:rPr>
          <w:rFonts w:asciiTheme="minorHAnsi" w:hAnsiTheme="minorHAnsi" w:cstheme="minorHAnsi"/>
        </w:rPr>
        <w:lastRenderedPageBreak/>
        <w:t xml:space="preserve">w wysokości ustawowej dla zobowiązań cywilnoprawnych wg prawa polskiego, liczone od kwoty objętej </w:t>
      </w:r>
      <w:r w:rsidR="004B1127">
        <w:rPr>
          <w:rFonts w:asciiTheme="minorHAnsi" w:hAnsiTheme="minorHAnsi" w:cstheme="minorHAnsi"/>
        </w:rPr>
        <w:t>zwłoką</w:t>
      </w:r>
      <w:r w:rsidRPr="00876DE7">
        <w:rPr>
          <w:rFonts w:asciiTheme="minorHAnsi" w:hAnsiTheme="minorHAnsi" w:cstheme="minorHAnsi"/>
        </w:rPr>
        <w:t>.</w:t>
      </w:r>
    </w:p>
    <w:p w14:paraId="1F3B2E5E" w14:textId="77777777" w:rsidR="004B1355" w:rsidRPr="00876DE7" w:rsidRDefault="004B1355" w:rsidP="00384579">
      <w:pPr>
        <w:pStyle w:val="Akapitzlist"/>
        <w:numPr>
          <w:ilvl w:val="3"/>
          <w:numId w:val="5"/>
        </w:numPr>
        <w:tabs>
          <w:tab w:val="clear" w:pos="2880"/>
          <w:tab w:val="num" w:pos="851"/>
        </w:tabs>
        <w:overflowPunct w:val="0"/>
        <w:autoSpaceDE w:val="0"/>
        <w:autoSpaceDN w:val="0"/>
        <w:spacing w:line="276" w:lineRule="auto"/>
        <w:ind w:left="426" w:hanging="426"/>
        <w:rPr>
          <w:rFonts w:asciiTheme="minorHAnsi" w:hAnsiTheme="minorHAnsi" w:cstheme="minorHAnsi"/>
        </w:rPr>
      </w:pPr>
      <w:r w:rsidRPr="00876DE7">
        <w:rPr>
          <w:rFonts w:asciiTheme="minorHAnsi" w:hAnsiTheme="minorHAnsi" w:cstheme="minorHAnsi"/>
        </w:rPr>
        <w:t xml:space="preserve"> W przypadku, jeśli Zamawiający albo Wykonawca odstąpi od niniejszej umowy w całości lub części z przyczyn leżących po stronie Wykonawcy, wówczas Wykonawca zapłaci zamawiającemu karę umowną w wysokości 10% kwoty </w:t>
      </w:r>
      <w:r w:rsidR="001041D3">
        <w:rPr>
          <w:rFonts w:asciiTheme="minorHAnsi" w:hAnsiTheme="minorHAnsi" w:cstheme="minorHAnsi"/>
        </w:rPr>
        <w:t>ne</w:t>
      </w:r>
      <w:r w:rsidRPr="00876DE7">
        <w:rPr>
          <w:rFonts w:asciiTheme="minorHAnsi" w:hAnsiTheme="minorHAnsi" w:cstheme="minorHAnsi"/>
        </w:rPr>
        <w:t xml:space="preserve">tto wynagrodzenia Wykonawcy (wynikającego z całości umowy), pomniejszonej o wartość wynagrodzenia </w:t>
      </w:r>
      <w:r w:rsidR="00AA63B9">
        <w:rPr>
          <w:rFonts w:asciiTheme="minorHAnsi" w:hAnsiTheme="minorHAnsi" w:cstheme="minorHAnsi"/>
        </w:rPr>
        <w:t>net</w:t>
      </w:r>
      <w:r w:rsidRPr="00876DE7">
        <w:rPr>
          <w:rFonts w:asciiTheme="minorHAnsi" w:hAnsiTheme="minorHAnsi" w:cstheme="minorHAnsi"/>
        </w:rPr>
        <w:t>to Wykonawcy za prawidłowo zrealizowane dostawy (</w:t>
      </w:r>
      <w:r w:rsidR="003418D2">
        <w:rPr>
          <w:rFonts w:asciiTheme="minorHAnsi" w:hAnsiTheme="minorHAnsi" w:cstheme="minorHAnsi"/>
        </w:rPr>
        <w:t>zapotrzebowania</w:t>
      </w:r>
      <w:r w:rsidRPr="00876DE7">
        <w:rPr>
          <w:rFonts w:asciiTheme="minorHAnsi" w:hAnsiTheme="minorHAnsi" w:cstheme="minorHAnsi"/>
        </w:rPr>
        <w:t>).</w:t>
      </w:r>
    </w:p>
    <w:p w14:paraId="3C6E8685" w14:textId="77777777" w:rsidR="004B1355" w:rsidRPr="00876DE7" w:rsidRDefault="004B1355" w:rsidP="00384579">
      <w:pPr>
        <w:pStyle w:val="Akapitzlist"/>
        <w:numPr>
          <w:ilvl w:val="3"/>
          <w:numId w:val="5"/>
        </w:numPr>
        <w:tabs>
          <w:tab w:val="clear" w:pos="2880"/>
          <w:tab w:val="num" w:pos="851"/>
        </w:tabs>
        <w:overflowPunct w:val="0"/>
        <w:autoSpaceDE w:val="0"/>
        <w:autoSpaceDN w:val="0"/>
        <w:spacing w:line="276" w:lineRule="auto"/>
        <w:ind w:left="426" w:hanging="426"/>
        <w:rPr>
          <w:rFonts w:asciiTheme="minorHAnsi" w:hAnsiTheme="minorHAnsi" w:cstheme="minorHAnsi"/>
        </w:rPr>
      </w:pPr>
      <w:r w:rsidRPr="00876DE7">
        <w:rPr>
          <w:rFonts w:asciiTheme="minorHAnsi" w:hAnsiTheme="minorHAnsi" w:cstheme="minorHAnsi"/>
        </w:rPr>
        <w:t xml:space="preserve">W przypadku, jeśli Wykonawca odstąpi od niniejszej umowy w całości lub części z przyczyn leżących po stronie Zamawiającego, wówczas Wykonawca może żądać od Zamawiającego zapłaty kary umownej w wysokości 10% kwoty </w:t>
      </w:r>
      <w:r w:rsidR="009A4B38">
        <w:rPr>
          <w:rFonts w:asciiTheme="minorHAnsi" w:hAnsiTheme="minorHAnsi" w:cstheme="minorHAnsi"/>
        </w:rPr>
        <w:t>ne</w:t>
      </w:r>
      <w:r w:rsidRPr="00876DE7">
        <w:rPr>
          <w:rFonts w:asciiTheme="minorHAnsi" w:hAnsiTheme="minorHAnsi" w:cstheme="minorHAnsi"/>
        </w:rPr>
        <w:t>tto wynagrodzenia Wykonawcy (wynikającego z całości umowy), pomniejszonej o wartość wynagrodzenia brutto Wykonawcy za prawidłowo zrealizowane dostawy (</w:t>
      </w:r>
      <w:r w:rsidR="003418D2">
        <w:rPr>
          <w:rFonts w:asciiTheme="minorHAnsi" w:hAnsiTheme="minorHAnsi" w:cstheme="minorHAnsi"/>
        </w:rPr>
        <w:t>zapotrzebowania</w:t>
      </w:r>
      <w:r w:rsidRPr="00876DE7">
        <w:rPr>
          <w:rFonts w:asciiTheme="minorHAnsi" w:hAnsiTheme="minorHAnsi" w:cstheme="minorHAnsi"/>
        </w:rPr>
        <w:t xml:space="preserve">). </w:t>
      </w:r>
    </w:p>
    <w:p w14:paraId="772B62E5" w14:textId="43D011CB" w:rsidR="004B1355" w:rsidRPr="00876DE7" w:rsidRDefault="004B1355" w:rsidP="00384579">
      <w:pPr>
        <w:pStyle w:val="Akapitzlist"/>
        <w:numPr>
          <w:ilvl w:val="3"/>
          <w:numId w:val="5"/>
        </w:numPr>
        <w:tabs>
          <w:tab w:val="clear" w:pos="2880"/>
          <w:tab w:val="num" w:pos="851"/>
        </w:tabs>
        <w:overflowPunct w:val="0"/>
        <w:autoSpaceDE w:val="0"/>
        <w:autoSpaceDN w:val="0"/>
        <w:spacing w:line="276" w:lineRule="auto"/>
        <w:ind w:left="426" w:hanging="426"/>
        <w:rPr>
          <w:rFonts w:asciiTheme="minorHAnsi" w:hAnsiTheme="minorHAnsi" w:cstheme="minorHAnsi"/>
        </w:rPr>
      </w:pPr>
      <w:r w:rsidRPr="00876DE7">
        <w:rPr>
          <w:rFonts w:asciiTheme="minorHAnsi" w:hAnsiTheme="minorHAnsi" w:cstheme="minorHAnsi"/>
        </w:rPr>
        <w:t>W przypadku dwukrotnego stwierdzenia, że Wykonawca nie wykonuje świadczeń z tytułu gwarancji / rękojmi albo wykonuje je niezgodnie z warunkami i terminami ws</w:t>
      </w:r>
      <w:r w:rsidR="004410FA">
        <w:rPr>
          <w:rFonts w:asciiTheme="minorHAnsi" w:hAnsiTheme="minorHAnsi" w:cstheme="minorHAnsi"/>
        </w:rPr>
        <w:t>kazanymi w niniejszej umowie, S</w:t>
      </w:r>
      <w:r w:rsidRPr="00876DE7">
        <w:rPr>
          <w:rFonts w:asciiTheme="minorHAnsi" w:hAnsiTheme="minorHAnsi" w:cstheme="minorHAnsi"/>
        </w:rPr>
        <w:t>WZ i jego ofercie, Zamawiający naliczy karę umowną za każdy następny przypadek niewykonania lub nienależytego wykonywania świadczeń gwarancyjnych, i to w wysokości 20% kwoty wynagrodzenia brutto Wykonawcy za dostawę (zrealizowane za</w:t>
      </w:r>
      <w:r w:rsidR="00B42337">
        <w:rPr>
          <w:rFonts w:asciiTheme="minorHAnsi" w:hAnsiTheme="minorHAnsi" w:cstheme="minorHAnsi"/>
        </w:rPr>
        <w:t>potzrebowanie</w:t>
      </w:r>
      <w:r w:rsidRPr="00876DE7">
        <w:rPr>
          <w:rFonts w:asciiTheme="minorHAnsi" w:hAnsiTheme="minorHAnsi" w:cstheme="minorHAnsi"/>
        </w:rPr>
        <w:t xml:space="preserve">), w skład której wchodził wadliwy przedmiot zamówienia. </w:t>
      </w:r>
    </w:p>
    <w:p w14:paraId="567DEF70" w14:textId="574F4A73" w:rsidR="004B1355" w:rsidRPr="00876DE7" w:rsidRDefault="004B1355" w:rsidP="00384579">
      <w:pPr>
        <w:pStyle w:val="Akapitzlist"/>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rPr>
      </w:pPr>
      <w:r w:rsidRPr="00876DE7">
        <w:rPr>
          <w:rFonts w:asciiTheme="minorHAnsi" w:hAnsiTheme="minorHAnsi" w:cstheme="minorHAnsi"/>
        </w:rPr>
        <w:t>Naliczenie kary umownej</w:t>
      </w:r>
      <w:r w:rsidR="004B1127">
        <w:rPr>
          <w:rFonts w:asciiTheme="minorHAnsi" w:hAnsiTheme="minorHAnsi" w:cstheme="minorHAnsi"/>
        </w:rPr>
        <w:t xml:space="preserve"> zgodnie z ust. 7</w:t>
      </w:r>
      <w:r w:rsidRPr="00876DE7">
        <w:rPr>
          <w:rFonts w:asciiTheme="minorHAnsi" w:hAnsiTheme="minorHAnsi" w:cstheme="minorHAnsi"/>
        </w:rPr>
        <w:t xml:space="preserve"> nie pozbawia Zamawiającego prawa do natychmiastowego rozwiązania niniejszej umowy z wykonawcą z naliczeniem kary umownej, jeżeli przypadek nierealizowania obowiązku z tytułu gwarancji / rękojmi powtórzy się.</w:t>
      </w:r>
    </w:p>
    <w:p w14:paraId="38578C75" w14:textId="23F49D57" w:rsidR="004B1355" w:rsidRPr="00E97028" w:rsidRDefault="004B1355" w:rsidP="00384579">
      <w:pPr>
        <w:pStyle w:val="Akapitzlist"/>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color w:val="0D0D0D" w:themeColor="text1" w:themeTint="F2"/>
        </w:rPr>
      </w:pPr>
      <w:r w:rsidRPr="00E97028">
        <w:rPr>
          <w:rFonts w:asciiTheme="minorHAnsi" w:hAnsiTheme="minorHAnsi" w:cstheme="minorHAnsi"/>
          <w:color w:val="0D0D0D" w:themeColor="text1" w:themeTint="F2"/>
        </w:rPr>
        <w:t xml:space="preserve">W przypadku niedotrzymania ustalonego terminu wymiany przedmiotu zamówienia objętego danym </w:t>
      </w:r>
      <w:r w:rsidR="003418D2">
        <w:rPr>
          <w:rFonts w:asciiTheme="minorHAnsi" w:hAnsiTheme="minorHAnsi" w:cstheme="minorHAnsi"/>
          <w:color w:val="0D0D0D" w:themeColor="text1" w:themeTint="F2"/>
        </w:rPr>
        <w:t>zapotrzebowaniem</w:t>
      </w:r>
      <w:r w:rsidRPr="00E97028">
        <w:rPr>
          <w:rFonts w:asciiTheme="minorHAnsi" w:hAnsiTheme="minorHAnsi" w:cstheme="minorHAnsi"/>
          <w:color w:val="0D0D0D" w:themeColor="text1" w:themeTint="F2"/>
        </w:rPr>
        <w:t xml:space="preserve">, z przyczyn leżących po stronie Wykonawcy, Zamawiający naliczy karę umowną za </w:t>
      </w:r>
      <w:r w:rsidR="00B42337">
        <w:rPr>
          <w:rFonts w:asciiTheme="minorHAnsi" w:hAnsiTheme="minorHAnsi" w:cstheme="minorHAnsi"/>
          <w:color w:val="0D0D0D" w:themeColor="text1" w:themeTint="F2"/>
        </w:rPr>
        <w:t>zwłokę</w:t>
      </w:r>
      <w:r w:rsidRPr="00E97028">
        <w:rPr>
          <w:rFonts w:asciiTheme="minorHAnsi" w:hAnsiTheme="minorHAnsi" w:cstheme="minorHAnsi"/>
          <w:color w:val="0D0D0D" w:themeColor="text1" w:themeTint="F2"/>
        </w:rPr>
        <w:t xml:space="preserve"> w wysokości 10% wynagrodzenia </w:t>
      </w:r>
      <w:r w:rsidR="009A4B38" w:rsidRPr="00E97028">
        <w:rPr>
          <w:rFonts w:asciiTheme="minorHAnsi" w:hAnsiTheme="minorHAnsi" w:cstheme="minorHAnsi"/>
          <w:color w:val="0D0D0D" w:themeColor="text1" w:themeTint="F2"/>
        </w:rPr>
        <w:t>net</w:t>
      </w:r>
      <w:r w:rsidRPr="00E97028">
        <w:rPr>
          <w:rFonts w:asciiTheme="minorHAnsi" w:hAnsiTheme="minorHAnsi" w:cstheme="minorHAnsi"/>
          <w:color w:val="0D0D0D" w:themeColor="text1" w:themeTint="F2"/>
        </w:rPr>
        <w:t xml:space="preserve">to, przysługującego Wykonawcy za przedmiot zamówienia objęty danym zapotrzebowaniem (zamówieniem), której </w:t>
      </w:r>
      <w:r w:rsidR="00B42337">
        <w:rPr>
          <w:rFonts w:asciiTheme="minorHAnsi" w:hAnsiTheme="minorHAnsi" w:cstheme="minorHAnsi"/>
          <w:color w:val="0D0D0D" w:themeColor="text1" w:themeTint="F2"/>
        </w:rPr>
        <w:t>zwłoka</w:t>
      </w:r>
      <w:r w:rsidRPr="00E97028">
        <w:rPr>
          <w:rFonts w:asciiTheme="minorHAnsi" w:hAnsiTheme="minorHAnsi" w:cstheme="minorHAnsi"/>
          <w:color w:val="0D0D0D" w:themeColor="text1" w:themeTint="F2"/>
        </w:rPr>
        <w:t xml:space="preserve"> dotyczy, lecz nie mniej niż </w:t>
      </w:r>
      <w:r w:rsidR="0090601F" w:rsidRPr="00E97028">
        <w:rPr>
          <w:rFonts w:asciiTheme="minorHAnsi" w:hAnsiTheme="minorHAnsi" w:cstheme="minorHAnsi"/>
          <w:color w:val="0D0D0D" w:themeColor="text1" w:themeTint="F2"/>
        </w:rPr>
        <w:t>1</w:t>
      </w:r>
      <w:r w:rsidRPr="00E97028">
        <w:rPr>
          <w:rFonts w:asciiTheme="minorHAnsi" w:hAnsiTheme="minorHAnsi" w:cstheme="minorHAnsi"/>
          <w:color w:val="0D0D0D" w:themeColor="text1" w:themeTint="F2"/>
        </w:rPr>
        <w:t xml:space="preserve">50 zł, i to za każdy rozpoczęty dzień </w:t>
      </w:r>
      <w:r w:rsidR="00B42337">
        <w:rPr>
          <w:rFonts w:asciiTheme="minorHAnsi" w:hAnsiTheme="minorHAnsi" w:cstheme="minorHAnsi"/>
          <w:color w:val="0D0D0D" w:themeColor="text1" w:themeTint="F2"/>
        </w:rPr>
        <w:t>zwłoki</w:t>
      </w:r>
      <w:r w:rsidRPr="00E97028">
        <w:rPr>
          <w:rFonts w:asciiTheme="minorHAnsi" w:hAnsiTheme="minorHAnsi" w:cstheme="minorHAnsi"/>
          <w:color w:val="0D0D0D" w:themeColor="text1" w:themeTint="F2"/>
        </w:rPr>
        <w:t xml:space="preserve">, ale nie więcej niż 25% wynagrodzenia </w:t>
      </w:r>
      <w:r w:rsidR="009A4B38" w:rsidRPr="00E97028">
        <w:rPr>
          <w:rFonts w:asciiTheme="minorHAnsi" w:hAnsiTheme="minorHAnsi" w:cstheme="minorHAnsi"/>
          <w:color w:val="0D0D0D" w:themeColor="text1" w:themeTint="F2"/>
        </w:rPr>
        <w:t>netto</w:t>
      </w:r>
      <w:r w:rsidRPr="00E97028">
        <w:rPr>
          <w:rFonts w:asciiTheme="minorHAnsi" w:hAnsiTheme="minorHAnsi" w:cstheme="minorHAnsi"/>
          <w:color w:val="0D0D0D" w:themeColor="text1" w:themeTint="F2"/>
        </w:rPr>
        <w:t xml:space="preserve"> Wykonawcy za to </w:t>
      </w:r>
      <w:r w:rsidR="000077F1">
        <w:rPr>
          <w:rFonts w:asciiTheme="minorHAnsi" w:hAnsiTheme="minorHAnsi" w:cstheme="minorHAnsi"/>
          <w:color w:val="0D0D0D" w:themeColor="text1" w:themeTint="F2"/>
        </w:rPr>
        <w:t>zapotrzebowanie</w:t>
      </w:r>
      <w:r w:rsidRPr="00E97028">
        <w:rPr>
          <w:rFonts w:asciiTheme="minorHAnsi" w:hAnsiTheme="minorHAnsi" w:cstheme="minorHAnsi"/>
          <w:color w:val="0D0D0D" w:themeColor="text1" w:themeTint="F2"/>
        </w:rPr>
        <w:t>.</w:t>
      </w:r>
    </w:p>
    <w:p w14:paraId="11B42625" w14:textId="6A74609E" w:rsidR="004B1355" w:rsidRPr="00876DE7" w:rsidRDefault="004B1355" w:rsidP="00384579">
      <w:pPr>
        <w:pStyle w:val="Akapitzlist"/>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rPr>
      </w:pPr>
      <w:r w:rsidRPr="00876DE7">
        <w:rPr>
          <w:rFonts w:asciiTheme="minorHAnsi" w:hAnsiTheme="minorHAnsi" w:cstheme="minorHAnsi"/>
        </w:rPr>
        <w:t>Zapłata kary umownej nie wyklucza dochodzenia przez Zamawiającego naprawienia szkód dalej idących, przewyższających wysokość należnych kar umownych</w:t>
      </w:r>
      <w:r w:rsidR="004B1127">
        <w:rPr>
          <w:rFonts w:asciiTheme="minorHAnsi" w:hAnsiTheme="minorHAnsi" w:cstheme="minorHAnsi"/>
        </w:rPr>
        <w:t>, na zasadach ogólnych</w:t>
      </w:r>
      <w:r w:rsidRPr="00876DE7">
        <w:rPr>
          <w:rFonts w:asciiTheme="minorHAnsi" w:hAnsiTheme="minorHAnsi" w:cstheme="minorHAnsi"/>
        </w:rPr>
        <w:t xml:space="preserve">. </w:t>
      </w:r>
    </w:p>
    <w:p w14:paraId="4728116A" w14:textId="77777777" w:rsidR="004B1355" w:rsidRDefault="004B1355" w:rsidP="00384579">
      <w:pPr>
        <w:pStyle w:val="Akapitzlist"/>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rPr>
      </w:pPr>
      <w:r w:rsidRPr="00876DE7">
        <w:rPr>
          <w:rFonts w:asciiTheme="minorHAnsi" w:hAnsiTheme="minorHAnsi" w:cstheme="minorHAnsi"/>
        </w:rPr>
        <w:t>Zamawiający jest uprawniony do potrącania kwot kar umownych z wynagrodzenia należnego Wykonawcy (w tym także z wynagrodzenia przyszłego), na co Wykonawca wyraża zgodę</w:t>
      </w:r>
      <w:r w:rsidR="00D63FAB">
        <w:rPr>
          <w:rFonts w:asciiTheme="minorHAnsi" w:hAnsiTheme="minorHAnsi" w:cstheme="minorHAnsi"/>
        </w:rPr>
        <w:t>.</w:t>
      </w:r>
    </w:p>
    <w:p w14:paraId="6730DD48" w14:textId="17E7F4EC" w:rsidR="00D63FAB" w:rsidRPr="00D63FAB" w:rsidRDefault="00D63FAB" w:rsidP="00384579">
      <w:pPr>
        <w:pStyle w:val="Akapitzlist"/>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rPr>
      </w:pPr>
      <w:r w:rsidRPr="00D63FAB">
        <w:rPr>
          <w:rFonts w:ascii="Calibri" w:hAnsi="Calibri" w:cs="Calibri"/>
        </w:rPr>
        <w:t xml:space="preserve">Oprócz wypadków wymienionych w treści Kodeksu </w:t>
      </w:r>
      <w:r w:rsidR="004B1127">
        <w:rPr>
          <w:rFonts w:ascii="Calibri" w:hAnsi="Calibri" w:cs="Calibri"/>
        </w:rPr>
        <w:t>c</w:t>
      </w:r>
      <w:r w:rsidR="004B1127" w:rsidRPr="00D63FAB">
        <w:rPr>
          <w:rFonts w:ascii="Calibri" w:hAnsi="Calibri" w:cs="Calibri"/>
        </w:rPr>
        <w:t>ywilnego</w:t>
      </w:r>
      <w:r w:rsidRPr="00D63FAB">
        <w:rPr>
          <w:rFonts w:ascii="Calibri" w:hAnsi="Calibri" w:cs="Calibri"/>
        </w:rPr>
        <w:t xml:space="preserve">, Zamawiającemu, przysługuje prawo odstąpienia od umowy w oparciu o przepisy art. 456 ustawy Pzp.   </w:t>
      </w:r>
    </w:p>
    <w:p w14:paraId="17AB0BC1" w14:textId="38ABBEBA" w:rsidR="00A74E4D" w:rsidRDefault="00D63FAB" w:rsidP="00D311C2">
      <w:pPr>
        <w:pStyle w:val="Akapitzlist"/>
        <w:widowControl/>
        <w:numPr>
          <w:ilvl w:val="3"/>
          <w:numId w:val="5"/>
        </w:numPr>
        <w:tabs>
          <w:tab w:val="clear" w:pos="2880"/>
          <w:tab w:val="num" w:pos="426"/>
        </w:tabs>
        <w:suppressAutoHyphens/>
        <w:overflowPunct w:val="0"/>
        <w:autoSpaceDE w:val="0"/>
        <w:autoSpaceDN w:val="0"/>
        <w:adjustRightInd/>
        <w:spacing w:line="276" w:lineRule="auto"/>
        <w:ind w:left="426" w:hanging="426"/>
        <w:textAlignment w:val="auto"/>
        <w:rPr>
          <w:rFonts w:ascii="Calibri" w:hAnsi="Calibri" w:cs="Calibri"/>
        </w:rPr>
      </w:pPr>
      <w:r w:rsidRPr="004B1127">
        <w:rPr>
          <w:rFonts w:ascii="Calibri" w:hAnsi="Calibri" w:cs="Calibri"/>
        </w:rPr>
        <w:t>Jeżeli w niniejszej umowie zastrzeżono na rzecz Zamawiającego prawo odstąpienia od umowy w przypadku jej niewykonania albo nienależytego wykonania, Zamawiający może odstąpić od umowy przez cały okres jej obowiązywania, a także w okresie gwarancji i w okresie jednego roku od upływu (zakończenia) okresu gwarancji.</w:t>
      </w:r>
    </w:p>
    <w:p w14:paraId="7C6613A2" w14:textId="77777777" w:rsidR="00A74E4D" w:rsidRPr="006D275B" w:rsidRDefault="00A74E4D" w:rsidP="00D311C2">
      <w:pPr>
        <w:pStyle w:val="Akapitzlist"/>
        <w:widowControl/>
        <w:numPr>
          <w:ilvl w:val="3"/>
          <w:numId w:val="5"/>
        </w:numPr>
        <w:tabs>
          <w:tab w:val="clear" w:pos="2880"/>
          <w:tab w:val="num" w:pos="426"/>
        </w:tabs>
        <w:suppressAutoHyphens/>
        <w:overflowPunct w:val="0"/>
        <w:autoSpaceDE w:val="0"/>
        <w:autoSpaceDN w:val="0"/>
        <w:adjustRightInd/>
        <w:spacing w:line="276" w:lineRule="auto"/>
        <w:ind w:left="426" w:hanging="426"/>
        <w:textAlignment w:val="auto"/>
        <w:rPr>
          <w:rFonts w:ascii="Calibri" w:hAnsi="Calibri" w:cs="Calibri"/>
        </w:rPr>
      </w:pPr>
      <w:r w:rsidRPr="006D275B">
        <w:rPr>
          <w:rFonts w:ascii="Calibri" w:hAnsi="Calibri" w:cs="Calibri"/>
          <w:color w:val="000000"/>
        </w:rPr>
        <w:t>Łączna maksymalna wysokość kar umownych nałożonych na Wykonawcę nie może być wyższa niż 50% łącznego wynagrodzenia, o którym mowa w § 3 ust. 1. Jeżeli łączna kwota kar umownych przekroczy kwotę, o której mowa w zadaniu poprzedzającym, Zamawiający może rozwiązać umowę w trybie natychmiastowym z winy Wykonawcy.</w:t>
      </w:r>
    </w:p>
    <w:p w14:paraId="7CD85B0B" w14:textId="651DB825" w:rsidR="00A74E4D" w:rsidRPr="006D275B" w:rsidRDefault="00A74E4D" w:rsidP="00D311C2">
      <w:pPr>
        <w:pStyle w:val="Akapitzlist"/>
        <w:widowControl/>
        <w:numPr>
          <w:ilvl w:val="3"/>
          <w:numId w:val="5"/>
        </w:numPr>
        <w:tabs>
          <w:tab w:val="clear" w:pos="2880"/>
          <w:tab w:val="num" w:pos="426"/>
        </w:tabs>
        <w:suppressAutoHyphens/>
        <w:overflowPunct w:val="0"/>
        <w:autoSpaceDE w:val="0"/>
        <w:autoSpaceDN w:val="0"/>
        <w:adjustRightInd/>
        <w:spacing w:line="276" w:lineRule="auto"/>
        <w:ind w:left="426" w:hanging="426"/>
        <w:textAlignment w:val="auto"/>
        <w:rPr>
          <w:rFonts w:ascii="Calibri" w:hAnsi="Calibri" w:cs="Calibri"/>
        </w:rPr>
      </w:pPr>
      <w:r w:rsidRPr="006D275B">
        <w:rPr>
          <w:rFonts w:asciiTheme="minorHAnsi" w:hAnsiTheme="minorHAnsi" w:cstheme="minorHAnsi"/>
        </w:rPr>
        <w:t>Zamawiający zastrzega sobie prawo do wypowiedzenia umowy w każdym czasie ze skutkiem natychmiastowym, w przypadku nienależytego wywiązywania się Wykon</w:t>
      </w:r>
      <w:r w:rsidR="00B42337">
        <w:rPr>
          <w:rFonts w:asciiTheme="minorHAnsi" w:hAnsiTheme="minorHAnsi" w:cstheme="minorHAnsi"/>
        </w:rPr>
        <w:t>awcy z umowy – np. jednorazowej</w:t>
      </w:r>
      <w:r w:rsidRPr="006D275B">
        <w:rPr>
          <w:rFonts w:asciiTheme="minorHAnsi" w:hAnsiTheme="minorHAnsi" w:cstheme="minorHAnsi"/>
        </w:rPr>
        <w:t xml:space="preserve"> </w:t>
      </w:r>
      <w:r w:rsidR="00B42337">
        <w:rPr>
          <w:rFonts w:asciiTheme="minorHAnsi" w:hAnsiTheme="minorHAnsi" w:cstheme="minorHAnsi"/>
        </w:rPr>
        <w:t>zwłoki</w:t>
      </w:r>
      <w:r w:rsidRPr="006D275B">
        <w:rPr>
          <w:rFonts w:asciiTheme="minorHAnsi" w:hAnsiTheme="minorHAnsi" w:cstheme="minorHAnsi"/>
        </w:rPr>
        <w:t xml:space="preserve"> w dostawie powyżej siedmiu dni lub w przypadku trzykrotnego niewywiązania się Wykonawcy z terminu dostawy, określonego w umowie.</w:t>
      </w:r>
    </w:p>
    <w:p w14:paraId="5A565CFB" w14:textId="33591DC8" w:rsidR="00A74E4D" w:rsidRPr="006D275B" w:rsidRDefault="00A74E4D" w:rsidP="00D311C2">
      <w:pPr>
        <w:pStyle w:val="Akapitzlist"/>
        <w:widowControl/>
        <w:numPr>
          <w:ilvl w:val="3"/>
          <w:numId w:val="5"/>
        </w:numPr>
        <w:tabs>
          <w:tab w:val="clear" w:pos="2880"/>
          <w:tab w:val="num" w:pos="426"/>
        </w:tabs>
        <w:suppressAutoHyphens/>
        <w:overflowPunct w:val="0"/>
        <w:autoSpaceDE w:val="0"/>
        <w:autoSpaceDN w:val="0"/>
        <w:adjustRightInd/>
        <w:spacing w:line="276" w:lineRule="auto"/>
        <w:ind w:left="426" w:hanging="426"/>
        <w:textAlignment w:val="auto"/>
        <w:rPr>
          <w:rFonts w:ascii="Calibri" w:hAnsi="Calibri" w:cs="Calibri"/>
        </w:rPr>
      </w:pPr>
      <w:r w:rsidRPr="006D275B">
        <w:rPr>
          <w:rFonts w:asciiTheme="minorHAnsi" w:hAnsiTheme="minorHAnsi" w:cstheme="minorHAnsi"/>
        </w:rPr>
        <w:lastRenderedPageBreak/>
        <w:t>Umowa może być rozwiązana przez każdą ze stron z trzymiesięcznym wypowiedzeniem</w:t>
      </w:r>
    </w:p>
    <w:p w14:paraId="7DCBE1B1" w14:textId="402E5A94" w:rsidR="00725CC6" w:rsidRPr="00876DE7" w:rsidRDefault="00725CC6" w:rsidP="00B42337">
      <w:pPr>
        <w:spacing w:line="276" w:lineRule="auto"/>
        <w:rPr>
          <w:rFonts w:asciiTheme="minorHAnsi" w:hAnsiTheme="minorHAnsi" w:cstheme="minorHAnsi"/>
        </w:rPr>
      </w:pPr>
    </w:p>
    <w:p w14:paraId="119E2D07" w14:textId="77777777" w:rsidR="00853B95" w:rsidRPr="00876DE7" w:rsidRDefault="00853B95" w:rsidP="00384579">
      <w:pPr>
        <w:spacing w:line="276" w:lineRule="auto"/>
        <w:jc w:val="center"/>
        <w:rPr>
          <w:rFonts w:asciiTheme="minorHAnsi" w:hAnsiTheme="minorHAnsi" w:cstheme="minorHAnsi"/>
        </w:rPr>
      </w:pPr>
      <w:r w:rsidRPr="00876DE7">
        <w:rPr>
          <w:rFonts w:asciiTheme="minorHAnsi" w:hAnsiTheme="minorHAnsi" w:cstheme="minorHAnsi"/>
        </w:rPr>
        <w:t>§5.</w:t>
      </w:r>
    </w:p>
    <w:p w14:paraId="7C322468" w14:textId="77777777" w:rsidR="00D63FAB" w:rsidRPr="00D63FAB" w:rsidRDefault="00D63FAB" w:rsidP="00384579">
      <w:pPr>
        <w:pStyle w:val="Akapitzlist"/>
        <w:numPr>
          <w:ilvl w:val="0"/>
          <w:numId w:val="32"/>
        </w:numPr>
        <w:spacing w:line="276" w:lineRule="auto"/>
        <w:rPr>
          <w:rFonts w:asciiTheme="minorHAnsi" w:hAnsiTheme="minorHAnsi" w:cstheme="minorHAnsi"/>
        </w:rPr>
      </w:pPr>
      <w:r w:rsidRPr="00D63FAB">
        <w:rPr>
          <w:rFonts w:asciiTheme="minorHAnsi" w:hAnsiTheme="minorHAnsi" w:cstheme="minorHAnsi"/>
        </w:rPr>
        <w:t>Zgodnie z postanowieniami art. 455 ust. 1 pkt 1 ustawy Pzp Zamawiający przewiduje możliwość dokonania zmian postanowień zawartej Umowy w stosunku do treści oferty, na podstawie której dokonano wyboru Wykonawcy, pod warunkiem podpisania aneksu zaakceptowanego przez obydwie Strony, a mianowicie:</w:t>
      </w:r>
    </w:p>
    <w:p w14:paraId="2AAB92D5" w14:textId="77777777" w:rsidR="005422D6" w:rsidRPr="00876DE7" w:rsidRDefault="005422D6" w:rsidP="00384579">
      <w:pPr>
        <w:widowControl/>
        <w:numPr>
          <w:ilvl w:val="0"/>
          <w:numId w:val="9"/>
        </w:numPr>
        <w:suppressAutoHyphens/>
        <w:adjustRightInd/>
        <w:spacing w:line="276" w:lineRule="auto"/>
        <w:textAlignment w:val="auto"/>
        <w:rPr>
          <w:rFonts w:asciiTheme="minorHAnsi" w:hAnsiTheme="minorHAnsi" w:cstheme="minorHAnsi"/>
        </w:rPr>
      </w:pPr>
      <w:r w:rsidRPr="00876DE7">
        <w:rPr>
          <w:rFonts w:asciiTheme="minorHAnsi" w:hAnsiTheme="minorHAnsi" w:cstheme="minorHAnsi"/>
        </w:rPr>
        <w:t>aktualizację danych Wykonawcy i Zamawiającego poprzez: zmianę nazwy firmy, zmianę adresu siedziby, zmianę formy prawnej Wykonawcy itp.,</w:t>
      </w:r>
    </w:p>
    <w:p w14:paraId="132CC255" w14:textId="77777777" w:rsidR="002F6869" w:rsidRPr="00876DE7" w:rsidRDefault="002F6869" w:rsidP="00384579">
      <w:pPr>
        <w:widowControl/>
        <w:numPr>
          <w:ilvl w:val="0"/>
          <w:numId w:val="9"/>
        </w:numPr>
        <w:overflowPunct w:val="0"/>
        <w:autoSpaceDE w:val="0"/>
        <w:autoSpaceDN w:val="0"/>
        <w:spacing w:line="276" w:lineRule="auto"/>
        <w:rPr>
          <w:rFonts w:asciiTheme="minorHAnsi" w:hAnsiTheme="minorHAnsi" w:cstheme="minorHAnsi"/>
        </w:rPr>
      </w:pPr>
      <w:r w:rsidRPr="00876DE7">
        <w:rPr>
          <w:rFonts w:asciiTheme="minorHAnsi" w:hAnsiTheme="minorHAnsi" w:cstheme="minorHAnsi"/>
        </w:rPr>
        <w:t>zmianę dotyczącą dostarczanych materiałów eksploatacyjnych w sytuacji gdy nastąpi wycofanie danego materiału (asortymentu) z produkcji przez producenta, a dostępne będą materiały eksploatacyjne o parametrach nie gorszych niż wynikające z umowy, pod warunkiem, że ich cena nie będzie wyższa (tj. będzie równa albo niższa) niż wskazana w ofercie. Wycofanie danego materiału eksploatacyjnego (asortymentu) z produkcji przez producenta Wykonawca musi pisemnie udokumentować,</w:t>
      </w:r>
    </w:p>
    <w:p w14:paraId="3727FF43" w14:textId="77777777" w:rsidR="005422D6" w:rsidRPr="00876DE7" w:rsidRDefault="002F6869" w:rsidP="00384579">
      <w:pPr>
        <w:widowControl/>
        <w:numPr>
          <w:ilvl w:val="0"/>
          <w:numId w:val="9"/>
        </w:numPr>
        <w:suppressAutoHyphens/>
        <w:adjustRightInd/>
        <w:spacing w:line="276" w:lineRule="auto"/>
        <w:textAlignment w:val="auto"/>
        <w:rPr>
          <w:rFonts w:asciiTheme="minorHAnsi" w:hAnsiTheme="minorHAnsi" w:cstheme="minorHAnsi"/>
        </w:rPr>
      </w:pPr>
      <w:r w:rsidRPr="00876DE7">
        <w:rPr>
          <w:rFonts w:asciiTheme="minorHAnsi" w:hAnsiTheme="minorHAnsi" w:cstheme="minorHAnsi"/>
        </w:rPr>
        <w:t>zmianę dotyczącą dostarczanych materiałów eksploatacyjnych w sytuacji, gdy producent nie będzie mógł zrealizować dostawy w terminie wyznaczonym w umowie, a Zamawiający nie będzie mógł przedłużyć terminu realizacji dostawy w związku z koniecznością terminowego wydatkowania środków finansowych (sankcja utraty środków finansowych); pod warunkiem, że dostępne będą materiały eksploatacyjne o parametrach nie gorszych niż wynikające z umowy oraz, że cena nie będzie wyższa (tj. będzie równa albo niższa) niż wskazana w ofercie</w:t>
      </w:r>
      <w:r w:rsidR="005422D6" w:rsidRPr="00876DE7">
        <w:rPr>
          <w:rFonts w:asciiTheme="minorHAnsi" w:hAnsiTheme="minorHAnsi" w:cstheme="minorHAnsi"/>
        </w:rPr>
        <w:t>,</w:t>
      </w:r>
    </w:p>
    <w:p w14:paraId="147872A7" w14:textId="77777777" w:rsidR="002F6869" w:rsidRDefault="002F6869" w:rsidP="00384579">
      <w:pPr>
        <w:widowControl/>
        <w:numPr>
          <w:ilvl w:val="0"/>
          <w:numId w:val="9"/>
        </w:numPr>
        <w:overflowPunct w:val="0"/>
        <w:autoSpaceDE w:val="0"/>
        <w:autoSpaceDN w:val="0"/>
        <w:spacing w:line="276" w:lineRule="auto"/>
        <w:rPr>
          <w:rFonts w:asciiTheme="minorHAnsi" w:hAnsiTheme="minorHAnsi" w:cstheme="minorHAnsi"/>
        </w:rPr>
      </w:pPr>
      <w:r w:rsidRPr="00876DE7">
        <w:rPr>
          <w:rFonts w:asciiTheme="minorHAnsi" w:hAnsiTheme="minorHAnsi" w:cstheme="minorHAnsi"/>
        </w:rPr>
        <w:t>zmianę dotyczącą dostarczanych materiałów eksploatacyjnych w sytuacji, gdy niedostępne będą na rynku materiały eksploatacyjne objęte ofertą Wykonawcy, a dostępne będą materiały eksploatacyjne o parametrach nie gorszych niż wynikające z umowy, pod warunkiem, że ich cena nie będzie wyższa (tj. będzie równa albo niższa) niż wskazana w ofercie,</w:t>
      </w:r>
    </w:p>
    <w:p w14:paraId="6BD324D1" w14:textId="461E3DE4" w:rsidR="005422D6" w:rsidRPr="00876DE7" w:rsidRDefault="005422D6" w:rsidP="00384579">
      <w:pPr>
        <w:widowControl/>
        <w:suppressAutoHyphens/>
        <w:adjustRightInd/>
        <w:spacing w:line="276" w:lineRule="auto"/>
        <w:ind w:left="357"/>
        <w:textAlignment w:val="auto"/>
        <w:rPr>
          <w:rFonts w:asciiTheme="minorHAnsi" w:hAnsiTheme="minorHAnsi" w:cstheme="minorHAnsi"/>
        </w:rPr>
      </w:pPr>
      <w:r w:rsidRPr="00876DE7">
        <w:rPr>
          <w:rFonts w:asciiTheme="minorHAnsi" w:hAnsiTheme="minorHAnsi" w:cstheme="minorHAnsi"/>
        </w:rPr>
        <w:t>W przypadkach opisanych pod literą: b), c) ora</w:t>
      </w:r>
      <w:r w:rsidR="00384579">
        <w:rPr>
          <w:rFonts w:asciiTheme="minorHAnsi" w:hAnsiTheme="minorHAnsi" w:cstheme="minorHAnsi"/>
        </w:rPr>
        <w:t xml:space="preserve">z d) Wykonawca zobowiązuje się </w:t>
      </w:r>
      <w:r w:rsidRPr="00876DE7">
        <w:rPr>
          <w:rFonts w:asciiTheme="minorHAnsi" w:hAnsiTheme="minorHAnsi" w:cstheme="minorHAnsi"/>
        </w:rPr>
        <w:t>do uzgodnienia z Zamawiającym proponowanych innych materiałów eksploatacyjnych (asortymentów), a po zaakceptowaniu zmian przez Zamawiającego do podpisania stosownego aneksu do umowy.</w:t>
      </w:r>
    </w:p>
    <w:p w14:paraId="715FF803" w14:textId="7F30047E" w:rsidR="00D63FAB" w:rsidRPr="00384579" w:rsidRDefault="005422D6" w:rsidP="00384579">
      <w:pPr>
        <w:widowControl/>
        <w:numPr>
          <w:ilvl w:val="0"/>
          <w:numId w:val="9"/>
        </w:numPr>
        <w:suppressAutoHyphens/>
        <w:adjustRightInd/>
        <w:spacing w:line="276" w:lineRule="auto"/>
        <w:textAlignment w:val="auto"/>
        <w:rPr>
          <w:rFonts w:asciiTheme="minorHAnsi" w:hAnsiTheme="minorHAnsi" w:cstheme="minorHAnsi"/>
        </w:rPr>
      </w:pPr>
      <w:r w:rsidRPr="00876DE7">
        <w:rPr>
          <w:rFonts w:asciiTheme="minorHAnsi" w:hAnsiTheme="minorHAnsi" w:cstheme="minorHAnsi"/>
        </w:rPr>
        <w:t xml:space="preserve">zmniejszenie zakresu dostarczanych materiałów eksploatacyjnych (asortymentów) do urządzeń komputerowych i biurowych oraz związane z tym zmniejszenie wartości umowy, wynikające z przyczyn niezależnych od Zamawiającego lub Wykonawcy, które to przyczyny każda ze Stron musi udokumentować. Nie dotyczy to niewyczerpania złożonymi zapotrzebowaniami ilości materiałów eksploatacyjnych (asortymentów) określonej </w:t>
      </w:r>
      <w:r w:rsidR="00231B8D">
        <w:rPr>
          <w:rFonts w:asciiTheme="minorHAnsi" w:hAnsiTheme="minorHAnsi" w:cstheme="minorHAnsi"/>
        </w:rPr>
        <w:t>w formularzu ofertowym.</w:t>
      </w:r>
    </w:p>
    <w:p w14:paraId="28DC3A91" w14:textId="77777777" w:rsidR="004B3017" w:rsidRPr="004B3017" w:rsidRDefault="004B3017" w:rsidP="00384579">
      <w:pPr>
        <w:pStyle w:val="Akapitzlist"/>
        <w:widowControl/>
        <w:numPr>
          <w:ilvl w:val="0"/>
          <w:numId w:val="32"/>
        </w:numPr>
        <w:overflowPunct w:val="0"/>
        <w:autoSpaceDE w:val="0"/>
        <w:autoSpaceDN w:val="0"/>
        <w:spacing w:line="276" w:lineRule="auto"/>
        <w:rPr>
          <w:rFonts w:ascii="Calibri" w:hAnsi="Calibri" w:cs="Calibri"/>
          <w:color w:val="000000"/>
        </w:rPr>
      </w:pPr>
      <w:r w:rsidRPr="004B3017">
        <w:rPr>
          <w:rFonts w:ascii="Calibri" w:hAnsi="Calibri" w:cs="Calibri"/>
          <w:color w:val="000000"/>
        </w:rPr>
        <w:t>Zgodnie z postanowieniami art. 439 ustawy Pzp Zamawiający przewiduje możliwość dokonania zmian postanowień zawartej Umowy w zakresie wysokości wynagrodzenia Wykonawcy, na następujących zasadach:</w:t>
      </w:r>
    </w:p>
    <w:p w14:paraId="1292CC9B" w14:textId="7F0F9AF2" w:rsidR="00EB0746" w:rsidRDefault="00EB0746" w:rsidP="00384579">
      <w:pPr>
        <w:pStyle w:val="Akapitzlist"/>
        <w:widowControl/>
        <w:numPr>
          <w:ilvl w:val="0"/>
          <w:numId w:val="36"/>
        </w:numPr>
        <w:overflowPunct w:val="0"/>
        <w:autoSpaceDE w:val="0"/>
        <w:autoSpaceDN w:val="0"/>
        <w:spacing w:line="276" w:lineRule="auto"/>
        <w:rPr>
          <w:rFonts w:ascii="Calibri" w:hAnsi="Calibri" w:cs="Calibri"/>
          <w:color w:val="000000"/>
        </w:rPr>
      </w:pPr>
      <w:r w:rsidRPr="00EB0746">
        <w:rPr>
          <w:rFonts w:ascii="Calibri" w:hAnsi="Calibri" w:cs="Calibri"/>
          <w:color w:val="000000"/>
        </w:rPr>
        <w:t>Zmiana wynagrodzenia należnego Wykonawcy może nastąpić, w przypadku zmiany ceny materiałów lub kosztów związanych z realizacją zamówienia</w:t>
      </w:r>
      <w:r>
        <w:rPr>
          <w:rFonts w:ascii="Calibri" w:hAnsi="Calibri" w:cs="Calibri"/>
          <w:color w:val="000000"/>
        </w:rPr>
        <w:t>.</w:t>
      </w:r>
    </w:p>
    <w:p w14:paraId="144C9378" w14:textId="47FE7BEA" w:rsidR="004B3017" w:rsidRPr="004B3017" w:rsidRDefault="004B3017" w:rsidP="00384579">
      <w:pPr>
        <w:pStyle w:val="Akapitzlist"/>
        <w:widowControl/>
        <w:numPr>
          <w:ilvl w:val="0"/>
          <w:numId w:val="36"/>
        </w:numPr>
        <w:overflowPunct w:val="0"/>
        <w:autoSpaceDE w:val="0"/>
        <w:autoSpaceDN w:val="0"/>
        <w:spacing w:line="276" w:lineRule="auto"/>
        <w:rPr>
          <w:rFonts w:ascii="Calibri" w:hAnsi="Calibri" w:cs="Calibri"/>
          <w:color w:val="000000"/>
        </w:rPr>
      </w:pPr>
      <w:r w:rsidRPr="004B3017">
        <w:rPr>
          <w:rFonts w:ascii="Calibri" w:hAnsi="Calibri" w:cs="Calibri"/>
          <w:color w:val="000000"/>
        </w:rPr>
        <w:t xml:space="preserve">Przez zmianę wynagrodzenia rozumie się zarówno jego podwyższenie, jak i obniżenie, w zależności od wzrostu lub obniżenia cen lub kosztów, o których mowa pod lit. a), względem ceny lub kosztów przyjętych w celu ustalenia wynagrodzenia Wykonawcy zawartego w ofercie. </w:t>
      </w:r>
    </w:p>
    <w:p w14:paraId="58C226B4" w14:textId="5918F04D" w:rsidR="004B3017" w:rsidRPr="004B3017" w:rsidRDefault="004B3017" w:rsidP="00384579">
      <w:pPr>
        <w:pStyle w:val="Akapitzlist"/>
        <w:widowControl/>
        <w:numPr>
          <w:ilvl w:val="0"/>
          <w:numId w:val="36"/>
        </w:numPr>
        <w:overflowPunct w:val="0"/>
        <w:autoSpaceDE w:val="0"/>
        <w:autoSpaceDN w:val="0"/>
        <w:spacing w:line="276" w:lineRule="auto"/>
        <w:rPr>
          <w:rFonts w:ascii="Calibri" w:hAnsi="Calibri" w:cs="Calibri"/>
          <w:color w:val="000000"/>
        </w:rPr>
      </w:pPr>
      <w:r w:rsidRPr="004B3017">
        <w:rPr>
          <w:rFonts w:ascii="Calibri" w:hAnsi="Calibri" w:cs="Calibri"/>
          <w:color w:val="000000"/>
        </w:rPr>
        <w:t xml:space="preserve">Każda ze Stron będzie uprawniona do żądania zmiany wynagrodzenia, gdy poziom zmiany cen towarów i usług konsumpcyjnych według wskaźnika, o którym mowa pod lit. a), będzie wynosił co najmniej 5 punktów procentowych, z zastrzeżeniem lit. d). </w:t>
      </w:r>
    </w:p>
    <w:p w14:paraId="2B53A581" w14:textId="35E22DE5" w:rsidR="004B3017" w:rsidRPr="004B3017" w:rsidRDefault="004B3017" w:rsidP="00384579">
      <w:pPr>
        <w:pStyle w:val="Akapitzlist"/>
        <w:widowControl/>
        <w:numPr>
          <w:ilvl w:val="0"/>
          <w:numId w:val="36"/>
        </w:numPr>
        <w:overflowPunct w:val="0"/>
        <w:autoSpaceDE w:val="0"/>
        <w:autoSpaceDN w:val="0"/>
        <w:spacing w:line="276" w:lineRule="auto"/>
        <w:rPr>
          <w:rFonts w:ascii="Calibri" w:hAnsi="Calibri" w:cs="Calibri"/>
          <w:color w:val="000000"/>
        </w:rPr>
      </w:pPr>
      <w:r w:rsidRPr="004B3017">
        <w:rPr>
          <w:rFonts w:ascii="Calibri" w:hAnsi="Calibri" w:cs="Calibri"/>
          <w:color w:val="000000"/>
        </w:rPr>
        <w:lastRenderedPageBreak/>
        <w:t xml:space="preserve">Wniosek o podwyższenie lub obniżenie wynagrodzenia Wykonawcy 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publicznego, w wyniku którego zawarto niniejszą Umowę. W celu uniknięcia wątpliwości, występowanie o zmianę wynagrodzenia nie jest możliwe, jeśli nie upłynął okres wskazany w zdaniach poprzedzających. </w:t>
      </w:r>
    </w:p>
    <w:p w14:paraId="4300FEBC" w14:textId="0758D84B" w:rsidR="004B3017" w:rsidRPr="004B3017" w:rsidRDefault="004B3017" w:rsidP="00384579">
      <w:pPr>
        <w:pStyle w:val="Akapitzlist"/>
        <w:widowControl/>
        <w:numPr>
          <w:ilvl w:val="0"/>
          <w:numId w:val="36"/>
        </w:numPr>
        <w:overflowPunct w:val="0"/>
        <w:autoSpaceDE w:val="0"/>
        <w:autoSpaceDN w:val="0"/>
        <w:spacing w:line="276" w:lineRule="auto"/>
        <w:rPr>
          <w:rFonts w:ascii="Calibri" w:hAnsi="Calibri" w:cs="Calibri"/>
          <w:color w:val="000000"/>
        </w:rPr>
      </w:pPr>
      <w:r w:rsidRPr="004B3017">
        <w:rPr>
          <w:rFonts w:ascii="Calibri" w:hAnsi="Calibri" w:cs="Calibri"/>
          <w:color w:val="000000"/>
        </w:rPr>
        <w:t xml:space="preserve">Wynagrodzenie Wykonawcy będzie podlegało zmianie według wskaźnika, o którym mowa w lit. a)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183946F8" w14:textId="05A5C805" w:rsidR="004B3017" w:rsidRPr="004B3017" w:rsidRDefault="004B3017" w:rsidP="00384579">
      <w:pPr>
        <w:pStyle w:val="Akapitzlist"/>
        <w:widowControl/>
        <w:numPr>
          <w:ilvl w:val="0"/>
          <w:numId w:val="36"/>
        </w:numPr>
        <w:overflowPunct w:val="0"/>
        <w:autoSpaceDE w:val="0"/>
        <w:autoSpaceDN w:val="0"/>
        <w:spacing w:line="276" w:lineRule="auto"/>
        <w:rPr>
          <w:rFonts w:ascii="Calibri" w:hAnsi="Calibri" w:cs="Calibri"/>
          <w:color w:val="000000"/>
        </w:rPr>
      </w:pPr>
      <w:r w:rsidRPr="004B3017">
        <w:rPr>
          <w:rFonts w:ascii="Calibri" w:hAnsi="Calibri" w:cs="Calibri"/>
          <w:color w:val="000000"/>
        </w:rPr>
        <w:t xml:space="preserve">Kwota, o którą należy zmienić wynagrodzenie Wykonawcy o którym mowa w § </w:t>
      </w:r>
      <w:r w:rsidR="00EB0746">
        <w:rPr>
          <w:rFonts w:ascii="Calibri" w:hAnsi="Calibri" w:cs="Calibri"/>
          <w:color w:val="000000"/>
        </w:rPr>
        <w:t>3</w:t>
      </w:r>
      <w:r w:rsidRPr="004B3017">
        <w:rPr>
          <w:rFonts w:ascii="Calibri" w:hAnsi="Calibri" w:cs="Calibri"/>
          <w:color w:val="000000"/>
        </w:rPr>
        <w:t xml:space="preserve"> ust. 1 Umowy obliczana będzie wedle następującego wzoru: </w:t>
      </w:r>
    </w:p>
    <w:p w14:paraId="6864554F" w14:textId="77777777" w:rsidR="004B3017" w:rsidRPr="004B3017" w:rsidRDefault="004B3017" w:rsidP="00384579">
      <w:pPr>
        <w:pStyle w:val="Akapitzlist"/>
        <w:widowControl/>
        <w:tabs>
          <w:tab w:val="num" w:pos="851"/>
        </w:tabs>
        <w:overflowPunct w:val="0"/>
        <w:autoSpaceDE w:val="0"/>
        <w:autoSpaceDN w:val="0"/>
        <w:spacing w:line="276" w:lineRule="auto"/>
        <w:ind w:left="851"/>
        <w:rPr>
          <w:rFonts w:ascii="Calibri" w:hAnsi="Calibri" w:cs="Calibri"/>
          <w:color w:val="000000"/>
        </w:rPr>
      </w:pPr>
      <w:r w:rsidRPr="004B3017">
        <w:rPr>
          <w:rFonts w:ascii="Calibri" w:hAnsi="Calibri" w:cs="Calibri"/>
          <w:color w:val="000000"/>
        </w:rPr>
        <w:t xml:space="preserve">K = (S x W) - S  </w:t>
      </w:r>
    </w:p>
    <w:p w14:paraId="6C29A0E5" w14:textId="77777777" w:rsidR="004B3017" w:rsidRPr="004B3017" w:rsidRDefault="004B3017" w:rsidP="00384579">
      <w:pPr>
        <w:pStyle w:val="Akapitzlist"/>
        <w:widowControl/>
        <w:tabs>
          <w:tab w:val="num" w:pos="851"/>
        </w:tabs>
        <w:overflowPunct w:val="0"/>
        <w:autoSpaceDE w:val="0"/>
        <w:autoSpaceDN w:val="0"/>
        <w:spacing w:line="276" w:lineRule="auto"/>
        <w:ind w:left="851"/>
        <w:rPr>
          <w:rFonts w:ascii="Calibri" w:hAnsi="Calibri" w:cs="Calibri"/>
          <w:color w:val="000000"/>
        </w:rPr>
      </w:pPr>
      <w:r w:rsidRPr="004B3017">
        <w:rPr>
          <w:rFonts w:ascii="Calibri" w:hAnsi="Calibri" w:cs="Calibri"/>
          <w:color w:val="000000"/>
        </w:rPr>
        <w:t>K - kwota zmiany</w:t>
      </w:r>
    </w:p>
    <w:p w14:paraId="140E724C" w14:textId="77777777" w:rsidR="004B3017" w:rsidRPr="004B3017" w:rsidRDefault="004B3017" w:rsidP="00384579">
      <w:pPr>
        <w:pStyle w:val="Akapitzlist"/>
        <w:widowControl/>
        <w:tabs>
          <w:tab w:val="num" w:pos="851"/>
        </w:tabs>
        <w:overflowPunct w:val="0"/>
        <w:autoSpaceDE w:val="0"/>
        <w:autoSpaceDN w:val="0"/>
        <w:spacing w:line="276" w:lineRule="auto"/>
        <w:ind w:left="851"/>
        <w:rPr>
          <w:rFonts w:ascii="Calibri" w:hAnsi="Calibri" w:cs="Calibri"/>
          <w:color w:val="000000"/>
        </w:rPr>
      </w:pPr>
      <w:r w:rsidRPr="004B3017">
        <w:rPr>
          <w:rFonts w:ascii="Calibri" w:hAnsi="Calibri" w:cs="Calibri"/>
          <w:color w:val="000000"/>
        </w:rPr>
        <w:t>S - suma cen lub kosztów przyjętych w celu ustalenia wynagrodzenia Wykonawcy zawartego w ofercie</w:t>
      </w:r>
    </w:p>
    <w:p w14:paraId="09437FE4" w14:textId="77777777" w:rsidR="004B3017" w:rsidRPr="004B3017" w:rsidRDefault="004B3017" w:rsidP="00384579">
      <w:pPr>
        <w:pStyle w:val="Akapitzlist"/>
        <w:widowControl/>
        <w:tabs>
          <w:tab w:val="num" w:pos="851"/>
        </w:tabs>
        <w:overflowPunct w:val="0"/>
        <w:autoSpaceDE w:val="0"/>
        <w:autoSpaceDN w:val="0"/>
        <w:spacing w:line="276" w:lineRule="auto"/>
        <w:ind w:left="851"/>
        <w:rPr>
          <w:rFonts w:ascii="Calibri" w:hAnsi="Calibri" w:cs="Calibri"/>
          <w:color w:val="000000"/>
        </w:rPr>
      </w:pPr>
      <w:r w:rsidRPr="004B3017">
        <w:rPr>
          <w:rFonts w:ascii="Calibri" w:hAnsi="Calibri" w:cs="Calibri"/>
          <w:color w:val="000000"/>
        </w:rPr>
        <w:t>W - wskaźnik zmiany cen towarów i usług konsumpcyjnych ogłaszany w komunikacie Prezesa Głównego Urzędu Statystycznego dotyczący okresu pomiędzy początkowym terminem ustalenia zmiany wynagrodzenia, o którym mowa w pkt. d) a miesiącem poprzedzającym miesiąc złożenia wniosku; wynoszący co najmniej 5 punktów.</w:t>
      </w:r>
    </w:p>
    <w:p w14:paraId="7D8DFCBB" w14:textId="118DBB83" w:rsidR="004B3017" w:rsidRPr="004B3017" w:rsidRDefault="004B3017" w:rsidP="00384579">
      <w:pPr>
        <w:pStyle w:val="Akapitzlist"/>
        <w:widowControl/>
        <w:numPr>
          <w:ilvl w:val="0"/>
          <w:numId w:val="36"/>
        </w:numPr>
        <w:overflowPunct w:val="0"/>
        <w:autoSpaceDE w:val="0"/>
        <w:autoSpaceDN w:val="0"/>
        <w:spacing w:line="276" w:lineRule="auto"/>
        <w:rPr>
          <w:rFonts w:ascii="Calibri" w:hAnsi="Calibri" w:cs="Calibri"/>
          <w:color w:val="000000"/>
        </w:rPr>
      </w:pPr>
      <w:r w:rsidRPr="004B3017">
        <w:rPr>
          <w:rFonts w:ascii="Calibri" w:hAnsi="Calibri" w:cs="Calibri"/>
          <w:color w:val="000000"/>
        </w:rPr>
        <w:t xml:space="preserve">Kwota, o którą zmianie będzie podlegało wynagrodzenie to różnica pomiędzy sumą cen lub kosztów przyjętych w celu ustalenia wynagrodzenia Wykonawcy zawartego w ofercie, a sumą tych cen i kosztów pomnożonych przez wskaźnik zmiany cen towarów i usług konsumpcyjnych ogłaszany w komunikacie Prezesa Głównego Urzędu Statystycznego dotyczący okresu pomiędzy początkowym terminem ustalenia zmiany wynagrodzenia, o którym mowa w pkt. d), a miesiącem poprzedzającym miesiąc złożenia wniosku. Jeżeli różnica ta będzie liczbą dodatnią, wówczas wynagrodzenie Wykonawcy ulegnie zwiększeniu. Natomiast jeżeli różnica ta będzie liczbą ujemną, wówczas wynagrodzenie Wykonawcy ulegnie zmniejszeniu. </w:t>
      </w:r>
    </w:p>
    <w:p w14:paraId="4B2586E5" w14:textId="048910DA" w:rsidR="004B3017" w:rsidRPr="004B3017" w:rsidRDefault="004B3017" w:rsidP="00384579">
      <w:pPr>
        <w:pStyle w:val="Akapitzlist"/>
        <w:widowControl/>
        <w:numPr>
          <w:ilvl w:val="0"/>
          <w:numId w:val="36"/>
        </w:numPr>
        <w:overflowPunct w:val="0"/>
        <w:autoSpaceDE w:val="0"/>
        <w:autoSpaceDN w:val="0"/>
        <w:spacing w:line="276" w:lineRule="auto"/>
        <w:rPr>
          <w:rFonts w:ascii="Calibri" w:hAnsi="Calibri" w:cs="Calibri"/>
          <w:color w:val="000000"/>
        </w:rPr>
      </w:pPr>
      <w:r w:rsidRPr="004B3017">
        <w:rPr>
          <w:rFonts w:ascii="Calibri" w:hAnsi="Calibri" w:cs="Calibri"/>
          <w:color w:val="000000"/>
        </w:rPr>
        <w:t xml:space="preserve">Zamawiający dopuszcza maksymalne podwyższenie wynagrodzenia Wykonawcy na poziomie 2 % łącznej wartości wynagrodzenia brutto wskazanego w § </w:t>
      </w:r>
      <w:r w:rsidR="00EB0746">
        <w:rPr>
          <w:rFonts w:ascii="Calibri" w:hAnsi="Calibri" w:cs="Calibri"/>
          <w:color w:val="000000"/>
        </w:rPr>
        <w:t>3</w:t>
      </w:r>
      <w:r w:rsidRPr="004B3017">
        <w:rPr>
          <w:rFonts w:ascii="Calibri" w:hAnsi="Calibri" w:cs="Calibri"/>
          <w:color w:val="000000"/>
        </w:rPr>
        <w:t xml:space="preserve"> ust. 1 Umowy. </w:t>
      </w:r>
    </w:p>
    <w:p w14:paraId="79B4EDDB" w14:textId="6651162C" w:rsidR="004B3017" w:rsidRPr="004B3017" w:rsidRDefault="004B3017" w:rsidP="00384579">
      <w:pPr>
        <w:pStyle w:val="Akapitzlist"/>
        <w:widowControl/>
        <w:numPr>
          <w:ilvl w:val="0"/>
          <w:numId w:val="36"/>
        </w:numPr>
        <w:overflowPunct w:val="0"/>
        <w:autoSpaceDE w:val="0"/>
        <w:autoSpaceDN w:val="0"/>
        <w:spacing w:line="276" w:lineRule="auto"/>
        <w:rPr>
          <w:rFonts w:ascii="Calibri" w:hAnsi="Calibri" w:cs="Calibri"/>
          <w:color w:val="000000"/>
        </w:rPr>
      </w:pPr>
      <w:r w:rsidRPr="004B3017">
        <w:rPr>
          <w:rFonts w:ascii="Calibri" w:hAnsi="Calibri" w:cs="Calibri"/>
          <w:color w:val="000000"/>
        </w:rPr>
        <w:t xml:space="preserve">Zamawiający dopuszcza maksymalne obniżenie wynagrodzenia Wykonawcy na poziomie 2 % łącznej wartości wynagrodzenia brutto wskazanego w § </w:t>
      </w:r>
      <w:r w:rsidR="00EB0746">
        <w:rPr>
          <w:rFonts w:ascii="Calibri" w:hAnsi="Calibri" w:cs="Calibri"/>
          <w:color w:val="000000"/>
        </w:rPr>
        <w:t>3</w:t>
      </w:r>
      <w:r w:rsidRPr="004B3017">
        <w:rPr>
          <w:rFonts w:ascii="Calibri" w:hAnsi="Calibri" w:cs="Calibri"/>
          <w:color w:val="000000"/>
        </w:rPr>
        <w:t xml:space="preserve"> ust. 1 Umowy. </w:t>
      </w:r>
    </w:p>
    <w:p w14:paraId="2D15F5A1" w14:textId="14B82CAE" w:rsidR="004B3017" w:rsidRPr="004B3017" w:rsidRDefault="004B3017" w:rsidP="00384579">
      <w:pPr>
        <w:pStyle w:val="Akapitzlist"/>
        <w:widowControl/>
        <w:numPr>
          <w:ilvl w:val="0"/>
          <w:numId w:val="36"/>
        </w:numPr>
        <w:overflowPunct w:val="0"/>
        <w:autoSpaceDE w:val="0"/>
        <w:autoSpaceDN w:val="0"/>
        <w:spacing w:line="276" w:lineRule="auto"/>
        <w:rPr>
          <w:rFonts w:ascii="Calibri" w:hAnsi="Calibri" w:cs="Calibri"/>
          <w:color w:val="000000"/>
        </w:rPr>
      </w:pPr>
      <w:r w:rsidRPr="004B3017">
        <w:rPr>
          <w:rFonts w:ascii="Calibri" w:hAnsi="Calibri" w:cs="Calibri"/>
          <w:color w:val="000000"/>
        </w:rPr>
        <w:t xml:space="preserve">Zamawiający może żądać przedstawienia przez Wykonawcę dowodów potwierdzających dokonanie przez Wykonawcę zapłaty wynagrodzenia z tytułu zmiany wynagrodzenia w przypadkach określonych w art. 439 ust. 5 Pzp. </w:t>
      </w:r>
    </w:p>
    <w:p w14:paraId="3E7CD9C3" w14:textId="77777777" w:rsidR="004B3017" w:rsidRPr="004B3017" w:rsidRDefault="004B3017" w:rsidP="00384579">
      <w:pPr>
        <w:pStyle w:val="Akapitzlist"/>
        <w:widowControl/>
        <w:numPr>
          <w:ilvl w:val="0"/>
          <w:numId w:val="36"/>
        </w:numPr>
        <w:overflowPunct w:val="0"/>
        <w:autoSpaceDE w:val="0"/>
        <w:autoSpaceDN w:val="0"/>
        <w:spacing w:line="276" w:lineRule="auto"/>
        <w:rPr>
          <w:rFonts w:ascii="Calibri" w:hAnsi="Calibri" w:cs="Calibri"/>
          <w:color w:val="000000"/>
        </w:rPr>
      </w:pPr>
      <w:r w:rsidRPr="004B3017">
        <w:rPr>
          <w:rFonts w:ascii="Calibri" w:hAnsi="Calibri" w:cs="Calibri"/>
          <w:color w:val="000000"/>
        </w:rPr>
        <w:t xml:space="preserve">Występując o zmianę wynagrodzenia zgodnie z postanowieniami niniejszego paragrafu, Strona zobowiązana jest do złożenia pisemnego wniosku, pod rygorem pozostawienia wniosku bez rozpatrzenia. We wniosku należy wykazać, że zaistniały wszystkie wskazane w niniejszym paragrafie przesłanki do dokonania zmiany wynagrodzenia w szczególności, że doszło do zmiany ceny materiałów lub kosztów związanych z realizacją zamówienia uprawniającej do </w:t>
      </w:r>
      <w:r w:rsidRPr="004B3017">
        <w:rPr>
          <w:rFonts w:ascii="Calibri" w:hAnsi="Calibri" w:cs="Calibri"/>
          <w:color w:val="000000"/>
        </w:rPr>
        <w:lastRenderedPageBreak/>
        <w:t xml:space="preserve">dokonania zmiany wynagrodzenia. Każda ze Stron może żądać od Strony składającej wniosek przedłożenia dokumentów lub wyjaśnień w celu rozpatrzenia wniosku. </w:t>
      </w:r>
    </w:p>
    <w:p w14:paraId="05933556" w14:textId="31810086" w:rsidR="004B3017" w:rsidRPr="00D311C2" w:rsidRDefault="004B3017" w:rsidP="00D311C2">
      <w:pPr>
        <w:pStyle w:val="Akapitzlist"/>
        <w:widowControl/>
        <w:numPr>
          <w:ilvl w:val="0"/>
          <w:numId w:val="36"/>
        </w:numPr>
        <w:overflowPunct w:val="0"/>
        <w:autoSpaceDE w:val="0"/>
        <w:autoSpaceDN w:val="0"/>
        <w:spacing w:line="276" w:lineRule="auto"/>
        <w:rPr>
          <w:rFonts w:ascii="Calibri" w:hAnsi="Calibri" w:cs="Calibri"/>
          <w:color w:val="000000"/>
        </w:rPr>
      </w:pPr>
      <w:r w:rsidRPr="004B3017">
        <w:rPr>
          <w:rFonts w:ascii="Calibri" w:hAnsi="Calibri" w:cs="Calibri"/>
          <w:color w:val="000000"/>
        </w:rPr>
        <w:t xml:space="preserve">Zmiana wynagrodzenia zgodnie z postanowieniami niniejszego paragrafu wymaga zawarcia aneksu w formie właściwej dla zmiany Umowy. </w:t>
      </w:r>
    </w:p>
    <w:p w14:paraId="09BA8A06" w14:textId="37CD3BE3" w:rsidR="00D63FAB" w:rsidRPr="00EB0746" w:rsidRDefault="00D63FAB" w:rsidP="00D311C2">
      <w:pPr>
        <w:pStyle w:val="Akapitzlist"/>
        <w:widowControl/>
        <w:numPr>
          <w:ilvl w:val="0"/>
          <w:numId w:val="3"/>
        </w:numPr>
        <w:tabs>
          <w:tab w:val="clear" w:pos="2340"/>
        </w:tabs>
        <w:overflowPunct w:val="0"/>
        <w:autoSpaceDE w:val="0"/>
        <w:autoSpaceDN w:val="0"/>
        <w:spacing w:line="276" w:lineRule="auto"/>
        <w:ind w:left="567" w:hanging="567"/>
        <w:rPr>
          <w:rFonts w:ascii="Calibri" w:hAnsi="Calibri" w:cs="Calibri"/>
          <w:color w:val="000000"/>
        </w:rPr>
      </w:pPr>
      <w:r w:rsidRPr="00EB0746">
        <w:rPr>
          <w:rFonts w:ascii="Calibri" w:hAnsi="Calibri" w:cs="Calibri"/>
          <w:color w:val="000000"/>
        </w:rPr>
        <w:t>Zmiana postanowień zawartej Umowy jest także dopuszczalna w przypadkach wymienionych w art. 455 ust. 1 pkt.2- 4 ustawy Prawo zamówień publicznych.</w:t>
      </w:r>
    </w:p>
    <w:p w14:paraId="38B812E7" w14:textId="6F22545B" w:rsidR="001047C9" w:rsidRPr="009F559B" w:rsidRDefault="001047C9" w:rsidP="00D311C2">
      <w:pPr>
        <w:pStyle w:val="Akapitzlist1"/>
        <w:numPr>
          <w:ilvl w:val="0"/>
          <w:numId w:val="3"/>
        </w:numPr>
        <w:tabs>
          <w:tab w:val="clear" w:pos="2340"/>
        </w:tabs>
        <w:spacing w:line="276" w:lineRule="auto"/>
        <w:ind w:left="567" w:hanging="567"/>
        <w:jc w:val="both"/>
        <w:rPr>
          <w:rFonts w:ascii="Calibri" w:hAnsi="Calibri" w:cs="Calibri"/>
          <w:color w:val="auto"/>
          <w:sz w:val="24"/>
          <w:szCs w:val="24"/>
        </w:rPr>
      </w:pPr>
      <w:r w:rsidRPr="009F559B">
        <w:rPr>
          <w:rFonts w:ascii="Calibri" w:hAnsi="Calibri" w:cs="Calibri"/>
          <w:color w:val="auto"/>
          <w:sz w:val="24"/>
          <w:szCs w:val="24"/>
        </w:rPr>
        <w:t>Warunki dokonania zmian:</w:t>
      </w:r>
    </w:p>
    <w:p w14:paraId="08B9EFA1" w14:textId="77777777" w:rsidR="001047C9" w:rsidRPr="009F559B" w:rsidRDefault="001047C9" w:rsidP="00D311C2">
      <w:pPr>
        <w:keepNext/>
        <w:widowControl/>
        <w:numPr>
          <w:ilvl w:val="0"/>
          <w:numId w:val="38"/>
        </w:numPr>
        <w:adjustRightInd/>
        <w:spacing w:line="276" w:lineRule="auto"/>
        <w:ind w:left="851" w:hanging="284"/>
        <w:textAlignment w:val="auto"/>
        <w:rPr>
          <w:rFonts w:ascii="Calibri" w:hAnsi="Calibri" w:cs="Calibri"/>
        </w:rPr>
      </w:pPr>
      <w:r w:rsidRPr="009F559B">
        <w:rPr>
          <w:rFonts w:ascii="Calibri" w:hAnsi="Calibri" w:cs="Calibri"/>
        </w:rPr>
        <w:t>Strona występująca o zmianę postanowień niniejszej Umowy zobowiązana jest do udokumentowania zaistnienia okoliczności, na które powołuje się, jako przyczynę wprowadzenia zmian.</w:t>
      </w:r>
    </w:p>
    <w:p w14:paraId="602AA072" w14:textId="76A98F3E" w:rsidR="001047C9" w:rsidRPr="009F559B" w:rsidRDefault="00B42337" w:rsidP="00D311C2">
      <w:pPr>
        <w:keepNext/>
        <w:widowControl/>
        <w:numPr>
          <w:ilvl w:val="0"/>
          <w:numId w:val="38"/>
        </w:numPr>
        <w:adjustRightInd/>
        <w:spacing w:line="276" w:lineRule="auto"/>
        <w:ind w:left="851" w:hanging="284"/>
        <w:textAlignment w:val="auto"/>
        <w:rPr>
          <w:rFonts w:ascii="Calibri" w:hAnsi="Calibri" w:cs="Calibri"/>
        </w:rPr>
      </w:pPr>
      <w:r>
        <w:rPr>
          <w:rFonts w:ascii="Calibri" w:hAnsi="Calibri" w:cs="Calibri"/>
        </w:rPr>
        <w:t>Zmiana umowy wymaga złożenia wniosku przez Stronę inicjującą zmianę</w:t>
      </w:r>
      <w:r w:rsidR="001047C9" w:rsidRPr="009F559B">
        <w:rPr>
          <w:rFonts w:ascii="Calibri" w:hAnsi="Calibri" w:cs="Calibri"/>
        </w:rPr>
        <w:t>.</w:t>
      </w:r>
    </w:p>
    <w:p w14:paraId="5E5A0EA7" w14:textId="77777777" w:rsidR="001047C9" w:rsidRPr="009F559B" w:rsidRDefault="001047C9" w:rsidP="00D311C2">
      <w:pPr>
        <w:keepNext/>
        <w:widowControl/>
        <w:numPr>
          <w:ilvl w:val="0"/>
          <w:numId w:val="38"/>
        </w:numPr>
        <w:adjustRightInd/>
        <w:spacing w:line="276" w:lineRule="auto"/>
        <w:ind w:left="851" w:hanging="284"/>
        <w:textAlignment w:val="auto"/>
        <w:rPr>
          <w:rFonts w:ascii="Calibri" w:hAnsi="Calibri" w:cs="Calibri"/>
        </w:rPr>
      </w:pPr>
      <w:r w:rsidRPr="009F559B">
        <w:rPr>
          <w:rFonts w:ascii="Calibri" w:hAnsi="Calibri" w:cs="Calibri"/>
        </w:rPr>
        <w:t>Złożony wniosek przez stronę inicjującą zmianę musi zawierać:</w:t>
      </w:r>
    </w:p>
    <w:p w14:paraId="3FF10352" w14:textId="77777777" w:rsidR="001047C9" w:rsidRPr="009F559B" w:rsidRDefault="001047C9" w:rsidP="00384579">
      <w:pPr>
        <w:widowControl/>
        <w:numPr>
          <w:ilvl w:val="0"/>
          <w:numId w:val="39"/>
        </w:numPr>
        <w:tabs>
          <w:tab w:val="left" w:pos="1420"/>
        </w:tabs>
        <w:adjustRightInd/>
        <w:spacing w:line="276" w:lineRule="auto"/>
        <w:ind w:left="1134" w:hanging="283"/>
        <w:textAlignment w:val="auto"/>
        <w:rPr>
          <w:rFonts w:ascii="Calibri" w:hAnsi="Calibri" w:cs="Calibri"/>
        </w:rPr>
      </w:pPr>
      <w:r w:rsidRPr="009F559B">
        <w:rPr>
          <w:rFonts w:ascii="Calibri" w:hAnsi="Calibri" w:cs="Calibri"/>
        </w:rPr>
        <w:t>opis propozycji zmiany,</w:t>
      </w:r>
    </w:p>
    <w:p w14:paraId="1C1934C9" w14:textId="77777777" w:rsidR="001047C9" w:rsidRPr="009F559B" w:rsidRDefault="001047C9" w:rsidP="00384579">
      <w:pPr>
        <w:widowControl/>
        <w:numPr>
          <w:ilvl w:val="0"/>
          <w:numId w:val="39"/>
        </w:numPr>
        <w:tabs>
          <w:tab w:val="left" w:pos="1420"/>
        </w:tabs>
        <w:adjustRightInd/>
        <w:spacing w:line="276" w:lineRule="auto"/>
        <w:ind w:left="1134" w:hanging="283"/>
        <w:textAlignment w:val="auto"/>
        <w:rPr>
          <w:rFonts w:ascii="Calibri" w:hAnsi="Calibri" w:cs="Calibri"/>
        </w:rPr>
      </w:pPr>
      <w:r w:rsidRPr="009F559B">
        <w:rPr>
          <w:rFonts w:ascii="Calibri" w:hAnsi="Calibri" w:cs="Calibri"/>
        </w:rPr>
        <w:t>uzasadnienie zmiany,</w:t>
      </w:r>
    </w:p>
    <w:p w14:paraId="0E0ACE40" w14:textId="77777777" w:rsidR="001047C9" w:rsidRPr="009F559B" w:rsidRDefault="001047C9" w:rsidP="00384579">
      <w:pPr>
        <w:widowControl/>
        <w:numPr>
          <w:ilvl w:val="0"/>
          <w:numId w:val="39"/>
        </w:numPr>
        <w:tabs>
          <w:tab w:val="left" w:pos="1420"/>
        </w:tabs>
        <w:adjustRightInd/>
        <w:spacing w:line="276" w:lineRule="auto"/>
        <w:ind w:left="1134" w:hanging="283"/>
        <w:textAlignment w:val="auto"/>
        <w:rPr>
          <w:rFonts w:ascii="Calibri" w:hAnsi="Calibri" w:cs="Calibri"/>
        </w:rPr>
      </w:pPr>
      <w:r w:rsidRPr="009F559B">
        <w:rPr>
          <w:rFonts w:ascii="Calibri" w:hAnsi="Calibri" w:cs="Calibri"/>
        </w:rPr>
        <w:t>opis wpływu zmiany na warunki realizacji Umowy.</w:t>
      </w:r>
    </w:p>
    <w:p w14:paraId="4F972ED0" w14:textId="591AC87D" w:rsidR="001047C9" w:rsidRPr="009F559B" w:rsidRDefault="001047C9" w:rsidP="00D311C2">
      <w:pPr>
        <w:pStyle w:val="Akapitzlist"/>
        <w:widowControl/>
        <w:numPr>
          <w:ilvl w:val="0"/>
          <w:numId w:val="3"/>
        </w:numPr>
        <w:tabs>
          <w:tab w:val="clear" w:pos="2340"/>
        </w:tabs>
        <w:overflowPunct w:val="0"/>
        <w:autoSpaceDE w:val="0"/>
        <w:autoSpaceDN w:val="0"/>
        <w:spacing w:line="276" w:lineRule="auto"/>
        <w:ind w:left="567" w:hanging="567"/>
        <w:rPr>
          <w:rFonts w:ascii="Calibri" w:hAnsi="Calibri" w:cs="Calibri"/>
        </w:rPr>
      </w:pPr>
      <w:r w:rsidRPr="009F559B">
        <w:rPr>
          <w:rFonts w:ascii="Calibri" w:hAnsi="Calibri" w:cs="Calibri"/>
        </w:rPr>
        <w:t>Zmiana Umowy może nastą</w:t>
      </w:r>
      <w:r w:rsidR="00B42337">
        <w:rPr>
          <w:rFonts w:ascii="Calibri" w:hAnsi="Calibri" w:cs="Calibri"/>
        </w:rPr>
        <w:t>pić wyłącznie w formie pisemnej lub równoważnej</w:t>
      </w:r>
      <w:r w:rsidRPr="009F559B">
        <w:rPr>
          <w:rFonts w:ascii="Calibri" w:hAnsi="Calibri" w:cs="Calibri"/>
        </w:rPr>
        <w:t xml:space="preserve"> pod rygorem nieważności.</w:t>
      </w:r>
    </w:p>
    <w:p w14:paraId="4C75870F" w14:textId="77777777" w:rsidR="001C4BA2" w:rsidRPr="00876DE7" w:rsidRDefault="001C4BA2" w:rsidP="00384579">
      <w:pPr>
        <w:pStyle w:val="Akapitzlist1"/>
        <w:spacing w:line="276" w:lineRule="auto"/>
        <w:jc w:val="both"/>
        <w:rPr>
          <w:rFonts w:asciiTheme="minorHAnsi" w:hAnsiTheme="minorHAnsi" w:cstheme="minorHAnsi"/>
          <w:sz w:val="24"/>
          <w:szCs w:val="24"/>
        </w:rPr>
      </w:pPr>
    </w:p>
    <w:p w14:paraId="53CB3AC4" w14:textId="77777777" w:rsidR="00853B95" w:rsidRPr="00876DE7" w:rsidRDefault="00853B95" w:rsidP="00384579">
      <w:pPr>
        <w:spacing w:line="276" w:lineRule="auto"/>
        <w:jc w:val="center"/>
        <w:rPr>
          <w:rFonts w:asciiTheme="minorHAnsi" w:hAnsiTheme="minorHAnsi" w:cstheme="minorHAnsi"/>
          <w:color w:val="000000"/>
        </w:rPr>
      </w:pPr>
      <w:r w:rsidRPr="00876DE7">
        <w:rPr>
          <w:rFonts w:asciiTheme="minorHAnsi" w:hAnsiTheme="minorHAnsi" w:cstheme="minorHAnsi"/>
          <w:color w:val="000000"/>
        </w:rPr>
        <w:t>§</w:t>
      </w:r>
      <w:r w:rsidR="00090B21" w:rsidRPr="00876DE7">
        <w:rPr>
          <w:rFonts w:asciiTheme="minorHAnsi" w:hAnsiTheme="minorHAnsi" w:cstheme="minorHAnsi"/>
          <w:color w:val="000000"/>
        </w:rPr>
        <w:t>6</w:t>
      </w:r>
      <w:r w:rsidRPr="00876DE7">
        <w:rPr>
          <w:rFonts w:asciiTheme="minorHAnsi" w:hAnsiTheme="minorHAnsi" w:cstheme="minorHAnsi"/>
          <w:color w:val="000000"/>
        </w:rPr>
        <w:t>.</w:t>
      </w:r>
    </w:p>
    <w:p w14:paraId="369A55C2" w14:textId="77777777" w:rsidR="004370E7" w:rsidRPr="00876DE7" w:rsidRDefault="004370E7" w:rsidP="00384579">
      <w:pPr>
        <w:pStyle w:val="Akapitzlist"/>
        <w:numPr>
          <w:ilvl w:val="0"/>
          <w:numId w:val="29"/>
        </w:numPr>
        <w:tabs>
          <w:tab w:val="clear" w:pos="357"/>
          <w:tab w:val="num" w:pos="709"/>
          <w:tab w:val="left" w:pos="8371"/>
          <w:tab w:val="left" w:leader="dot" w:pos="9498"/>
        </w:tabs>
        <w:spacing w:line="276" w:lineRule="auto"/>
        <w:ind w:left="426" w:hanging="283"/>
        <w:rPr>
          <w:rFonts w:asciiTheme="minorHAnsi" w:hAnsiTheme="minorHAnsi" w:cstheme="minorHAnsi"/>
        </w:rPr>
      </w:pPr>
      <w:r w:rsidRPr="00876DE7">
        <w:rPr>
          <w:rFonts w:asciiTheme="minorHAnsi" w:hAnsiTheme="minorHAnsi" w:cstheme="minorHAnsi"/>
        </w:rPr>
        <w:t>Na dostarczany asortyment Wykonawca udzieli gwarancji na okres minimum 12 miesięcy - liczony od daty dostawy potwierdzonej protokołem zdawczo – odbiorczym.</w:t>
      </w:r>
    </w:p>
    <w:p w14:paraId="59D8C42C" w14:textId="77777777" w:rsidR="004B1355" w:rsidRPr="00876DE7" w:rsidRDefault="004B1355" w:rsidP="00384579">
      <w:pPr>
        <w:pStyle w:val="Akapitzlist"/>
        <w:numPr>
          <w:ilvl w:val="0"/>
          <w:numId w:val="29"/>
        </w:numPr>
        <w:tabs>
          <w:tab w:val="clear" w:pos="357"/>
          <w:tab w:val="num" w:pos="709"/>
          <w:tab w:val="left" w:pos="8371"/>
          <w:tab w:val="left" w:leader="dot" w:pos="9498"/>
        </w:tabs>
        <w:spacing w:line="276" w:lineRule="auto"/>
        <w:ind w:left="426" w:hanging="283"/>
        <w:rPr>
          <w:rFonts w:asciiTheme="minorHAnsi" w:hAnsiTheme="minorHAnsi" w:cstheme="minorHAnsi"/>
        </w:rPr>
      </w:pPr>
      <w:r w:rsidRPr="00876DE7">
        <w:rPr>
          <w:rFonts w:asciiTheme="minorHAnsi" w:hAnsiTheme="minorHAnsi" w:cstheme="minorHAnsi"/>
        </w:rPr>
        <w:t>Wykonawca będzie zobowiązany wystawić do dostarczonego przedmiotu zamówienia karty gwarancyjne (o ile są przewidziane), które będą doręczone zamawiającemu każdorazowo w dniu podpisania protokołu zdawczo – odbiorczego przedmiotu zamówienia dotyczącego danego zapotrzebowania i będą wystawiane z datą podpisania tego protokołu.</w:t>
      </w:r>
    </w:p>
    <w:p w14:paraId="6BEABDDF" w14:textId="4584FA41" w:rsidR="004B1355" w:rsidRPr="00876DE7" w:rsidRDefault="004B1355" w:rsidP="00384579">
      <w:pPr>
        <w:pStyle w:val="Akapitzlist"/>
        <w:numPr>
          <w:ilvl w:val="0"/>
          <w:numId w:val="29"/>
        </w:numPr>
        <w:tabs>
          <w:tab w:val="clear" w:pos="357"/>
          <w:tab w:val="num" w:pos="709"/>
          <w:tab w:val="left" w:pos="8371"/>
          <w:tab w:val="left" w:leader="dot" w:pos="9498"/>
        </w:tabs>
        <w:spacing w:line="276" w:lineRule="auto"/>
        <w:ind w:left="426" w:hanging="283"/>
        <w:rPr>
          <w:rFonts w:asciiTheme="minorHAnsi" w:hAnsiTheme="minorHAnsi" w:cstheme="minorHAnsi"/>
        </w:rPr>
      </w:pPr>
      <w:r w:rsidRPr="00876DE7">
        <w:rPr>
          <w:rFonts w:asciiTheme="minorHAnsi" w:hAnsiTheme="minorHAnsi" w:cstheme="minorHAnsi"/>
        </w:rPr>
        <w:t xml:space="preserve">Wykonawca </w:t>
      </w:r>
      <w:r w:rsidR="00B42337">
        <w:rPr>
          <w:rFonts w:asciiTheme="minorHAnsi" w:hAnsiTheme="minorHAnsi" w:cstheme="minorHAnsi"/>
        </w:rPr>
        <w:t>udziela</w:t>
      </w:r>
      <w:r w:rsidRPr="00876DE7">
        <w:rPr>
          <w:rFonts w:asciiTheme="minorHAnsi" w:hAnsiTheme="minorHAnsi" w:cstheme="minorHAnsi"/>
        </w:rPr>
        <w:t xml:space="preserve"> gwarancji</w:t>
      </w:r>
      <w:r w:rsidR="00B42337">
        <w:rPr>
          <w:rFonts w:asciiTheme="minorHAnsi" w:hAnsiTheme="minorHAnsi" w:cstheme="minorHAnsi"/>
        </w:rPr>
        <w:t xml:space="preserve"> jakości</w:t>
      </w:r>
      <w:r w:rsidRPr="00876DE7">
        <w:rPr>
          <w:rFonts w:asciiTheme="minorHAnsi" w:hAnsiTheme="minorHAnsi" w:cstheme="minorHAnsi"/>
        </w:rPr>
        <w:t xml:space="preserve"> i </w:t>
      </w:r>
      <w:r w:rsidR="00B42337">
        <w:rPr>
          <w:rFonts w:asciiTheme="minorHAnsi" w:hAnsiTheme="minorHAnsi" w:cstheme="minorHAnsi"/>
        </w:rPr>
        <w:t xml:space="preserve">zobowiązuje się do </w:t>
      </w:r>
      <w:r w:rsidRPr="00876DE7">
        <w:rPr>
          <w:rFonts w:asciiTheme="minorHAnsi" w:hAnsiTheme="minorHAnsi" w:cstheme="minorHAnsi"/>
        </w:rPr>
        <w:t xml:space="preserve">wykonywania świadczeń gwarancyjnych według następujących zasad: </w:t>
      </w:r>
    </w:p>
    <w:p w14:paraId="278317D0" w14:textId="1F0767A9" w:rsidR="004B1355" w:rsidRPr="006D275B" w:rsidRDefault="00B42337" w:rsidP="00D311C2">
      <w:pPr>
        <w:pStyle w:val="Akapitzlist"/>
        <w:numPr>
          <w:ilvl w:val="0"/>
          <w:numId w:val="37"/>
        </w:numPr>
        <w:spacing w:line="276" w:lineRule="auto"/>
        <w:ind w:left="851" w:hanging="284"/>
        <w:rPr>
          <w:rFonts w:asciiTheme="minorHAnsi" w:hAnsiTheme="minorHAnsi" w:cstheme="minorHAnsi"/>
        </w:rPr>
      </w:pPr>
      <w:r>
        <w:rPr>
          <w:rFonts w:asciiTheme="minorHAnsi" w:hAnsiTheme="minorHAnsi" w:cstheme="minorHAnsi"/>
        </w:rPr>
        <w:t>udziela</w:t>
      </w:r>
      <w:r w:rsidR="004B1355" w:rsidRPr="006D275B">
        <w:rPr>
          <w:rFonts w:asciiTheme="minorHAnsi" w:hAnsiTheme="minorHAnsi" w:cstheme="minorHAnsi"/>
        </w:rPr>
        <w:t xml:space="preserve"> gwarancji i rękojmi na dostarczane materiały eksploatacyjne z</w:t>
      </w:r>
      <w:r w:rsidR="00D311C2">
        <w:rPr>
          <w:rFonts w:asciiTheme="minorHAnsi" w:hAnsiTheme="minorHAnsi" w:cstheme="minorHAnsi"/>
        </w:rPr>
        <w:t xml:space="preserve">godnie ze złożoną ofertą; czas </w:t>
      </w:r>
      <w:r w:rsidR="004B1355" w:rsidRPr="006D275B">
        <w:rPr>
          <w:rFonts w:asciiTheme="minorHAnsi" w:hAnsiTheme="minorHAnsi" w:cstheme="minorHAnsi"/>
        </w:rPr>
        <w:t>wymiany reklamowanego materiału eksploatacyjnego: zgodnie z ofertą Wykonawcy,</w:t>
      </w:r>
    </w:p>
    <w:p w14:paraId="6B354D84" w14:textId="5CA44C68" w:rsidR="004B1355" w:rsidRPr="006D275B" w:rsidRDefault="004B1355" w:rsidP="00D311C2">
      <w:pPr>
        <w:pStyle w:val="Akapitzlist"/>
        <w:numPr>
          <w:ilvl w:val="0"/>
          <w:numId w:val="37"/>
        </w:numPr>
        <w:spacing w:line="276" w:lineRule="auto"/>
        <w:ind w:left="851" w:hanging="284"/>
        <w:rPr>
          <w:rFonts w:asciiTheme="minorHAnsi" w:hAnsiTheme="minorHAnsi" w:cstheme="minorHAnsi"/>
        </w:rPr>
      </w:pPr>
      <w:r w:rsidRPr="006D275B">
        <w:rPr>
          <w:rFonts w:asciiTheme="minorHAnsi" w:hAnsiTheme="minorHAnsi" w:cstheme="minorHAnsi"/>
        </w:rPr>
        <w:t>bieg gwarancji i rękojmi rozpoczyna się z dniem podpisania protokołu zdawczo – odbiorczego potwierdzającego zrealizowanie dostawy asortymentu będącego przedmiotem zamówienia;</w:t>
      </w:r>
    </w:p>
    <w:p w14:paraId="76EBC1AD" w14:textId="6C112D48" w:rsidR="004B1355" w:rsidRPr="006D275B" w:rsidRDefault="004B1355" w:rsidP="00D311C2">
      <w:pPr>
        <w:pStyle w:val="Akapitzlist"/>
        <w:numPr>
          <w:ilvl w:val="0"/>
          <w:numId w:val="37"/>
        </w:numPr>
        <w:spacing w:line="276" w:lineRule="auto"/>
        <w:ind w:left="851" w:hanging="284"/>
        <w:rPr>
          <w:rFonts w:asciiTheme="minorHAnsi" w:hAnsiTheme="minorHAnsi" w:cstheme="minorHAnsi"/>
        </w:rPr>
      </w:pPr>
      <w:r w:rsidRPr="006D275B">
        <w:rPr>
          <w:rFonts w:asciiTheme="minorHAnsi" w:hAnsiTheme="minorHAnsi" w:cstheme="minorHAnsi"/>
        </w:rPr>
        <w:t>materiały eksploatacyjne wywołujące negatywny wpływ na żywotność urządzeń i ich podzespołów lub odbiegające swoimi parametrami np.: wydajnością, jakością wydruku, itp. od fabrycznie nowych, oryginalnych materiałów producenta urządzeń lub przez niego zalecanych, zostaną wymienione w ramach gwarancji na nowe materiały wolne od wad;</w:t>
      </w:r>
    </w:p>
    <w:p w14:paraId="4D720C72" w14:textId="140EC201" w:rsidR="004B1355" w:rsidRPr="006D275B" w:rsidRDefault="004B1355" w:rsidP="00D311C2">
      <w:pPr>
        <w:pStyle w:val="Akapitzlist"/>
        <w:numPr>
          <w:ilvl w:val="0"/>
          <w:numId w:val="37"/>
        </w:numPr>
        <w:spacing w:line="276" w:lineRule="auto"/>
        <w:ind w:left="851" w:hanging="284"/>
        <w:rPr>
          <w:rFonts w:asciiTheme="minorHAnsi" w:hAnsiTheme="minorHAnsi" w:cstheme="minorHAnsi"/>
        </w:rPr>
      </w:pPr>
      <w:r w:rsidRPr="006D275B">
        <w:rPr>
          <w:rFonts w:asciiTheme="minorHAnsi" w:hAnsiTheme="minorHAnsi" w:cstheme="minorHAnsi"/>
        </w:rPr>
        <w:t>Wykonawca wymieni wadliwe materiały eksploatacyjne na swój koszt w siedzibie Zamawiającego niezwłocznie po otrzymaniu zgłoszenia o wadliwym produkcie, przy czym czas wymiany gwarancyjnej nie może przekroczyć zaoferowanego czasu wymiany od momentu otrzymania zawiadomienia o wadzie. Zgłoszenie wady zostanie złożone drogą elektroniczną (telefonicznie, faksem lub pocztą elektroniczną);</w:t>
      </w:r>
    </w:p>
    <w:p w14:paraId="2B546255" w14:textId="3B064375" w:rsidR="004B1355" w:rsidRPr="006D275B" w:rsidRDefault="004B1355" w:rsidP="00D311C2">
      <w:pPr>
        <w:pStyle w:val="Akapitzlist"/>
        <w:numPr>
          <w:ilvl w:val="0"/>
          <w:numId w:val="37"/>
        </w:numPr>
        <w:spacing w:line="276" w:lineRule="auto"/>
        <w:ind w:left="851" w:hanging="284"/>
        <w:rPr>
          <w:rFonts w:asciiTheme="minorHAnsi" w:hAnsiTheme="minorHAnsi" w:cstheme="minorHAnsi"/>
        </w:rPr>
      </w:pPr>
      <w:r w:rsidRPr="006D275B">
        <w:rPr>
          <w:rFonts w:asciiTheme="minorHAnsi" w:hAnsiTheme="minorHAnsi" w:cstheme="minorHAnsi"/>
        </w:rPr>
        <w:t xml:space="preserve">Wykonawca poniesie koszty wynikłe w związku z utratą praw gwarancyjnych przez urządzenia (dotyczy całego utraconego okresu gwarancji) spowodowane zamontowaniem i używaniem materiałów eksploatacyjnych oferowanych i dostarczonych przez Wykonawcę. </w:t>
      </w:r>
    </w:p>
    <w:p w14:paraId="5F4D2673" w14:textId="62436DAB" w:rsidR="0093634C" w:rsidRPr="006D275B" w:rsidRDefault="0093634C" w:rsidP="00D311C2">
      <w:pPr>
        <w:pStyle w:val="Akapitzlist"/>
        <w:numPr>
          <w:ilvl w:val="0"/>
          <w:numId w:val="37"/>
        </w:numPr>
        <w:spacing w:line="276" w:lineRule="auto"/>
        <w:ind w:left="851" w:hanging="284"/>
        <w:rPr>
          <w:rFonts w:asciiTheme="minorHAnsi" w:hAnsiTheme="minorHAnsi" w:cstheme="minorHAnsi"/>
          <w:color w:val="70AD47" w:themeColor="accent6"/>
        </w:rPr>
      </w:pPr>
      <w:r w:rsidRPr="006D275B">
        <w:rPr>
          <w:rFonts w:asciiTheme="minorHAnsi" w:hAnsiTheme="minorHAnsi" w:cstheme="minorHAnsi"/>
        </w:rPr>
        <w:t xml:space="preserve">Wykonawca zobowiązany </w:t>
      </w:r>
      <w:r w:rsidR="00B42337">
        <w:rPr>
          <w:rFonts w:asciiTheme="minorHAnsi" w:hAnsiTheme="minorHAnsi" w:cstheme="minorHAnsi"/>
        </w:rPr>
        <w:t>jest</w:t>
      </w:r>
      <w:r w:rsidRPr="006D275B">
        <w:rPr>
          <w:rFonts w:asciiTheme="minorHAnsi" w:hAnsiTheme="minorHAnsi" w:cstheme="minorHAnsi"/>
        </w:rPr>
        <w:t xml:space="preserve"> do pokrycia wszystkich kosztów związanych z ekspertyzą i </w:t>
      </w:r>
      <w:r w:rsidRPr="006D275B">
        <w:rPr>
          <w:rFonts w:asciiTheme="minorHAnsi" w:hAnsiTheme="minorHAnsi" w:cstheme="minorHAnsi"/>
        </w:rPr>
        <w:lastRenderedPageBreak/>
        <w:t>naprawą urządzenia w tym między innymi kosztów wymiany bębna, głowic, itp., jeżeli uszkodzenie spowodowane zostało stosowaniem materiału eksploatacyjnego dostarczonego przez Wykonawcę. Za podstawę żądania przez Zamawiającego naprawy urządzenia uważa się pisemną opinię autoryzowanego serwisu producenta uszkodzonego urządzenia. Naprawa wykonana zostanie w autoryzowanym serwisie producenta urządzenia w ciągu 3 dni od momentu zgłoszenia drogą elektroniczną (telefonicznie, faksem lub pocztą elektroniczną) Wykonawcy przez Zamawiającego konieczności wykonania naprawy. Koszty uzyskania opinii (ekspertyzy) oraz naprawy ponosi Wykonawca.</w:t>
      </w:r>
    </w:p>
    <w:p w14:paraId="2DC9063C" w14:textId="4FD31DD3" w:rsidR="0093634C" w:rsidRPr="00876DE7" w:rsidRDefault="0093634C" w:rsidP="00384579">
      <w:pPr>
        <w:pStyle w:val="Akapitzlist"/>
        <w:numPr>
          <w:ilvl w:val="0"/>
          <w:numId w:val="29"/>
        </w:numPr>
        <w:tabs>
          <w:tab w:val="num" w:pos="709"/>
        </w:tabs>
        <w:spacing w:line="276" w:lineRule="auto"/>
        <w:rPr>
          <w:rFonts w:asciiTheme="minorHAnsi" w:hAnsiTheme="minorHAnsi" w:cstheme="minorHAnsi"/>
        </w:rPr>
      </w:pPr>
      <w:r w:rsidRPr="00876DE7">
        <w:rPr>
          <w:rFonts w:asciiTheme="minorHAnsi" w:hAnsiTheme="minorHAnsi" w:cstheme="minorHAnsi"/>
        </w:rPr>
        <w:t>Wykonawca zapewni</w:t>
      </w:r>
      <w:r w:rsidR="00B42337">
        <w:rPr>
          <w:rFonts w:asciiTheme="minorHAnsi" w:hAnsiTheme="minorHAnsi" w:cstheme="minorHAnsi"/>
        </w:rPr>
        <w:t>a</w:t>
      </w:r>
      <w:r w:rsidRPr="00876DE7">
        <w:rPr>
          <w:rFonts w:asciiTheme="minorHAnsi" w:hAnsiTheme="minorHAnsi" w:cstheme="minorHAnsi"/>
        </w:rPr>
        <w:t xml:space="preserve"> możliwość zgłaszania awarii (wad) przez co najmniej 8h na dobę np.: </w:t>
      </w:r>
    </w:p>
    <w:p w14:paraId="1400FA53" w14:textId="77777777" w:rsidR="0093634C" w:rsidRPr="00876DE7" w:rsidRDefault="00330F8A" w:rsidP="00384579">
      <w:pPr>
        <w:pStyle w:val="Akapitzlist"/>
        <w:tabs>
          <w:tab w:val="num" w:pos="709"/>
        </w:tabs>
        <w:spacing w:line="276" w:lineRule="auto"/>
        <w:ind w:left="357"/>
        <w:rPr>
          <w:rFonts w:asciiTheme="minorHAnsi" w:hAnsiTheme="minorHAnsi" w:cstheme="minorHAnsi"/>
        </w:rPr>
      </w:pPr>
      <w:r>
        <w:rPr>
          <w:rFonts w:asciiTheme="minorHAnsi" w:hAnsiTheme="minorHAnsi" w:cstheme="minorHAnsi"/>
        </w:rPr>
        <w:t>od godz. 7.00 do 15.30 tel.</w:t>
      </w:r>
      <w:r w:rsidR="0093634C" w:rsidRPr="00876DE7">
        <w:rPr>
          <w:rFonts w:asciiTheme="minorHAnsi" w:hAnsiTheme="minorHAnsi" w:cstheme="minorHAnsi"/>
        </w:rPr>
        <w:t>.  ………………………. i adres mailowy:  ……………………………. .</w:t>
      </w:r>
    </w:p>
    <w:p w14:paraId="0490036B" w14:textId="1EAFE94F" w:rsidR="00A657A2" w:rsidRPr="00876DE7" w:rsidRDefault="00A657A2" w:rsidP="00384579">
      <w:pPr>
        <w:pStyle w:val="Akapitzlist"/>
        <w:widowControl/>
        <w:numPr>
          <w:ilvl w:val="0"/>
          <w:numId w:val="29"/>
        </w:numPr>
        <w:tabs>
          <w:tab w:val="left" w:pos="0"/>
        </w:tabs>
        <w:adjustRightInd/>
        <w:spacing w:line="276" w:lineRule="auto"/>
        <w:textAlignment w:val="auto"/>
        <w:rPr>
          <w:rFonts w:asciiTheme="minorHAnsi" w:hAnsiTheme="minorHAnsi" w:cstheme="minorHAnsi"/>
        </w:rPr>
      </w:pPr>
      <w:r w:rsidRPr="00876DE7">
        <w:rPr>
          <w:rFonts w:asciiTheme="minorHAnsi" w:hAnsiTheme="minorHAnsi" w:cstheme="minorHAnsi"/>
        </w:rPr>
        <w:t xml:space="preserve">W kwestiach dotyczących warunków gwarancji i rękojmi, nieuregulowanych w treści umowy lub w załącznikach stosuje się postanowienia Kodeksu </w:t>
      </w:r>
      <w:r w:rsidR="00A74E4D">
        <w:rPr>
          <w:rFonts w:asciiTheme="minorHAnsi" w:hAnsiTheme="minorHAnsi" w:cstheme="minorHAnsi"/>
        </w:rPr>
        <w:t>c</w:t>
      </w:r>
      <w:r w:rsidRPr="00876DE7">
        <w:rPr>
          <w:rFonts w:asciiTheme="minorHAnsi" w:hAnsiTheme="minorHAnsi" w:cstheme="minorHAnsi"/>
        </w:rPr>
        <w:t>ywilnego.</w:t>
      </w:r>
    </w:p>
    <w:p w14:paraId="436F750E" w14:textId="135F9C63" w:rsidR="00BD6D7E" w:rsidRPr="00876DE7" w:rsidRDefault="00BD6D7E" w:rsidP="00CB7546">
      <w:pPr>
        <w:spacing w:line="276" w:lineRule="auto"/>
        <w:rPr>
          <w:rFonts w:asciiTheme="minorHAnsi" w:hAnsiTheme="minorHAnsi" w:cstheme="minorHAnsi"/>
        </w:rPr>
      </w:pPr>
    </w:p>
    <w:p w14:paraId="25EA6A09" w14:textId="77777777" w:rsidR="008300CE" w:rsidRPr="00876DE7" w:rsidRDefault="00B26897" w:rsidP="00384579">
      <w:pPr>
        <w:spacing w:line="276" w:lineRule="auto"/>
        <w:jc w:val="center"/>
        <w:rPr>
          <w:rFonts w:asciiTheme="minorHAnsi" w:hAnsiTheme="minorHAnsi" w:cstheme="minorHAnsi"/>
        </w:rPr>
      </w:pPr>
      <w:r w:rsidRPr="00876DE7">
        <w:rPr>
          <w:rFonts w:asciiTheme="minorHAnsi" w:hAnsiTheme="minorHAnsi" w:cstheme="minorHAnsi"/>
        </w:rPr>
        <w:t>§</w:t>
      </w:r>
      <w:r w:rsidR="00090B21" w:rsidRPr="00876DE7">
        <w:rPr>
          <w:rFonts w:asciiTheme="minorHAnsi" w:hAnsiTheme="minorHAnsi" w:cstheme="minorHAnsi"/>
        </w:rPr>
        <w:t>7</w:t>
      </w:r>
      <w:r w:rsidR="008300CE" w:rsidRPr="00876DE7">
        <w:rPr>
          <w:rFonts w:asciiTheme="minorHAnsi" w:hAnsiTheme="minorHAnsi" w:cstheme="minorHAnsi"/>
        </w:rPr>
        <w:t>.</w:t>
      </w:r>
    </w:p>
    <w:p w14:paraId="2CF2ADD8" w14:textId="77777777" w:rsidR="008300CE" w:rsidRPr="00876DE7" w:rsidRDefault="008300CE" w:rsidP="00384579">
      <w:pPr>
        <w:widowControl/>
        <w:numPr>
          <w:ilvl w:val="3"/>
          <w:numId w:val="19"/>
        </w:numPr>
        <w:tabs>
          <w:tab w:val="left" w:pos="0"/>
        </w:tabs>
        <w:adjustRightInd/>
        <w:spacing w:line="276" w:lineRule="auto"/>
        <w:ind w:left="357" w:hanging="357"/>
        <w:textAlignment w:val="auto"/>
        <w:rPr>
          <w:rFonts w:asciiTheme="minorHAnsi" w:hAnsiTheme="minorHAnsi" w:cstheme="minorHAnsi"/>
          <w:color w:val="000000"/>
        </w:rPr>
      </w:pPr>
      <w:r w:rsidRPr="00876DE7">
        <w:rPr>
          <w:rFonts w:asciiTheme="minorHAnsi" w:hAnsiTheme="minorHAnsi" w:cstheme="minorHAnsi"/>
        </w:rPr>
        <w:t>Każda</w:t>
      </w:r>
      <w:r w:rsidRPr="00876DE7">
        <w:rPr>
          <w:rFonts w:asciiTheme="minorHAnsi" w:hAnsiTheme="minorHAnsi" w:cstheme="minorHAnsi"/>
          <w:color w:val="000000"/>
        </w:rPr>
        <w:t xml:space="preserve"> ze</w:t>
      </w:r>
      <w:r w:rsidR="009B40F0" w:rsidRPr="00876DE7">
        <w:rPr>
          <w:rFonts w:asciiTheme="minorHAnsi" w:hAnsiTheme="minorHAnsi" w:cstheme="minorHAnsi"/>
          <w:color w:val="000000"/>
        </w:rPr>
        <w:t xml:space="preserve"> Stron</w:t>
      </w:r>
      <w:r w:rsidRPr="00876DE7">
        <w:rPr>
          <w:rFonts w:asciiTheme="minorHAnsi" w:hAnsiTheme="minorHAnsi" w:cstheme="minorHAnsi"/>
          <w:color w:val="000000"/>
        </w:rPr>
        <w:t xml:space="preserve"> tej umowy zostanie zwolniona całkowicie lub w części ze swych </w:t>
      </w:r>
      <w:r w:rsidRPr="00876DE7">
        <w:rPr>
          <w:rFonts w:asciiTheme="minorHAnsi" w:hAnsiTheme="minorHAnsi" w:cstheme="minorHAnsi"/>
          <w:color w:val="000000"/>
        </w:rPr>
        <w:br/>
        <w:t>zobowiązań w przypadku odpowiednio udokumentowanego zadziałania siły wyższej. Przez siłę wyższą rozumie się w szczególności: strajki, klęski żywiołowe, zamieszki, wojnę, niewłaściwą pracę banków, zmiany przepisów celnych, decyzje rządowe utrudniające lub uniemożliwiające wykonanie umowy itp.</w:t>
      </w:r>
    </w:p>
    <w:p w14:paraId="7503F163" w14:textId="77777777" w:rsidR="008300CE" w:rsidRDefault="008300CE" w:rsidP="00384579">
      <w:pPr>
        <w:widowControl/>
        <w:numPr>
          <w:ilvl w:val="3"/>
          <w:numId w:val="19"/>
        </w:numPr>
        <w:tabs>
          <w:tab w:val="left" w:pos="0"/>
        </w:tabs>
        <w:adjustRightInd/>
        <w:spacing w:line="276" w:lineRule="auto"/>
        <w:ind w:left="357" w:hanging="357"/>
        <w:textAlignment w:val="auto"/>
        <w:rPr>
          <w:rFonts w:asciiTheme="minorHAnsi" w:hAnsiTheme="minorHAnsi" w:cstheme="minorHAnsi"/>
          <w:color w:val="000000"/>
        </w:rPr>
      </w:pPr>
      <w:r w:rsidRPr="00876DE7">
        <w:rPr>
          <w:rFonts w:asciiTheme="minorHAnsi" w:hAnsiTheme="minorHAnsi" w:cstheme="minorHAnsi"/>
          <w:color w:val="000000"/>
        </w:rPr>
        <w:t>W przypadku zadziałania siły wyższej</w:t>
      </w:r>
      <w:r w:rsidR="009B40F0" w:rsidRPr="00876DE7">
        <w:rPr>
          <w:rFonts w:asciiTheme="minorHAnsi" w:hAnsiTheme="minorHAnsi" w:cstheme="minorHAnsi"/>
          <w:color w:val="000000"/>
        </w:rPr>
        <w:t xml:space="preserve"> Stron</w:t>
      </w:r>
      <w:r w:rsidRPr="00876DE7">
        <w:rPr>
          <w:rFonts w:asciiTheme="minorHAnsi" w:hAnsiTheme="minorHAnsi" w:cstheme="minorHAnsi"/>
          <w:color w:val="000000"/>
        </w:rPr>
        <w:t>y bezzwłocznie zawiadomią</w:t>
      </w:r>
      <w:r w:rsidR="009B40F0" w:rsidRPr="00876DE7">
        <w:rPr>
          <w:rFonts w:asciiTheme="minorHAnsi" w:hAnsiTheme="minorHAnsi" w:cstheme="minorHAnsi"/>
          <w:color w:val="000000"/>
        </w:rPr>
        <w:t xml:space="preserve"> Stron</w:t>
      </w:r>
      <w:r w:rsidRPr="00876DE7">
        <w:rPr>
          <w:rFonts w:asciiTheme="minorHAnsi" w:hAnsiTheme="minorHAnsi" w:cstheme="minorHAnsi"/>
          <w:color w:val="000000"/>
        </w:rPr>
        <w:t>ę przeciwną, przekazując jej wszystkie związane z tym informacje. Jeżeli realizacja umowy jest niemożliwa z powodów wystąpienia siły wyższej przez zbyt długi okres,</w:t>
      </w:r>
      <w:r w:rsidR="009B40F0" w:rsidRPr="00876DE7">
        <w:rPr>
          <w:rFonts w:asciiTheme="minorHAnsi" w:hAnsiTheme="minorHAnsi" w:cstheme="minorHAnsi"/>
          <w:color w:val="000000"/>
        </w:rPr>
        <w:t xml:space="preserve"> Stron</w:t>
      </w:r>
      <w:r w:rsidRPr="00876DE7">
        <w:rPr>
          <w:rFonts w:asciiTheme="minorHAnsi" w:hAnsiTheme="minorHAnsi" w:cstheme="minorHAnsi"/>
          <w:color w:val="000000"/>
        </w:rPr>
        <w:t>y umowy dołożą wszelkich starań w celu ustalenia nowych terminów realizacji.</w:t>
      </w:r>
    </w:p>
    <w:p w14:paraId="33504C77" w14:textId="77777777" w:rsidR="00E97028" w:rsidRPr="00876DE7" w:rsidRDefault="00E97028" w:rsidP="00384579">
      <w:pPr>
        <w:widowControl/>
        <w:tabs>
          <w:tab w:val="left" w:pos="0"/>
        </w:tabs>
        <w:adjustRightInd/>
        <w:spacing w:line="276" w:lineRule="auto"/>
        <w:ind w:left="2300"/>
        <w:textAlignment w:val="auto"/>
        <w:rPr>
          <w:rFonts w:asciiTheme="minorHAnsi" w:hAnsiTheme="minorHAnsi" w:cstheme="minorHAnsi"/>
          <w:color w:val="000000"/>
        </w:rPr>
      </w:pPr>
    </w:p>
    <w:p w14:paraId="2A92417B" w14:textId="77777777" w:rsidR="00E97028" w:rsidRPr="00E97028" w:rsidRDefault="00E97028" w:rsidP="00384579">
      <w:pPr>
        <w:spacing w:line="276" w:lineRule="auto"/>
        <w:jc w:val="center"/>
        <w:rPr>
          <w:rFonts w:ascii="Calibri" w:hAnsi="Calibri" w:cs="Calibri"/>
          <w:bCs/>
        </w:rPr>
      </w:pPr>
      <w:r w:rsidRPr="00E97028">
        <w:rPr>
          <w:rFonts w:ascii="Calibri" w:hAnsi="Calibri" w:cs="Calibri"/>
          <w:bCs/>
        </w:rPr>
        <w:t>§</w:t>
      </w:r>
      <w:r>
        <w:rPr>
          <w:rFonts w:ascii="Calibri" w:hAnsi="Calibri" w:cs="Calibri"/>
          <w:bCs/>
        </w:rPr>
        <w:t>8</w:t>
      </w:r>
      <w:r w:rsidRPr="00E97028">
        <w:rPr>
          <w:rFonts w:ascii="Calibri" w:hAnsi="Calibri" w:cs="Calibri"/>
          <w:bCs/>
        </w:rPr>
        <w:t>.</w:t>
      </w:r>
    </w:p>
    <w:p w14:paraId="47E6D3C4" w14:textId="77777777" w:rsidR="00E97028" w:rsidRPr="00E97028" w:rsidRDefault="00E97028" w:rsidP="00384579">
      <w:pPr>
        <w:spacing w:line="276" w:lineRule="auto"/>
        <w:ind w:left="284"/>
        <w:rPr>
          <w:rFonts w:ascii="Calibri" w:hAnsi="Calibri" w:cs="Calibri"/>
          <w:bCs/>
        </w:rPr>
      </w:pPr>
      <w:r w:rsidRPr="00E97028">
        <w:rPr>
          <w:rFonts w:ascii="Calibri" w:hAnsi="Calibri" w:cs="Calibri"/>
          <w:bCs/>
        </w:rPr>
        <w:t>Mając na uwadze przepisy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 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7D56D600" w14:textId="77777777" w:rsidR="008300CE" w:rsidRPr="00876DE7" w:rsidRDefault="008300CE" w:rsidP="00384579">
      <w:pPr>
        <w:suppressAutoHyphens/>
        <w:spacing w:line="276" w:lineRule="auto"/>
        <w:jc w:val="center"/>
        <w:rPr>
          <w:rFonts w:asciiTheme="minorHAnsi" w:hAnsiTheme="minorHAnsi" w:cstheme="minorHAnsi"/>
          <w:color w:val="000000"/>
        </w:rPr>
      </w:pPr>
    </w:p>
    <w:p w14:paraId="075CA900" w14:textId="77777777" w:rsidR="00853B95" w:rsidRPr="00876DE7" w:rsidRDefault="00B26897" w:rsidP="00384579">
      <w:pPr>
        <w:spacing w:line="276" w:lineRule="auto"/>
        <w:ind w:left="426" w:hanging="426"/>
        <w:jc w:val="center"/>
        <w:rPr>
          <w:rFonts w:asciiTheme="minorHAnsi" w:hAnsiTheme="minorHAnsi" w:cstheme="minorHAnsi"/>
        </w:rPr>
      </w:pPr>
      <w:r w:rsidRPr="00876DE7">
        <w:rPr>
          <w:rFonts w:asciiTheme="minorHAnsi" w:hAnsiTheme="minorHAnsi" w:cstheme="minorHAnsi"/>
        </w:rPr>
        <w:t>§</w:t>
      </w:r>
      <w:r w:rsidR="00E97028">
        <w:rPr>
          <w:rFonts w:asciiTheme="minorHAnsi" w:hAnsiTheme="minorHAnsi" w:cstheme="minorHAnsi"/>
        </w:rPr>
        <w:t>9</w:t>
      </w:r>
      <w:r w:rsidR="00853B95" w:rsidRPr="00876DE7">
        <w:rPr>
          <w:rFonts w:asciiTheme="minorHAnsi" w:hAnsiTheme="minorHAnsi" w:cstheme="minorHAnsi"/>
        </w:rPr>
        <w:t>.</w:t>
      </w:r>
    </w:p>
    <w:p w14:paraId="721F015C" w14:textId="77777777" w:rsidR="004B3017" w:rsidRPr="004B3017" w:rsidRDefault="004B3017" w:rsidP="00384579">
      <w:pPr>
        <w:widowControl/>
        <w:numPr>
          <w:ilvl w:val="0"/>
          <w:numId w:val="11"/>
        </w:numPr>
        <w:tabs>
          <w:tab w:val="clear" w:pos="2337"/>
          <w:tab w:val="num" w:pos="567"/>
        </w:tabs>
        <w:adjustRightInd/>
        <w:spacing w:line="276" w:lineRule="auto"/>
        <w:ind w:left="567" w:hanging="352"/>
        <w:textAlignment w:val="auto"/>
        <w:rPr>
          <w:rFonts w:ascii="Calibri" w:hAnsi="Calibri" w:cs="Calibri"/>
        </w:rPr>
      </w:pPr>
      <w:r w:rsidRPr="004B3017">
        <w:rPr>
          <w:rFonts w:ascii="Calibri" w:hAnsi="Calibri" w:cs="Calibri"/>
        </w:rPr>
        <w:t xml:space="preserve">Prawem właściwym dla niniejszej umowy jest prawo polskie. </w:t>
      </w:r>
    </w:p>
    <w:p w14:paraId="2A841205" w14:textId="77777777" w:rsidR="004B3017" w:rsidRPr="004B3017" w:rsidRDefault="004B3017" w:rsidP="00384579">
      <w:pPr>
        <w:widowControl/>
        <w:numPr>
          <w:ilvl w:val="0"/>
          <w:numId w:val="11"/>
        </w:numPr>
        <w:tabs>
          <w:tab w:val="clear" w:pos="2337"/>
          <w:tab w:val="num" w:pos="567"/>
        </w:tabs>
        <w:adjustRightInd/>
        <w:spacing w:line="276" w:lineRule="auto"/>
        <w:ind w:left="567" w:hanging="352"/>
        <w:textAlignment w:val="auto"/>
        <w:rPr>
          <w:rFonts w:ascii="Calibri" w:hAnsi="Calibri" w:cs="Calibri"/>
        </w:rPr>
      </w:pPr>
      <w:r w:rsidRPr="004B3017">
        <w:rPr>
          <w:rFonts w:ascii="Calibri" w:hAnsi="Calibri" w:cs="Calibri"/>
        </w:rPr>
        <w:t>W sprawach nieuregulowanych umową mają zastosowanie przepisy Kodeksu cywilnego.</w:t>
      </w:r>
    </w:p>
    <w:p w14:paraId="27B41D5D" w14:textId="77777777" w:rsidR="004B3017" w:rsidRPr="004B3017" w:rsidRDefault="004B3017" w:rsidP="00384579">
      <w:pPr>
        <w:widowControl/>
        <w:numPr>
          <w:ilvl w:val="0"/>
          <w:numId w:val="11"/>
        </w:numPr>
        <w:tabs>
          <w:tab w:val="clear" w:pos="2337"/>
          <w:tab w:val="num" w:pos="567"/>
        </w:tabs>
        <w:adjustRightInd/>
        <w:spacing w:line="276" w:lineRule="auto"/>
        <w:ind w:left="567" w:hanging="352"/>
        <w:textAlignment w:val="auto"/>
        <w:rPr>
          <w:rFonts w:ascii="Calibri" w:hAnsi="Calibri" w:cs="Calibri"/>
        </w:rPr>
      </w:pPr>
      <w:r w:rsidRPr="004B3017">
        <w:rPr>
          <w:rFonts w:ascii="Calibri" w:hAnsi="Calibri" w:cs="Calibri"/>
        </w:rPr>
        <w:t>Wykonawca nie może przenieść wierzytelności wobec Zamawiającego wynikających z niniejszej umowy na osobę trzecią bez uprzedniej pisemnej zgody Zamawiającego, i to pod rygorem nieważności.</w:t>
      </w:r>
    </w:p>
    <w:p w14:paraId="43D74091" w14:textId="77777777" w:rsidR="004B3017" w:rsidRPr="004B3017" w:rsidRDefault="004B3017" w:rsidP="00384579">
      <w:pPr>
        <w:widowControl/>
        <w:numPr>
          <w:ilvl w:val="0"/>
          <w:numId w:val="11"/>
        </w:numPr>
        <w:tabs>
          <w:tab w:val="clear" w:pos="2337"/>
          <w:tab w:val="num" w:pos="567"/>
        </w:tabs>
        <w:adjustRightInd/>
        <w:spacing w:line="276" w:lineRule="auto"/>
        <w:ind w:left="567" w:hanging="352"/>
        <w:textAlignment w:val="auto"/>
        <w:rPr>
          <w:rFonts w:ascii="Calibri" w:hAnsi="Calibri" w:cs="Calibri"/>
        </w:rPr>
      </w:pPr>
      <w:r w:rsidRPr="004B3017">
        <w:rPr>
          <w:rFonts w:ascii="Calibri" w:hAnsi="Calibri" w:cs="Calibri"/>
        </w:rPr>
        <w:t>Wszelkie zmiany i uzupełnienia wymagają zachowania formy pisemnej pod rygorem nieważności.</w:t>
      </w:r>
    </w:p>
    <w:p w14:paraId="33D4D4F7" w14:textId="77777777" w:rsidR="004B3017" w:rsidRPr="004B3017" w:rsidRDefault="004B3017" w:rsidP="00384579">
      <w:pPr>
        <w:widowControl/>
        <w:numPr>
          <w:ilvl w:val="0"/>
          <w:numId w:val="11"/>
        </w:numPr>
        <w:tabs>
          <w:tab w:val="clear" w:pos="2337"/>
          <w:tab w:val="num" w:pos="567"/>
        </w:tabs>
        <w:adjustRightInd/>
        <w:spacing w:line="276" w:lineRule="auto"/>
        <w:ind w:left="567" w:hanging="352"/>
        <w:textAlignment w:val="auto"/>
        <w:rPr>
          <w:rFonts w:ascii="Calibri" w:hAnsi="Calibri" w:cs="Calibri"/>
        </w:rPr>
      </w:pPr>
      <w:r w:rsidRPr="004B3017">
        <w:rPr>
          <w:rFonts w:ascii="Calibri" w:hAnsi="Calibri" w:cs="Calibri"/>
        </w:rPr>
        <w:lastRenderedPageBreak/>
        <w:t>Spory mogące powstać na tle stosowania umowy Strony będą się  starały rozwiązać w drodze porozumienia, a w przypadku niemożności jego osiągnięcia poddadzą pod rozstrzygnięcie właściwego rzeczowo polskiego sądu powszechnego siedziby Zamawiającego.</w:t>
      </w:r>
    </w:p>
    <w:p w14:paraId="06FADCDA" w14:textId="77777777" w:rsidR="004B3017" w:rsidRPr="004B3017" w:rsidRDefault="004B3017" w:rsidP="00384579">
      <w:pPr>
        <w:widowControl/>
        <w:numPr>
          <w:ilvl w:val="0"/>
          <w:numId w:val="11"/>
        </w:numPr>
        <w:tabs>
          <w:tab w:val="clear" w:pos="2337"/>
          <w:tab w:val="num" w:pos="567"/>
        </w:tabs>
        <w:adjustRightInd/>
        <w:spacing w:line="276" w:lineRule="auto"/>
        <w:ind w:left="567" w:hanging="352"/>
        <w:textAlignment w:val="auto"/>
        <w:rPr>
          <w:rFonts w:ascii="Calibri" w:hAnsi="Calibri" w:cs="Calibri"/>
        </w:rPr>
      </w:pPr>
      <w:r w:rsidRPr="004B3017">
        <w:rPr>
          <w:rFonts w:ascii="Calibri" w:hAnsi="Calibri" w:cs="Calibri"/>
        </w:rPr>
        <w:t>Zamawiający oświadcza, że posiada status dużego przedsiębiorcy w rozumieniu art. 4c ustawy o przeciwdziałaniu nadmiernym opóźnieniom w transakcjach handlowych.</w:t>
      </w:r>
    </w:p>
    <w:p w14:paraId="0BF26366" w14:textId="571697E2" w:rsidR="004B3017" w:rsidRPr="004B3017" w:rsidRDefault="004B3017" w:rsidP="00384579">
      <w:pPr>
        <w:widowControl/>
        <w:numPr>
          <w:ilvl w:val="0"/>
          <w:numId w:val="11"/>
        </w:numPr>
        <w:tabs>
          <w:tab w:val="clear" w:pos="2337"/>
          <w:tab w:val="num" w:pos="567"/>
        </w:tabs>
        <w:adjustRightInd/>
        <w:spacing w:line="276" w:lineRule="auto"/>
        <w:ind w:left="567" w:hanging="352"/>
        <w:textAlignment w:val="auto"/>
        <w:rPr>
          <w:rFonts w:ascii="Calibri" w:hAnsi="Calibri" w:cs="Calibri"/>
        </w:rPr>
      </w:pPr>
      <w:r w:rsidRPr="004B3017">
        <w:rPr>
          <w:rFonts w:ascii="Calibri" w:hAnsi="Calibri" w:cs="Calibri"/>
        </w:rPr>
        <w:t>Integralną część umowy stanowią</w:t>
      </w:r>
      <w:r w:rsidR="00D311C2">
        <w:rPr>
          <w:rFonts w:ascii="Calibri" w:hAnsi="Calibri" w:cs="Calibri"/>
        </w:rPr>
        <w:t xml:space="preserve"> postanowienia zawarte w SWZ i </w:t>
      </w:r>
      <w:r w:rsidRPr="004B3017">
        <w:rPr>
          <w:rFonts w:ascii="Calibri" w:hAnsi="Calibri" w:cs="Calibri"/>
        </w:rPr>
        <w:t>w specyfikacji techniczno – cenowej oraz załączniki:</w:t>
      </w:r>
    </w:p>
    <w:p w14:paraId="06E9AA70" w14:textId="77777777" w:rsidR="00853B95" w:rsidRPr="00876DE7" w:rsidRDefault="00853B95" w:rsidP="00384579">
      <w:pPr>
        <w:widowControl/>
        <w:numPr>
          <w:ilvl w:val="0"/>
          <w:numId w:val="11"/>
        </w:numPr>
        <w:tabs>
          <w:tab w:val="clear" w:pos="2337"/>
          <w:tab w:val="num" w:pos="567"/>
        </w:tabs>
        <w:adjustRightInd/>
        <w:spacing w:line="276" w:lineRule="auto"/>
        <w:ind w:left="709" w:hanging="567"/>
        <w:textAlignment w:val="auto"/>
        <w:rPr>
          <w:rFonts w:asciiTheme="minorHAnsi" w:hAnsiTheme="minorHAnsi" w:cstheme="minorHAnsi"/>
        </w:rPr>
      </w:pPr>
      <w:r w:rsidRPr="00876DE7">
        <w:rPr>
          <w:rFonts w:asciiTheme="minorHAnsi" w:hAnsiTheme="minorHAnsi" w:cstheme="minorHAnsi"/>
        </w:rPr>
        <w:t>Integralną część umowy sta</w:t>
      </w:r>
      <w:r w:rsidR="00D63FAB">
        <w:rPr>
          <w:rFonts w:asciiTheme="minorHAnsi" w:hAnsiTheme="minorHAnsi" w:cstheme="minorHAnsi"/>
        </w:rPr>
        <w:t>nowią postanowienia zawarte w S</w:t>
      </w:r>
      <w:r w:rsidRPr="00876DE7">
        <w:rPr>
          <w:rFonts w:asciiTheme="minorHAnsi" w:hAnsiTheme="minorHAnsi" w:cstheme="minorHAnsi"/>
        </w:rPr>
        <w:t>WZ oraz załączniki:</w:t>
      </w:r>
    </w:p>
    <w:p w14:paraId="4D3C3A6B" w14:textId="77777777" w:rsidR="00853B95" w:rsidRPr="00876DE7" w:rsidRDefault="002E7D93" w:rsidP="00384579">
      <w:pPr>
        <w:numPr>
          <w:ilvl w:val="0"/>
          <w:numId w:val="20"/>
        </w:numPr>
        <w:tabs>
          <w:tab w:val="num" w:pos="993"/>
        </w:tabs>
        <w:spacing w:line="276" w:lineRule="auto"/>
        <w:ind w:left="993" w:hanging="284"/>
        <w:rPr>
          <w:rFonts w:asciiTheme="minorHAnsi" w:hAnsiTheme="minorHAnsi" w:cstheme="minorHAnsi"/>
        </w:rPr>
      </w:pPr>
      <w:r w:rsidRPr="00876DE7">
        <w:rPr>
          <w:rFonts w:asciiTheme="minorHAnsi" w:hAnsiTheme="minorHAnsi" w:cstheme="minorHAnsi"/>
        </w:rPr>
        <w:t>Załącznik n</w:t>
      </w:r>
      <w:r w:rsidR="00853B95" w:rsidRPr="00876DE7">
        <w:rPr>
          <w:rFonts w:asciiTheme="minorHAnsi" w:hAnsiTheme="minorHAnsi" w:cstheme="minorHAnsi"/>
        </w:rPr>
        <w:t xml:space="preserve">r 1 do umowy </w:t>
      </w:r>
      <w:r w:rsidR="00640002" w:rsidRPr="00876DE7">
        <w:rPr>
          <w:rFonts w:asciiTheme="minorHAnsi" w:hAnsiTheme="minorHAnsi" w:cstheme="minorHAnsi"/>
        </w:rPr>
        <w:t>–</w:t>
      </w:r>
      <w:r w:rsidR="00853B95" w:rsidRPr="00876DE7">
        <w:rPr>
          <w:rFonts w:asciiTheme="minorHAnsi" w:hAnsiTheme="minorHAnsi" w:cstheme="minorHAnsi"/>
        </w:rPr>
        <w:t xml:space="preserve"> </w:t>
      </w:r>
      <w:r w:rsidR="00640002" w:rsidRPr="00876DE7">
        <w:rPr>
          <w:rFonts w:asciiTheme="minorHAnsi" w:hAnsiTheme="minorHAnsi" w:cstheme="minorHAnsi"/>
        </w:rPr>
        <w:t xml:space="preserve">kopia </w:t>
      </w:r>
      <w:r w:rsidR="00853B95" w:rsidRPr="00876DE7">
        <w:rPr>
          <w:rFonts w:asciiTheme="minorHAnsi" w:hAnsiTheme="minorHAnsi" w:cstheme="minorHAnsi"/>
        </w:rPr>
        <w:t>oferty Wykonawcy</w:t>
      </w:r>
      <w:r w:rsidR="00CB7EA4" w:rsidRPr="00876DE7">
        <w:rPr>
          <w:rFonts w:asciiTheme="minorHAnsi" w:hAnsiTheme="minorHAnsi" w:cstheme="minorHAnsi"/>
        </w:rPr>
        <w:t xml:space="preserve"> – wyciąg: załączniki nr 1 i </w:t>
      </w:r>
      <w:r w:rsidR="00D63FAB">
        <w:rPr>
          <w:rFonts w:asciiTheme="minorHAnsi" w:hAnsiTheme="minorHAnsi" w:cstheme="minorHAnsi"/>
        </w:rPr>
        <w:t>3</w:t>
      </w:r>
      <w:r w:rsidR="00711B31" w:rsidRPr="00876DE7">
        <w:rPr>
          <w:rFonts w:asciiTheme="minorHAnsi" w:hAnsiTheme="minorHAnsi" w:cstheme="minorHAnsi"/>
        </w:rPr>
        <w:t xml:space="preserve"> </w:t>
      </w:r>
      <w:r w:rsidR="00836F7D" w:rsidRPr="00876DE7">
        <w:rPr>
          <w:rFonts w:asciiTheme="minorHAnsi" w:hAnsiTheme="minorHAnsi" w:cstheme="minorHAnsi"/>
        </w:rPr>
        <w:br/>
      </w:r>
      <w:r w:rsidR="00CB7EA4" w:rsidRPr="00876DE7">
        <w:rPr>
          <w:rFonts w:asciiTheme="minorHAnsi" w:hAnsiTheme="minorHAnsi" w:cstheme="minorHAnsi"/>
        </w:rPr>
        <w:t>do SWZ</w:t>
      </w:r>
      <w:r w:rsidR="00BD6D7E">
        <w:rPr>
          <w:rFonts w:asciiTheme="minorHAnsi" w:hAnsiTheme="minorHAnsi" w:cstheme="minorHAnsi"/>
        </w:rPr>
        <w:t>,</w:t>
      </w:r>
    </w:p>
    <w:p w14:paraId="1A99E966" w14:textId="77777777" w:rsidR="00853B95" w:rsidRPr="00876DE7" w:rsidRDefault="002E7D93" w:rsidP="00384579">
      <w:pPr>
        <w:numPr>
          <w:ilvl w:val="0"/>
          <w:numId w:val="20"/>
        </w:numPr>
        <w:tabs>
          <w:tab w:val="num" w:pos="993"/>
        </w:tabs>
        <w:spacing w:line="276" w:lineRule="auto"/>
        <w:ind w:left="993" w:hanging="284"/>
        <w:rPr>
          <w:rFonts w:asciiTheme="minorHAnsi" w:hAnsiTheme="minorHAnsi" w:cstheme="minorHAnsi"/>
        </w:rPr>
      </w:pPr>
      <w:r w:rsidRPr="00876DE7">
        <w:rPr>
          <w:rFonts w:asciiTheme="minorHAnsi" w:hAnsiTheme="minorHAnsi" w:cstheme="minorHAnsi"/>
        </w:rPr>
        <w:t>Załącznik n</w:t>
      </w:r>
      <w:r w:rsidR="00853B95" w:rsidRPr="00876DE7">
        <w:rPr>
          <w:rFonts w:asciiTheme="minorHAnsi" w:hAnsiTheme="minorHAnsi" w:cstheme="minorHAnsi"/>
        </w:rPr>
        <w:t xml:space="preserve">r </w:t>
      </w:r>
      <w:r w:rsidR="008300CE" w:rsidRPr="00876DE7">
        <w:rPr>
          <w:rFonts w:asciiTheme="minorHAnsi" w:hAnsiTheme="minorHAnsi" w:cstheme="minorHAnsi"/>
        </w:rPr>
        <w:t>2</w:t>
      </w:r>
      <w:r w:rsidR="00853B95" w:rsidRPr="00876DE7">
        <w:rPr>
          <w:rFonts w:asciiTheme="minorHAnsi" w:hAnsiTheme="minorHAnsi" w:cstheme="minorHAnsi"/>
        </w:rPr>
        <w:t xml:space="preserve"> do umowy - Wzór protokołu zdawczo</w:t>
      </w:r>
      <w:r w:rsidR="008300CE" w:rsidRPr="00876DE7">
        <w:rPr>
          <w:rFonts w:asciiTheme="minorHAnsi" w:hAnsiTheme="minorHAnsi" w:cstheme="minorHAnsi"/>
        </w:rPr>
        <w:t xml:space="preserve"> – </w:t>
      </w:r>
      <w:r w:rsidR="00853B95" w:rsidRPr="00876DE7">
        <w:rPr>
          <w:rFonts w:asciiTheme="minorHAnsi" w:hAnsiTheme="minorHAnsi" w:cstheme="minorHAnsi"/>
        </w:rPr>
        <w:t>odbiorczego.</w:t>
      </w:r>
    </w:p>
    <w:p w14:paraId="1D9BAF52" w14:textId="77777777" w:rsidR="00853B95" w:rsidRPr="00876DE7" w:rsidRDefault="00853B95" w:rsidP="00384579">
      <w:pPr>
        <w:spacing w:line="276" w:lineRule="auto"/>
        <w:ind w:left="426" w:hanging="426"/>
        <w:jc w:val="center"/>
        <w:rPr>
          <w:rFonts w:asciiTheme="minorHAnsi" w:hAnsiTheme="minorHAnsi" w:cstheme="minorHAnsi"/>
        </w:rPr>
      </w:pPr>
    </w:p>
    <w:p w14:paraId="78A19847" w14:textId="11D6C9DE" w:rsidR="00853B95" w:rsidRPr="00876DE7" w:rsidRDefault="00853B95" w:rsidP="00384579">
      <w:pPr>
        <w:spacing w:line="276" w:lineRule="auto"/>
        <w:ind w:left="426" w:hanging="426"/>
        <w:jc w:val="center"/>
        <w:rPr>
          <w:rFonts w:asciiTheme="minorHAnsi" w:hAnsiTheme="minorHAnsi" w:cstheme="minorHAnsi"/>
        </w:rPr>
      </w:pPr>
      <w:r w:rsidRPr="00876DE7">
        <w:rPr>
          <w:rFonts w:asciiTheme="minorHAnsi" w:hAnsiTheme="minorHAnsi" w:cstheme="minorHAnsi"/>
        </w:rPr>
        <w:t>§</w:t>
      </w:r>
      <w:r w:rsidR="00D311C2">
        <w:rPr>
          <w:rFonts w:asciiTheme="minorHAnsi" w:hAnsiTheme="minorHAnsi" w:cstheme="minorHAnsi"/>
        </w:rPr>
        <w:t>10</w:t>
      </w:r>
      <w:r w:rsidRPr="00876DE7">
        <w:rPr>
          <w:rFonts w:asciiTheme="minorHAnsi" w:hAnsiTheme="minorHAnsi" w:cstheme="minorHAnsi"/>
        </w:rPr>
        <w:t>.</w:t>
      </w:r>
    </w:p>
    <w:p w14:paraId="6A5BE489" w14:textId="77777777" w:rsidR="00853B95" w:rsidRPr="00876DE7" w:rsidRDefault="00853B95" w:rsidP="00384579">
      <w:pPr>
        <w:widowControl/>
        <w:adjustRightInd/>
        <w:spacing w:line="276" w:lineRule="auto"/>
        <w:ind w:left="426" w:hanging="426"/>
        <w:textAlignment w:val="auto"/>
        <w:rPr>
          <w:rFonts w:asciiTheme="minorHAnsi" w:hAnsiTheme="minorHAnsi" w:cstheme="minorHAnsi"/>
        </w:rPr>
      </w:pPr>
      <w:r w:rsidRPr="00876DE7">
        <w:rPr>
          <w:rFonts w:asciiTheme="minorHAnsi" w:hAnsiTheme="minorHAnsi" w:cstheme="minorHAnsi"/>
        </w:rPr>
        <w:t xml:space="preserve">Umowę sporządzono w </w:t>
      </w:r>
      <w:r w:rsidR="00BD6D7E">
        <w:rPr>
          <w:rFonts w:asciiTheme="minorHAnsi" w:hAnsiTheme="minorHAnsi" w:cstheme="minorHAnsi"/>
        </w:rPr>
        <w:t>trzech</w:t>
      </w:r>
      <w:r w:rsidR="00243DC9" w:rsidRPr="00876DE7">
        <w:rPr>
          <w:rFonts w:asciiTheme="minorHAnsi" w:hAnsiTheme="minorHAnsi" w:cstheme="minorHAnsi"/>
        </w:rPr>
        <w:t xml:space="preserve"> </w:t>
      </w:r>
      <w:r w:rsidRPr="00876DE7">
        <w:rPr>
          <w:rFonts w:asciiTheme="minorHAnsi" w:hAnsiTheme="minorHAnsi" w:cstheme="minorHAnsi"/>
        </w:rPr>
        <w:t xml:space="preserve">jednobrzmiących egzemplarzach – </w:t>
      </w:r>
      <w:r w:rsidR="00BD6D7E">
        <w:rPr>
          <w:rFonts w:asciiTheme="minorHAnsi" w:hAnsiTheme="minorHAnsi" w:cstheme="minorHAnsi"/>
        </w:rPr>
        <w:t>dwa</w:t>
      </w:r>
      <w:r w:rsidRPr="00876DE7">
        <w:rPr>
          <w:rFonts w:asciiTheme="minorHAnsi" w:hAnsiTheme="minorHAnsi" w:cstheme="minorHAnsi"/>
        </w:rPr>
        <w:t xml:space="preserve"> dla Zamawiającego </w:t>
      </w:r>
      <w:r w:rsidRPr="00876DE7">
        <w:rPr>
          <w:rFonts w:asciiTheme="minorHAnsi" w:hAnsiTheme="minorHAnsi" w:cstheme="minorHAnsi"/>
        </w:rPr>
        <w:br/>
        <w:t xml:space="preserve">i jeden dla Wykonawcy. </w:t>
      </w:r>
    </w:p>
    <w:p w14:paraId="625B48A3" w14:textId="77777777" w:rsidR="00853B95" w:rsidRPr="00876DE7" w:rsidRDefault="00853B95" w:rsidP="00384579">
      <w:pPr>
        <w:spacing w:line="276" w:lineRule="auto"/>
        <w:rPr>
          <w:rFonts w:asciiTheme="minorHAnsi" w:hAnsiTheme="minorHAnsi" w:cstheme="minorHAnsi"/>
        </w:rPr>
      </w:pPr>
    </w:p>
    <w:p w14:paraId="62FE927E" w14:textId="77777777" w:rsidR="00853B95" w:rsidRPr="00876DE7" w:rsidRDefault="00853B95" w:rsidP="00384579">
      <w:pPr>
        <w:spacing w:line="276" w:lineRule="auto"/>
        <w:ind w:left="708"/>
        <w:rPr>
          <w:rFonts w:asciiTheme="minorHAnsi" w:hAnsiTheme="minorHAnsi" w:cstheme="minorHAnsi"/>
          <w:b/>
        </w:rPr>
      </w:pPr>
      <w:r w:rsidRPr="00876DE7">
        <w:rPr>
          <w:rFonts w:asciiTheme="minorHAnsi" w:hAnsiTheme="minorHAnsi" w:cstheme="minorHAnsi"/>
          <w:b/>
        </w:rPr>
        <w:t>Wykonawca</w:t>
      </w:r>
      <w:r w:rsidRPr="00876DE7">
        <w:rPr>
          <w:rFonts w:asciiTheme="minorHAnsi" w:hAnsiTheme="minorHAnsi" w:cstheme="minorHAnsi"/>
          <w:b/>
        </w:rPr>
        <w:tab/>
      </w:r>
      <w:r w:rsidRPr="00876DE7">
        <w:rPr>
          <w:rFonts w:asciiTheme="minorHAnsi" w:hAnsiTheme="minorHAnsi" w:cstheme="minorHAnsi"/>
          <w:b/>
        </w:rPr>
        <w:tab/>
      </w:r>
      <w:r w:rsidRPr="00876DE7">
        <w:rPr>
          <w:rFonts w:asciiTheme="minorHAnsi" w:hAnsiTheme="minorHAnsi" w:cstheme="minorHAnsi"/>
          <w:b/>
        </w:rPr>
        <w:tab/>
      </w:r>
      <w:r w:rsidRPr="00876DE7">
        <w:rPr>
          <w:rFonts w:asciiTheme="minorHAnsi" w:hAnsiTheme="minorHAnsi" w:cstheme="minorHAnsi"/>
          <w:b/>
        </w:rPr>
        <w:tab/>
      </w:r>
      <w:r w:rsidRPr="00876DE7">
        <w:rPr>
          <w:rFonts w:asciiTheme="minorHAnsi" w:hAnsiTheme="minorHAnsi" w:cstheme="minorHAnsi"/>
          <w:b/>
        </w:rPr>
        <w:tab/>
      </w:r>
      <w:r w:rsidRPr="00876DE7">
        <w:rPr>
          <w:rFonts w:asciiTheme="minorHAnsi" w:hAnsiTheme="minorHAnsi" w:cstheme="minorHAnsi"/>
          <w:b/>
        </w:rPr>
        <w:tab/>
      </w:r>
      <w:r w:rsidRPr="00876DE7">
        <w:rPr>
          <w:rFonts w:asciiTheme="minorHAnsi" w:hAnsiTheme="minorHAnsi" w:cstheme="minorHAnsi"/>
          <w:b/>
        </w:rPr>
        <w:tab/>
        <w:t>Zamawiający</w:t>
      </w:r>
    </w:p>
    <w:p w14:paraId="5B46E096" w14:textId="77777777" w:rsidR="00853B95" w:rsidRPr="003270B0" w:rsidRDefault="00853B95" w:rsidP="00384579">
      <w:pPr>
        <w:spacing w:line="276" w:lineRule="auto"/>
        <w:rPr>
          <w:rFonts w:ascii="Calibri" w:hAnsi="Calibri"/>
          <w:b/>
        </w:rPr>
      </w:pPr>
      <w:r w:rsidRPr="003270B0">
        <w:rPr>
          <w:rFonts w:ascii="Calibri" w:hAnsi="Calibri"/>
        </w:rPr>
        <w:br w:type="page"/>
      </w:r>
      <w:r w:rsidRPr="003270B0">
        <w:rPr>
          <w:rFonts w:ascii="Calibri" w:hAnsi="Calibri"/>
          <w:b/>
        </w:rPr>
        <w:lastRenderedPageBreak/>
        <w:t>Załącznik nr 1 do umowy</w:t>
      </w:r>
    </w:p>
    <w:p w14:paraId="4922BB26" w14:textId="77777777" w:rsidR="00853B95" w:rsidRPr="003270B0" w:rsidRDefault="00853B95" w:rsidP="00853B95">
      <w:pPr>
        <w:spacing w:line="240" w:lineRule="auto"/>
        <w:rPr>
          <w:rFonts w:ascii="Calibri" w:hAnsi="Calibri"/>
          <w:b/>
        </w:rPr>
      </w:pPr>
      <w:r w:rsidRPr="003270B0">
        <w:rPr>
          <w:rFonts w:ascii="Calibri" w:hAnsi="Calibri"/>
          <w:b/>
        </w:rPr>
        <w:t>Kopia oferty Wykonawcy</w:t>
      </w:r>
      <w:r w:rsidR="002E7D93" w:rsidRPr="003270B0">
        <w:rPr>
          <w:rFonts w:ascii="Calibri" w:hAnsi="Calibri"/>
          <w:b/>
        </w:rPr>
        <w:t xml:space="preserve"> – wyciąg</w:t>
      </w:r>
    </w:p>
    <w:p w14:paraId="547286C8" w14:textId="77777777" w:rsidR="00853B95" w:rsidRPr="003270B0" w:rsidRDefault="00853B95" w:rsidP="00853B95">
      <w:pPr>
        <w:spacing w:line="240" w:lineRule="auto"/>
        <w:rPr>
          <w:rFonts w:ascii="Calibri" w:hAnsi="Calibri"/>
        </w:rPr>
      </w:pPr>
    </w:p>
    <w:p w14:paraId="48A988AA" w14:textId="77777777" w:rsidR="00853B95" w:rsidRPr="003270B0" w:rsidRDefault="00853B95" w:rsidP="00853B95">
      <w:pPr>
        <w:spacing w:line="240" w:lineRule="auto"/>
        <w:rPr>
          <w:rFonts w:ascii="Calibri" w:hAnsi="Calibri"/>
        </w:rPr>
      </w:pPr>
    </w:p>
    <w:p w14:paraId="2AECABB7" w14:textId="77777777" w:rsidR="00853B95" w:rsidRPr="003270B0" w:rsidRDefault="00853B95" w:rsidP="00853B95">
      <w:pPr>
        <w:spacing w:line="240" w:lineRule="auto"/>
        <w:rPr>
          <w:rFonts w:ascii="Calibri" w:hAnsi="Calibri"/>
        </w:rPr>
      </w:pPr>
    </w:p>
    <w:p w14:paraId="548449AC" w14:textId="77777777" w:rsidR="00853B95" w:rsidRPr="003270B0" w:rsidRDefault="00853B95" w:rsidP="00853B95">
      <w:pPr>
        <w:spacing w:line="240" w:lineRule="auto"/>
        <w:rPr>
          <w:rFonts w:ascii="Calibri" w:hAnsi="Calibri"/>
        </w:rPr>
      </w:pPr>
    </w:p>
    <w:p w14:paraId="720B1C2E" w14:textId="77777777" w:rsidR="00853B95" w:rsidRPr="003270B0" w:rsidRDefault="00853B95" w:rsidP="00853B95">
      <w:pPr>
        <w:spacing w:line="240" w:lineRule="auto"/>
        <w:rPr>
          <w:rFonts w:ascii="Calibri" w:hAnsi="Calibri"/>
        </w:rPr>
      </w:pPr>
    </w:p>
    <w:p w14:paraId="2F45029A" w14:textId="77777777" w:rsidR="00853B95" w:rsidRPr="003270B0" w:rsidRDefault="00853B95" w:rsidP="00853B95">
      <w:pPr>
        <w:spacing w:line="240" w:lineRule="auto"/>
        <w:rPr>
          <w:rFonts w:ascii="Calibri" w:hAnsi="Calibri"/>
        </w:rPr>
      </w:pPr>
    </w:p>
    <w:p w14:paraId="0581AB63" w14:textId="77777777" w:rsidR="00853B95" w:rsidRPr="003270B0" w:rsidRDefault="00853B95" w:rsidP="00853B95">
      <w:pPr>
        <w:spacing w:line="240" w:lineRule="auto"/>
        <w:rPr>
          <w:rFonts w:ascii="Calibri" w:hAnsi="Calibri"/>
        </w:rPr>
      </w:pPr>
    </w:p>
    <w:p w14:paraId="5A98957C" w14:textId="77777777" w:rsidR="00853B95" w:rsidRPr="003270B0" w:rsidRDefault="00853B95" w:rsidP="00853B95">
      <w:pPr>
        <w:spacing w:line="240" w:lineRule="auto"/>
        <w:rPr>
          <w:rFonts w:ascii="Calibri" w:hAnsi="Calibri"/>
        </w:rPr>
      </w:pPr>
    </w:p>
    <w:p w14:paraId="2AAB8972" w14:textId="77777777" w:rsidR="00853B95" w:rsidRPr="003270B0" w:rsidRDefault="00853B95" w:rsidP="00853B95">
      <w:pPr>
        <w:spacing w:line="240" w:lineRule="auto"/>
        <w:rPr>
          <w:rFonts w:ascii="Calibri" w:hAnsi="Calibri"/>
        </w:rPr>
      </w:pPr>
    </w:p>
    <w:p w14:paraId="11C49443" w14:textId="77777777" w:rsidR="00853B95" w:rsidRPr="003270B0" w:rsidRDefault="00853B95" w:rsidP="00853B95">
      <w:pPr>
        <w:spacing w:line="240" w:lineRule="auto"/>
        <w:rPr>
          <w:rFonts w:ascii="Calibri" w:hAnsi="Calibri"/>
        </w:rPr>
      </w:pPr>
    </w:p>
    <w:p w14:paraId="3D788A82" w14:textId="77777777" w:rsidR="00853B95" w:rsidRPr="003270B0" w:rsidRDefault="00853B95" w:rsidP="00853B95">
      <w:pPr>
        <w:spacing w:line="240" w:lineRule="auto"/>
        <w:rPr>
          <w:rFonts w:ascii="Calibri" w:hAnsi="Calibri"/>
        </w:rPr>
      </w:pPr>
    </w:p>
    <w:p w14:paraId="54667198" w14:textId="77777777" w:rsidR="00853B95" w:rsidRPr="003270B0" w:rsidRDefault="00853B95" w:rsidP="00853B95">
      <w:pPr>
        <w:spacing w:line="240" w:lineRule="auto"/>
        <w:rPr>
          <w:rFonts w:ascii="Calibri" w:hAnsi="Calibri"/>
        </w:rPr>
      </w:pPr>
    </w:p>
    <w:p w14:paraId="7920C249" w14:textId="77777777" w:rsidR="00853B95" w:rsidRPr="003270B0" w:rsidRDefault="00853B95" w:rsidP="00853B95">
      <w:pPr>
        <w:spacing w:line="240" w:lineRule="auto"/>
        <w:rPr>
          <w:rFonts w:ascii="Calibri" w:hAnsi="Calibri"/>
        </w:rPr>
      </w:pPr>
    </w:p>
    <w:p w14:paraId="78CA6433" w14:textId="77777777" w:rsidR="00853B95" w:rsidRPr="003270B0" w:rsidRDefault="00853B95" w:rsidP="00853B95">
      <w:pPr>
        <w:spacing w:line="240" w:lineRule="auto"/>
        <w:rPr>
          <w:rFonts w:ascii="Calibri" w:hAnsi="Calibri"/>
        </w:rPr>
      </w:pPr>
    </w:p>
    <w:p w14:paraId="0772F822" w14:textId="77777777" w:rsidR="00853B95" w:rsidRPr="003270B0" w:rsidRDefault="00853B95" w:rsidP="00853B95">
      <w:pPr>
        <w:spacing w:line="240" w:lineRule="auto"/>
        <w:rPr>
          <w:rFonts w:ascii="Calibri" w:hAnsi="Calibri"/>
        </w:rPr>
      </w:pPr>
    </w:p>
    <w:p w14:paraId="60A5F0B7" w14:textId="77777777" w:rsidR="00853B95" w:rsidRPr="003270B0" w:rsidRDefault="00853B95" w:rsidP="00853B95">
      <w:pPr>
        <w:spacing w:line="240" w:lineRule="auto"/>
        <w:rPr>
          <w:rFonts w:ascii="Calibri" w:hAnsi="Calibri"/>
        </w:rPr>
      </w:pPr>
    </w:p>
    <w:p w14:paraId="59107771" w14:textId="77777777" w:rsidR="00853B95" w:rsidRPr="003270B0" w:rsidRDefault="00853B95" w:rsidP="00853B95">
      <w:pPr>
        <w:spacing w:line="240" w:lineRule="auto"/>
        <w:rPr>
          <w:rFonts w:ascii="Calibri" w:hAnsi="Calibri"/>
        </w:rPr>
      </w:pPr>
    </w:p>
    <w:p w14:paraId="67C31785" w14:textId="77777777" w:rsidR="00853B95" w:rsidRPr="003270B0" w:rsidRDefault="00853B95" w:rsidP="00853B95">
      <w:pPr>
        <w:spacing w:line="240" w:lineRule="auto"/>
        <w:rPr>
          <w:rFonts w:ascii="Calibri" w:hAnsi="Calibri"/>
        </w:rPr>
      </w:pPr>
    </w:p>
    <w:p w14:paraId="426A319E" w14:textId="77777777" w:rsidR="00853B95" w:rsidRPr="003270B0" w:rsidRDefault="00853B95" w:rsidP="00853B95">
      <w:pPr>
        <w:spacing w:line="240" w:lineRule="auto"/>
        <w:rPr>
          <w:rFonts w:ascii="Calibri" w:hAnsi="Calibri"/>
        </w:rPr>
      </w:pPr>
    </w:p>
    <w:p w14:paraId="7EFE4E3D" w14:textId="77777777" w:rsidR="00853B95" w:rsidRPr="003270B0" w:rsidRDefault="00853B95" w:rsidP="00853B95">
      <w:pPr>
        <w:spacing w:line="240" w:lineRule="auto"/>
        <w:rPr>
          <w:rFonts w:ascii="Calibri" w:hAnsi="Calibri"/>
        </w:rPr>
      </w:pPr>
    </w:p>
    <w:p w14:paraId="7D0C842D" w14:textId="77777777" w:rsidR="00853B95" w:rsidRPr="003270B0" w:rsidRDefault="00853B95" w:rsidP="00853B95">
      <w:pPr>
        <w:spacing w:line="240" w:lineRule="auto"/>
        <w:rPr>
          <w:rFonts w:ascii="Calibri" w:hAnsi="Calibri"/>
        </w:rPr>
      </w:pPr>
    </w:p>
    <w:p w14:paraId="6437A2AA" w14:textId="77777777" w:rsidR="00853B95" w:rsidRPr="003270B0" w:rsidRDefault="00853B95" w:rsidP="00853B95">
      <w:pPr>
        <w:spacing w:line="240" w:lineRule="auto"/>
        <w:rPr>
          <w:rFonts w:ascii="Calibri" w:hAnsi="Calibri"/>
        </w:rPr>
      </w:pPr>
    </w:p>
    <w:p w14:paraId="45683863" w14:textId="77777777" w:rsidR="00853B95" w:rsidRPr="003270B0" w:rsidRDefault="00853B95" w:rsidP="00853B95">
      <w:pPr>
        <w:spacing w:line="240" w:lineRule="auto"/>
        <w:rPr>
          <w:rFonts w:ascii="Calibri" w:hAnsi="Calibri"/>
        </w:rPr>
      </w:pPr>
    </w:p>
    <w:p w14:paraId="4A4805A1" w14:textId="77777777" w:rsidR="00853B95" w:rsidRPr="003270B0" w:rsidRDefault="00853B95" w:rsidP="00853B95">
      <w:pPr>
        <w:spacing w:line="240" w:lineRule="auto"/>
        <w:rPr>
          <w:rFonts w:ascii="Calibri" w:hAnsi="Calibri"/>
        </w:rPr>
      </w:pPr>
    </w:p>
    <w:p w14:paraId="480CDF42" w14:textId="77777777" w:rsidR="00853B95" w:rsidRPr="003270B0" w:rsidRDefault="00853B95" w:rsidP="00853B95">
      <w:pPr>
        <w:spacing w:line="240" w:lineRule="auto"/>
        <w:rPr>
          <w:rFonts w:ascii="Calibri" w:hAnsi="Calibri"/>
        </w:rPr>
      </w:pPr>
    </w:p>
    <w:p w14:paraId="30DDC4CA" w14:textId="77777777" w:rsidR="00853B95" w:rsidRPr="003270B0" w:rsidRDefault="00853B95" w:rsidP="00853B95">
      <w:pPr>
        <w:spacing w:line="240" w:lineRule="auto"/>
        <w:rPr>
          <w:rFonts w:ascii="Calibri" w:hAnsi="Calibri"/>
        </w:rPr>
      </w:pPr>
    </w:p>
    <w:p w14:paraId="46D33CBE" w14:textId="77777777" w:rsidR="00853B95" w:rsidRPr="003270B0" w:rsidRDefault="00853B95" w:rsidP="00853B95">
      <w:pPr>
        <w:spacing w:line="240" w:lineRule="auto"/>
        <w:rPr>
          <w:rFonts w:ascii="Calibri" w:hAnsi="Calibri"/>
        </w:rPr>
      </w:pPr>
    </w:p>
    <w:p w14:paraId="30CE2A2E" w14:textId="77777777" w:rsidR="00853B95" w:rsidRPr="003270B0" w:rsidRDefault="00853B95" w:rsidP="00853B95">
      <w:pPr>
        <w:spacing w:line="240" w:lineRule="auto"/>
        <w:rPr>
          <w:rFonts w:ascii="Calibri" w:hAnsi="Calibri"/>
        </w:rPr>
      </w:pPr>
    </w:p>
    <w:p w14:paraId="7034E26D" w14:textId="77777777" w:rsidR="00853B95" w:rsidRPr="003270B0" w:rsidRDefault="00853B95" w:rsidP="00853B95">
      <w:pPr>
        <w:spacing w:line="240" w:lineRule="auto"/>
        <w:rPr>
          <w:rFonts w:ascii="Calibri" w:hAnsi="Calibri"/>
        </w:rPr>
      </w:pPr>
    </w:p>
    <w:p w14:paraId="37DF66E2" w14:textId="77777777" w:rsidR="00853B95" w:rsidRPr="003270B0" w:rsidRDefault="00853B95" w:rsidP="00853B95">
      <w:pPr>
        <w:spacing w:line="240" w:lineRule="auto"/>
        <w:rPr>
          <w:rFonts w:ascii="Calibri" w:hAnsi="Calibri"/>
        </w:rPr>
      </w:pPr>
    </w:p>
    <w:p w14:paraId="107ACC8A" w14:textId="77777777" w:rsidR="00853B95" w:rsidRPr="003270B0" w:rsidRDefault="00853B95" w:rsidP="00853B95">
      <w:pPr>
        <w:spacing w:line="240" w:lineRule="auto"/>
        <w:rPr>
          <w:rFonts w:ascii="Calibri" w:hAnsi="Calibri"/>
        </w:rPr>
      </w:pPr>
    </w:p>
    <w:p w14:paraId="520574D7" w14:textId="77777777" w:rsidR="00853B95" w:rsidRPr="003270B0" w:rsidRDefault="00853B95" w:rsidP="00853B95">
      <w:pPr>
        <w:spacing w:line="240" w:lineRule="auto"/>
        <w:rPr>
          <w:rFonts w:ascii="Calibri" w:hAnsi="Calibri"/>
        </w:rPr>
      </w:pPr>
    </w:p>
    <w:p w14:paraId="36604A7A" w14:textId="77777777" w:rsidR="00853B95" w:rsidRPr="003270B0" w:rsidRDefault="00853B95" w:rsidP="00853B95">
      <w:pPr>
        <w:spacing w:line="240" w:lineRule="auto"/>
        <w:rPr>
          <w:rFonts w:ascii="Calibri" w:hAnsi="Calibri"/>
        </w:rPr>
      </w:pPr>
    </w:p>
    <w:p w14:paraId="2715F327" w14:textId="77777777" w:rsidR="00853B95" w:rsidRPr="003270B0" w:rsidRDefault="00853B95" w:rsidP="00853B95">
      <w:pPr>
        <w:spacing w:line="240" w:lineRule="auto"/>
        <w:rPr>
          <w:rFonts w:ascii="Calibri" w:hAnsi="Calibri"/>
        </w:rPr>
      </w:pPr>
    </w:p>
    <w:p w14:paraId="101DE7ED" w14:textId="77777777" w:rsidR="00853B95" w:rsidRPr="003270B0" w:rsidRDefault="00853B95" w:rsidP="00853B95">
      <w:pPr>
        <w:spacing w:line="240" w:lineRule="auto"/>
        <w:rPr>
          <w:rFonts w:ascii="Calibri" w:hAnsi="Calibri"/>
        </w:rPr>
      </w:pPr>
    </w:p>
    <w:p w14:paraId="665730E2" w14:textId="77777777" w:rsidR="00853B95" w:rsidRPr="003270B0" w:rsidRDefault="00853B95" w:rsidP="00853B95">
      <w:pPr>
        <w:spacing w:line="240" w:lineRule="auto"/>
        <w:rPr>
          <w:rFonts w:ascii="Calibri" w:hAnsi="Calibri"/>
        </w:rPr>
      </w:pPr>
    </w:p>
    <w:p w14:paraId="39FB3A60" w14:textId="77777777" w:rsidR="00853B95" w:rsidRPr="003270B0" w:rsidRDefault="00853B95" w:rsidP="00853B95">
      <w:pPr>
        <w:spacing w:line="240" w:lineRule="auto"/>
        <w:rPr>
          <w:rFonts w:ascii="Calibri" w:hAnsi="Calibri"/>
        </w:rPr>
      </w:pPr>
    </w:p>
    <w:p w14:paraId="75FB3A68" w14:textId="77777777" w:rsidR="00853B95" w:rsidRPr="003270B0" w:rsidRDefault="00853B95" w:rsidP="00853B95">
      <w:pPr>
        <w:spacing w:line="240" w:lineRule="auto"/>
        <w:rPr>
          <w:rFonts w:ascii="Calibri" w:hAnsi="Calibri"/>
        </w:rPr>
      </w:pPr>
    </w:p>
    <w:p w14:paraId="41FC9733" w14:textId="77777777" w:rsidR="00853B95" w:rsidRPr="003270B0" w:rsidRDefault="00853B95" w:rsidP="00853B95">
      <w:pPr>
        <w:spacing w:line="240" w:lineRule="auto"/>
        <w:rPr>
          <w:rFonts w:ascii="Calibri" w:hAnsi="Calibri"/>
        </w:rPr>
      </w:pPr>
    </w:p>
    <w:p w14:paraId="12415D44" w14:textId="77777777" w:rsidR="00853B95" w:rsidRPr="003270B0" w:rsidRDefault="00853B95" w:rsidP="00853B95">
      <w:pPr>
        <w:spacing w:line="240" w:lineRule="auto"/>
        <w:rPr>
          <w:rFonts w:ascii="Calibri" w:hAnsi="Calibri"/>
        </w:rPr>
      </w:pPr>
    </w:p>
    <w:p w14:paraId="70A3B618" w14:textId="77777777" w:rsidR="00853B95" w:rsidRPr="003270B0" w:rsidRDefault="00853B95" w:rsidP="00853B95">
      <w:pPr>
        <w:spacing w:line="240" w:lineRule="auto"/>
        <w:rPr>
          <w:rFonts w:ascii="Calibri" w:hAnsi="Calibri"/>
        </w:rPr>
      </w:pPr>
    </w:p>
    <w:p w14:paraId="538D9FFE" w14:textId="77777777" w:rsidR="00853B95" w:rsidRPr="003270B0" w:rsidRDefault="00853B95" w:rsidP="00853B95">
      <w:pPr>
        <w:spacing w:line="240" w:lineRule="auto"/>
        <w:rPr>
          <w:rFonts w:ascii="Calibri" w:hAnsi="Calibri"/>
        </w:rPr>
      </w:pPr>
    </w:p>
    <w:p w14:paraId="7B3FB50D" w14:textId="77777777" w:rsidR="00853B95" w:rsidRPr="003270B0" w:rsidRDefault="00853B95" w:rsidP="00853B95">
      <w:pPr>
        <w:spacing w:line="240" w:lineRule="auto"/>
        <w:rPr>
          <w:rFonts w:ascii="Calibri" w:hAnsi="Calibri"/>
        </w:rPr>
      </w:pPr>
    </w:p>
    <w:p w14:paraId="5611B57F" w14:textId="77777777" w:rsidR="00853B95" w:rsidRPr="003270B0" w:rsidRDefault="00853B95" w:rsidP="00853B95">
      <w:pPr>
        <w:spacing w:line="240" w:lineRule="auto"/>
        <w:rPr>
          <w:rFonts w:ascii="Calibri" w:hAnsi="Calibri"/>
          <w:b/>
        </w:rPr>
      </w:pPr>
      <w:r w:rsidRPr="003270B0">
        <w:rPr>
          <w:rFonts w:ascii="Calibri" w:hAnsi="Calibri"/>
        </w:rPr>
        <w:br w:type="page"/>
      </w:r>
      <w:r w:rsidRPr="003270B0">
        <w:rPr>
          <w:rFonts w:ascii="Calibri" w:hAnsi="Calibri"/>
          <w:b/>
        </w:rPr>
        <w:lastRenderedPageBreak/>
        <w:t>Załącznik nr 2 do umowy</w:t>
      </w:r>
    </w:p>
    <w:p w14:paraId="006CBA0F" w14:textId="77777777" w:rsidR="00853B95" w:rsidRPr="003270B0" w:rsidRDefault="00853B95" w:rsidP="00853B95">
      <w:pPr>
        <w:spacing w:line="240" w:lineRule="auto"/>
        <w:jc w:val="center"/>
        <w:rPr>
          <w:rFonts w:ascii="Calibri" w:hAnsi="Calibri"/>
          <w:b/>
        </w:rPr>
      </w:pPr>
    </w:p>
    <w:p w14:paraId="662A7AA8" w14:textId="77777777" w:rsidR="00853B95" w:rsidRPr="003270B0" w:rsidRDefault="00853B95" w:rsidP="00853B95">
      <w:pPr>
        <w:pStyle w:val="Tekstpodstawowy3"/>
        <w:spacing w:line="240" w:lineRule="auto"/>
        <w:jc w:val="center"/>
        <w:rPr>
          <w:rFonts w:ascii="Calibri" w:hAnsi="Calibri"/>
          <w:b/>
          <w:sz w:val="24"/>
        </w:rPr>
      </w:pPr>
      <w:r w:rsidRPr="003270B0">
        <w:rPr>
          <w:rFonts w:ascii="Calibri" w:hAnsi="Calibri"/>
          <w:b/>
          <w:sz w:val="24"/>
        </w:rPr>
        <w:t>Protokół zdawczo-odbiorczy</w:t>
      </w:r>
    </w:p>
    <w:p w14:paraId="06B07B7E" w14:textId="77777777" w:rsidR="00853B95" w:rsidRPr="003270B0" w:rsidRDefault="00853B95" w:rsidP="00853B95">
      <w:pPr>
        <w:spacing w:line="240" w:lineRule="auto"/>
        <w:jc w:val="center"/>
        <w:rPr>
          <w:rFonts w:ascii="Calibri" w:hAnsi="Calibri"/>
          <w:sz w:val="20"/>
        </w:rPr>
      </w:pPr>
      <w:r w:rsidRPr="003270B0">
        <w:rPr>
          <w:rFonts w:ascii="Calibri" w:hAnsi="Calibri"/>
          <w:b/>
          <w:sz w:val="20"/>
        </w:rPr>
        <w:t>Wzór</w:t>
      </w:r>
    </w:p>
    <w:p w14:paraId="3B7E4466" w14:textId="77777777" w:rsidR="00853B95" w:rsidRPr="003270B0" w:rsidRDefault="00853B95" w:rsidP="00853B95">
      <w:pPr>
        <w:pStyle w:val="Tekstpodstawowy3"/>
        <w:spacing w:line="240" w:lineRule="auto"/>
        <w:jc w:val="center"/>
        <w:rPr>
          <w:rFonts w:ascii="Calibri" w:hAnsi="Calibri"/>
          <w:b/>
          <w:sz w:val="24"/>
        </w:rPr>
      </w:pPr>
      <w:r w:rsidRPr="003270B0">
        <w:rPr>
          <w:rFonts w:ascii="Calibri" w:hAnsi="Calibri"/>
          <w:b/>
          <w:sz w:val="24"/>
        </w:rPr>
        <w:t xml:space="preserve"> (dotyczy zapotrzebowania z dnia …………….. roku)</w:t>
      </w:r>
    </w:p>
    <w:p w14:paraId="7612DCA9" w14:textId="77777777" w:rsidR="00853B95" w:rsidRPr="003270B0" w:rsidRDefault="00853B95" w:rsidP="00853B95">
      <w:pPr>
        <w:pStyle w:val="Tekstpodstawowy3"/>
        <w:spacing w:line="240" w:lineRule="auto"/>
        <w:jc w:val="center"/>
        <w:rPr>
          <w:rFonts w:ascii="Calibri" w:hAnsi="Calibri"/>
          <w:b/>
          <w:sz w:val="24"/>
        </w:rPr>
      </w:pPr>
    </w:p>
    <w:p w14:paraId="4CA836E8" w14:textId="77777777" w:rsidR="00853B95" w:rsidRPr="003270B0" w:rsidRDefault="00853B95" w:rsidP="00853B95">
      <w:pPr>
        <w:pStyle w:val="Tekstpodstawowy3"/>
        <w:spacing w:line="240" w:lineRule="auto"/>
        <w:rPr>
          <w:rFonts w:ascii="Calibri" w:hAnsi="Calibri"/>
          <w:sz w:val="24"/>
        </w:rPr>
      </w:pPr>
      <w:r w:rsidRPr="003270B0">
        <w:rPr>
          <w:rFonts w:ascii="Calibri" w:hAnsi="Calibri"/>
          <w:sz w:val="24"/>
        </w:rPr>
        <w:t>sporządzony w Poznaniu, w dniu ......................., pomiędzy:</w:t>
      </w:r>
    </w:p>
    <w:p w14:paraId="6C4F3154" w14:textId="77777777" w:rsidR="00853B95" w:rsidRPr="003270B0" w:rsidRDefault="00853B95" w:rsidP="00E96AFE">
      <w:pPr>
        <w:spacing w:line="240" w:lineRule="auto"/>
        <w:rPr>
          <w:rFonts w:ascii="Calibri" w:hAnsi="Calibri"/>
        </w:rPr>
      </w:pPr>
      <w:r w:rsidRPr="003270B0">
        <w:rPr>
          <w:rFonts w:ascii="Calibri" w:hAnsi="Calibri"/>
          <w:b/>
        </w:rPr>
        <w:t>Uniwersytetem Ekonomicznym w Poznaniu</w:t>
      </w:r>
      <w:r w:rsidRPr="003270B0">
        <w:rPr>
          <w:rFonts w:ascii="Calibri" w:hAnsi="Calibri"/>
        </w:rPr>
        <w:t xml:space="preserve">, z siedzibą w Poznaniu al. Niepodległości 10, jako </w:t>
      </w:r>
      <w:r w:rsidRPr="003270B0">
        <w:rPr>
          <w:rFonts w:ascii="Calibri" w:hAnsi="Calibri"/>
          <w:b/>
        </w:rPr>
        <w:t>Zamawiającym,</w:t>
      </w:r>
      <w:r w:rsidRPr="003270B0">
        <w:rPr>
          <w:rFonts w:ascii="Calibri" w:hAnsi="Calibri"/>
        </w:rPr>
        <w:t xml:space="preserve"> reprezentowanym przez:</w:t>
      </w:r>
    </w:p>
    <w:p w14:paraId="3524558F" w14:textId="77777777" w:rsidR="00853B95" w:rsidRPr="003270B0" w:rsidRDefault="00853B95" w:rsidP="003270B0">
      <w:pPr>
        <w:pStyle w:val="Tekstpodstawowy3"/>
        <w:spacing w:after="0" w:line="240" w:lineRule="auto"/>
        <w:rPr>
          <w:rFonts w:ascii="Calibri" w:hAnsi="Calibri"/>
          <w:sz w:val="24"/>
        </w:rPr>
      </w:pPr>
    </w:p>
    <w:p w14:paraId="4DF3141C" w14:textId="77777777" w:rsidR="00853B95" w:rsidRPr="003270B0" w:rsidRDefault="00853B95" w:rsidP="003270B0">
      <w:pPr>
        <w:pStyle w:val="Tekstpodstawowy3"/>
        <w:spacing w:after="0" w:line="240" w:lineRule="auto"/>
        <w:rPr>
          <w:rFonts w:ascii="Calibri" w:hAnsi="Calibri"/>
          <w:sz w:val="24"/>
        </w:rPr>
      </w:pPr>
      <w:r w:rsidRPr="003270B0">
        <w:rPr>
          <w:rFonts w:ascii="Calibri" w:hAnsi="Calibri"/>
          <w:sz w:val="24"/>
        </w:rPr>
        <w:t>..............................................................................</w:t>
      </w:r>
    </w:p>
    <w:p w14:paraId="015742C1" w14:textId="77777777" w:rsidR="00853B95" w:rsidRPr="003270B0" w:rsidRDefault="00853B95" w:rsidP="003270B0">
      <w:pPr>
        <w:pStyle w:val="Tekstpodstawowy3"/>
        <w:spacing w:after="0" w:line="240" w:lineRule="auto"/>
        <w:rPr>
          <w:rFonts w:ascii="Calibri" w:hAnsi="Calibri"/>
          <w:sz w:val="24"/>
        </w:rPr>
      </w:pPr>
      <w:r w:rsidRPr="003270B0">
        <w:rPr>
          <w:rFonts w:ascii="Calibri" w:hAnsi="Calibri"/>
          <w:sz w:val="24"/>
        </w:rPr>
        <w:t>a</w:t>
      </w:r>
    </w:p>
    <w:p w14:paraId="0BA88BA8" w14:textId="77777777" w:rsidR="00853B95" w:rsidRPr="003270B0" w:rsidRDefault="00853B95" w:rsidP="003270B0">
      <w:pPr>
        <w:pStyle w:val="Tekstpodstawowy3"/>
        <w:spacing w:after="0" w:line="240" w:lineRule="auto"/>
        <w:rPr>
          <w:rFonts w:ascii="Calibri" w:hAnsi="Calibri"/>
          <w:sz w:val="24"/>
        </w:rPr>
      </w:pPr>
      <w:r w:rsidRPr="003270B0">
        <w:rPr>
          <w:rFonts w:ascii="Calibri" w:hAnsi="Calibri"/>
          <w:sz w:val="24"/>
        </w:rPr>
        <w:t xml:space="preserve">.................................... jako </w:t>
      </w:r>
      <w:r w:rsidRPr="003270B0">
        <w:rPr>
          <w:rFonts w:ascii="Calibri" w:hAnsi="Calibri"/>
          <w:b/>
          <w:sz w:val="24"/>
        </w:rPr>
        <w:t>Wykonawcą</w:t>
      </w:r>
      <w:r w:rsidRPr="003270B0">
        <w:rPr>
          <w:rFonts w:ascii="Calibri" w:hAnsi="Calibri"/>
          <w:sz w:val="24"/>
        </w:rPr>
        <w:t>, reprezentowanym (ą) przez:</w:t>
      </w:r>
    </w:p>
    <w:p w14:paraId="5C025F95" w14:textId="77777777" w:rsidR="00853B95" w:rsidRPr="003270B0" w:rsidRDefault="00853B95" w:rsidP="003270B0">
      <w:pPr>
        <w:pStyle w:val="Tekstpodstawowy3"/>
        <w:spacing w:after="0" w:line="240" w:lineRule="auto"/>
        <w:rPr>
          <w:rFonts w:ascii="Calibri" w:hAnsi="Calibri"/>
          <w:sz w:val="24"/>
        </w:rPr>
      </w:pPr>
      <w:r w:rsidRPr="003270B0">
        <w:rPr>
          <w:rFonts w:ascii="Calibri" w:hAnsi="Calibri"/>
          <w:sz w:val="24"/>
        </w:rPr>
        <w:t>..............................................................................</w:t>
      </w:r>
    </w:p>
    <w:p w14:paraId="6219BB45" w14:textId="77777777" w:rsidR="00853B95" w:rsidRPr="003270B0" w:rsidRDefault="00853B95" w:rsidP="00853B95">
      <w:pPr>
        <w:pStyle w:val="Tekstpodstawowy3"/>
        <w:widowControl/>
        <w:numPr>
          <w:ilvl w:val="0"/>
          <w:numId w:val="13"/>
        </w:numPr>
        <w:adjustRightInd/>
        <w:spacing w:after="0" w:line="240" w:lineRule="auto"/>
        <w:textAlignment w:val="auto"/>
        <w:rPr>
          <w:rFonts w:ascii="Calibri" w:hAnsi="Calibri"/>
          <w:sz w:val="24"/>
        </w:rPr>
      </w:pPr>
      <w:r w:rsidRPr="003270B0">
        <w:rPr>
          <w:rFonts w:ascii="Calibri" w:hAnsi="Calibri"/>
          <w:sz w:val="24"/>
        </w:rPr>
        <w:t xml:space="preserve">Przedmiotem odbioru </w:t>
      </w:r>
      <w:r w:rsidR="00E641C1" w:rsidRPr="003270B0">
        <w:rPr>
          <w:rFonts w:ascii="Calibri" w:hAnsi="Calibri"/>
          <w:sz w:val="24"/>
        </w:rPr>
        <w:t>są materiały eksploatacyjne</w:t>
      </w:r>
      <w:r w:rsidR="00372C79" w:rsidRPr="003270B0">
        <w:rPr>
          <w:rFonts w:ascii="Calibri" w:hAnsi="Calibri"/>
          <w:sz w:val="24"/>
        </w:rPr>
        <w:t xml:space="preserve"> (asortyment)</w:t>
      </w:r>
      <w:r w:rsidR="00711B31" w:rsidRPr="003270B0">
        <w:rPr>
          <w:rFonts w:ascii="Calibri" w:hAnsi="Calibri"/>
          <w:sz w:val="24"/>
        </w:rPr>
        <w:t xml:space="preserve"> </w:t>
      </w:r>
      <w:r w:rsidR="00E641C1" w:rsidRPr="003270B0">
        <w:rPr>
          <w:rFonts w:ascii="Calibri" w:hAnsi="Calibri"/>
          <w:sz w:val="24"/>
        </w:rPr>
        <w:t>dostarczone</w:t>
      </w:r>
      <w:r w:rsidRPr="003270B0">
        <w:rPr>
          <w:rFonts w:ascii="Calibri" w:hAnsi="Calibri"/>
          <w:sz w:val="24"/>
        </w:rPr>
        <w:t xml:space="preserve"> przez Wykonawcę </w:t>
      </w:r>
      <w:r w:rsidR="00E641C1" w:rsidRPr="003270B0">
        <w:rPr>
          <w:rFonts w:ascii="Calibri" w:hAnsi="Calibri"/>
          <w:sz w:val="24"/>
        </w:rPr>
        <w:t xml:space="preserve">w niżej wymienionym asortymencie </w:t>
      </w:r>
      <w:r w:rsidRPr="003270B0">
        <w:rPr>
          <w:rFonts w:ascii="Calibri" w:hAnsi="Calibri"/>
          <w:sz w:val="24"/>
        </w:rPr>
        <w:t xml:space="preserve">na podstawie umowy nr ……… z dnia ……………. oraz zapotrzebowania złożonego w dniu …………….. </w:t>
      </w:r>
      <w:r w:rsidR="0045235F" w:rsidRPr="003270B0">
        <w:rPr>
          <w:rFonts w:ascii="Calibri" w:hAnsi="Calibri"/>
          <w:sz w:val="24"/>
        </w:rPr>
        <w:t>Szczegółową specyfikację, wraz z numerami seryjnymi/katalogowymi podano w tabeli poniżej:</w:t>
      </w:r>
    </w:p>
    <w:p w14:paraId="10322A06" w14:textId="77777777" w:rsidR="00853B95" w:rsidRPr="003270B0" w:rsidRDefault="00853B95" w:rsidP="00853B95">
      <w:pPr>
        <w:pStyle w:val="Tekstpodstawowy3"/>
        <w:spacing w:line="240" w:lineRule="auto"/>
        <w:rPr>
          <w:rFonts w:ascii="Calibri" w:hAnsi="Calibri"/>
          <w:sz w:val="24"/>
        </w:rPr>
      </w:pPr>
    </w:p>
    <w:tbl>
      <w:tblPr>
        <w:tblW w:w="8845" w:type="dxa"/>
        <w:tblInd w:w="458" w:type="dxa"/>
        <w:tblLayout w:type="fixed"/>
        <w:tblLook w:val="0000" w:firstRow="0" w:lastRow="0" w:firstColumn="0" w:lastColumn="0" w:noHBand="0" w:noVBand="0"/>
      </w:tblPr>
      <w:tblGrid>
        <w:gridCol w:w="1372"/>
        <w:gridCol w:w="1371"/>
        <w:gridCol w:w="663"/>
        <w:gridCol w:w="935"/>
        <w:gridCol w:w="1153"/>
        <w:gridCol w:w="1153"/>
        <w:gridCol w:w="1099"/>
        <w:gridCol w:w="1099"/>
      </w:tblGrid>
      <w:tr w:rsidR="002E7D93" w:rsidRPr="003348B3" w14:paraId="74919E3F" w14:textId="77777777" w:rsidTr="002E7D93">
        <w:trPr>
          <w:trHeight w:val="302"/>
        </w:trPr>
        <w:tc>
          <w:tcPr>
            <w:tcW w:w="1418" w:type="dxa"/>
            <w:tcBorders>
              <w:top w:val="single" w:sz="4" w:space="0" w:color="000000"/>
              <w:left w:val="single" w:sz="4" w:space="0" w:color="000000"/>
              <w:bottom w:val="single" w:sz="4" w:space="0" w:color="000000"/>
            </w:tcBorders>
            <w:vAlign w:val="center"/>
          </w:tcPr>
          <w:p w14:paraId="6F82E77E" w14:textId="77777777" w:rsidR="002E7D93" w:rsidRPr="003270B0" w:rsidRDefault="002E7D93" w:rsidP="002E7D93">
            <w:pPr>
              <w:pStyle w:val="Tekstpodstawowy33"/>
              <w:snapToGrid w:val="0"/>
              <w:spacing w:line="240" w:lineRule="auto"/>
              <w:jc w:val="center"/>
              <w:rPr>
                <w:rFonts w:ascii="Calibri" w:hAnsi="Calibri"/>
                <w:b/>
                <w:sz w:val="16"/>
              </w:rPr>
            </w:pPr>
            <w:r w:rsidRPr="003270B0">
              <w:rPr>
                <w:rFonts w:ascii="Calibri" w:hAnsi="Calibri"/>
                <w:b/>
                <w:sz w:val="16"/>
              </w:rPr>
              <w:t>Nazwa asortymentu</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7B946" w14:textId="77777777" w:rsidR="002E7D93" w:rsidRPr="003270B0" w:rsidRDefault="002E7D93" w:rsidP="002E7D93">
            <w:pPr>
              <w:pStyle w:val="Tekstpodstawowy33"/>
              <w:snapToGrid w:val="0"/>
              <w:spacing w:line="240" w:lineRule="auto"/>
              <w:jc w:val="center"/>
              <w:rPr>
                <w:rFonts w:ascii="Calibri" w:hAnsi="Calibri"/>
                <w:b/>
                <w:sz w:val="16"/>
              </w:rPr>
            </w:pPr>
            <w:r w:rsidRPr="003270B0">
              <w:rPr>
                <w:rFonts w:ascii="Calibri" w:hAnsi="Calibri"/>
                <w:b/>
                <w:sz w:val="16"/>
              </w:rPr>
              <w:t>Numer seryjny/ numer katalogowy</w:t>
            </w:r>
          </w:p>
        </w:tc>
        <w:tc>
          <w:tcPr>
            <w:tcW w:w="680" w:type="dxa"/>
            <w:tcBorders>
              <w:top w:val="single" w:sz="4" w:space="0" w:color="000000"/>
              <w:left w:val="single" w:sz="4" w:space="0" w:color="000000"/>
              <w:bottom w:val="single" w:sz="4" w:space="0" w:color="000000"/>
              <w:right w:val="single" w:sz="4" w:space="0" w:color="000000"/>
            </w:tcBorders>
            <w:vAlign w:val="center"/>
          </w:tcPr>
          <w:p w14:paraId="398B6681" w14:textId="77777777" w:rsidR="002E7D93" w:rsidRPr="003270B0" w:rsidRDefault="002E7D93" w:rsidP="002E7D93">
            <w:pPr>
              <w:pStyle w:val="Tekstpodstawowy33"/>
              <w:snapToGrid w:val="0"/>
              <w:spacing w:line="240" w:lineRule="auto"/>
              <w:jc w:val="center"/>
              <w:rPr>
                <w:rFonts w:ascii="Calibri" w:hAnsi="Calibri"/>
                <w:b/>
                <w:sz w:val="16"/>
              </w:rPr>
            </w:pPr>
            <w:r w:rsidRPr="003270B0">
              <w:rPr>
                <w:rFonts w:ascii="Calibri" w:hAnsi="Calibri"/>
                <w:b/>
                <w:sz w:val="16"/>
              </w:rPr>
              <w:t>Ilość</w:t>
            </w:r>
          </w:p>
          <w:p w14:paraId="33E845EB" w14:textId="77777777" w:rsidR="002E7D93" w:rsidRPr="003270B0" w:rsidRDefault="002E7D93" w:rsidP="002E7D93">
            <w:pPr>
              <w:pStyle w:val="Tekstpodstawowy33"/>
              <w:snapToGrid w:val="0"/>
              <w:spacing w:line="240" w:lineRule="auto"/>
              <w:jc w:val="center"/>
              <w:rPr>
                <w:rFonts w:ascii="Calibri" w:hAnsi="Calibri"/>
                <w:b/>
                <w:sz w:val="16"/>
              </w:rPr>
            </w:pPr>
            <w:r w:rsidRPr="003270B0">
              <w:rPr>
                <w:rFonts w:ascii="Calibri" w:hAnsi="Calibri"/>
                <w:b/>
                <w:sz w:val="16"/>
              </w:rPr>
              <w:t>(szt.)</w:t>
            </w:r>
          </w:p>
        </w:tc>
        <w:tc>
          <w:tcPr>
            <w:tcW w:w="964" w:type="dxa"/>
            <w:tcBorders>
              <w:top w:val="single" w:sz="4" w:space="0" w:color="000000"/>
              <w:left w:val="single" w:sz="4" w:space="0" w:color="000000"/>
              <w:bottom w:val="single" w:sz="4" w:space="0" w:color="000000"/>
              <w:right w:val="single" w:sz="4" w:space="0" w:color="000000"/>
            </w:tcBorders>
            <w:vAlign w:val="center"/>
          </w:tcPr>
          <w:p w14:paraId="70CF2727" w14:textId="77777777" w:rsidR="002E7D93" w:rsidRPr="00E96AFE" w:rsidRDefault="002E7D93" w:rsidP="002E7D93">
            <w:pPr>
              <w:pStyle w:val="Tekstpodstawowy33"/>
              <w:snapToGrid w:val="0"/>
              <w:spacing w:line="240" w:lineRule="auto"/>
              <w:jc w:val="center"/>
              <w:rPr>
                <w:rFonts w:ascii="Calibri" w:hAnsi="Calibri"/>
                <w:b/>
                <w:sz w:val="16"/>
              </w:rPr>
            </w:pPr>
            <w:r w:rsidRPr="003270B0">
              <w:rPr>
                <w:rFonts w:ascii="Calibri" w:hAnsi="Calibri"/>
                <w:b/>
                <w:sz w:val="16"/>
              </w:rPr>
              <w:t>Okres gwarancji</w:t>
            </w:r>
            <w:r w:rsidR="00D04DDD">
              <w:rPr>
                <w:rFonts w:ascii="Calibri" w:hAnsi="Calibri" w:cs="Calibri"/>
                <w:b/>
                <w:sz w:val="16"/>
                <w:szCs w:val="16"/>
              </w:rPr>
              <w:t xml:space="preserve"> </w:t>
            </w:r>
            <w:r w:rsidR="00D04DDD">
              <w:rPr>
                <w:rFonts w:ascii="Calibri" w:hAnsi="Calibri" w:cs="Calibri"/>
                <w:b/>
                <w:sz w:val="16"/>
                <w:szCs w:val="16"/>
              </w:rPr>
              <w:br/>
              <w:t>i rękojmi</w:t>
            </w:r>
          </w:p>
        </w:tc>
        <w:tc>
          <w:tcPr>
            <w:tcW w:w="1191" w:type="dxa"/>
            <w:tcBorders>
              <w:top w:val="single" w:sz="4" w:space="0" w:color="000000"/>
              <w:left w:val="single" w:sz="4" w:space="0" w:color="000000"/>
              <w:bottom w:val="single" w:sz="4" w:space="0" w:color="000000"/>
              <w:right w:val="single" w:sz="4" w:space="0" w:color="000000"/>
            </w:tcBorders>
            <w:vAlign w:val="center"/>
          </w:tcPr>
          <w:p w14:paraId="561DFAC1" w14:textId="77777777" w:rsidR="002E7D93" w:rsidRPr="00E96AFE" w:rsidRDefault="002E7D93" w:rsidP="002E7D93">
            <w:pPr>
              <w:pStyle w:val="Tekstpodstawowy33"/>
              <w:snapToGrid w:val="0"/>
              <w:spacing w:line="240" w:lineRule="auto"/>
              <w:jc w:val="center"/>
              <w:rPr>
                <w:rFonts w:ascii="Calibri" w:hAnsi="Calibri"/>
                <w:b/>
                <w:sz w:val="16"/>
              </w:rPr>
            </w:pPr>
            <w:r w:rsidRPr="00E96AFE">
              <w:rPr>
                <w:rFonts w:ascii="Calibri" w:hAnsi="Calibri"/>
                <w:b/>
                <w:sz w:val="16"/>
              </w:rPr>
              <w:t>Cena jednostkowa</w:t>
            </w:r>
          </w:p>
          <w:p w14:paraId="5729940E" w14:textId="77777777" w:rsidR="002E7D93" w:rsidRPr="00E96AFE" w:rsidRDefault="002E7D93" w:rsidP="002E7D93">
            <w:pPr>
              <w:pStyle w:val="Tekstpodstawowy33"/>
              <w:snapToGrid w:val="0"/>
              <w:spacing w:line="240" w:lineRule="auto"/>
              <w:jc w:val="center"/>
              <w:rPr>
                <w:rFonts w:ascii="Calibri" w:hAnsi="Calibri"/>
                <w:b/>
                <w:sz w:val="16"/>
              </w:rPr>
            </w:pPr>
            <w:r w:rsidRPr="00E96AFE">
              <w:rPr>
                <w:rFonts w:ascii="Calibri" w:hAnsi="Calibri"/>
                <w:b/>
                <w:sz w:val="16"/>
              </w:rPr>
              <w:t>netto</w:t>
            </w:r>
          </w:p>
          <w:p w14:paraId="7121C409" w14:textId="77777777" w:rsidR="002E7D93" w:rsidRPr="00E96AFE" w:rsidRDefault="002E7D93" w:rsidP="002E7D93">
            <w:pPr>
              <w:pStyle w:val="Tekstpodstawowy33"/>
              <w:snapToGrid w:val="0"/>
              <w:spacing w:line="240" w:lineRule="auto"/>
              <w:jc w:val="center"/>
              <w:rPr>
                <w:rFonts w:ascii="Calibri" w:hAnsi="Calibri"/>
                <w:b/>
                <w:sz w:val="16"/>
              </w:rPr>
            </w:pPr>
            <w:r w:rsidRPr="00E96AFE">
              <w:rPr>
                <w:rFonts w:ascii="Calibri" w:hAnsi="Calibri"/>
                <w:b/>
                <w:sz w:val="16"/>
              </w:rPr>
              <w:t>(PLN)</w:t>
            </w:r>
          </w:p>
        </w:tc>
        <w:tc>
          <w:tcPr>
            <w:tcW w:w="1191" w:type="dxa"/>
            <w:tcBorders>
              <w:top w:val="single" w:sz="4" w:space="0" w:color="000000"/>
              <w:left w:val="single" w:sz="4" w:space="0" w:color="000000"/>
              <w:bottom w:val="single" w:sz="4" w:space="0" w:color="000000"/>
              <w:right w:val="single" w:sz="4" w:space="0" w:color="000000"/>
            </w:tcBorders>
            <w:vAlign w:val="center"/>
          </w:tcPr>
          <w:p w14:paraId="376A7D23" w14:textId="77777777" w:rsidR="002E7D93" w:rsidRPr="00E96AFE" w:rsidRDefault="002E7D93" w:rsidP="002E7D93">
            <w:pPr>
              <w:pStyle w:val="Tekstpodstawowy33"/>
              <w:snapToGrid w:val="0"/>
              <w:spacing w:line="240" w:lineRule="auto"/>
              <w:jc w:val="center"/>
              <w:rPr>
                <w:rFonts w:ascii="Calibri" w:hAnsi="Calibri"/>
                <w:b/>
                <w:sz w:val="16"/>
              </w:rPr>
            </w:pPr>
            <w:r w:rsidRPr="00E96AFE">
              <w:rPr>
                <w:rFonts w:ascii="Calibri" w:hAnsi="Calibri"/>
                <w:b/>
                <w:sz w:val="16"/>
              </w:rPr>
              <w:t>Cena jednostkowa</w:t>
            </w:r>
          </w:p>
          <w:p w14:paraId="0B4F88E6" w14:textId="77777777" w:rsidR="002E7D93" w:rsidRPr="00E96AFE" w:rsidRDefault="002E7D93" w:rsidP="002E7D93">
            <w:pPr>
              <w:pStyle w:val="Tekstpodstawowy33"/>
              <w:snapToGrid w:val="0"/>
              <w:spacing w:line="240" w:lineRule="auto"/>
              <w:jc w:val="center"/>
              <w:rPr>
                <w:rFonts w:ascii="Calibri" w:hAnsi="Calibri"/>
                <w:b/>
                <w:sz w:val="16"/>
              </w:rPr>
            </w:pPr>
            <w:r w:rsidRPr="00E96AFE">
              <w:rPr>
                <w:rFonts w:ascii="Calibri" w:hAnsi="Calibri"/>
                <w:b/>
                <w:sz w:val="16"/>
              </w:rPr>
              <w:t>brutto</w:t>
            </w:r>
          </w:p>
          <w:p w14:paraId="0543A996" w14:textId="77777777" w:rsidR="002E7D93" w:rsidRPr="00E96AFE" w:rsidRDefault="002E7D93" w:rsidP="002E7D93">
            <w:pPr>
              <w:pStyle w:val="Tekstpodstawowy33"/>
              <w:snapToGrid w:val="0"/>
              <w:spacing w:line="240" w:lineRule="auto"/>
              <w:jc w:val="center"/>
              <w:rPr>
                <w:rFonts w:ascii="Calibri" w:hAnsi="Calibri"/>
                <w:b/>
                <w:sz w:val="16"/>
              </w:rPr>
            </w:pPr>
            <w:r w:rsidRPr="00E96AFE">
              <w:rPr>
                <w:rFonts w:ascii="Calibri" w:hAnsi="Calibri"/>
                <w:b/>
                <w:sz w:val="16"/>
              </w:rPr>
              <w:t>(PLN)</w:t>
            </w:r>
          </w:p>
        </w:tc>
        <w:tc>
          <w:tcPr>
            <w:tcW w:w="1134" w:type="dxa"/>
            <w:tcBorders>
              <w:top w:val="single" w:sz="4" w:space="0" w:color="000000"/>
              <w:left w:val="single" w:sz="4" w:space="0" w:color="000000"/>
              <w:bottom w:val="single" w:sz="4" w:space="0" w:color="000000"/>
              <w:right w:val="single" w:sz="4" w:space="0" w:color="000000"/>
            </w:tcBorders>
            <w:vAlign w:val="center"/>
          </w:tcPr>
          <w:p w14:paraId="0FCDA4A7" w14:textId="77777777" w:rsidR="002E7D93" w:rsidRPr="00964EB0" w:rsidRDefault="002E7D93" w:rsidP="002E7D93">
            <w:pPr>
              <w:pStyle w:val="Tekstpodstawowy33"/>
              <w:snapToGrid w:val="0"/>
              <w:spacing w:line="240" w:lineRule="auto"/>
              <w:jc w:val="center"/>
              <w:rPr>
                <w:rFonts w:ascii="Calibri" w:hAnsi="Calibri"/>
                <w:b/>
                <w:sz w:val="16"/>
              </w:rPr>
            </w:pPr>
            <w:r w:rsidRPr="00964EB0">
              <w:rPr>
                <w:rFonts w:ascii="Calibri" w:hAnsi="Calibri"/>
                <w:b/>
                <w:sz w:val="16"/>
              </w:rPr>
              <w:t>Wartość netto</w:t>
            </w:r>
          </w:p>
          <w:p w14:paraId="5F32673E" w14:textId="77777777" w:rsidR="002E7D93" w:rsidRPr="00964EB0" w:rsidRDefault="002E7D93" w:rsidP="002E7D93">
            <w:pPr>
              <w:pStyle w:val="Tekstpodstawowy33"/>
              <w:snapToGrid w:val="0"/>
              <w:spacing w:line="240" w:lineRule="auto"/>
              <w:jc w:val="center"/>
              <w:rPr>
                <w:rFonts w:ascii="Calibri" w:hAnsi="Calibri"/>
                <w:b/>
                <w:sz w:val="16"/>
              </w:rPr>
            </w:pPr>
            <w:r w:rsidRPr="00964EB0">
              <w:rPr>
                <w:rFonts w:ascii="Calibri" w:hAnsi="Calibri"/>
                <w:b/>
                <w:sz w:val="16"/>
              </w:rPr>
              <w:t>(PLN)</w:t>
            </w:r>
          </w:p>
        </w:tc>
        <w:tc>
          <w:tcPr>
            <w:tcW w:w="1134" w:type="dxa"/>
            <w:tcBorders>
              <w:top w:val="single" w:sz="4" w:space="0" w:color="000000"/>
              <w:left w:val="single" w:sz="4" w:space="0" w:color="000000"/>
              <w:bottom w:val="single" w:sz="4" w:space="0" w:color="000000"/>
              <w:right w:val="single" w:sz="4" w:space="0" w:color="000000"/>
            </w:tcBorders>
            <w:vAlign w:val="center"/>
          </w:tcPr>
          <w:p w14:paraId="2BAFA7CA" w14:textId="77777777" w:rsidR="002E7D93" w:rsidRPr="00964EB0" w:rsidRDefault="002E7D93" w:rsidP="002E7D93">
            <w:pPr>
              <w:pStyle w:val="Tekstpodstawowy33"/>
              <w:snapToGrid w:val="0"/>
              <w:spacing w:line="240" w:lineRule="auto"/>
              <w:jc w:val="center"/>
              <w:rPr>
                <w:rFonts w:ascii="Calibri" w:hAnsi="Calibri"/>
                <w:b/>
                <w:sz w:val="16"/>
              </w:rPr>
            </w:pPr>
            <w:r w:rsidRPr="00964EB0">
              <w:rPr>
                <w:rFonts w:ascii="Calibri" w:hAnsi="Calibri"/>
                <w:b/>
                <w:sz w:val="16"/>
              </w:rPr>
              <w:t>Wartość brutto</w:t>
            </w:r>
          </w:p>
          <w:p w14:paraId="0CC4CA4D" w14:textId="77777777" w:rsidR="002E7D93" w:rsidRPr="003270B0" w:rsidRDefault="002E7D93" w:rsidP="002E7D93">
            <w:pPr>
              <w:pStyle w:val="Tekstpodstawowy33"/>
              <w:snapToGrid w:val="0"/>
              <w:spacing w:line="240" w:lineRule="auto"/>
              <w:jc w:val="center"/>
              <w:rPr>
                <w:rFonts w:ascii="Calibri" w:hAnsi="Calibri"/>
                <w:b/>
                <w:sz w:val="16"/>
              </w:rPr>
            </w:pPr>
            <w:r w:rsidRPr="003270B0">
              <w:rPr>
                <w:rFonts w:ascii="Calibri" w:hAnsi="Calibri"/>
                <w:b/>
                <w:sz w:val="16"/>
              </w:rPr>
              <w:t>(PLN)</w:t>
            </w:r>
          </w:p>
        </w:tc>
      </w:tr>
      <w:tr w:rsidR="002E7D93" w:rsidRPr="003348B3" w14:paraId="7A19E16F" w14:textId="77777777" w:rsidTr="002E7D93">
        <w:trPr>
          <w:trHeight w:val="302"/>
        </w:trPr>
        <w:tc>
          <w:tcPr>
            <w:tcW w:w="1418" w:type="dxa"/>
            <w:tcBorders>
              <w:top w:val="single" w:sz="4" w:space="0" w:color="000000"/>
              <w:left w:val="single" w:sz="4" w:space="0" w:color="000000"/>
              <w:bottom w:val="single" w:sz="4" w:space="0" w:color="000000"/>
            </w:tcBorders>
          </w:tcPr>
          <w:p w14:paraId="1170D286" w14:textId="77777777" w:rsidR="002E7D93" w:rsidRPr="00E96AFE" w:rsidRDefault="002E7D93" w:rsidP="00853B95">
            <w:pPr>
              <w:pStyle w:val="Tekstpodstawowy33"/>
              <w:snapToGrid w:val="0"/>
              <w:spacing w:line="240" w:lineRule="auto"/>
              <w:rPr>
                <w:rFonts w:ascii="Calibri" w:hAnsi="Calibri"/>
                <w:sz w:val="24"/>
              </w:rPr>
            </w:pPr>
          </w:p>
        </w:tc>
        <w:tc>
          <w:tcPr>
            <w:tcW w:w="1418" w:type="dxa"/>
            <w:tcBorders>
              <w:top w:val="single" w:sz="4" w:space="0" w:color="000000"/>
              <w:left w:val="single" w:sz="4" w:space="0" w:color="000000"/>
              <w:bottom w:val="single" w:sz="4" w:space="0" w:color="000000"/>
              <w:right w:val="single" w:sz="4" w:space="0" w:color="000000"/>
            </w:tcBorders>
          </w:tcPr>
          <w:p w14:paraId="30490711" w14:textId="77777777" w:rsidR="002E7D93" w:rsidRPr="00E96AFE" w:rsidRDefault="002E7D93" w:rsidP="00853B95">
            <w:pPr>
              <w:pStyle w:val="Tekstpodstawowy33"/>
              <w:snapToGrid w:val="0"/>
              <w:spacing w:line="240" w:lineRule="auto"/>
              <w:rPr>
                <w:rFonts w:ascii="Calibri" w:hAnsi="Calibri"/>
                <w:sz w:val="24"/>
              </w:rPr>
            </w:pPr>
          </w:p>
        </w:tc>
        <w:tc>
          <w:tcPr>
            <w:tcW w:w="680" w:type="dxa"/>
            <w:tcBorders>
              <w:top w:val="single" w:sz="4" w:space="0" w:color="000000"/>
              <w:left w:val="single" w:sz="4" w:space="0" w:color="000000"/>
              <w:bottom w:val="single" w:sz="4" w:space="0" w:color="000000"/>
              <w:right w:val="single" w:sz="4" w:space="0" w:color="000000"/>
            </w:tcBorders>
          </w:tcPr>
          <w:p w14:paraId="7CA0ED57" w14:textId="77777777" w:rsidR="002E7D93" w:rsidRPr="00E96AFE" w:rsidRDefault="002E7D93" w:rsidP="00853B95">
            <w:pPr>
              <w:pStyle w:val="Tekstpodstawowy33"/>
              <w:snapToGrid w:val="0"/>
              <w:spacing w:line="240" w:lineRule="auto"/>
              <w:rPr>
                <w:rFonts w:ascii="Calibri" w:hAnsi="Calibri"/>
                <w:sz w:val="24"/>
              </w:rPr>
            </w:pPr>
          </w:p>
        </w:tc>
        <w:tc>
          <w:tcPr>
            <w:tcW w:w="964" w:type="dxa"/>
            <w:tcBorders>
              <w:top w:val="single" w:sz="4" w:space="0" w:color="000000"/>
              <w:left w:val="single" w:sz="4" w:space="0" w:color="000000"/>
              <w:bottom w:val="single" w:sz="4" w:space="0" w:color="000000"/>
              <w:right w:val="single" w:sz="4" w:space="0" w:color="000000"/>
            </w:tcBorders>
          </w:tcPr>
          <w:p w14:paraId="44BE1E76" w14:textId="77777777" w:rsidR="002E7D93" w:rsidRPr="00E96AFE" w:rsidRDefault="002E7D93" w:rsidP="00853B95">
            <w:pPr>
              <w:pStyle w:val="Tekstpodstawowy33"/>
              <w:snapToGrid w:val="0"/>
              <w:spacing w:line="240" w:lineRule="auto"/>
              <w:rPr>
                <w:rFonts w:ascii="Calibri" w:hAnsi="Calibri"/>
                <w:sz w:val="24"/>
              </w:rPr>
            </w:pPr>
          </w:p>
        </w:tc>
        <w:tc>
          <w:tcPr>
            <w:tcW w:w="1191" w:type="dxa"/>
            <w:tcBorders>
              <w:top w:val="single" w:sz="4" w:space="0" w:color="000000"/>
              <w:left w:val="single" w:sz="4" w:space="0" w:color="000000"/>
              <w:bottom w:val="single" w:sz="4" w:space="0" w:color="000000"/>
              <w:right w:val="single" w:sz="4" w:space="0" w:color="000000"/>
            </w:tcBorders>
          </w:tcPr>
          <w:p w14:paraId="4CA37872" w14:textId="77777777" w:rsidR="002E7D93" w:rsidRPr="00E96AFE" w:rsidRDefault="002E7D93" w:rsidP="00853B95">
            <w:pPr>
              <w:pStyle w:val="Tekstpodstawowy33"/>
              <w:snapToGrid w:val="0"/>
              <w:spacing w:line="240" w:lineRule="auto"/>
              <w:rPr>
                <w:rFonts w:ascii="Calibri" w:hAnsi="Calibri"/>
                <w:sz w:val="24"/>
              </w:rPr>
            </w:pPr>
          </w:p>
        </w:tc>
        <w:tc>
          <w:tcPr>
            <w:tcW w:w="1191" w:type="dxa"/>
            <w:tcBorders>
              <w:top w:val="single" w:sz="4" w:space="0" w:color="000000"/>
              <w:left w:val="single" w:sz="4" w:space="0" w:color="000000"/>
              <w:bottom w:val="single" w:sz="4" w:space="0" w:color="000000"/>
              <w:right w:val="single" w:sz="4" w:space="0" w:color="000000"/>
            </w:tcBorders>
          </w:tcPr>
          <w:p w14:paraId="3650969D" w14:textId="77777777" w:rsidR="002E7D93" w:rsidRPr="00E96AFE" w:rsidRDefault="002E7D93" w:rsidP="00E641C1">
            <w:pPr>
              <w:pStyle w:val="Tekstpodstawowy33"/>
              <w:snapToGrid w:val="0"/>
              <w:spacing w:line="240" w:lineRule="auto"/>
              <w:jc w:val="right"/>
              <w:rPr>
                <w:rFonts w:ascii="Calibri" w:hAnsi="Calibri"/>
                <w:sz w:val="24"/>
              </w:rPr>
            </w:pPr>
          </w:p>
        </w:tc>
        <w:tc>
          <w:tcPr>
            <w:tcW w:w="1134" w:type="dxa"/>
            <w:tcBorders>
              <w:top w:val="single" w:sz="4" w:space="0" w:color="000000"/>
              <w:left w:val="single" w:sz="4" w:space="0" w:color="000000"/>
              <w:bottom w:val="single" w:sz="4" w:space="0" w:color="000000"/>
              <w:right w:val="single" w:sz="4" w:space="0" w:color="000000"/>
            </w:tcBorders>
          </w:tcPr>
          <w:p w14:paraId="4CAEDFC6" w14:textId="77777777" w:rsidR="002E7D93" w:rsidRPr="00E96AFE" w:rsidRDefault="002E7D93" w:rsidP="00E641C1">
            <w:pPr>
              <w:pStyle w:val="Tekstpodstawowy33"/>
              <w:snapToGrid w:val="0"/>
              <w:spacing w:line="240" w:lineRule="auto"/>
              <w:jc w:val="center"/>
              <w:rPr>
                <w:rFonts w:ascii="Calibri" w:hAnsi="Calibri"/>
                <w:sz w:val="24"/>
              </w:rPr>
            </w:pPr>
          </w:p>
        </w:tc>
        <w:tc>
          <w:tcPr>
            <w:tcW w:w="1134" w:type="dxa"/>
            <w:tcBorders>
              <w:top w:val="single" w:sz="4" w:space="0" w:color="000000"/>
              <w:left w:val="single" w:sz="4" w:space="0" w:color="000000"/>
              <w:bottom w:val="single" w:sz="4" w:space="0" w:color="000000"/>
              <w:right w:val="single" w:sz="4" w:space="0" w:color="000000"/>
            </w:tcBorders>
          </w:tcPr>
          <w:p w14:paraId="6BCB877E" w14:textId="77777777" w:rsidR="002E7D93" w:rsidRPr="00964EB0" w:rsidRDefault="002E7D93" w:rsidP="00E641C1">
            <w:pPr>
              <w:pStyle w:val="Tekstpodstawowy33"/>
              <w:snapToGrid w:val="0"/>
              <w:spacing w:line="240" w:lineRule="auto"/>
              <w:jc w:val="right"/>
              <w:rPr>
                <w:rFonts w:ascii="Calibri" w:hAnsi="Calibri"/>
                <w:sz w:val="24"/>
              </w:rPr>
            </w:pPr>
          </w:p>
        </w:tc>
      </w:tr>
      <w:tr w:rsidR="002E7D93" w:rsidRPr="003348B3" w14:paraId="7A1AB78D" w14:textId="77777777" w:rsidTr="002E7D93">
        <w:trPr>
          <w:trHeight w:val="302"/>
        </w:trPr>
        <w:tc>
          <w:tcPr>
            <w:tcW w:w="1418" w:type="dxa"/>
            <w:tcBorders>
              <w:top w:val="single" w:sz="4" w:space="0" w:color="000000"/>
              <w:left w:val="single" w:sz="4" w:space="0" w:color="000000"/>
              <w:bottom w:val="single" w:sz="4" w:space="0" w:color="000000"/>
            </w:tcBorders>
          </w:tcPr>
          <w:p w14:paraId="4DEA587C" w14:textId="77777777" w:rsidR="002E7D93" w:rsidRPr="00E96AFE" w:rsidRDefault="002E7D93" w:rsidP="00853B95">
            <w:pPr>
              <w:pStyle w:val="Tekstpodstawowy33"/>
              <w:snapToGrid w:val="0"/>
              <w:spacing w:line="240" w:lineRule="auto"/>
              <w:rPr>
                <w:rFonts w:ascii="Calibri" w:hAnsi="Calibri"/>
                <w:sz w:val="24"/>
              </w:rPr>
            </w:pPr>
          </w:p>
        </w:tc>
        <w:tc>
          <w:tcPr>
            <w:tcW w:w="1418" w:type="dxa"/>
            <w:tcBorders>
              <w:top w:val="single" w:sz="4" w:space="0" w:color="000000"/>
              <w:left w:val="single" w:sz="4" w:space="0" w:color="000000"/>
              <w:bottom w:val="single" w:sz="4" w:space="0" w:color="000000"/>
              <w:right w:val="single" w:sz="4" w:space="0" w:color="000000"/>
            </w:tcBorders>
          </w:tcPr>
          <w:p w14:paraId="32515BF3" w14:textId="77777777" w:rsidR="002E7D93" w:rsidRPr="00E96AFE" w:rsidRDefault="002E7D93" w:rsidP="00853B95">
            <w:pPr>
              <w:pStyle w:val="Tekstpodstawowy33"/>
              <w:snapToGrid w:val="0"/>
              <w:spacing w:line="240" w:lineRule="auto"/>
              <w:rPr>
                <w:rFonts w:ascii="Calibri" w:hAnsi="Calibri"/>
                <w:sz w:val="24"/>
              </w:rPr>
            </w:pPr>
          </w:p>
        </w:tc>
        <w:tc>
          <w:tcPr>
            <w:tcW w:w="680" w:type="dxa"/>
            <w:tcBorders>
              <w:top w:val="single" w:sz="4" w:space="0" w:color="000000"/>
              <w:left w:val="single" w:sz="4" w:space="0" w:color="000000"/>
              <w:bottom w:val="single" w:sz="4" w:space="0" w:color="000000"/>
              <w:right w:val="single" w:sz="4" w:space="0" w:color="000000"/>
            </w:tcBorders>
          </w:tcPr>
          <w:p w14:paraId="76413704" w14:textId="77777777" w:rsidR="002E7D93" w:rsidRPr="00E96AFE" w:rsidRDefault="002E7D93" w:rsidP="00853B95">
            <w:pPr>
              <w:pStyle w:val="Tekstpodstawowy33"/>
              <w:snapToGrid w:val="0"/>
              <w:spacing w:line="240" w:lineRule="auto"/>
              <w:rPr>
                <w:rFonts w:ascii="Calibri" w:hAnsi="Calibri"/>
                <w:sz w:val="24"/>
              </w:rPr>
            </w:pPr>
          </w:p>
        </w:tc>
        <w:tc>
          <w:tcPr>
            <w:tcW w:w="964" w:type="dxa"/>
            <w:tcBorders>
              <w:top w:val="single" w:sz="4" w:space="0" w:color="000000"/>
              <w:left w:val="single" w:sz="4" w:space="0" w:color="000000"/>
              <w:bottom w:val="single" w:sz="4" w:space="0" w:color="000000"/>
              <w:right w:val="single" w:sz="4" w:space="0" w:color="000000"/>
            </w:tcBorders>
          </w:tcPr>
          <w:p w14:paraId="3EE88811" w14:textId="77777777" w:rsidR="002E7D93" w:rsidRPr="00E96AFE" w:rsidRDefault="002E7D93" w:rsidP="00853B95">
            <w:pPr>
              <w:pStyle w:val="Tekstpodstawowy33"/>
              <w:snapToGrid w:val="0"/>
              <w:spacing w:line="240" w:lineRule="auto"/>
              <w:rPr>
                <w:rFonts w:ascii="Calibri" w:hAnsi="Calibri"/>
                <w:sz w:val="24"/>
              </w:rPr>
            </w:pPr>
          </w:p>
        </w:tc>
        <w:tc>
          <w:tcPr>
            <w:tcW w:w="1191" w:type="dxa"/>
            <w:tcBorders>
              <w:top w:val="single" w:sz="4" w:space="0" w:color="000000"/>
              <w:left w:val="single" w:sz="4" w:space="0" w:color="000000"/>
              <w:bottom w:val="single" w:sz="4" w:space="0" w:color="000000"/>
              <w:right w:val="single" w:sz="4" w:space="0" w:color="000000"/>
            </w:tcBorders>
          </w:tcPr>
          <w:p w14:paraId="79B8D880" w14:textId="77777777" w:rsidR="002E7D93" w:rsidRPr="00E96AFE" w:rsidRDefault="002E7D93" w:rsidP="00853B95">
            <w:pPr>
              <w:pStyle w:val="Tekstpodstawowy33"/>
              <w:snapToGrid w:val="0"/>
              <w:spacing w:line="240" w:lineRule="auto"/>
              <w:rPr>
                <w:rFonts w:ascii="Calibri" w:hAnsi="Calibri"/>
                <w:sz w:val="24"/>
              </w:rPr>
            </w:pPr>
          </w:p>
        </w:tc>
        <w:tc>
          <w:tcPr>
            <w:tcW w:w="1191" w:type="dxa"/>
            <w:tcBorders>
              <w:top w:val="single" w:sz="4" w:space="0" w:color="000000"/>
              <w:left w:val="single" w:sz="4" w:space="0" w:color="000000"/>
              <w:bottom w:val="single" w:sz="4" w:space="0" w:color="000000"/>
              <w:right w:val="single" w:sz="4" w:space="0" w:color="000000"/>
            </w:tcBorders>
          </w:tcPr>
          <w:p w14:paraId="4356AF05" w14:textId="77777777" w:rsidR="002E7D93" w:rsidRPr="00E96AFE" w:rsidRDefault="002E7D93" w:rsidP="00E641C1">
            <w:pPr>
              <w:pStyle w:val="Tekstpodstawowy33"/>
              <w:snapToGrid w:val="0"/>
              <w:spacing w:line="240" w:lineRule="auto"/>
              <w:jc w:val="right"/>
              <w:rPr>
                <w:rFonts w:ascii="Calibri" w:hAnsi="Calibri"/>
                <w:sz w:val="24"/>
              </w:rPr>
            </w:pPr>
          </w:p>
        </w:tc>
        <w:tc>
          <w:tcPr>
            <w:tcW w:w="1134" w:type="dxa"/>
            <w:tcBorders>
              <w:top w:val="single" w:sz="4" w:space="0" w:color="000000"/>
              <w:left w:val="single" w:sz="4" w:space="0" w:color="000000"/>
              <w:bottom w:val="single" w:sz="4" w:space="0" w:color="000000"/>
              <w:right w:val="single" w:sz="4" w:space="0" w:color="000000"/>
            </w:tcBorders>
          </w:tcPr>
          <w:p w14:paraId="6F852ADB" w14:textId="77777777" w:rsidR="002E7D93" w:rsidRPr="00E96AFE" w:rsidRDefault="002E7D93" w:rsidP="00E641C1">
            <w:pPr>
              <w:pStyle w:val="Tekstpodstawowy33"/>
              <w:snapToGrid w:val="0"/>
              <w:spacing w:line="240" w:lineRule="auto"/>
              <w:jc w:val="center"/>
              <w:rPr>
                <w:rFonts w:ascii="Calibri" w:hAnsi="Calibri"/>
                <w:sz w:val="24"/>
              </w:rPr>
            </w:pPr>
          </w:p>
        </w:tc>
        <w:tc>
          <w:tcPr>
            <w:tcW w:w="1134" w:type="dxa"/>
            <w:tcBorders>
              <w:top w:val="single" w:sz="4" w:space="0" w:color="000000"/>
              <w:left w:val="single" w:sz="4" w:space="0" w:color="000000"/>
              <w:bottom w:val="single" w:sz="4" w:space="0" w:color="000000"/>
              <w:right w:val="single" w:sz="4" w:space="0" w:color="000000"/>
            </w:tcBorders>
          </w:tcPr>
          <w:p w14:paraId="62C9FDCE" w14:textId="77777777" w:rsidR="002E7D93" w:rsidRPr="00964EB0" w:rsidRDefault="002E7D93" w:rsidP="00E641C1">
            <w:pPr>
              <w:pStyle w:val="Tekstpodstawowy33"/>
              <w:snapToGrid w:val="0"/>
              <w:spacing w:line="240" w:lineRule="auto"/>
              <w:jc w:val="right"/>
              <w:rPr>
                <w:rFonts w:ascii="Calibri" w:hAnsi="Calibri"/>
                <w:sz w:val="24"/>
              </w:rPr>
            </w:pPr>
          </w:p>
        </w:tc>
      </w:tr>
      <w:tr w:rsidR="002E7D93" w:rsidRPr="003348B3" w14:paraId="4E3652F8" w14:textId="77777777" w:rsidTr="002E7D93">
        <w:trPr>
          <w:trHeight w:val="292"/>
        </w:trPr>
        <w:tc>
          <w:tcPr>
            <w:tcW w:w="1418" w:type="dxa"/>
            <w:tcBorders>
              <w:top w:val="single" w:sz="4" w:space="0" w:color="000000"/>
              <w:left w:val="single" w:sz="4" w:space="0" w:color="000000"/>
              <w:bottom w:val="single" w:sz="4" w:space="0" w:color="000000"/>
            </w:tcBorders>
          </w:tcPr>
          <w:p w14:paraId="6E0095C1" w14:textId="77777777" w:rsidR="002E7D93" w:rsidRPr="00E96AFE" w:rsidRDefault="002E7D93" w:rsidP="00853B95">
            <w:pPr>
              <w:pStyle w:val="Tekstpodstawowy33"/>
              <w:snapToGrid w:val="0"/>
              <w:spacing w:line="240" w:lineRule="auto"/>
              <w:rPr>
                <w:rFonts w:ascii="Calibri" w:hAnsi="Calibri"/>
                <w:sz w:val="24"/>
              </w:rPr>
            </w:pPr>
          </w:p>
        </w:tc>
        <w:tc>
          <w:tcPr>
            <w:tcW w:w="1418" w:type="dxa"/>
            <w:tcBorders>
              <w:top w:val="single" w:sz="4" w:space="0" w:color="000000"/>
              <w:left w:val="single" w:sz="4" w:space="0" w:color="000000"/>
              <w:bottom w:val="single" w:sz="4" w:space="0" w:color="000000"/>
              <w:right w:val="single" w:sz="4" w:space="0" w:color="000000"/>
            </w:tcBorders>
          </w:tcPr>
          <w:p w14:paraId="277DFEEE" w14:textId="77777777" w:rsidR="002E7D93" w:rsidRPr="00E96AFE" w:rsidRDefault="002E7D93" w:rsidP="00853B95">
            <w:pPr>
              <w:pStyle w:val="Tekstpodstawowy33"/>
              <w:snapToGrid w:val="0"/>
              <w:spacing w:line="240" w:lineRule="auto"/>
              <w:rPr>
                <w:rFonts w:ascii="Calibri" w:hAnsi="Calibri"/>
                <w:sz w:val="24"/>
              </w:rPr>
            </w:pPr>
          </w:p>
        </w:tc>
        <w:tc>
          <w:tcPr>
            <w:tcW w:w="680" w:type="dxa"/>
            <w:tcBorders>
              <w:top w:val="single" w:sz="4" w:space="0" w:color="000000"/>
              <w:left w:val="single" w:sz="4" w:space="0" w:color="000000"/>
              <w:bottom w:val="single" w:sz="4" w:space="0" w:color="000000"/>
              <w:right w:val="single" w:sz="4" w:space="0" w:color="000000"/>
            </w:tcBorders>
          </w:tcPr>
          <w:p w14:paraId="27A9C701" w14:textId="77777777" w:rsidR="002E7D93" w:rsidRPr="00E96AFE" w:rsidRDefault="002E7D93" w:rsidP="00853B95">
            <w:pPr>
              <w:pStyle w:val="Tekstpodstawowy33"/>
              <w:snapToGrid w:val="0"/>
              <w:spacing w:line="240" w:lineRule="auto"/>
              <w:rPr>
                <w:rFonts w:ascii="Calibri" w:hAnsi="Calibri"/>
                <w:sz w:val="24"/>
              </w:rPr>
            </w:pPr>
          </w:p>
        </w:tc>
        <w:tc>
          <w:tcPr>
            <w:tcW w:w="964" w:type="dxa"/>
            <w:tcBorders>
              <w:top w:val="single" w:sz="4" w:space="0" w:color="000000"/>
              <w:left w:val="single" w:sz="4" w:space="0" w:color="000000"/>
              <w:bottom w:val="single" w:sz="4" w:space="0" w:color="000000"/>
              <w:right w:val="single" w:sz="4" w:space="0" w:color="000000"/>
            </w:tcBorders>
          </w:tcPr>
          <w:p w14:paraId="37444356" w14:textId="77777777" w:rsidR="002E7D93" w:rsidRPr="00E96AFE" w:rsidRDefault="002E7D93" w:rsidP="00853B95">
            <w:pPr>
              <w:pStyle w:val="Tekstpodstawowy33"/>
              <w:snapToGrid w:val="0"/>
              <w:spacing w:line="240" w:lineRule="auto"/>
              <w:rPr>
                <w:rFonts w:ascii="Calibri" w:hAnsi="Calibri"/>
                <w:sz w:val="24"/>
              </w:rPr>
            </w:pPr>
          </w:p>
        </w:tc>
        <w:tc>
          <w:tcPr>
            <w:tcW w:w="1191" w:type="dxa"/>
            <w:tcBorders>
              <w:top w:val="single" w:sz="4" w:space="0" w:color="000000"/>
              <w:left w:val="single" w:sz="4" w:space="0" w:color="000000"/>
              <w:bottom w:val="single" w:sz="4" w:space="0" w:color="000000"/>
              <w:right w:val="single" w:sz="4" w:space="0" w:color="000000"/>
            </w:tcBorders>
          </w:tcPr>
          <w:p w14:paraId="50D80924" w14:textId="77777777" w:rsidR="002E7D93" w:rsidRPr="00E96AFE" w:rsidRDefault="002E7D93" w:rsidP="00853B95">
            <w:pPr>
              <w:pStyle w:val="Tekstpodstawowy33"/>
              <w:snapToGrid w:val="0"/>
              <w:spacing w:line="240" w:lineRule="auto"/>
              <w:rPr>
                <w:rFonts w:ascii="Calibri" w:hAnsi="Calibri"/>
                <w:sz w:val="24"/>
              </w:rPr>
            </w:pPr>
          </w:p>
        </w:tc>
        <w:tc>
          <w:tcPr>
            <w:tcW w:w="1191" w:type="dxa"/>
            <w:tcBorders>
              <w:top w:val="single" w:sz="4" w:space="0" w:color="000000"/>
              <w:left w:val="single" w:sz="4" w:space="0" w:color="000000"/>
              <w:bottom w:val="single" w:sz="4" w:space="0" w:color="000000"/>
              <w:right w:val="single" w:sz="4" w:space="0" w:color="000000"/>
            </w:tcBorders>
          </w:tcPr>
          <w:p w14:paraId="0AE38E30" w14:textId="77777777" w:rsidR="002E7D93" w:rsidRPr="00E96AFE" w:rsidRDefault="002E7D93" w:rsidP="00E641C1">
            <w:pPr>
              <w:pStyle w:val="Tekstpodstawowy33"/>
              <w:snapToGrid w:val="0"/>
              <w:spacing w:line="240" w:lineRule="auto"/>
              <w:jc w:val="right"/>
              <w:rPr>
                <w:rFonts w:ascii="Calibri" w:hAnsi="Calibri"/>
                <w:sz w:val="24"/>
              </w:rPr>
            </w:pPr>
          </w:p>
        </w:tc>
        <w:tc>
          <w:tcPr>
            <w:tcW w:w="1134" w:type="dxa"/>
            <w:tcBorders>
              <w:top w:val="single" w:sz="4" w:space="0" w:color="000000"/>
              <w:left w:val="single" w:sz="4" w:space="0" w:color="000000"/>
              <w:bottom w:val="single" w:sz="4" w:space="0" w:color="000000"/>
              <w:right w:val="single" w:sz="4" w:space="0" w:color="000000"/>
            </w:tcBorders>
          </w:tcPr>
          <w:p w14:paraId="56D26E53" w14:textId="77777777" w:rsidR="002E7D93" w:rsidRPr="00E96AFE" w:rsidRDefault="002E7D93" w:rsidP="00E641C1">
            <w:pPr>
              <w:pStyle w:val="Tekstpodstawowy33"/>
              <w:snapToGrid w:val="0"/>
              <w:spacing w:line="240" w:lineRule="auto"/>
              <w:jc w:val="center"/>
              <w:rPr>
                <w:rFonts w:ascii="Calibri" w:hAnsi="Calibri"/>
                <w:sz w:val="24"/>
              </w:rPr>
            </w:pPr>
          </w:p>
        </w:tc>
        <w:tc>
          <w:tcPr>
            <w:tcW w:w="1134" w:type="dxa"/>
            <w:tcBorders>
              <w:top w:val="single" w:sz="4" w:space="0" w:color="000000"/>
              <w:left w:val="single" w:sz="4" w:space="0" w:color="000000"/>
              <w:bottom w:val="single" w:sz="4" w:space="0" w:color="000000"/>
              <w:right w:val="single" w:sz="4" w:space="0" w:color="000000"/>
            </w:tcBorders>
          </w:tcPr>
          <w:p w14:paraId="61DF4A68" w14:textId="77777777" w:rsidR="002E7D93" w:rsidRPr="00964EB0" w:rsidRDefault="002E7D93" w:rsidP="00E641C1">
            <w:pPr>
              <w:pStyle w:val="Tekstpodstawowy33"/>
              <w:snapToGrid w:val="0"/>
              <w:spacing w:line="240" w:lineRule="auto"/>
              <w:jc w:val="right"/>
              <w:rPr>
                <w:rFonts w:ascii="Calibri" w:hAnsi="Calibri"/>
                <w:sz w:val="24"/>
              </w:rPr>
            </w:pPr>
          </w:p>
        </w:tc>
      </w:tr>
      <w:tr w:rsidR="002E7D93" w:rsidRPr="003348B3" w14:paraId="38330F26" w14:textId="77777777" w:rsidTr="002E7D93">
        <w:trPr>
          <w:trHeight w:val="292"/>
        </w:trPr>
        <w:tc>
          <w:tcPr>
            <w:tcW w:w="1418" w:type="dxa"/>
            <w:gridSpan w:val="6"/>
            <w:tcBorders>
              <w:top w:val="single" w:sz="4" w:space="0" w:color="000000"/>
              <w:left w:val="single" w:sz="4" w:space="0" w:color="000000"/>
              <w:bottom w:val="single" w:sz="4" w:space="0" w:color="000000"/>
              <w:right w:val="single" w:sz="4" w:space="0" w:color="000000"/>
            </w:tcBorders>
            <w:vAlign w:val="center"/>
          </w:tcPr>
          <w:p w14:paraId="1519D01C" w14:textId="77777777" w:rsidR="002E7D93" w:rsidRPr="00E96AFE" w:rsidRDefault="002E7D93" w:rsidP="003529D4">
            <w:pPr>
              <w:pStyle w:val="Tekstpodstawowy33"/>
              <w:snapToGrid w:val="0"/>
              <w:spacing w:line="240" w:lineRule="auto"/>
              <w:jc w:val="right"/>
              <w:rPr>
                <w:rFonts w:ascii="Calibri" w:hAnsi="Calibri"/>
                <w:b/>
                <w:sz w:val="20"/>
              </w:rPr>
            </w:pPr>
            <w:r w:rsidRPr="00E96AFE">
              <w:rPr>
                <w:rFonts w:ascii="Calibri" w:hAnsi="Calibri"/>
                <w:b/>
                <w:sz w:val="20"/>
              </w:rPr>
              <w:t>Łącznie:</w:t>
            </w:r>
          </w:p>
        </w:tc>
        <w:tc>
          <w:tcPr>
            <w:tcW w:w="1134" w:type="dxa"/>
            <w:tcBorders>
              <w:top w:val="single" w:sz="4" w:space="0" w:color="000000"/>
              <w:left w:val="single" w:sz="4" w:space="0" w:color="000000"/>
              <w:bottom w:val="single" w:sz="4" w:space="0" w:color="000000"/>
              <w:right w:val="single" w:sz="4" w:space="0" w:color="000000"/>
            </w:tcBorders>
            <w:vAlign w:val="center"/>
          </w:tcPr>
          <w:p w14:paraId="1A5177C0" w14:textId="77777777" w:rsidR="002E7D93" w:rsidRPr="00E96AFE" w:rsidRDefault="002E7D93" w:rsidP="003529D4">
            <w:pPr>
              <w:pStyle w:val="Tekstpodstawowy33"/>
              <w:snapToGrid w:val="0"/>
              <w:spacing w:line="240" w:lineRule="auto"/>
              <w:jc w:val="right"/>
              <w:rPr>
                <w:rFonts w:ascii="Calibri" w:hAnsi="Calibri"/>
                <w:b/>
                <w:sz w:val="20"/>
              </w:rPr>
            </w:pPr>
          </w:p>
        </w:tc>
        <w:tc>
          <w:tcPr>
            <w:tcW w:w="1134" w:type="dxa"/>
            <w:tcBorders>
              <w:top w:val="single" w:sz="4" w:space="0" w:color="000000"/>
              <w:left w:val="single" w:sz="4" w:space="0" w:color="000000"/>
              <w:bottom w:val="single" w:sz="4" w:space="0" w:color="000000"/>
              <w:right w:val="single" w:sz="4" w:space="0" w:color="000000"/>
            </w:tcBorders>
          </w:tcPr>
          <w:p w14:paraId="426BAF5B" w14:textId="77777777" w:rsidR="002E7D93" w:rsidRPr="00E96AFE" w:rsidRDefault="002E7D93" w:rsidP="003529D4">
            <w:pPr>
              <w:pStyle w:val="Tekstpodstawowy33"/>
              <w:snapToGrid w:val="0"/>
              <w:spacing w:line="240" w:lineRule="auto"/>
              <w:jc w:val="right"/>
              <w:rPr>
                <w:rFonts w:ascii="Calibri" w:hAnsi="Calibri"/>
                <w:b/>
                <w:sz w:val="20"/>
              </w:rPr>
            </w:pPr>
          </w:p>
        </w:tc>
      </w:tr>
    </w:tbl>
    <w:p w14:paraId="19D8FD86" w14:textId="77777777" w:rsidR="00853B95" w:rsidRPr="00E96AFE" w:rsidRDefault="00853B95" w:rsidP="00853B95">
      <w:pPr>
        <w:pStyle w:val="Tekstpodstawowy3"/>
        <w:spacing w:line="240" w:lineRule="auto"/>
        <w:ind w:left="360"/>
        <w:rPr>
          <w:rFonts w:ascii="Calibri" w:hAnsi="Calibri"/>
          <w:sz w:val="24"/>
        </w:rPr>
      </w:pPr>
    </w:p>
    <w:p w14:paraId="3482B38E" w14:textId="77777777" w:rsidR="00853B95" w:rsidRPr="00E96AFE" w:rsidRDefault="0045235F" w:rsidP="00853B95">
      <w:pPr>
        <w:pStyle w:val="Tekstpodstawowy3"/>
        <w:widowControl/>
        <w:numPr>
          <w:ilvl w:val="0"/>
          <w:numId w:val="13"/>
        </w:numPr>
        <w:adjustRightInd/>
        <w:spacing w:after="0" w:line="240" w:lineRule="auto"/>
        <w:textAlignment w:val="auto"/>
        <w:rPr>
          <w:rFonts w:ascii="Calibri" w:hAnsi="Calibri"/>
          <w:sz w:val="24"/>
        </w:rPr>
      </w:pPr>
      <w:r w:rsidRPr="00E96AFE">
        <w:rPr>
          <w:rFonts w:ascii="Calibri" w:hAnsi="Calibri"/>
          <w:sz w:val="24"/>
        </w:rPr>
        <w:t xml:space="preserve">Zamawiający sprawdził kompletność dostawy pod względem asortymentowo – </w:t>
      </w:r>
      <w:r w:rsidR="00E641C1" w:rsidRPr="00E96AFE">
        <w:rPr>
          <w:rFonts w:ascii="Calibri" w:hAnsi="Calibri"/>
          <w:sz w:val="24"/>
        </w:rPr>
        <w:t>ilościowo – wartościowym</w:t>
      </w:r>
      <w:r w:rsidRPr="00E96AFE">
        <w:rPr>
          <w:rFonts w:ascii="Calibri" w:hAnsi="Calibri"/>
          <w:sz w:val="24"/>
        </w:rPr>
        <w:t xml:space="preserve">. </w:t>
      </w:r>
      <w:r w:rsidR="00853B95" w:rsidRPr="00E96AFE">
        <w:rPr>
          <w:rFonts w:ascii="Calibri" w:hAnsi="Calibri"/>
          <w:sz w:val="24"/>
        </w:rPr>
        <w:t>Zamawiający stwierdził, że przedmiot zamówienia został przez Wykonawcę zrealizowany zgodnie z ww. zapo</w:t>
      </w:r>
      <w:r w:rsidR="004410FA">
        <w:rPr>
          <w:rFonts w:ascii="Calibri" w:hAnsi="Calibri"/>
          <w:sz w:val="24"/>
        </w:rPr>
        <w:t>trzebowaniem, postanowieniami S</w:t>
      </w:r>
      <w:r w:rsidR="00853B95" w:rsidRPr="00E96AFE">
        <w:rPr>
          <w:rFonts w:ascii="Calibri" w:hAnsi="Calibri"/>
          <w:sz w:val="24"/>
        </w:rPr>
        <w:t>WZ, ofertą Wykonawcy i ww. umową.</w:t>
      </w:r>
    </w:p>
    <w:p w14:paraId="152F1911" w14:textId="77777777" w:rsidR="00853B95" w:rsidRPr="00E96AFE" w:rsidRDefault="00853B95" w:rsidP="00853B95">
      <w:pPr>
        <w:pStyle w:val="Tekstpodstawowy3"/>
        <w:widowControl/>
        <w:numPr>
          <w:ilvl w:val="0"/>
          <w:numId w:val="13"/>
        </w:numPr>
        <w:adjustRightInd/>
        <w:spacing w:after="0" w:line="240" w:lineRule="auto"/>
        <w:ind w:left="357" w:hanging="357"/>
        <w:textAlignment w:val="auto"/>
        <w:rPr>
          <w:rFonts w:ascii="Calibri" w:hAnsi="Calibri"/>
          <w:b/>
          <w:sz w:val="24"/>
        </w:rPr>
      </w:pPr>
      <w:r w:rsidRPr="00E96AFE">
        <w:rPr>
          <w:rFonts w:ascii="Calibri" w:hAnsi="Calibri"/>
          <w:b/>
          <w:sz w:val="24"/>
        </w:rPr>
        <w:t xml:space="preserve">Niniejszy protokół, po jego obustronnym podpisaniu stanowi podstawę do wystawienia faktury przez Wykonawcę na kwotę …………………… zł brutto. </w:t>
      </w:r>
    </w:p>
    <w:p w14:paraId="4AE169C8" w14:textId="77777777" w:rsidR="00853B95" w:rsidRPr="00964EB0" w:rsidRDefault="00853B95" w:rsidP="00853B95">
      <w:pPr>
        <w:pStyle w:val="Tekstpodstawowy3"/>
        <w:widowControl/>
        <w:numPr>
          <w:ilvl w:val="0"/>
          <w:numId w:val="13"/>
        </w:numPr>
        <w:adjustRightInd/>
        <w:spacing w:after="0" w:line="240" w:lineRule="auto"/>
        <w:ind w:left="357" w:hanging="357"/>
        <w:textAlignment w:val="auto"/>
        <w:rPr>
          <w:rFonts w:ascii="Calibri" w:hAnsi="Calibri"/>
          <w:sz w:val="24"/>
        </w:rPr>
      </w:pPr>
      <w:r w:rsidRPr="00964EB0">
        <w:rPr>
          <w:rFonts w:ascii="Calibri" w:hAnsi="Calibri"/>
          <w:sz w:val="24"/>
        </w:rPr>
        <w:t>Niniejszy protokół sporządzono w 2 jednobrzmiących egzemplarzach, po jednym dla każdej ze</w:t>
      </w:r>
      <w:r w:rsidR="009B40F0" w:rsidRPr="00964EB0">
        <w:rPr>
          <w:rFonts w:ascii="Calibri" w:hAnsi="Calibri"/>
          <w:sz w:val="24"/>
        </w:rPr>
        <w:t xml:space="preserve"> Stron</w:t>
      </w:r>
      <w:r w:rsidRPr="00964EB0">
        <w:rPr>
          <w:rFonts w:ascii="Calibri" w:hAnsi="Calibri"/>
          <w:sz w:val="24"/>
        </w:rPr>
        <w:t>.</w:t>
      </w:r>
    </w:p>
    <w:p w14:paraId="44A3F7DF" w14:textId="77777777" w:rsidR="00853B95" w:rsidRPr="00964EB0" w:rsidRDefault="00853B95" w:rsidP="00853B95">
      <w:pPr>
        <w:pStyle w:val="Tekstpodstawowy3"/>
        <w:spacing w:line="240" w:lineRule="auto"/>
        <w:ind w:left="360"/>
        <w:rPr>
          <w:rFonts w:ascii="Calibri" w:hAnsi="Calibri"/>
          <w:sz w:val="24"/>
        </w:rPr>
      </w:pPr>
    </w:p>
    <w:p w14:paraId="6168F429" w14:textId="77777777" w:rsidR="00853B95" w:rsidRPr="00964EB0" w:rsidRDefault="00853B95" w:rsidP="00853B95">
      <w:pPr>
        <w:pStyle w:val="Tekstpodstawowy3"/>
        <w:spacing w:line="240" w:lineRule="auto"/>
        <w:ind w:left="360"/>
        <w:rPr>
          <w:rFonts w:ascii="Calibri" w:hAnsi="Calibri"/>
          <w:sz w:val="24"/>
        </w:rPr>
      </w:pPr>
    </w:p>
    <w:p w14:paraId="126BB40C" w14:textId="77777777" w:rsidR="00853B95" w:rsidRPr="00964EB0" w:rsidRDefault="00853B95" w:rsidP="00853B95">
      <w:pPr>
        <w:pStyle w:val="Tekstpodstawowy3"/>
        <w:spacing w:line="240" w:lineRule="auto"/>
        <w:jc w:val="center"/>
        <w:rPr>
          <w:rFonts w:ascii="Calibri" w:hAnsi="Calibri"/>
          <w:sz w:val="24"/>
        </w:rPr>
      </w:pPr>
      <w:r w:rsidRPr="00964EB0">
        <w:rPr>
          <w:rFonts w:ascii="Calibri" w:hAnsi="Calibri"/>
          <w:sz w:val="24"/>
        </w:rPr>
        <w:t>Za Wykonawcę</w:t>
      </w:r>
      <w:r w:rsidRPr="00964EB0">
        <w:rPr>
          <w:rFonts w:ascii="Calibri" w:hAnsi="Calibri"/>
          <w:sz w:val="24"/>
        </w:rPr>
        <w:tab/>
      </w:r>
      <w:r w:rsidRPr="00964EB0">
        <w:rPr>
          <w:rFonts w:ascii="Calibri" w:hAnsi="Calibri"/>
          <w:sz w:val="24"/>
        </w:rPr>
        <w:tab/>
      </w:r>
      <w:r w:rsidRPr="00964EB0">
        <w:rPr>
          <w:rFonts w:ascii="Calibri" w:hAnsi="Calibri"/>
          <w:sz w:val="24"/>
        </w:rPr>
        <w:tab/>
      </w:r>
      <w:r w:rsidRPr="00964EB0">
        <w:rPr>
          <w:rFonts w:ascii="Calibri" w:hAnsi="Calibri"/>
          <w:sz w:val="24"/>
        </w:rPr>
        <w:tab/>
      </w:r>
      <w:r w:rsidRPr="00964EB0">
        <w:rPr>
          <w:rFonts w:ascii="Calibri" w:hAnsi="Calibri"/>
          <w:sz w:val="24"/>
        </w:rPr>
        <w:tab/>
        <w:t>Za Zamawiającego</w:t>
      </w:r>
    </w:p>
    <w:p w14:paraId="48E6DA18" w14:textId="77777777" w:rsidR="00853B95" w:rsidRPr="003270B0" w:rsidRDefault="00853B95" w:rsidP="00853B95">
      <w:pPr>
        <w:spacing w:line="240" w:lineRule="auto"/>
        <w:rPr>
          <w:rFonts w:ascii="Calibri" w:hAnsi="Calibri"/>
        </w:rPr>
      </w:pPr>
    </w:p>
    <w:p w14:paraId="5B49AB3A" w14:textId="77777777" w:rsidR="00853B95" w:rsidRPr="003270B0" w:rsidRDefault="00853B95" w:rsidP="00853B95">
      <w:pPr>
        <w:pStyle w:val="Tekstpodstawowy3"/>
        <w:spacing w:line="240" w:lineRule="auto"/>
        <w:jc w:val="center"/>
        <w:rPr>
          <w:rFonts w:ascii="Calibri" w:hAnsi="Calibri"/>
          <w:b/>
          <w:sz w:val="24"/>
          <w:u w:val="single"/>
        </w:rPr>
      </w:pPr>
      <w:r w:rsidRPr="003270B0">
        <w:rPr>
          <w:rFonts w:ascii="Calibri" w:hAnsi="Calibri"/>
          <w:b/>
          <w:sz w:val="24"/>
          <w:u w:val="single"/>
        </w:rPr>
        <w:t>Uwaga dla sporządzających niniejszy protokół:</w:t>
      </w:r>
    </w:p>
    <w:p w14:paraId="343AA81D" w14:textId="77777777" w:rsidR="00853B95" w:rsidRPr="003270B0" w:rsidRDefault="00853B95" w:rsidP="00853B95">
      <w:pPr>
        <w:pStyle w:val="Tekstpodstawowy3"/>
        <w:spacing w:line="240" w:lineRule="auto"/>
        <w:rPr>
          <w:rFonts w:ascii="Calibri" w:hAnsi="Calibri"/>
          <w:sz w:val="20"/>
        </w:rPr>
      </w:pPr>
      <w:r w:rsidRPr="003270B0">
        <w:rPr>
          <w:rFonts w:ascii="Calibri" w:hAnsi="Calibri"/>
          <w:sz w:val="20"/>
        </w:rPr>
        <w:t>Sporządzając protokół proszę usunąć:</w:t>
      </w:r>
    </w:p>
    <w:p w14:paraId="4950246C" w14:textId="77777777" w:rsidR="00853B95" w:rsidRPr="003270B0" w:rsidRDefault="00853B95" w:rsidP="00853B95">
      <w:pPr>
        <w:pStyle w:val="Tekstpodstawowy3"/>
        <w:widowControl/>
        <w:numPr>
          <w:ilvl w:val="7"/>
          <w:numId w:val="15"/>
        </w:numPr>
        <w:adjustRightInd/>
        <w:spacing w:after="0" w:line="240" w:lineRule="auto"/>
        <w:ind w:hanging="6031"/>
        <w:jc w:val="left"/>
        <w:textAlignment w:val="auto"/>
        <w:rPr>
          <w:rFonts w:ascii="Calibri" w:hAnsi="Calibri"/>
          <w:sz w:val="20"/>
        </w:rPr>
      </w:pPr>
      <w:r w:rsidRPr="003270B0">
        <w:rPr>
          <w:rFonts w:ascii="Calibri" w:hAnsi="Calibri"/>
          <w:sz w:val="20"/>
        </w:rPr>
        <w:t>Powyższą uwagę;</w:t>
      </w:r>
    </w:p>
    <w:p w14:paraId="22920C71" w14:textId="77777777" w:rsidR="00853B95" w:rsidRPr="003270B0" w:rsidRDefault="00853B95" w:rsidP="00853B95">
      <w:pPr>
        <w:pStyle w:val="Tekstpodstawowy3"/>
        <w:widowControl/>
        <w:numPr>
          <w:ilvl w:val="7"/>
          <w:numId w:val="15"/>
        </w:numPr>
        <w:adjustRightInd/>
        <w:spacing w:after="0" w:line="240" w:lineRule="auto"/>
        <w:ind w:left="6033" w:hanging="6033"/>
        <w:jc w:val="left"/>
        <w:textAlignment w:val="auto"/>
        <w:rPr>
          <w:rFonts w:ascii="Calibri" w:hAnsi="Calibri"/>
          <w:sz w:val="20"/>
        </w:rPr>
      </w:pPr>
      <w:r w:rsidRPr="003270B0">
        <w:rPr>
          <w:rFonts w:ascii="Calibri" w:hAnsi="Calibri"/>
          <w:sz w:val="20"/>
        </w:rPr>
        <w:t>Słowo „Wzór” w tytule;</w:t>
      </w:r>
    </w:p>
    <w:p w14:paraId="57F41049" w14:textId="77777777" w:rsidR="003E287E" w:rsidRDefault="00853B95" w:rsidP="003529D4">
      <w:pPr>
        <w:pStyle w:val="Tekstpodstawowy3"/>
        <w:widowControl/>
        <w:numPr>
          <w:ilvl w:val="7"/>
          <w:numId w:val="15"/>
        </w:numPr>
        <w:adjustRightInd/>
        <w:spacing w:after="0" w:line="240" w:lineRule="auto"/>
        <w:ind w:hanging="6031"/>
        <w:jc w:val="left"/>
        <w:textAlignment w:val="auto"/>
        <w:rPr>
          <w:rFonts w:ascii="Calibri" w:hAnsi="Calibri"/>
          <w:sz w:val="20"/>
        </w:rPr>
      </w:pPr>
      <w:r w:rsidRPr="003270B0">
        <w:rPr>
          <w:rFonts w:ascii="Calibri" w:hAnsi="Calibri"/>
          <w:sz w:val="20"/>
        </w:rPr>
        <w:t xml:space="preserve">Słowa Załącznik nr </w:t>
      </w:r>
      <w:r w:rsidR="00883ADF" w:rsidRPr="003270B0">
        <w:rPr>
          <w:rFonts w:ascii="Calibri" w:hAnsi="Calibri"/>
          <w:sz w:val="20"/>
        </w:rPr>
        <w:t>2</w:t>
      </w:r>
      <w:r w:rsidRPr="003270B0">
        <w:rPr>
          <w:rFonts w:ascii="Calibri" w:hAnsi="Calibri"/>
          <w:sz w:val="20"/>
        </w:rPr>
        <w:t xml:space="preserve"> do umowy.</w:t>
      </w:r>
    </w:p>
    <w:p w14:paraId="49219410" w14:textId="77777777" w:rsidR="00E74C99" w:rsidRDefault="00E74C99" w:rsidP="00E74C99">
      <w:pPr>
        <w:pStyle w:val="Tekstpodstawowy3"/>
        <w:widowControl/>
        <w:adjustRightInd/>
        <w:spacing w:after="0" w:line="240" w:lineRule="auto"/>
        <w:jc w:val="left"/>
        <w:textAlignment w:val="auto"/>
        <w:rPr>
          <w:rFonts w:ascii="Calibri" w:hAnsi="Calibri"/>
          <w:sz w:val="20"/>
        </w:rPr>
      </w:pPr>
    </w:p>
    <w:p w14:paraId="283A17F5" w14:textId="77777777" w:rsidR="00E74C99" w:rsidRDefault="00E74C99" w:rsidP="00E74C99">
      <w:pPr>
        <w:pStyle w:val="Tekstpodstawowy3"/>
        <w:widowControl/>
        <w:adjustRightInd/>
        <w:spacing w:after="0" w:line="240" w:lineRule="auto"/>
        <w:jc w:val="left"/>
        <w:textAlignment w:val="auto"/>
        <w:rPr>
          <w:rFonts w:ascii="Calibri" w:hAnsi="Calibri"/>
          <w:sz w:val="20"/>
        </w:rPr>
      </w:pPr>
    </w:p>
    <w:p w14:paraId="57B5EC4B" w14:textId="77777777" w:rsidR="00FB2777" w:rsidRDefault="00FB2777" w:rsidP="00E74C99">
      <w:pPr>
        <w:spacing w:line="240" w:lineRule="auto"/>
        <w:rPr>
          <w:rFonts w:ascii="Calibri" w:hAnsi="Calibri"/>
          <w:sz w:val="20"/>
        </w:rPr>
      </w:pPr>
    </w:p>
    <w:sectPr w:rsidR="00FB2777" w:rsidSect="00E74C99">
      <w:pgSz w:w="11905" w:h="16837"/>
      <w:pgMar w:top="851" w:right="1273" w:bottom="851" w:left="709" w:header="708" w:footer="708"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C9AF" w16cex:dateUtc="2023-06-22T11:22:00Z"/>
  <w16cex:commentExtensible w16cex:durableId="283EC9DA" w16cex:dateUtc="2023-06-22T11:23:00Z"/>
  <w16cex:commentExtensible w16cex:durableId="283ECA81" w16cex:dateUtc="2023-06-22T11:26:00Z"/>
  <w16cex:commentExtensible w16cex:durableId="283ECE93" w16cex:dateUtc="2023-06-22T11:43:00Z"/>
  <w16cex:commentExtensible w16cex:durableId="283ECEBA" w16cex:dateUtc="2023-06-22T11:44:00Z"/>
  <w16cex:commentExtensible w16cex:durableId="283ECFFC" w16cex:dateUtc="2023-06-22T11:49:00Z"/>
  <w16cex:commentExtensible w16cex:durableId="283ED036" w16cex:dateUtc="2023-06-22T11:50:00Z"/>
  <w16cex:commentExtensible w16cex:durableId="283ED046" w16cex:dateUtc="2023-06-22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C92FF" w16cid:durableId="29B6414E"/>
  <w16cid:commentId w16cid:paraId="2F955447" w16cid:durableId="29B641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95BFE" w14:textId="77777777" w:rsidR="00E25BFF" w:rsidRDefault="00E25BFF">
      <w:r>
        <w:separator/>
      </w:r>
    </w:p>
  </w:endnote>
  <w:endnote w:type="continuationSeparator" w:id="0">
    <w:p w14:paraId="7906837A" w14:textId="77777777" w:rsidR="00E25BFF" w:rsidRDefault="00E25BFF">
      <w:r>
        <w:continuationSeparator/>
      </w:r>
    </w:p>
  </w:endnote>
  <w:endnote w:type="continuationNotice" w:id="1">
    <w:p w14:paraId="29CBA2FB" w14:textId="77777777" w:rsidR="00E25BFF" w:rsidRDefault="00E25B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B75D5" w14:textId="77777777" w:rsidR="00E25BFF" w:rsidRDefault="00E25BFF">
      <w:r>
        <w:separator/>
      </w:r>
    </w:p>
  </w:footnote>
  <w:footnote w:type="continuationSeparator" w:id="0">
    <w:p w14:paraId="6B293757" w14:textId="77777777" w:rsidR="00E25BFF" w:rsidRDefault="00E25BFF">
      <w:r>
        <w:continuationSeparator/>
      </w:r>
    </w:p>
  </w:footnote>
  <w:footnote w:type="continuationNotice" w:id="1">
    <w:p w14:paraId="6AF12ABD" w14:textId="77777777" w:rsidR="00E25BFF" w:rsidRDefault="00E25BF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E0E423AA"/>
    <w:name w:val="WW8Num9"/>
    <w:lvl w:ilvl="0">
      <w:start w:val="1"/>
      <w:numFmt w:val="decimal"/>
      <w:lvlText w:val="%1."/>
      <w:lvlJc w:val="left"/>
      <w:pPr>
        <w:tabs>
          <w:tab w:val="num" w:pos="357"/>
        </w:tabs>
        <w:ind w:left="357" w:hanging="357"/>
      </w:pPr>
      <w:rPr>
        <w:rFonts w:cs="Times New Roman"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A97BEE"/>
    <w:multiLevelType w:val="multilevel"/>
    <w:tmpl w:val="4B627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474444"/>
    <w:multiLevelType w:val="hybridMultilevel"/>
    <w:tmpl w:val="A3BAC210"/>
    <w:lvl w:ilvl="0" w:tplc="0415000F">
      <w:start w:val="10"/>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006E0"/>
    <w:multiLevelType w:val="hybridMultilevel"/>
    <w:tmpl w:val="F1EC73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C2E7CC6"/>
    <w:multiLevelType w:val="hybridMultilevel"/>
    <w:tmpl w:val="1B0884D0"/>
    <w:lvl w:ilvl="0" w:tplc="94144BBE">
      <w:start w:val="1"/>
      <w:numFmt w:val="lowerLetter"/>
      <w:lvlText w:val="%1)"/>
      <w:lvlJc w:val="left"/>
      <w:pPr>
        <w:tabs>
          <w:tab w:val="num" w:pos="720"/>
        </w:tabs>
        <w:ind w:left="72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DED769A"/>
    <w:multiLevelType w:val="multilevel"/>
    <w:tmpl w:val="F7D2FD9E"/>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6" w15:restartNumberingAfterBreak="0">
    <w:nsid w:val="13210DE3"/>
    <w:multiLevelType w:val="multilevel"/>
    <w:tmpl w:val="B914E6BC"/>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7" w15:restartNumberingAfterBreak="0">
    <w:nsid w:val="15F3385E"/>
    <w:multiLevelType w:val="multilevel"/>
    <w:tmpl w:val="B914E6BC"/>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8" w15:restartNumberingAfterBreak="0">
    <w:nsid w:val="161A2A29"/>
    <w:multiLevelType w:val="hybridMultilevel"/>
    <w:tmpl w:val="FE1E753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9" w15:restartNumberingAfterBreak="0">
    <w:nsid w:val="168B758B"/>
    <w:multiLevelType w:val="hybridMultilevel"/>
    <w:tmpl w:val="A824E76C"/>
    <w:lvl w:ilvl="0" w:tplc="FC4A405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16E512A5"/>
    <w:multiLevelType w:val="hybridMultilevel"/>
    <w:tmpl w:val="E8F6DF4C"/>
    <w:lvl w:ilvl="0" w:tplc="0415000F">
      <w:start w:val="1"/>
      <w:numFmt w:val="decimal"/>
      <w:lvlText w:val="%1."/>
      <w:lvlJc w:val="left"/>
      <w:pPr>
        <w:tabs>
          <w:tab w:val="num" w:pos="357"/>
        </w:tabs>
        <w:ind w:left="357" w:hanging="357"/>
      </w:pPr>
      <w:rPr>
        <w:rFonts w:hint="default"/>
        <w:sz w:val="24"/>
        <w:szCs w:val="24"/>
      </w:rPr>
    </w:lvl>
    <w:lvl w:ilvl="1" w:tplc="CBF2AE22">
      <w:start w:val="1"/>
      <w:numFmt w:val="lowerLetter"/>
      <w:lvlText w:val="%2)"/>
      <w:lvlJc w:val="left"/>
      <w:pPr>
        <w:tabs>
          <w:tab w:val="num" w:pos="1440"/>
        </w:tabs>
        <w:ind w:left="1440" w:hanging="360"/>
      </w:pPr>
      <w:rPr>
        <w:rFonts w:asciiTheme="minorHAnsi" w:hAnsiTheme="minorHAnsi" w:cstheme="minorHAnsi"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270F6E"/>
    <w:multiLevelType w:val="multilevel"/>
    <w:tmpl w:val="B914E6BC"/>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12" w15:restartNumberingAfterBreak="0">
    <w:nsid w:val="1AE903A3"/>
    <w:multiLevelType w:val="hybridMultilevel"/>
    <w:tmpl w:val="51E415A2"/>
    <w:lvl w:ilvl="0" w:tplc="D690E310">
      <w:start w:val="1"/>
      <w:numFmt w:val="lowerLetter"/>
      <w:lvlText w:val="%1)"/>
      <w:lvlJc w:val="left"/>
      <w:pPr>
        <w:tabs>
          <w:tab w:val="num" w:pos="860"/>
        </w:tabs>
        <w:ind w:left="860" w:hanging="360"/>
      </w:pPr>
      <w:rPr>
        <w:rFonts w:cs="Times New Roman" w:hint="default"/>
        <w:b w:val="0"/>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F14D60"/>
    <w:multiLevelType w:val="hybridMultilevel"/>
    <w:tmpl w:val="5978B72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84C2AC4"/>
    <w:multiLevelType w:val="multilevel"/>
    <w:tmpl w:val="14EC136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5" w15:restartNumberingAfterBreak="0">
    <w:nsid w:val="2A52563E"/>
    <w:multiLevelType w:val="hybridMultilevel"/>
    <w:tmpl w:val="EAF2D49A"/>
    <w:name w:val="WW8Num27322"/>
    <w:lvl w:ilvl="0" w:tplc="CDB662F2">
      <w:start w:val="1"/>
      <w:numFmt w:val="decimal"/>
      <w:lvlText w:val="%1."/>
      <w:lvlJc w:val="left"/>
      <w:pPr>
        <w:tabs>
          <w:tab w:val="num" w:pos="2337"/>
        </w:tabs>
        <w:ind w:left="2337" w:hanging="357"/>
      </w:pPr>
      <w:rPr>
        <w:rFonts w:ascii="Calibri" w:hAnsi="Calibri"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5F303D"/>
    <w:multiLevelType w:val="hybridMultilevel"/>
    <w:tmpl w:val="9D429490"/>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F2675DB"/>
    <w:multiLevelType w:val="hybridMultilevel"/>
    <w:tmpl w:val="587E2BC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0377636"/>
    <w:multiLevelType w:val="hybridMultilevel"/>
    <w:tmpl w:val="7EAE3CA8"/>
    <w:lvl w:ilvl="0" w:tplc="E41205FC">
      <w:start w:val="1"/>
      <w:numFmt w:val="lowerLetter"/>
      <w:lvlText w:val="%1)"/>
      <w:lvlJc w:val="left"/>
      <w:pPr>
        <w:tabs>
          <w:tab w:val="num" w:pos="567"/>
        </w:tabs>
        <w:ind w:left="851" w:hanging="284"/>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2243F8A"/>
    <w:multiLevelType w:val="hybridMultilevel"/>
    <w:tmpl w:val="A824E76C"/>
    <w:lvl w:ilvl="0" w:tplc="FC4A405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367D0BAD"/>
    <w:multiLevelType w:val="hybridMultilevel"/>
    <w:tmpl w:val="17FC7B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71E4579"/>
    <w:multiLevelType w:val="hybridMultilevel"/>
    <w:tmpl w:val="094AC8E6"/>
    <w:lvl w:ilvl="0" w:tplc="04150001">
      <w:start w:val="1"/>
      <w:numFmt w:val="bullet"/>
      <w:lvlText w:val=""/>
      <w:lvlJc w:val="left"/>
      <w:pPr>
        <w:tabs>
          <w:tab w:val="num" w:pos="643"/>
        </w:tabs>
        <w:ind w:left="643"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755F3"/>
    <w:multiLevelType w:val="hybridMultilevel"/>
    <w:tmpl w:val="B49E9F6A"/>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8443A41"/>
    <w:multiLevelType w:val="hybridMultilevel"/>
    <w:tmpl w:val="9698DFA6"/>
    <w:lvl w:ilvl="0" w:tplc="72603CDC">
      <w:start w:val="1"/>
      <w:numFmt w:val="decimal"/>
      <w:lvlText w:val="%1."/>
      <w:lvlJc w:val="left"/>
      <w:pPr>
        <w:tabs>
          <w:tab w:val="num" w:pos="357"/>
        </w:tabs>
        <w:ind w:left="357" w:hanging="357"/>
      </w:pPr>
      <w:rPr>
        <w:rFonts w:ascii="Calibri" w:hAnsi="Calibri" w:cs="Times New Roman" w:hint="default"/>
        <w:sz w:val="24"/>
        <w:szCs w:val="24"/>
      </w:rPr>
    </w:lvl>
    <w:lvl w:ilvl="1" w:tplc="724C57B2">
      <w:start w:val="1"/>
      <w:numFmt w:val="lowerLetter"/>
      <w:lvlText w:val="%2)"/>
      <w:lvlJc w:val="left"/>
      <w:pPr>
        <w:tabs>
          <w:tab w:val="num" w:pos="1440"/>
        </w:tabs>
        <w:ind w:left="1440" w:hanging="360"/>
      </w:pPr>
      <w:rPr>
        <w:rFonts w:ascii="Times New Roman" w:hAnsi="Times New Roman" w:cs="Times New Roman"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9B46AA8"/>
    <w:multiLevelType w:val="hybridMultilevel"/>
    <w:tmpl w:val="C3C4E8BC"/>
    <w:lvl w:ilvl="0" w:tplc="04150017">
      <w:start w:val="1"/>
      <w:numFmt w:val="lowerLetter"/>
      <w:lvlText w:val="%1)"/>
      <w:lvlJc w:val="left"/>
      <w:pPr>
        <w:tabs>
          <w:tab w:val="num" w:pos="851"/>
        </w:tabs>
        <w:ind w:left="851" w:hanging="357"/>
      </w:pPr>
      <w:rPr>
        <w:rFonts w:hint="default"/>
        <w:sz w:val="24"/>
        <w:szCs w:val="24"/>
      </w:rPr>
    </w:lvl>
    <w:lvl w:ilvl="1" w:tplc="CBF2AE22">
      <w:start w:val="1"/>
      <w:numFmt w:val="lowerLetter"/>
      <w:lvlText w:val="%2)"/>
      <w:lvlJc w:val="left"/>
      <w:pPr>
        <w:tabs>
          <w:tab w:val="num" w:pos="1934"/>
        </w:tabs>
        <w:ind w:left="1934" w:hanging="360"/>
      </w:pPr>
      <w:rPr>
        <w:rFonts w:asciiTheme="minorHAnsi" w:hAnsiTheme="minorHAnsi" w:cstheme="minorHAnsi" w:hint="default"/>
        <w:sz w:val="20"/>
      </w:rPr>
    </w:lvl>
    <w:lvl w:ilvl="2" w:tplc="0415001B" w:tentative="1">
      <w:start w:val="1"/>
      <w:numFmt w:val="lowerRoman"/>
      <w:lvlText w:val="%3."/>
      <w:lvlJc w:val="right"/>
      <w:pPr>
        <w:tabs>
          <w:tab w:val="num" w:pos="2654"/>
        </w:tabs>
        <w:ind w:left="2654" w:hanging="180"/>
      </w:pPr>
      <w:rPr>
        <w:rFonts w:cs="Times New Roman"/>
      </w:rPr>
    </w:lvl>
    <w:lvl w:ilvl="3" w:tplc="0415000F" w:tentative="1">
      <w:start w:val="1"/>
      <w:numFmt w:val="decimal"/>
      <w:lvlText w:val="%4."/>
      <w:lvlJc w:val="left"/>
      <w:pPr>
        <w:tabs>
          <w:tab w:val="num" w:pos="3374"/>
        </w:tabs>
        <w:ind w:left="3374" w:hanging="360"/>
      </w:pPr>
      <w:rPr>
        <w:rFonts w:cs="Times New Roman"/>
      </w:rPr>
    </w:lvl>
    <w:lvl w:ilvl="4" w:tplc="04150019" w:tentative="1">
      <w:start w:val="1"/>
      <w:numFmt w:val="lowerLetter"/>
      <w:lvlText w:val="%5."/>
      <w:lvlJc w:val="left"/>
      <w:pPr>
        <w:tabs>
          <w:tab w:val="num" w:pos="4094"/>
        </w:tabs>
        <w:ind w:left="4094" w:hanging="360"/>
      </w:pPr>
      <w:rPr>
        <w:rFonts w:cs="Times New Roman"/>
      </w:rPr>
    </w:lvl>
    <w:lvl w:ilvl="5" w:tplc="0415001B" w:tentative="1">
      <w:start w:val="1"/>
      <w:numFmt w:val="lowerRoman"/>
      <w:lvlText w:val="%6."/>
      <w:lvlJc w:val="right"/>
      <w:pPr>
        <w:tabs>
          <w:tab w:val="num" w:pos="4814"/>
        </w:tabs>
        <w:ind w:left="4814" w:hanging="180"/>
      </w:pPr>
      <w:rPr>
        <w:rFonts w:cs="Times New Roman"/>
      </w:rPr>
    </w:lvl>
    <w:lvl w:ilvl="6" w:tplc="0415000F">
      <w:start w:val="1"/>
      <w:numFmt w:val="decimal"/>
      <w:lvlText w:val="%7."/>
      <w:lvlJc w:val="left"/>
      <w:pPr>
        <w:tabs>
          <w:tab w:val="num" w:pos="5534"/>
        </w:tabs>
        <w:ind w:left="5534" w:hanging="360"/>
      </w:pPr>
      <w:rPr>
        <w:rFonts w:cs="Times New Roman"/>
      </w:rPr>
    </w:lvl>
    <w:lvl w:ilvl="7" w:tplc="04150019" w:tentative="1">
      <w:start w:val="1"/>
      <w:numFmt w:val="lowerLetter"/>
      <w:lvlText w:val="%8."/>
      <w:lvlJc w:val="left"/>
      <w:pPr>
        <w:tabs>
          <w:tab w:val="num" w:pos="6254"/>
        </w:tabs>
        <w:ind w:left="6254" w:hanging="360"/>
      </w:pPr>
      <w:rPr>
        <w:rFonts w:cs="Times New Roman"/>
      </w:rPr>
    </w:lvl>
    <w:lvl w:ilvl="8" w:tplc="0415001B" w:tentative="1">
      <w:start w:val="1"/>
      <w:numFmt w:val="lowerRoman"/>
      <w:lvlText w:val="%9."/>
      <w:lvlJc w:val="right"/>
      <w:pPr>
        <w:tabs>
          <w:tab w:val="num" w:pos="6974"/>
        </w:tabs>
        <w:ind w:left="6974" w:hanging="180"/>
      </w:pPr>
      <w:rPr>
        <w:rFonts w:cs="Times New Roman"/>
      </w:rPr>
    </w:lvl>
  </w:abstractNum>
  <w:abstractNum w:abstractNumId="25"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3C4F5ACB"/>
    <w:multiLevelType w:val="hybridMultilevel"/>
    <w:tmpl w:val="B39638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DAA62B9"/>
    <w:multiLevelType w:val="hybridMultilevel"/>
    <w:tmpl w:val="79CE419E"/>
    <w:lvl w:ilvl="0" w:tplc="9B64FB58">
      <w:start w:val="1"/>
      <w:numFmt w:val="lowerLetter"/>
      <w:lvlText w:val="%1)"/>
      <w:lvlJc w:val="left"/>
      <w:pPr>
        <w:ind w:left="786" w:hanging="360"/>
      </w:pPr>
      <w:rPr>
        <w:rFonts w:ascii="Calibri" w:eastAsia="Times New Roman" w:hAnsi="Calibri" w:cs="Calibri"/>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28" w15:restartNumberingAfterBreak="0">
    <w:nsid w:val="3E557DEB"/>
    <w:multiLevelType w:val="multilevel"/>
    <w:tmpl w:val="BC429F3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3ED065E1"/>
    <w:multiLevelType w:val="hybridMultilevel"/>
    <w:tmpl w:val="5A90B4C6"/>
    <w:lvl w:ilvl="0" w:tplc="90381988">
      <w:start w:val="2"/>
      <w:numFmt w:val="decimal"/>
      <w:lvlText w:val="%1."/>
      <w:lvlJc w:val="left"/>
      <w:pPr>
        <w:tabs>
          <w:tab w:val="num" w:pos="2340"/>
        </w:tabs>
        <w:ind w:left="2340" w:hanging="360"/>
      </w:pPr>
      <w:rPr>
        <w:rFonts w:asciiTheme="minorHAnsi" w:hAnsiTheme="minorHAnsi" w:cstheme="minorHAnsi" w:hint="default"/>
        <w:sz w:val="24"/>
        <w:szCs w:val="24"/>
      </w:rPr>
    </w:lvl>
    <w:lvl w:ilvl="1" w:tplc="6990161C">
      <w:start w:val="2"/>
      <w:numFmt w:val="decimal"/>
      <w:lvlText w:val="%2."/>
      <w:lvlJc w:val="left"/>
      <w:pPr>
        <w:tabs>
          <w:tab w:val="num" w:pos="1440"/>
        </w:tabs>
        <w:ind w:left="1440" w:hanging="360"/>
      </w:pPr>
      <w:rPr>
        <w:rFonts w:ascii="Times New Roman" w:hAnsi="Times New Roman" w:cs="Times New Roman" w:hint="default"/>
        <w:sz w:val="20"/>
      </w:rPr>
    </w:lvl>
    <w:lvl w:ilvl="2" w:tplc="EABCDB8A">
      <w:start w:val="1"/>
      <w:numFmt w:val="lowerLetter"/>
      <w:lvlText w:val="%3)"/>
      <w:lvlJc w:val="left"/>
      <w:pPr>
        <w:tabs>
          <w:tab w:val="num" w:pos="2340"/>
        </w:tabs>
        <w:ind w:left="2340" w:hanging="360"/>
      </w:pPr>
      <w:rPr>
        <w:rFonts w:cs="Times New Roman" w:hint="default"/>
      </w:rPr>
    </w:lvl>
    <w:lvl w:ilvl="3" w:tplc="581C8660">
      <w:start w:val="1"/>
      <w:numFmt w:val="decimal"/>
      <w:lvlText w:val="%4."/>
      <w:lvlJc w:val="left"/>
      <w:pPr>
        <w:tabs>
          <w:tab w:val="num" w:pos="2880"/>
        </w:tabs>
        <w:ind w:left="2880" w:hanging="360"/>
      </w:pPr>
      <w:rPr>
        <w:rFonts w:cs="Times New Roman" w:hint="default"/>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1755FC4"/>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1B03A1A"/>
    <w:multiLevelType w:val="multilevel"/>
    <w:tmpl w:val="EC761FAE"/>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32" w15:restartNumberingAfterBreak="0">
    <w:nsid w:val="469914BB"/>
    <w:multiLevelType w:val="hybridMultilevel"/>
    <w:tmpl w:val="93301520"/>
    <w:lvl w:ilvl="0" w:tplc="4FD4D608">
      <w:start w:val="1"/>
      <w:numFmt w:val="decimal"/>
      <w:lvlText w:val="%1."/>
      <w:lvlJc w:val="left"/>
      <w:pPr>
        <w:tabs>
          <w:tab w:val="num" w:pos="720"/>
        </w:tabs>
        <w:ind w:left="720" w:hanging="720"/>
      </w:pPr>
      <w:rPr>
        <w:rFonts w:ascii="Times New Roman" w:hAnsi="Times New Roman" w:cs="Times New Roman" w:hint="default"/>
        <w:sz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EC35F83"/>
    <w:multiLevelType w:val="hybridMultilevel"/>
    <w:tmpl w:val="2480AF7C"/>
    <w:lvl w:ilvl="0" w:tplc="ABD81CE4">
      <w:start w:val="1"/>
      <w:numFmt w:val="decimal"/>
      <w:lvlText w:val="%1."/>
      <w:lvlJc w:val="left"/>
      <w:pPr>
        <w:tabs>
          <w:tab w:val="num" w:pos="360"/>
        </w:tabs>
        <w:ind w:left="360" w:hanging="360"/>
      </w:pPr>
      <w:rPr>
        <w:rFonts w:asciiTheme="minorHAnsi" w:hAnsiTheme="minorHAnsi" w:cs="Times New Roman" w:hint="default"/>
        <w:b w:val="0"/>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7B341FF"/>
    <w:multiLevelType w:val="hybridMultilevel"/>
    <w:tmpl w:val="57721DEE"/>
    <w:lvl w:ilvl="0" w:tplc="DD72DF90">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5" w15:restartNumberingAfterBreak="0">
    <w:nsid w:val="59083EE5"/>
    <w:multiLevelType w:val="multilevel"/>
    <w:tmpl w:val="1FE053FE"/>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5CAF7260"/>
    <w:multiLevelType w:val="hybridMultilevel"/>
    <w:tmpl w:val="39887FE8"/>
    <w:lvl w:ilvl="0" w:tplc="4D98193C">
      <w:start w:val="1"/>
      <w:numFmt w:val="lowerLetter"/>
      <w:lvlText w:val="%1)"/>
      <w:lvlJc w:val="left"/>
      <w:pPr>
        <w:ind w:left="1146" w:hanging="360"/>
      </w:pPr>
      <w:rPr>
        <w:rFonts w:ascii="Calibri" w:hAnsi="Calibri" w:cs="Calibri" w:hint="default"/>
        <w:b w:val="0"/>
        <w:i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F952C36"/>
    <w:multiLevelType w:val="hybridMultilevel"/>
    <w:tmpl w:val="A1CC96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7F444BA"/>
    <w:multiLevelType w:val="hybridMultilevel"/>
    <w:tmpl w:val="3B9895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E36AE2"/>
    <w:multiLevelType w:val="hybridMultilevel"/>
    <w:tmpl w:val="A98869F6"/>
    <w:lvl w:ilvl="0" w:tplc="9D9AAAC2">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29"/>
  </w:num>
  <w:num w:numId="4">
    <w:abstractNumId w:val="0"/>
  </w:num>
  <w:num w:numId="5">
    <w:abstractNumId w:val="22"/>
  </w:num>
  <w:num w:numId="6">
    <w:abstractNumId w:val="4"/>
  </w:num>
  <w:num w:numId="7">
    <w:abstractNumId w:val="23"/>
  </w:num>
  <w:num w:numId="8">
    <w:abstractNumId w:val="12"/>
  </w:num>
  <w:num w:numId="9">
    <w:abstractNumId w:val="13"/>
  </w:num>
  <w:num w:numId="10">
    <w:abstractNumId w:val="32"/>
  </w:num>
  <w:num w:numId="11">
    <w:abstractNumId w:val="15"/>
  </w:num>
  <w:num w:numId="12">
    <w:abstractNumId w:val="30"/>
  </w:num>
  <w:num w:numId="13">
    <w:abstractNumId w:val="33"/>
  </w:num>
  <w:num w:numId="14">
    <w:abstractNumId w:val="14"/>
  </w:num>
  <w:num w:numId="15">
    <w:abstractNumId w:val="31"/>
  </w:num>
  <w:num w:numId="16">
    <w:abstractNumId w:val="18"/>
  </w:num>
  <w:num w:numId="17">
    <w:abstractNumId w:val="35"/>
  </w:num>
  <w:num w:numId="18">
    <w:abstractNumId w:val="11"/>
  </w:num>
  <w:num w:numId="19">
    <w:abstractNumId w:val="7"/>
  </w:num>
  <w:num w:numId="20">
    <w:abstractNumId w:val="3"/>
  </w:num>
  <w:num w:numId="21">
    <w:abstractNumId w:val="28"/>
  </w:num>
  <w:num w:numId="22">
    <w:abstractNumId w:val="37"/>
  </w:num>
  <w:num w:numId="23">
    <w:abstractNumId w:val="38"/>
  </w:num>
  <w:num w:numId="24">
    <w:abstractNumId w:val="26"/>
  </w:num>
  <w:num w:numId="25">
    <w:abstractNumId w:val="34"/>
  </w:num>
  <w:num w:numId="26">
    <w:abstractNumId w:val="2"/>
  </w:num>
  <w:num w:numId="27">
    <w:abstractNumId w:val="39"/>
  </w:num>
  <w:num w:numId="28">
    <w:abstractNumId w:val="21"/>
  </w:num>
  <w:num w:numId="29">
    <w:abstractNumId w:val="5"/>
  </w:num>
  <w:num w:numId="30">
    <w:abstractNumId w:val="9"/>
  </w:num>
  <w:num w:numId="31">
    <w:abstractNumId w:val="20"/>
  </w:num>
  <w:num w:numId="32">
    <w:abstractNumId w:val="10"/>
  </w:num>
  <w:num w:numId="33">
    <w:abstractNumId w:val="1"/>
  </w:num>
  <w:num w:numId="34">
    <w:abstractNumId w:val="17"/>
  </w:num>
  <w:num w:numId="35">
    <w:abstractNumId w:val="16"/>
  </w:num>
  <w:num w:numId="36">
    <w:abstractNumId w:val="24"/>
  </w:num>
  <w:num w:numId="37">
    <w:abstractNumId w:val="36"/>
  </w:num>
  <w:num w:numId="38">
    <w:abstractNumId w:val="27"/>
  </w:num>
  <w:num w:numId="39">
    <w:abstractNumId w:val="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5"/>
    <w:rsid w:val="00000AAB"/>
    <w:rsid w:val="00001A91"/>
    <w:rsid w:val="0000360F"/>
    <w:rsid w:val="00003B5D"/>
    <w:rsid w:val="000077F1"/>
    <w:rsid w:val="000300BC"/>
    <w:rsid w:val="00040C69"/>
    <w:rsid w:val="00044008"/>
    <w:rsid w:val="00054E9D"/>
    <w:rsid w:val="0005756E"/>
    <w:rsid w:val="000722FB"/>
    <w:rsid w:val="00072437"/>
    <w:rsid w:val="00074DBA"/>
    <w:rsid w:val="00076264"/>
    <w:rsid w:val="00090B21"/>
    <w:rsid w:val="000B2560"/>
    <w:rsid w:val="000B7F99"/>
    <w:rsid w:val="000D013C"/>
    <w:rsid w:val="000D62B1"/>
    <w:rsid w:val="000E007B"/>
    <w:rsid w:val="000E1AFB"/>
    <w:rsid w:val="000E38C4"/>
    <w:rsid w:val="000F284D"/>
    <w:rsid w:val="000F63C1"/>
    <w:rsid w:val="001041D3"/>
    <w:rsid w:val="001047C9"/>
    <w:rsid w:val="00115C76"/>
    <w:rsid w:val="00121C42"/>
    <w:rsid w:val="00124C59"/>
    <w:rsid w:val="00142E3C"/>
    <w:rsid w:val="0015718F"/>
    <w:rsid w:val="00162E80"/>
    <w:rsid w:val="001640C8"/>
    <w:rsid w:val="00165A07"/>
    <w:rsid w:val="00177471"/>
    <w:rsid w:val="00183968"/>
    <w:rsid w:val="00190940"/>
    <w:rsid w:val="00190A77"/>
    <w:rsid w:val="001A01B5"/>
    <w:rsid w:val="001A3958"/>
    <w:rsid w:val="001A520B"/>
    <w:rsid w:val="001B0F4F"/>
    <w:rsid w:val="001B1143"/>
    <w:rsid w:val="001B1EAF"/>
    <w:rsid w:val="001B60CB"/>
    <w:rsid w:val="001C4BA2"/>
    <w:rsid w:val="001C557F"/>
    <w:rsid w:val="001D6D2A"/>
    <w:rsid w:val="001E254C"/>
    <w:rsid w:val="001F2475"/>
    <w:rsid w:val="001F6D81"/>
    <w:rsid w:val="00206D22"/>
    <w:rsid w:val="00225848"/>
    <w:rsid w:val="00231B8D"/>
    <w:rsid w:val="0024338B"/>
    <w:rsid w:val="00243DC9"/>
    <w:rsid w:val="00251B36"/>
    <w:rsid w:val="002625F2"/>
    <w:rsid w:val="002655A5"/>
    <w:rsid w:val="002813C2"/>
    <w:rsid w:val="00286EB0"/>
    <w:rsid w:val="00290BC6"/>
    <w:rsid w:val="00292F03"/>
    <w:rsid w:val="002A3E94"/>
    <w:rsid w:val="002B02D3"/>
    <w:rsid w:val="002C0228"/>
    <w:rsid w:val="002C16FF"/>
    <w:rsid w:val="002C39F4"/>
    <w:rsid w:val="002C7A39"/>
    <w:rsid w:val="002D6AE4"/>
    <w:rsid w:val="002E7D93"/>
    <w:rsid w:val="002F6869"/>
    <w:rsid w:val="003104A4"/>
    <w:rsid w:val="003270B0"/>
    <w:rsid w:val="00330F8A"/>
    <w:rsid w:val="003348B3"/>
    <w:rsid w:val="003418D2"/>
    <w:rsid w:val="003529D4"/>
    <w:rsid w:val="00365EA7"/>
    <w:rsid w:val="00367236"/>
    <w:rsid w:val="00372C79"/>
    <w:rsid w:val="0037394B"/>
    <w:rsid w:val="003774EF"/>
    <w:rsid w:val="00384579"/>
    <w:rsid w:val="00386202"/>
    <w:rsid w:val="00391B66"/>
    <w:rsid w:val="003A1383"/>
    <w:rsid w:val="003A1D97"/>
    <w:rsid w:val="003A72D1"/>
    <w:rsid w:val="003B22B0"/>
    <w:rsid w:val="003B6623"/>
    <w:rsid w:val="003B7F61"/>
    <w:rsid w:val="003C09BA"/>
    <w:rsid w:val="003C7BBF"/>
    <w:rsid w:val="003E287E"/>
    <w:rsid w:val="00411980"/>
    <w:rsid w:val="00420347"/>
    <w:rsid w:val="00430201"/>
    <w:rsid w:val="004370E7"/>
    <w:rsid w:val="004410FA"/>
    <w:rsid w:val="00446279"/>
    <w:rsid w:val="0045235F"/>
    <w:rsid w:val="00452B10"/>
    <w:rsid w:val="00463E50"/>
    <w:rsid w:val="004671D4"/>
    <w:rsid w:val="004730E1"/>
    <w:rsid w:val="00481682"/>
    <w:rsid w:val="0049000F"/>
    <w:rsid w:val="00490DB5"/>
    <w:rsid w:val="00495BC4"/>
    <w:rsid w:val="004B1127"/>
    <w:rsid w:val="004B1355"/>
    <w:rsid w:val="004B3017"/>
    <w:rsid w:val="004B6F8E"/>
    <w:rsid w:val="004C5E9B"/>
    <w:rsid w:val="004C7709"/>
    <w:rsid w:val="004D70C5"/>
    <w:rsid w:val="004E370D"/>
    <w:rsid w:val="004F09D8"/>
    <w:rsid w:val="004F2F24"/>
    <w:rsid w:val="005304D7"/>
    <w:rsid w:val="00535324"/>
    <w:rsid w:val="0053587C"/>
    <w:rsid w:val="005422D6"/>
    <w:rsid w:val="00542908"/>
    <w:rsid w:val="00542F7D"/>
    <w:rsid w:val="00553F15"/>
    <w:rsid w:val="00556A30"/>
    <w:rsid w:val="00562016"/>
    <w:rsid w:val="00567111"/>
    <w:rsid w:val="005715EA"/>
    <w:rsid w:val="005828B1"/>
    <w:rsid w:val="00586BA2"/>
    <w:rsid w:val="005959E5"/>
    <w:rsid w:val="005B2AC1"/>
    <w:rsid w:val="005B5910"/>
    <w:rsid w:val="005B7CAE"/>
    <w:rsid w:val="005D1863"/>
    <w:rsid w:val="005D56DB"/>
    <w:rsid w:val="005F633E"/>
    <w:rsid w:val="00607EC0"/>
    <w:rsid w:val="00610045"/>
    <w:rsid w:val="00615ED5"/>
    <w:rsid w:val="0062500C"/>
    <w:rsid w:val="00630527"/>
    <w:rsid w:val="00633879"/>
    <w:rsid w:val="00635661"/>
    <w:rsid w:val="00640002"/>
    <w:rsid w:val="0064018E"/>
    <w:rsid w:val="006408A8"/>
    <w:rsid w:val="00646E97"/>
    <w:rsid w:val="006501D9"/>
    <w:rsid w:val="0066739D"/>
    <w:rsid w:val="0067252B"/>
    <w:rsid w:val="006753C3"/>
    <w:rsid w:val="00676159"/>
    <w:rsid w:val="00677924"/>
    <w:rsid w:val="00677A85"/>
    <w:rsid w:val="006859C7"/>
    <w:rsid w:val="00686016"/>
    <w:rsid w:val="00697417"/>
    <w:rsid w:val="006B61F1"/>
    <w:rsid w:val="006C4C4F"/>
    <w:rsid w:val="006D12EE"/>
    <w:rsid w:val="006D1B16"/>
    <w:rsid w:val="006D275B"/>
    <w:rsid w:val="006D7826"/>
    <w:rsid w:val="006D7F65"/>
    <w:rsid w:val="006E050E"/>
    <w:rsid w:val="006E4596"/>
    <w:rsid w:val="006E51C2"/>
    <w:rsid w:val="006E72CF"/>
    <w:rsid w:val="00700B39"/>
    <w:rsid w:val="00702844"/>
    <w:rsid w:val="0070469C"/>
    <w:rsid w:val="007079D4"/>
    <w:rsid w:val="00711B31"/>
    <w:rsid w:val="007229D3"/>
    <w:rsid w:val="00725CC6"/>
    <w:rsid w:val="00731D97"/>
    <w:rsid w:val="007412A6"/>
    <w:rsid w:val="00744B79"/>
    <w:rsid w:val="00744FCF"/>
    <w:rsid w:val="007601C3"/>
    <w:rsid w:val="00763F5E"/>
    <w:rsid w:val="00767701"/>
    <w:rsid w:val="00775E14"/>
    <w:rsid w:val="00781078"/>
    <w:rsid w:val="0078112F"/>
    <w:rsid w:val="00786AFA"/>
    <w:rsid w:val="00792AA3"/>
    <w:rsid w:val="007A23E2"/>
    <w:rsid w:val="007A28DD"/>
    <w:rsid w:val="007C63BC"/>
    <w:rsid w:val="007D13D2"/>
    <w:rsid w:val="007E2002"/>
    <w:rsid w:val="007E4C6D"/>
    <w:rsid w:val="007F65C1"/>
    <w:rsid w:val="0080512E"/>
    <w:rsid w:val="00815146"/>
    <w:rsid w:val="0082417B"/>
    <w:rsid w:val="008300CE"/>
    <w:rsid w:val="00831A60"/>
    <w:rsid w:val="00836F7D"/>
    <w:rsid w:val="00842DBB"/>
    <w:rsid w:val="00844999"/>
    <w:rsid w:val="0084682E"/>
    <w:rsid w:val="00853B95"/>
    <w:rsid w:val="008569F3"/>
    <w:rsid w:val="00863374"/>
    <w:rsid w:val="00876DE7"/>
    <w:rsid w:val="00883ADF"/>
    <w:rsid w:val="008A1BF2"/>
    <w:rsid w:val="008A56DD"/>
    <w:rsid w:val="008B635E"/>
    <w:rsid w:val="008E118D"/>
    <w:rsid w:val="008E1C48"/>
    <w:rsid w:val="008E2114"/>
    <w:rsid w:val="008E4770"/>
    <w:rsid w:val="008F3942"/>
    <w:rsid w:val="0090356F"/>
    <w:rsid w:val="0090601F"/>
    <w:rsid w:val="00915FDA"/>
    <w:rsid w:val="00921AA2"/>
    <w:rsid w:val="00931A3D"/>
    <w:rsid w:val="0093634C"/>
    <w:rsid w:val="0094235D"/>
    <w:rsid w:val="00945801"/>
    <w:rsid w:val="00946086"/>
    <w:rsid w:val="00950E10"/>
    <w:rsid w:val="009527A6"/>
    <w:rsid w:val="00953298"/>
    <w:rsid w:val="009553A0"/>
    <w:rsid w:val="0095616E"/>
    <w:rsid w:val="00956E3A"/>
    <w:rsid w:val="00964EB0"/>
    <w:rsid w:val="00965B73"/>
    <w:rsid w:val="00970187"/>
    <w:rsid w:val="0097117B"/>
    <w:rsid w:val="00973202"/>
    <w:rsid w:val="009838F3"/>
    <w:rsid w:val="00997F81"/>
    <w:rsid w:val="009A0981"/>
    <w:rsid w:val="009A2822"/>
    <w:rsid w:val="009A4B38"/>
    <w:rsid w:val="009B0D95"/>
    <w:rsid w:val="009B1F41"/>
    <w:rsid w:val="009B40F0"/>
    <w:rsid w:val="009C50BF"/>
    <w:rsid w:val="009C74A5"/>
    <w:rsid w:val="009D1926"/>
    <w:rsid w:val="009E077D"/>
    <w:rsid w:val="009F559B"/>
    <w:rsid w:val="00A25963"/>
    <w:rsid w:val="00A33188"/>
    <w:rsid w:val="00A62FE9"/>
    <w:rsid w:val="00A657A2"/>
    <w:rsid w:val="00A67303"/>
    <w:rsid w:val="00A74E4D"/>
    <w:rsid w:val="00A76C3B"/>
    <w:rsid w:val="00A82275"/>
    <w:rsid w:val="00A86563"/>
    <w:rsid w:val="00A97FB0"/>
    <w:rsid w:val="00AA594D"/>
    <w:rsid w:val="00AA5F9F"/>
    <w:rsid w:val="00AA63B9"/>
    <w:rsid w:val="00AC3404"/>
    <w:rsid w:val="00AC5308"/>
    <w:rsid w:val="00AC7A83"/>
    <w:rsid w:val="00AD1387"/>
    <w:rsid w:val="00AE391B"/>
    <w:rsid w:val="00AF4163"/>
    <w:rsid w:val="00B021B3"/>
    <w:rsid w:val="00B04082"/>
    <w:rsid w:val="00B24F86"/>
    <w:rsid w:val="00B26897"/>
    <w:rsid w:val="00B320BA"/>
    <w:rsid w:val="00B32E39"/>
    <w:rsid w:val="00B354A8"/>
    <w:rsid w:val="00B42337"/>
    <w:rsid w:val="00B4301E"/>
    <w:rsid w:val="00B471C2"/>
    <w:rsid w:val="00B57679"/>
    <w:rsid w:val="00B72ED5"/>
    <w:rsid w:val="00B77734"/>
    <w:rsid w:val="00B8009E"/>
    <w:rsid w:val="00B81782"/>
    <w:rsid w:val="00BA2448"/>
    <w:rsid w:val="00BB00D2"/>
    <w:rsid w:val="00BB4E2E"/>
    <w:rsid w:val="00BB6CD0"/>
    <w:rsid w:val="00BD1934"/>
    <w:rsid w:val="00BD6D7E"/>
    <w:rsid w:val="00BE221D"/>
    <w:rsid w:val="00BE24F4"/>
    <w:rsid w:val="00C04B53"/>
    <w:rsid w:val="00C117FF"/>
    <w:rsid w:val="00C1378F"/>
    <w:rsid w:val="00C36448"/>
    <w:rsid w:val="00C36E79"/>
    <w:rsid w:val="00C415A2"/>
    <w:rsid w:val="00C41F0A"/>
    <w:rsid w:val="00C50863"/>
    <w:rsid w:val="00C53EA8"/>
    <w:rsid w:val="00C8358F"/>
    <w:rsid w:val="00CB6336"/>
    <w:rsid w:val="00CB7546"/>
    <w:rsid w:val="00CB7EA4"/>
    <w:rsid w:val="00CC6483"/>
    <w:rsid w:val="00CD2C24"/>
    <w:rsid w:val="00CD6B23"/>
    <w:rsid w:val="00CE7404"/>
    <w:rsid w:val="00CF283D"/>
    <w:rsid w:val="00CF4932"/>
    <w:rsid w:val="00CF5174"/>
    <w:rsid w:val="00D00BD8"/>
    <w:rsid w:val="00D0280A"/>
    <w:rsid w:val="00D04226"/>
    <w:rsid w:val="00D04DDD"/>
    <w:rsid w:val="00D30D54"/>
    <w:rsid w:val="00D311C2"/>
    <w:rsid w:val="00D43934"/>
    <w:rsid w:val="00D43B98"/>
    <w:rsid w:val="00D63FAB"/>
    <w:rsid w:val="00D652DE"/>
    <w:rsid w:val="00D81A2F"/>
    <w:rsid w:val="00D81E3D"/>
    <w:rsid w:val="00D84AD3"/>
    <w:rsid w:val="00D87F31"/>
    <w:rsid w:val="00DB17AF"/>
    <w:rsid w:val="00DB433B"/>
    <w:rsid w:val="00DB5FB8"/>
    <w:rsid w:val="00DC1912"/>
    <w:rsid w:val="00DC71E6"/>
    <w:rsid w:val="00DE0884"/>
    <w:rsid w:val="00DE3AF9"/>
    <w:rsid w:val="00DE7CB5"/>
    <w:rsid w:val="00DF38A6"/>
    <w:rsid w:val="00E147DF"/>
    <w:rsid w:val="00E24C37"/>
    <w:rsid w:val="00E25BFF"/>
    <w:rsid w:val="00E278B7"/>
    <w:rsid w:val="00E3161F"/>
    <w:rsid w:val="00E348F2"/>
    <w:rsid w:val="00E359D8"/>
    <w:rsid w:val="00E41AC4"/>
    <w:rsid w:val="00E4771B"/>
    <w:rsid w:val="00E546B7"/>
    <w:rsid w:val="00E55361"/>
    <w:rsid w:val="00E575C9"/>
    <w:rsid w:val="00E641C1"/>
    <w:rsid w:val="00E65AED"/>
    <w:rsid w:val="00E74C99"/>
    <w:rsid w:val="00E9379C"/>
    <w:rsid w:val="00E9447E"/>
    <w:rsid w:val="00E969AB"/>
    <w:rsid w:val="00E96AFE"/>
    <w:rsid w:val="00E97028"/>
    <w:rsid w:val="00EB0746"/>
    <w:rsid w:val="00EB469F"/>
    <w:rsid w:val="00EB7DD0"/>
    <w:rsid w:val="00EC29B8"/>
    <w:rsid w:val="00ED4A17"/>
    <w:rsid w:val="00ED7EC9"/>
    <w:rsid w:val="00EE08F9"/>
    <w:rsid w:val="00EE7650"/>
    <w:rsid w:val="00F03443"/>
    <w:rsid w:val="00F11712"/>
    <w:rsid w:val="00F43226"/>
    <w:rsid w:val="00F442FD"/>
    <w:rsid w:val="00F448B1"/>
    <w:rsid w:val="00F550D3"/>
    <w:rsid w:val="00F55A51"/>
    <w:rsid w:val="00F56CCC"/>
    <w:rsid w:val="00F719F3"/>
    <w:rsid w:val="00F82A09"/>
    <w:rsid w:val="00F83C04"/>
    <w:rsid w:val="00F85BAB"/>
    <w:rsid w:val="00F92A29"/>
    <w:rsid w:val="00F94397"/>
    <w:rsid w:val="00FA41DB"/>
    <w:rsid w:val="00FB1FF1"/>
    <w:rsid w:val="00FB2777"/>
    <w:rsid w:val="00FC2ECB"/>
    <w:rsid w:val="00FC779F"/>
    <w:rsid w:val="00FF76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9BDE0"/>
  <w15:docId w15:val="{255E363E-FD23-4EF7-BE26-95A0B772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3B95"/>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53B95"/>
    <w:pPr>
      <w:tabs>
        <w:tab w:val="center" w:pos="4536"/>
        <w:tab w:val="right" w:pos="9072"/>
      </w:tabs>
    </w:pPr>
  </w:style>
  <w:style w:type="paragraph" w:styleId="Tekstpodstawowywcity3">
    <w:name w:val="Body Text Indent 3"/>
    <w:basedOn w:val="Normalny"/>
    <w:rsid w:val="00853B95"/>
    <w:pPr>
      <w:tabs>
        <w:tab w:val="left" w:pos="14"/>
        <w:tab w:val="left" w:pos="274"/>
        <w:tab w:val="right" w:pos="8953"/>
      </w:tabs>
      <w:autoSpaceDE w:val="0"/>
      <w:autoSpaceDN w:val="0"/>
      <w:ind w:left="274" w:hanging="260"/>
    </w:pPr>
  </w:style>
  <w:style w:type="character" w:customStyle="1" w:styleId="StopkaZnak">
    <w:name w:val="Stopka Znak"/>
    <w:link w:val="Stopka"/>
    <w:rsid w:val="00853B95"/>
    <w:rPr>
      <w:sz w:val="24"/>
      <w:szCs w:val="24"/>
      <w:lang w:val="pl-PL" w:eastAsia="pl-PL" w:bidi="ar-SA"/>
    </w:rPr>
  </w:style>
  <w:style w:type="paragraph" w:customStyle="1" w:styleId="Wyliczenieabcwtekcie1">
    <w:name w:val="Wyliczenie abc w tekście (1"/>
    <w:aliases w:val="5 linii)"/>
    <w:basedOn w:val="Normalny"/>
    <w:rsid w:val="00853B95"/>
    <w:pPr>
      <w:widowControl/>
      <w:tabs>
        <w:tab w:val="left" w:pos="993"/>
        <w:tab w:val="right" w:pos="8789"/>
      </w:tabs>
      <w:adjustRightInd/>
      <w:spacing w:before="120" w:after="120" w:line="360" w:lineRule="auto"/>
      <w:ind w:left="720" w:hanging="360"/>
      <w:textAlignment w:val="auto"/>
    </w:pPr>
    <w:rPr>
      <w:rFonts w:ascii="Tahoma" w:hAnsi="Tahoma"/>
      <w:sz w:val="20"/>
      <w:szCs w:val="20"/>
    </w:rPr>
  </w:style>
  <w:style w:type="paragraph" w:customStyle="1" w:styleId="Wyliczenie-jednostki">
    <w:name w:val="Wyliczenie - jednostki"/>
    <w:basedOn w:val="Normalny"/>
    <w:rsid w:val="00853B95"/>
    <w:pPr>
      <w:widowControl/>
      <w:numPr>
        <w:numId w:val="2"/>
      </w:numPr>
      <w:adjustRightInd/>
      <w:spacing w:before="120" w:line="360" w:lineRule="auto"/>
      <w:textAlignment w:val="auto"/>
    </w:pPr>
    <w:rPr>
      <w:rFonts w:ascii="Tahoma" w:hAnsi="Tahoma" w:cs="Tahoma"/>
      <w:sz w:val="20"/>
      <w:szCs w:val="20"/>
    </w:rPr>
  </w:style>
  <w:style w:type="paragraph" w:customStyle="1" w:styleId="Tekstpodstawowy33">
    <w:name w:val="Tekst podstawowy 33"/>
    <w:basedOn w:val="Normalny"/>
    <w:rsid w:val="00853B95"/>
    <w:pPr>
      <w:widowControl/>
      <w:suppressAutoHyphens/>
      <w:adjustRightInd/>
      <w:spacing w:line="360" w:lineRule="auto"/>
      <w:textAlignment w:val="auto"/>
    </w:pPr>
    <w:rPr>
      <w:rFonts w:ascii="Arial" w:hAnsi="Arial" w:cs="Arial"/>
      <w:color w:val="000000"/>
      <w:sz w:val="22"/>
      <w:szCs w:val="20"/>
      <w:lang w:eastAsia="ar-SA"/>
    </w:rPr>
  </w:style>
  <w:style w:type="character" w:customStyle="1" w:styleId="c41">
    <w:name w:val="c41"/>
    <w:rsid w:val="00853B95"/>
    <w:rPr>
      <w:rFonts w:ascii="Verdana" w:hAnsi="Verdana"/>
      <w:color w:val="000000"/>
      <w:sz w:val="18"/>
      <w:u w:val="none"/>
    </w:rPr>
  </w:style>
  <w:style w:type="paragraph" w:customStyle="1" w:styleId="Tekstpodstawowywcity31">
    <w:name w:val="Tekst podstawowy wcięty 31"/>
    <w:basedOn w:val="Normalny"/>
    <w:rsid w:val="00853B95"/>
    <w:pPr>
      <w:widowControl/>
      <w:suppressAutoHyphens/>
      <w:adjustRightInd/>
      <w:spacing w:line="240" w:lineRule="auto"/>
      <w:ind w:left="360"/>
      <w:textAlignment w:val="auto"/>
    </w:pPr>
    <w:rPr>
      <w:rFonts w:ascii="Tahoma" w:hAnsi="Tahoma" w:cs="Tahoma"/>
      <w:color w:val="000000"/>
      <w:sz w:val="22"/>
      <w:szCs w:val="20"/>
      <w:lang w:eastAsia="ar-SA"/>
    </w:rPr>
  </w:style>
  <w:style w:type="paragraph" w:customStyle="1" w:styleId="Akapitzlist1">
    <w:name w:val="Akapit z listą1"/>
    <w:basedOn w:val="Normalny"/>
    <w:rsid w:val="00853B95"/>
    <w:pPr>
      <w:widowControl/>
      <w:adjustRightInd/>
      <w:spacing w:line="240" w:lineRule="auto"/>
      <w:ind w:left="720"/>
      <w:contextualSpacing/>
      <w:jc w:val="left"/>
      <w:textAlignment w:val="auto"/>
    </w:pPr>
    <w:rPr>
      <w:rFonts w:ascii="Tahoma" w:hAnsi="Tahoma" w:cs="Tahoma"/>
      <w:color w:val="000000"/>
      <w:sz w:val="22"/>
      <w:szCs w:val="20"/>
      <w:lang w:eastAsia="ar-SA"/>
    </w:rPr>
  </w:style>
  <w:style w:type="paragraph" w:styleId="Tekstpodstawowy3">
    <w:name w:val="Body Text 3"/>
    <w:basedOn w:val="Normalny"/>
    <w:rsid w:val="00853B95"/>
    <w:pPr>
      <w:spacing w:after="120"/>
    </w:pPr>
    <w:rPr>
      <w:sz w:val="16"/>
      <w:szCs w:val="16"/>
    </w:rPr>
  </w:style>
  <w:style w:type="paragraph" w:styleId="Nagwek">
    <w:name w:val="header"/>
    <w:basedOn w:val="Normalny"/>
    <w:rsid w:val="00744B79"/>
    <w:pPr>
      <w:tabs>
        <w:tab w:val="center" w:pos="4536"/>
        <w:tab w:val="right" w:pos="9072"/>
      </w:tabs>
    </w:pPr>
  </w:style>
  <w:style w:type="paragraph" w:styleId="Zwykytekst">
    <w:name w:val="Plain Text"/>
    <w:aliases w:val="Zwykły tekst Znak1,Zwykły tekst Znak Znak,Znak Znak Znak,Znak Znak1,Znak Znak,Znak"/>
    <w:basedOn w:val="Normalny"/>
    <w:link w:val="ZwykytekstZnak"/>
    <w:rsid w:val="00165A07"/>
    <w:pPr>
      <w:widowControl/>
      <w:adjustRightInd/>
      <w:spacing w:line="240" w:lineRule="auto"/>
      <w:jc w:val="left"/>
      <w:textAlignment w:val="auto"/>
    </w:pPr>
    <w:rPr>
      <w:rFonts w:ascii="Courier New" w:eastAsia="Calibri" w:hAnsi="Courier New"/>
    </w:rPr>
  </w:style>
  <w:style w:type="character" w:customStyle="1" w:styleId="ZwykytekstZnak">
    <w:name w:val="Zwykły tekst Znak"/>
    <w:aliases w:val="Zwykły tekst Znak1 Znak,Zwykły tekst Znak Znak Znak,Znak Znak Znak Znak,Znak Znak1 Znak,Znak Znak Znak1,Znak Znak2"/>
    <w:link w:val="Zwykytekst"/>
    <w:rsid w:val="00165A07"/>
    <w:rPr>
      <w:rFonts w:ascii="Courier New" w:eastAsia="Calibri" w:hAnsi="Courier New"/>
      <w:sz w:val="24"/>
      <w:szCs w:val="24"/>
      <w:lang w:eastAsia="pl-PL" w:bidi="ar-SA"/>
    </w:rPr>
  </w:style>
  <w:style w:type="paragraph" w:styleId="Akapitzlist">
    <w:name w:val="List Paragraph"/>
    <w:basedOn w:val="Normalny"/>
    <w:uiPriority w:val="34"/>
    <w:qFormat/>
    <w:rsid w:val="00C04B53"/>
    <w:pPr>
      <w:ind w:left="708"/>
    </w:pPr>
  </w:style>
  <w:style w:type="character" w:styleId="Odwoaniedokomentarza">
    <w:name w:val="annotation reference"/>
    <w:rsid w:val="00E65AED"/>
    <w:rPr>
      <w:sz w:val="16"/>
      <w:szCs w:val="16"/>
    </w:rPr>
  </w:style>
  <w:style w:type="paragraph" w:styleId="Tekstkomentarza">
    <w:name w:val="annotation text"/>
    <w:basedOn w:val="Normalny"/>
    <w:link w:val="TekstkomentarzaZnak"/>
    <w:rsid w:val="00E65AED"/>
    <w:rPr>
      <w:sz w:val="20"/>
      <w:szCs w:val="20"/>
    </w:rPr>
  </w:style>
  <w:style w:type="character" w:customStyle="1" w:styleId="TekstkomentarzaZnak">
    <w:name w:val="Tekst komentarza Znak"/>
    <w:basedOn w:val="Domylnaczcionkaakapitu"/>
    <w:link w:val="Tekstkomentarza"/>
    <w:rsid w:val="00E65AED"/>
  </w:style>
  <w:style w:type="paragraph" w:styleId="Tematkomentarza">
    <w:name w:val="annotation subject"/>
    <w:basedOn w:val="Tekstkomentarza"/>
    <w:next w:val="Tekstkomentarza"/>
    <w:link w:val="TematkomentarzaZnak"/>
    <w:rsid w:val="00E65AED"/>
    <w:rPr>
      <w:b/>
      <w:bCs/>
    </w:rPr>
  </w:style>
  <w:style w:type="character" w:customStyle="1" w:styleId="TematkomentarzaZnak">
    <w:name w:val="Temat komentarza Znak"/>
    <w:link w:val="Tematkomentarza"/>
    <w:rsid w:val="00E65AED"/>
    <w:rPr>
      <w:b/>
      <w:bCs/>
    </w:rPr>
  </w:style>
  <w:style w:type="paragraph" w:styleId="Tekstdymka">
    <w:name w:val="Balloon Text"/>
    <w:basedOn w:val="Normalny"/>
    <w:link w:val="TekstdymkaZnak"/>
    <w:rsid w:val="00E96AFE"/>
    <w:pPr>
      <w:spacing w:line="240" w:lineRule="auto"/>
    </w:pPr>
    <w:rPr>
      <w:rFonts w:ascii="Segoe UI" w:hAnsi="Segoe UI" w:cs="Segoe UI"/>
      <w:sz w:val="18"/>
      <w:szCs w:val="18"/>
    </w:rPr>
  </w:style>
  <w:style w:type="character" w:customStyle="1" w:styleId="TekstdymkaZnak">
    <w:name w:val="Tekst dymka Znak"/>
    <w:link w:val="Tekstdymka"/>
    <w:rsid w:val="00E65AED"/>
    <w:rPr>
      <w:rFonts w:ascii="Segoe UI" w:hAnsi="Segoe UI" w:cs="Segoe UI"/>
      <w:sz w:val="18"/>
      <w:szCs w:val="18"/>
    </w:rPr>
  </w:style>
  <w:style w:type="character" w:styleId="Hipercze">
    <w:name w:val="Hyperlink"/>
    <w:basedOn w:val="Domylnaczcionkaakapitu"/>
    <w:unhideWhenUsed/>
    <w:rsid w:val="00EB7DD0"/>
    <w:rPr>
      <w:color w:val="0563C1" w:themeColor="hyperlink"/>
      <w:u w:val="single"/>
    </w:rPr>
  </w:style>
  <w:style w:type="paragraph" w:styleId="Poprawka">
    <w:name w:val="Revision"/>
    <w:hidden/>
    <w:uiPriority w:val="99"/>
    <w:semiHidden/>
    <w:rsid w:val="00E147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8F8C2-2E06-494D-8E91-6B755641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15</Pages>
  <Words>5336</Words>
  <Characters>36004</Characters>
  <Application>Microsoft Office Word</Application>
  <DocSecurity>0</DocSecurity>
  <Lines>300</Lines>
  <Paragraphs>82</Paragraphs>
  <ScaleCrop>false</ScaleCrop>
  <HeadingPairs>
    <vt:vector size="2" baseType="variant">
      <vt:variant>
        <vt:lpstr>Tytuł</vt:lpstr>
      </vt:variant>
      <vt:variant>
        <vt:i4>1</vt:i4>
      </vt:variant>
    </vt:vector>
  </HeadingPairs>
  <TitlesOfParts>
    <vt:vector size="1" baseType="lpstr">
      <vt:lpstr>Załącznik nr 6</vt:lpstr>
    </vt:vector>
  </TitlesOfParts>
  <Company>Akademia Ekonomiczna w Poznaniu</Company>
  <LinksUpToDate>false</LinksUpToDate>
  <CharactersWithSpaces>41258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creator>Maciej</dc:creator>
  <cp:lastModifiedBy>Tomasz Lulka</cp:lastModifiedBy>
  <cp:revision>3</cp:revision>
  <cp:lastPrinted>2024-04-04T05:19:00Z</cp:lastPrinted>
  <dcterms:created xsi:type="dcterms:W3CDTF">2024-04-03T05:45:00Z</dcterms:created>
  <dcterms:modified xsi:type="dcterms:W3CDTF">2024-04-04T08:46:00Z</dcterms:modified>
</cp:coreProperties>
</file>