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868F" w14:textId="77777777"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</w:t>
      </w:r>
      <w:r w:rsidR="00A54F30">
        <w:rPr>
          <w:rFonts w:ascii="Cambria" w:hAnsi="Cambria" w:cs="Calibri"/>
          <w:b/>
          <w:sz w:val="20"/>
        </w:rPr>
        <w:t>2</w:t>
      </w:r>
      <w:r w:rsidRPr="002F6922">
        <w:rPr>
          <w:rFonts w:ascii="Cambria" w:hAnsi="Cambria" w:cs="Calibri"/>
          <w:b/>
          <w:sz w:val="20"/>
        </w:rPr>
        <w:t xml:space="preserve"> do SWZ</w:t>
      </w:r>
    </w:p>
    <w:p w14:paraId="0DC70839" w14:textId="77777777"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14:paraId="2793383E" w14:textId="77777777" w:rsidR="00DC2333" w:rsidRPr="002F6922" w:rsidRDefault="00DC2333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55E16B94" w14:textId="77777777" w:rsidR="00DC2333" w:rsidRPr="002F6922" w:rsidRDefault="00A54F30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bCs/>
          <w:sz w:val="20"/>
          <w:szCs w:val="22"/>
        </w:rPr>
      </w:pPr>
      <w:r>
        <w:rPr>
          <w:rFonts w:ascii="Cambria" w:hAnsi="Cambria" w:cs="Calibri"/>
          <w:b/>
          <w:color w:val="000000"/>
          <w:sz w:val="20"/>
          <w:szCs w:val="22"/>
        </w:rPr>
        <w:t>Zespół Ekonomiczno-Administracyjny</w:t>
      </w:r>
      <w:r>
        <w:rPr>
          <w:rFonts w:ascii="Cambria" w:hAnsi="Cambria" w:cs="Calibri"/>
          <w:b/>
          <w:color w:val="000000"/>
          <w:sz w:val="20"/>
          <w:szCs w:val="22"/>
        </w:rPr>
        <w:br/>
        <w:t>Jednostek w Działoszycach</w:t>
      </w:r>
    </w:p>
    <w:p w14:paraId="43E8EA6D" w14:textId="77777777"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2F6922">
        <w:rPr>
          <w:rFonts w:ascii="Cambria" w:hAnsi="Cambria" w:cs="Calibri"/>
          <w:b/>
          <w:sz w:val="20"/>
          <w:szCs w:val="22"/>
        </w:rPr>
        <w:t>ul. Skalbmierska 5</w:t>
      </w:r>
    </w:p>
    <w:p w14:paraId="59763362" w14:textId="77777777"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r w:rsidRPr="002F6922">
        <w:rPr>
          <w:rFonts w:ascii="Cambria" w:hAnsi="Cambria" w:cs="Calibri"/>
          <w:b/>
          <w:sz w:val="20"/>
          <w:szCs w:val="22"/>
        </w:rPr>
        <w:t xml:space="preserve">28-440  Działoszyce </w:t>
      </w:r>
      <w:bookmarkEnd w:id="1"/>
    </w:p>
    <w:p w14:paraId="269E2400" w14:textId="77777777" w:rsidR="00CE13CD" w:rsidRPr="002F6922" w:rsidRDefault="00CE13CD" w:rsidP="00E7082B">
      <w:pPr>
        <w:spacing w:after="0" w:line="480" w:lineRule="auto"/>
        <w:rPr>
          <w:rFonts w:ascii="Cambria" w:hAnsi="Cambria" w:cs="Calibri"/>
          <w:b/>
          <w:sz w:val="20"/>
        </w:rPr>
      </w:pPr>
    </w:p>
    <w:p w14:paraId="1BD7CEF9" w14:textId="77777777"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14:paraId="412BD80F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4A0C9ABB" w14:textId="77777777"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2F6922">
        <w:rPr>
          <w:rFonts w:ascii="Cambria" w:hAnsi="Cambria" w:cs="Calibri"/>
          <w:i/>
          <w:sz w:val="20"/>
        </w:rPr>
        <w:t>CEiDG</w:t>
      </w:r>
      <w:proofErr w:type="spellEnd"/>
      <w:r w:rsidRPr="002F6922">
        <w:rPr>
          <w:rFonts w:ascii="Cambria" w:hAnsi="Cambria" w:cs="Calibri"/>
          <w:i/>
          <w:sz w:val="20"/>
        </w:rPr>
        <w:t>)</w:t>
      </w:r>
    </w:p>
    <w:p w14:paraId="6098C542" w14:textId="77777777"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14:paraId="5FD46033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717B5B97" w14:textId="77777777"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14:paraId="2475B29B" w14:textId="77777777" w:rsidR="003C1988" w:rsidRPr="002F6922" w:rsidRDefault="003C1988" w:rsidP="00C4103F">
      <w:pPr>
        <w:rPr>
          <w:rFonts w:ascii="Cambria" w:hAnsi="Cambria" w:cs="Calibri"/>
          <w:sz w:val="20"/>
        </w:rPr>
      </w:pPr>
    </w:p>
    <w:p w14:paraId="5251BCCC" w14:textId="77777777" w:rsidR="00CB7086" w:rsidRPr="002F6922" w:rsidRDefault="00CB7086" w:rsidP="00C4103F">
      <w:pPr>
        <w:rPr>
          <w:rFonts w:ascii="Cambria" w:hAnsi="Cambria" w:cs="Calibri"/>
          <w:sz w:val="20"/>
        </w:rPr>
      </w:pPr>
    </w:p>
    <w:p w14:paraId="24C4CBCE" w14:textId="77777777"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14:paraId="2CCB74AE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</w:t>
      </w:r>
      <w:r w:rsidR="00543C54">
        <w:rPr>
          <w:rFonts w:ascii="Cambria" w:hAnsi="Cambria" w:cs="Calibri"/>
          <w:b/>
          <w:sz w:val="20"/>
        </w:rPr>
        <w:t xml:space="preserve"> września </w:t>
      </w:r>
      <w:r w:rsidR="002001C8" w:rsidRPr="002F6922">
        <w:rPr>
          <w:rFonts w:ascii="Cambria" w:hAnsi="Cambria" w:cs="Calibri"/>
          <w:b/>
          <w:sz w:val="20"/>
        </w:rPr>
        <w:t>2019 r.</w:t>
      </w:r>
    </w:p>
    <w:p w14:paraId="1447FEB2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publicznych, </w:t>
      </w:r>
    </w:p>
    <w:p w14:paraId="2902B115" w14:textId="77777777"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14:paraId="675031DE" w14:textId="236ECF71"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Dostawa </w:t>
      </w:r>
      <w:proofErr w:type="spellStart"/>
      <w:r w:rsidR="00543C54">
        <w:rPr>
          <w:rFonts w:ascii="Cambria" w:hAnsi="Cambria" w:cs="Calibri"/>
          <w:b/>
          <w:color w:val="000000"/>
          <w:sz w:val="20"/>
          <w:szCs w:val="22"/>
        </w:rPr>
        <w:t>pelletu</w:t>
      </w:r>
      <w:proofErr w:type="spellEnd"/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 do</w:t>
      </w:r>
      <w:r w:rsidR="00BE2331">
        <w:rPr>
          <w:rFonts w:ascii="Cambria" w:hAnsi="Cambria" w:cs="Calibri"/>
          <w:b/>
          <w:color w:val="000000"/>
          <w:sz w:val="20"/>
          <w:szCs w:val="22"/>
        </w:rPr>
        <w:t> 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szkół w gminie Działoszyce w </w:t>
      </w:r>
      <w:r w:rsidR="00BE2331">
        <w:rPr>
          <w:rFonts w:ascii="Cambria" w:hAnsi="Cambria" w:cs="Calibri"/>
          <w:b/>
          <w:color w:val="000000"/>
          <w:sz w:val="20"/>
          <w:szCs w:val="22"/>
        </w:rPr>
        <w:t>2025 roku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”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14:paraId="0A95F72E" w14:textId="77777777"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14:paraId="363857E8" w14:textId="77777777"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14:paraId="2A9141F7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19C5CAD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2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2"/>
    <w:p w14:paraId="069C1851" w14:textId="77777777"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2D5D8922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7862AF8B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CF571A9" w14:textId="77777777" w:rsidR="00605DC0" w:rsidRPr="008F1272" w:rsidRDefault="00F8159B" w:rsidP="008F1272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8F1272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6F165E7F" w14:textId="77777777"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83422F3" w14:textId="77777777" w:rsidR="00724A3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132DA503" w14:textId="77777777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59202AAC" w14:textId="77777777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211E65F" w14:textId="77777777" w:rsidR="00724A32" w:rsidRPr="002F692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3BF94D7" w14:textId="77777777"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14:paraId="27BDDD24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>polegam na zasobach następującego/</w:t>
      </w:r>
      <w:proofErr w:type="spellStart"/>
      <w:r w:rsidRPr="002F6922">
        <w:rPr>
          <w:rFonts w:ascii="Cambria" w:hAnsi="Cambria" w:cs="Calibri"/>
          <w:sz w:val="20"/>
        </w:rPr>
        <w:t>ych</w:t>
      </w:r>
      <w:proofErr w:type="spellEnd"/>
      <w:r w:rsidRPr="002F6922">
        <w:rPr>
          <w:rFonts w:ascii="Cambria" w:hAnsi="Cambria" w:cs="Calibri"/>
          <w:sz w:val="20"/>
        </w:rPr>
        <w:t xml:space="preserve"> podmiotu/ów: </w:t>
      </w:r>
      <w:r w:rsidR="00B30447" w:rsidRPr="002F6922">
        <w:rPr>
          <w:rFonts w:ascii="Cambria" w:hAnsi="Cambria" w:cs="Calibri"/>
          <w:sz w:val="20"/>
        </w:rPr>
        <w:t xml:space="preserve"> </w:t>
      </w:r>
    </w:p>
    <w:p w14:paraId="39D96A2C" w14:textId="77777777" w:rsidR="00724A3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</w:t>
      </w:r>
      <w:r w:rsidR="00E276C0">
        <w:rPr>
          <w:rFonts w:ascii="Cambria" w:hAnsi="Cambria" w:cs="Calibri"/>
          <w:sz w:val="20"/>
        </w:rPr>
        <w:t>……</w:t>
      </w:r>
      <w:r w:rsidR="000D778C" w:rsidRPr="002F6922">
        <w:rPr>
          <w:rFonts w:ascii="Cambria" w:hAnsi="Cambria" w:cs="Calibri"/>
          <w:sz w:val="20"/>
        </w:rPr>
        <w:t>………….</w:t>
      </w:r>
      <w:r w:rsidRPr="002F6922">
        <w:rPr>
          <w:rFonts w:ascii="Cambria" w:hAnsi="Cambria" w:cs="Calibri"/>
          <w:sz w:val="20"/>
        </w:rPr>
        <w:t xml:space="preserve">, </w:t>
      </w:r>
    </w:p>
    <w:p w14:paraId="64CAE762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14:paraId="571B8CCB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14:paraId="56F51AB1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140DD511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1B39BB4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126940E1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6AEAAE35" w14:textId="77777777" w:rsidR="00F8159B" w:rsidRPr="00E276C0" w:rsidRDefault="00F8159B" w:rsidP="00E276C0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E276C0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482A297B" w14:textId="77777777"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148621D6" w14:textId="77777777"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14:paraId="78CCD386" w14:textId="77777777"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14:paraId="64DBB224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5B4DEFA9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7F00567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E0C268C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232F9271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311BAC3" w14:textId="77777777" w:rsidR="00A97379" w:rsidRPr="00500785" w:rsidRDefault="00A97379" w:rsidP="00500785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500785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0A36B026" w14:textId="77777777"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C1C0E" w14:textId="77777777" w:rsidR="00621CC2" w:rsidRDefault="00621CC2" w:rsidP="0038231F">
      <w:pPr>
        <w:spacing w:after="0" w:line="240" w:lineRule="auto"/>
      </w:pPr>
      <w:r>
        <w:separator/>
      </w:r>
    </w:p>
  </w:endnote>
  <w:endnote w:type="continuationSeparator" w:id="0">
    <w:p w14:paraId="5C0F0F39" w14:textId="77777777" w:rsidR="00621CC2" w:rsidRDefault="00621C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7FD2" w14:textId="77777777" w:rsidR="00E33BE3" w:rsidRPr="00E33BE3" w:rsidRDefault="00CB3605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D0FB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66D749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ED22" w14:textId="77777777" w:rsidR="00621CC2" w:rsidRDefault="00621CC2" w:rsidP="0038231F">
      <w:pPr>
        <w:spacing w:after="0" w:line="240" w:lineRule="auto"/>
      </w:pPr>
      <w:r>
        <w:separator/>
      </w:r>
    </w:p>
  </w:footnote>
  <w:footnote w:type="continuationSeparator" w:id="0">
    <w:p w14:paraId="0C2C5522" w14:textId="77777777" w:rsidR="00621CC2" w:rsidRDefault="00621C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770A6C39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87D8BFE" w14:textId="77777777" w:rsidR="001C6A63" w:rsidRPr="00D77D6D" w:rsidRDefault="001C6A63" w:rsidP="001C6A63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23704FA4" w14:textId="77777777" w:rsidR="001C6A63" w:rsidRPr="00D77D6D" w:rsidRDefault="001C6A63" w:rsidP="001C6A63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26ABFB2E" w14:textId="77777777" w:rsidR="001C6A63" w:rsidRPr="00D77D6D" w:rsidRDefault="001C6A63" w:rsidP="001C6A63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2ECFDAD2" w14:textId="77777777" w:rsidR="001C6A63" w:rsidRPr="00D77D6D" w:rsidRDefault="001C6A63" w:rsidP="001C6A63">
          <w:pPr>
            <w:jc w:val="right"/>
            <w:rPr>
              <w:noProof/>
            </w:rPr>
          </w:pPr>
        </w:p>
      </w:tc>
    </w:tr>
  </w:tbl>
  <w:p w14:paraId="65E6C0EA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6083B4BC" w14:textId="1B213E1D" w:rsidR="00D076DF" w:rsidRPr="00D239D3" w:rsidRDefault="00A54F30" w:rsidP="00D239D3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D239D3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</w:t>
    </w:r>
    <w:r w:rsidR="00CD5E08">
      <w:rPr>
        <w:rFonts w:ascii="Cambria" w:hAnsi="Cambria"/>
        <w:sz w:val="20"/>
      </w:rPr>
      <w:t>26</w:t>
    </w:r>
    <w:r w:rsidR="00BE2331">
      <w:rPr>
        <w:rFonts w:ascii="Cambria" w:hAnsi="Cambria"/>
        <w:sz w:val="20"/>
      </w:rPr>
      <w:t>1</w:t>
    </w:r>
    <w:r w:rsidR="00CD5E08">
      <w:rPr>
        <w:rFonts w:ascii="Cambria" w:hAnsi="Cambria"/>
        <w:sz w:val="20"/>
      </w:rPr>
      <w:t>.5.</w:t>
    </w:r>
    <w:r>
      <w:rPr>
        <w:rFonts w:ascii="Cambria" w:hAnsi="Cambria"/>
        <w:sz w:val="20"/>
      </w:rPr>
      <w:t>202</w:t>
    </w:r>
    <w:r w:rsidR="003D7D7A">
      <w:rPr>
        <w:rFonts w:ascii="Cambria" w:hAnsi="Cambria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903093">
    <w:abstractNumId w:val="4"/>
  </w:num>
  <w:num w:numId="2" w16cid:durableId="351147368">
    <w:abstractNumId w:val="0"/>
  </w:num>
  <w:num w:numId="3" w16cid:durableId="1236668021">
    <w:abstractNumId w:val="3"/>
  </w:num>
  <w:num w:numId="4" w16cid:durableId="1763599477">
    <w:abstractNumId w:val="6"/>
  </w:num>
  <w:num w:numId="5" w16cid:durableId="1158576056">
    <w:abstractNumId w:val="5"/>
  </w:num>
  <w:num w:numId="6" w16cid:durableId="1719164649">
    <w:abstractNumId w:val="2"/>
  </w:num>
  <w:num w:numId="7" w16cid:durableId="84836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3A45"/>
    <w:rsid w:val="000D0FBA"/>
    <w:rsid w:val="000D6516"/>
    <w:rsid w:val="000D6F17"/>
    <w:rsid w:val="000D73C4"/>
    <w:rsid w:val="000D778C"/>
    <w:rsid w:val="000E4D37"/>
    <w:rsid w:val="00107525"/>
    <w:rsid w:val="001208C8"/>
    <w:rsid w:val="00135D7D"/>
    <w:rsid w:val="00152274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5370"/>
    <w:rsid w:val="002168A8"/>
    <w:rsid w:val="00236345"/>
    <w:rsid w:val="00255142"/>
    <w:rsid w:val="002559C3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235"/>
    <w:rsid w:val="0036781B"/>
    <w:rsid w:val="0038231F"/>
    <w:rsid w:val="00394829"/>
    <w:rsid w:val="00395902"/>
    <w:rsid w:val="003A6B6E"/>
    <w:rsid w:val="003B2070"/>
    <w:rsid w:val="003B214C"/>
    <w:rsid w:val="003B4E93"/>
    <w:rsid w:val="003B7238"/>
    <w:rsid w:val="003C1988"/>
    <w:rsid w:val="003C1A38"/>
    <w:rsid w:val="003C3B64"/>
    <w:rsid w:val="003C79BC"/>
    <w:rsid w:val="003D7D7A"/>
    <w:rsid w:val="003F024C"/>
    <w:rsid w:val="003F72C1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97AFE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0785"/>
    <w:rsid w:val="005030B9"/>
    <w:rsid w:val="00510FE4"/>
    <w:rsid w:val="00512E43"/>
    <w:rsid w:val="00520174"/>
    <w:rsid w:val="00531C2A"/>
    <w:rsid w:val="00541B8C"/>
    <w:rsid w:val="00543C54"/>
    <w:rsid w:val="005548F0"/>
    <w:rsid w:val="00555366"/>
    <w:rsid w:val="005623A5"/>
    <w:rsid w:val="005641F0"/>
    <w:rsid w:val="00584E4B"/>
    <w:rsid w:val="005B3013"/>
    <w:rsid w:val="005C39CA"/>
    <w:rsid w:val="005C7BCF"/>
    <w:rsid w:val="005D4441"/>
    <w:rsid w:val="005E176A"/>
    <w:rsid w:val="00605DC0"/>
    <w:rsid w:val="00611B1D"/>
    <w:rsid w:val="00621CC2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A32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0006"/>
    <w:rsid w:val="00842991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1272"/>
    <w:rsid w:val="008F3B4E"/>
    <w:rsid w:val="008F7A8C"/>
    <w:rsid w:val="009046D7"/>
    <w:rsid w:val="0091264E"/>
    <w:rsid w:val="00913E0F"/>
    <w:rsid w:val="009202A6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54F30"/>
    <w:rsid w:val="00A61E3D"/>
    <w:rsid w:val="00A77786"/>
    <w:rsid w:val="00A87AD4"/>
    <w:rsid w:val="00A97379"/>
    <w:rsid w:val="00AA099D"/>
    <w:rsid w:val="00AE393A"/>
    <w:rsid w:val="00AE6FF2"/>
    <w:rsid w:val="00AF250B"/>
    <w:rsid w:val="00B0088C"/>
    <w:rsid w:val="00B15219"/>
    <w:rsid w:val="00B15FD3"/>
    <w:rsid w:val="00B30447"/>
    <w:rsid w:val="00B34079"/>
    <w:rsid w:val="00B3586A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BE0D8C"/>
    <w:rsid w:val="00BE2331"/>
    <w:rsid w:val="00C014B5"/>
    <w:rsid w:val="00C0401C"/>
    <w:rsid w:val="00C157FF"/>
    <w:rsid w:val="00C23EAA"/>
    <w:rsid w:val="00C4103F"/>
    <w:rsid w:val="00C54B53"/>
    <w:rsid w:val="00C57DEB"/>
    <w:rsid w:val="00C60733"/>
    <w:rsid w:val="00C81012"/>
    <w:rsid w:val="00C922D6"/>
    <w:rsid w:val="00C92450"/>
    <w:rsid w:val="00CB3605"/>
    <w:rsid w:val="00CB7086"/>
    <w:rsid w:val="00CC47CC"/>
    <w:rsid w:val="00CD5E08"/>
    <w:rsid w:val="00CE13CD"/>
    <w:rsid w:val="00D076DF"/>
    <w:rsid w:val="00D10373"/>
    <w:rsid w:val="00D10A8F"/>
    <w:rsid w:val="00D15409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87C9F"/>
    <w:rsid w:val="00DA03AF"/>
    <w:rsid w:val="00DA660E"/>
    <w:rsid w:val="00DA6EC7"/>
    <w:rsid w:val="00DB2816"/>
    <w:rsid w:val="00DC2333"/>
    <w:rsid w:val="00DD146A"/>
    <w:rsid w:val="00DD3E9D"/>
    <w:rsid w:val="00DF1643"/>
    <w:rsid w:val="00DF231F"/>
    <w:rsid w:val="00DF40D9"/>
    <w:rsid w:val="00E022A1"/>
    <w:rsid w:val="00E0313B"/>
    <w:rsid w:val="00E21B42"/>
    <w:rsid w:val="00E276C0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84940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111DF"/>
  <w15:docId w15:val="{4D2FCDF1-4A6A-47D2-876D-C4FAFC93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11</cp:revision>
  <cp:lastPrinted>2016-07-26T10:32:00Z</cp:lastPrinted>
  <dcterms:created xsi:type="dcterms:W3CDTF">2022-10-04T11:41:00Z</dcterms:created>
  <dcterms:modified xsi:type="dcterms:W3CDTF">2024-12-16T11:49:00Z</dcterms:modified>
</cp:coreProperties>
</file>