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B908E" w14:textId="77777777" w:rsidR="00A54219" w:rsidRPr="006B276B" w:rsidRDefault="0092190B" w:rsidP="002254B6">
      <w:pPr>
        <w:pBdr>
          <w:top w:val="nil"/>
          <w:left w:val="nil"/>
          <w:bottom w:val="nil"/>
          <w:right w:val="nil"/>
          <w:between w:val="nil"/>
        </w:pBdr>
        <w:spacing w:line="276" w:lineRule="auto"/>
        <w:rPr>
          <w:rFonts w:asciiTheme="minorHAnsi" w:eastAsia="Tahoma" w:hAnsiTheme="minorHAnsi"/>
          <w:color w:val="000000"/>
          <w:sz w:val="22"/>
          <w:szCs w:val="22"/>
        </w:rPr>
      </w:pPr>
      <w:r w:rsidRPr="006B276B">
        <w:rPr>
          <w:rFonts w:asciiTheme="minorHAnsi" w:eastAsia="Georgia" w:hAnsiTheme="minorHAnsi"/>
          <w:color w:val="000000"/>
          <w:sz w:val="22"/>
          <w:szCs w:val="22"/>
        </w:rPr>
        <w:t> </w:t>
      </w:r>
    </w:p>
    <w:p w14:paraId="18E58416" w14:textId="03484180" w:rsidR="00A54219" w:rsidRPr="006B276B" w:rsidRDefault="0092190B" w:rsidP="002254B6">
      <w:pPr>
        <w:pBdr>
          <w:top w:val="nil"/>
          <w:left w:val="nil"/>
          <w:bottom w:val="nil"/>
          <w:right w:val="nil"/>
          <w:between w:val="nil"/>
        </w:pBdr>
        <w:spacing w:line="276" w:lineRule="auto"/>
        <w:jc w:val="center"/>
        <w:rPr>
          <w:rFonts w:asciiTheme="minorHAnsi" w:eastAsia="Tahoma" w:hAnsiTheme="minorHAnsi"/>
          <w:color w:val="000000"/>
          <w:sz w:val="22"/>
          <w:szCs w:val="22"/>
        </w:rPr>
      </w:pPr>
      <w:r w:rsidRPr="006B276B">
        <w:rPr>
          <w:rFonts w:asciiTheme="minorHAnsi" w:eastAsia="Cambria" w:hAnsiTheme="minorHAnsi"/>
          <w:b/>
          <w:color w:val="000000"/>
          <w:sz w:val="22"/>
          <w:szCs w:val="22"/>
        </w:rPr>
        <w:t xml:space="preserve">Mazowieckie Centrum </w:t>
      </w:r>
      <w:r w:rsidR="00065777" w:rsidRPr="006B276B">
        <w:rPr>
          <w:rFonts w:asciiTheme="minorHAnsi" w:eastAsia="Cambria" w:hAnsiTheme="minorHAnsi"/>
          <w:b/>
          <w:color w:val="000000"/>
          <w:sz w:val="22"/>
          <w:szCs w:val="22"/>
        </w:rPr>
        <w:t xml:space="preserve">Rehabilitacji </w:t>
      </w:r>
      <w:r w:rsidR="00770C40" w:rsidRPr="006B276B">
        <w:rPr>
          <w:rFonts w:asciiTheme="minorHAnsi" w:eastAsia="Cambria" w:hAnsiTheme="minorHAnsi"/>
          <w:b/>
          <w:color w:val="000000"/>
          <w:sz w:val="22"/>
          <w:szCs w:val="22"/>
        </w:rPr>
        <w:t>„STOCER”</w:t>
      </w:r>
      <w:r w:rsidRPr="006B276B">
        <w:rPr>
          <w:rFonts w:asciiTheme="minorHAnsi" w:eastAsia="Cambria" w:hAnsiTheme="minorHAnsi"/>
          <w:b/>
          <w:color w:val="000000"/>
          <w:sz w:val="22"/>
          <w:szCs w:val="22"/>
        </w:rPr>
        <w:t xml:space="preserve"> Sp. z o.o.</w:t>
      </w:r>
    </w:p>
    <w:p w14:paraId="3808F411" w14:textId="50650788" w:rsidR="00A54219" w:rsidRPr="006B276B" w:rsidRDefault="0092190B" w:rsidP="002254B6">
      <w:pPr>
        <w:pBdr>
          <w:top w:val="nil"/>
          <w:left w:val="nil"/>
          <w:bottom w:val="nil"/>
          <w:right w:val="nil"/>
          <w:between w:val="nil"/>
        </w:pBdr>
        <w:spacing w:line="276" w:lineRule="auto"/>
        <w:jc w:val="center"/>
        <w:rPr>
          <w:rFonts w:asciiTheme="minorHAnsi" w:eastAsia="Tahoma" w:hAnsiTheme="minorHAnsi"/>
          <w:color w:val="000000"/>
          <w:sz w:val="22"/>
          <w:szCs w:val="22"/>
        </w:rPr>
      </w:pPr>
      <w:r w:rsidRPr="006B276B">
        <w:rPr>
          <w:rFonts w:asciiTheme="minorHAnsi" w:eastAsia="Cambria" w:hAnsiTheme="minorHAnsi"/>
          <w:b/>
          <w:color w:val="000000"/>
          <w:sz w:val="22"/>
          <w:szCs w:val="22"/>
        </w:rPr>
        <w:t xml:space="preserve">05-510 Konstancin – Jeziorna, </w:t>
      </w:r>
      <w:r w:rsidR="005F4D47" w:rsidRPr="006B276B">
        <w:rPr>
          <w:rFonts w:asciiTheme="minorHAnsi" w:eastAsia="Cambria" w:hAnsiTheme="minorHAnsi"/>
          <w:b/>
          <w:color w:val="000000"/>
          <w:sz w:val="22"/>
          <w:szCs w:val="22"/>
        </w:rPr>
        <w:t>u</w:t>
      </w:r>
      <w:r w:rsidRPr="006B276B">
        <w:rPr>
          <w:rFonts w:asciiTheme="minorHAnsi" w:eastAsia="Cambria" w:hAnsiTheme="minorHAnsi"/>
          <w:b/>
          <w:color w:val="000000"/>
          <w:sz w:val="22"/>
          <w:szCs w:val="22"/>
        </w:rPr>
        <w:t>l. Wierzejewskiego 12</w:t>
      </w:r>
    </w:p>
    <w:p w14:paraId="4A88133B" w14:textId="11D6072B" w:rsidR="00A54219" w:rsidRPr="006B276B" w:rsidRDefault="0092190B" w:rsidP="002254B6">
      <w:pPr>
        <w:pBdr>
          <w:top w:val="nil"/>
          <w:left w:val="nil"/>
          <w:bottom w:val="nil"/>
          <w:right w:val="nil"/>
          <w:between w:val="nil"/>
        </w:pBdr>
        <w:spacing w:line="276" w:lineRule="auto"/>
        <w:jc w:val="center"/>
        <w:rPr>
          <w:rFonts w:asciiTheme="minorHAnsi" w:eastAsia="Tahoma" w:hAnsiTheme="minorHAnsi"/>
          <w:color w:val="000000"/>
          <w:sz w:val="22"/>
          <w:szCs w:val="22"/>
        </w:rPr>
      </w:pPr>
      <w:r w:rsidRPr="006B276B">
        <w:rPr>
          <w:rFonts w:asciiTheme="minorHAnsi" w:eastAsia="Cambria" w:hAnsiTheme="minorHAnsi"/>
          <w:b/>
          <w:color w:val="000000"/>
          <w:sz w:val="22"/>
          <w:szCs w:val="22"/>
        </w:rPr>
        <w:t xml:space="preserve">REGON </w:t>
      </w:r>
      <w:r w:rsidR="00065777" w:rsidRPr="006B276B">
        <w:rPr>
          <w:rFonts w:asciiTheme="minorHAnsi" w:eastAsia="Cambria" w:hAnsiTheme="minorHAnsi"/>
          <w:b/>
          <w:color w:val="000000"/>
          <w:sz w:val="22"/>
          <w:szCs w:val="22"/>
        </w:rPr>
        <w:t>142013120, NIP</w:t>
      </w:r>
      <w:r w:rsidRPr="006B276B">
        <w:rPr>
          <w:rFonts w:asciiTheme="minorHAnsi" w:eastAsia="Cambria" w:hAnsiTheme="minorHAnsi"/>
          <w:b/>
          <w:color w:val="000000"/>
          <w:sz w:val="22"/>
          <w:szCs w:val="22"/>
        </w:rPr>
        <w:t xml:space="preserve"> 123-11-94-950</w:t>
      </w:r>
    </w:p>
    <w:p w14:paraId="61569D37" w14:textId="77777777" w:rsidR="00A54219" w:rsidRPr="006B276B" w:rsidRDefault="00A54219" w:rsidP="002254B6">
      <w:pPr>
        <w:pBdr>
          <w:top w:val="none" w:sz="0" w:space="0" w:color="000000"/>
          <w:left w:val="none" w:sz="0" w:space="0" w:color="000000"/>
          <w:bottom w:val="single" w:sz="4" w:space="0" w:color="000000"/>
          <w:right w:val="none" w:sz="0" w:space="0" w:color="000000"/>
          <w:between w:val="nil"/>
        </w:pBdr>
        <w:spacing w:line="276" w:lineRule="auto"/>
        <w:jc w:val="center"/>
        <w:rPr>
          <w:rFonts w:asciiTheme="minorHAnsi" w:eastAsia="Cambria" w:hAnsiTheme="minorHAnsi"/>
          <w:color w:val="000000"/>
          <w:sz w:val="22"/>
          <w:szCs w:val="22"/>
          <w:u w:val="single"/>
        </w:rPr>
      </w:pPr>
    </w:p>
    <w:p w14:paraId="52DA3E91" w14:textId="77798E00" w:rsidR="00A54219" w:rsidRPr="006B276B" w:rsidRDefault="0092190B" w:rsidP="002254B6">
      <w:pPr>
        <w:keepNext/>
        <w:pBdr>
          <w:top w:val="nil"/>
          <w:left w:val="nil"/>
          <w:bottom w:val="nil"/>
          <w:right w:val="nil"/>
          <w:between w:val="nil"/>
        </w:pBdr>
        <w:spacing w:before="240" w:after="60" w:line="276" w:lineRule="auto"/>
        <w:jc w:val="right"/>
        <w:rPr>
          <w:rFonts w:asciiTheme="minorHAnsi" w:eastAsia="Arial" w:hAnsiTheme="minorHAnsi"/>
          <w:b/>
          <w:i/>
          <w:sz w:val="22"/>
          <w:szCs w:val="22"/>
        </w:rPr>
      </w:pPr>
      <w:r w:rsidRPr="006B276B">
        <w:rPr>
          <w:rFonts w:asciiTheme="minorHAnsi" w:eastAsia="Cambria" w:hAnsiTheme="minorHAnsi"/>
          <w:i/>
          <w:sz w:val="22"/>
          <w:szCs w:val="22"/>
        </w:rPr>
        <w:t> </w:t>
      </w:r>
      <w:r w:rsidRPr="006B276B">
        <w:rPr>
          <w:rFonts w:asciiTheme="minorHAnsi" w:eastAsia="Cambria" w:hAnsiTheme="minorHAnsi"/>
          <w:b/>
          <w:sz w:val="22"/>
          <w:szCs w:val="22"/>
        </w:rPr>
        <w:t xml:space="preserve">Znak sprawy </w:t>
      </w:r>
      <w:r w:rsidR="006B276B">
        <w:rPr>
          <w:rFonts w:asciiTheme="minorHAnsi" w:eastAsia="Cambria" w:hAnsiTheme="minorHAnsi"/>
          <w:b/>
          <w:sz w:val="22"/>
          <w:szCs w:val="22"/>
        </w:rPr>
        <w:t>PN 28</w:t>
      </w:r>
      <w:r w:rsidR="00B66E79" w:rsidRPr="006B276B">
        <w:rPr>
          <w:rFonts w:asciiTheme="minorHAnsi" w:eastAsia="Cambria" w:hAnsiTheme="minorHAnsi"/>
          <w:b/>
          <w:sz w:val="22"/>
          <w:szCs w:val="22"/>
        </w:rPr>
        <w:t>/2</w:t>
      </w:r>
      <w:r w:rsidR="001767D4" w:rsidRPr="006B276B">
        <w:rPr>
          <w:rFonts w:asciiTheme="minorHAnsi" w:eastAsia="Cambria" w:hAnsiTheme="minorHAnsi"/>
          <w:b/>
          <w:sz w:val="22"/>
          <w:szCs w:val="22"/>
        </w:rPr>
        <w:t>024</w:t>
      </w:r>
    </w:p>
    <w:p w14:paraId="199F169F" w14:textId="77777777" w:rsidR="00A54219" w:rsidRPr="006B276B" w:rsidRDefault="0092190B" w:rsidP="002254B6">
      <w:pPr>
        <w:pBdr>
          <w:top w:val="nil"/>
          <w:left w:val="nil"/>
          <w:bottom w:val="nil"/>
          <w:right w:val="nil"/>
          <w:between w:val="nil"/>
        </w:pBdr>
        <w:tabs>
          <w:tab w:val="left" w:pos="7938"/>
        </w:tabs>
        <w:spacing w:line="276" w:lineRule="auto"/>
        <w:jc w:val="both"/>
        <w:rPr>
          <w:rFonts w:asciiTheme="minorHAnsi" w:eastAsia="Comic Sans MS" w:hAnsiTheme="minorHAnsi"/>
          <w:b/>
          <w:sz w:val="22"/>
          <w:szCs w:val="22"/>
        </w:rPr>
      </w:pPr>
      <w:r w:rsidRPr="006B276B">
        <w:rPr>
          <w:rFonts w:asciiTheme="minorHAnsi" w:eastAsia="Cambria" w:hAnsiTheme="minorHAnsi"/>
          <w:sz w:val="22"/>
          <w:szCs w:val="22"/>
        </w:rPr>
        <w:t> </w:t>
      </w:r>
    </w:p>
    <w:p w14:paraId="0733925B" w14:textId="77777777" w:rsidR="00A54219" w:rsidRPr="006B276B" w:rsidRDefault="00A54219" w:rsidP="002254B6">
      <w:pPr>
        <w:pBdr>
          <w:top w:val="nil"/>
          <w:left w:val="nil"/>
          <w:bottom w:val="nil"/>
          <w:right w:val="nil"/>
          <w:between w:val="nil"/>
        </w:pBdr>
        <w:tabs>
          <w:tab w:val="left" w:pos="7938"/>
        </w:tabs>
        <w:spacing w:line="276" w:lineRule="auto"/>
        <w:jc w:val="both"/>
        <w:rPr>
          <w:rFonts w:asciiTheme="minorHAnsi" w:eastAsia="Cambria" w:hAnsiTheme="minorHAnsi"/>
          <w:color w:val="000000"/>
          <w:sz w:val="22"/>
          <w:szCs w:val="22"/>
        </w:rPr>
      </w:pPr>
    </w:p>
    <w:p w14:paraId="60825033" w14:textId="77777777" w:rsidR="00A54219" w:rsidRPr="006B276B" w:rsidRDefault="0092190B" w:rsidP="002254B6">
      <w:pPr>
        <w:pBdr>
          <w:top w:val="nil"/>
          <w:left w:val="nil"/>
          <w:bottom w:val="nil"/>
          <w:right w:val="nil"/>
          <w:between w:val="nil"/>
        </w:pBdr>
        <w:tabs>
          <w:tab w:val="left" w:pos="7938"/>
        </w:tabs>
        <w:spacing w:line="276" w:lineRule="auto"/>
        <w:jc w:val="both"/>
        <w:rPr>
          <w:rFonts w:asciiTheme="minorHAnsi" w:eastAsia="Comic Sans MS" w:hAnsiTheme="minorHAnsi"/>
          <w:b/>
          <w:color w:val="000000"/>
          <w:sz w:val="22"/>
          <w:szCs w:val="22"/>
        </w:rPr>
      </w:pPr>
      <w:r w:rsidRPr="006B276B">
        <w:rPr>
          <w:rFonts w:asciiTheme="minorHAnsi" w:eastAsia="Cambria" w:hAnsiTheme="minorHAnsi"/>
          <w:color w:val="000000"/>
          <w:sz w:val="22"/>
          <w:szCs w:val="22"/>
        </w:rPr>
        <w:t xml:space="preserve">  </w:t>
      </w:r>
    </w:p>
    <w:p w14:paraId="28B85147" w14:textId="17905C40" w:rsidR="00A54219" w:rsidRPr="006B276B" w:rsidRDefault="00A54219" w:rsidP="002254B6">
      <w:pPr>
        <w:pBdr>
          <w:top w:val="nil"/>
          <w:left w:val="nil"/>
          <w:bottom w:val="nil"/>
          <w:right w:val="nil"/>
          <w:between w:val="nil"/>
        </w:pBdr>
        <w:tabs>
          <w:tab w:val="left" w:pos="7938"/>
        </w:tabs>
        <w:spacing w:line="276" w:lineRule="auto"/>
        <w:jc w:val="both"/>
        <w:rPr>
          <w:rFonts w:asciiTheme="minorHAnsi" w:eastAsia="Comic Sans MS" w:hAnsiTheme="minorHAnsi"/>
          <w:b/>
          <w:color w:val="000000"/>
          <w:sz w:val="22"/>
          <w:szCs w:val="22"/>
        </w:rPr>
      </w:pPr>
    </w:p>
    <w:p w14:paraId="4212DA13" w14:textId="77777777" w:rsidR="00A54219" w:rsidRPr="006B276B" w:rsidRDefault="0092190B" w:rsidP="002254B6">
      <w:pPr>
        <w:pBdr>
          <w:top w:val="nil"/>
          <w:left w:val="nil"/>
          <w:bottom w:val="nil"/>
          <w:right w:val="nil"/>
          <w:between w:val="nil"/>
        </w:pBdr>
        <w:spacing w:line="276" w:lineRule="auto"/>
        <w:jc w:val="both"/>
        <w:rPr>
          <w:rFonts w:asciiTheme="minorHAnsi" w:eastAsia="Tahoma" w:hAnsiTheme="minorHAnsi"/>
          <w:color w:val="000000"/>
          <w:sz w:val="22"/>
          <w:szCs w:val="22"/>
        </w:rPr>
      </w:pPr>
      <w:r w:rsidRPr="006B276B">
        <w:rPr>
          <w:rFonts w:asciiTheme="minorHAnsi" w:eastAsia="Cambria" w:hAnsiTheme="minorHAnsi"/>
          <w:color w:val="000000"/>
          <w:sz w:val="22"/>
          <w:szCs w:val="22"/>
        </w:rPr>
        <w:t> </w:t>
      </w:r>
    </w:p>
    <w:p w14:paraId="6844EE1B" w14:textId="31C20A73" w:rsidR="00A54219" w:rsidRPr="006B276B" w:rsidRDefault="0092190B" w:rsidP="002254B6">
      <w:pPr>
        <w:pBdr>
          <w:top w:val="nil"/>
          <w:left w:val="nil"/>
          <w:bottom w:val="nil"/>
          <w:right w:val="nil"/>
          <w:between w:val="nil"/>
        </w:pBdr>
        <w:spacing w:line="276" w:lineRule="auto"/>
        <w:jc w:val="center"/>
        <w:rPr>
          <w:rFonts w:asciiTheme="minorHAnsi" w:eastAsia="Tahoma" w:hAnsiTheme="minorHAnsi"/>
          <w:color w:val="000000"/>
          <w:sz w:val="22"/>
          <w:szCs w:val="22"/>
        </w:rPr>
      </w:pPr>
      <w:r w:rsidRPr="006B276B">
        <w:rPr>
          <w:rFonts w:asciiTheme="minorHAnsi" w:eastAsia="Cambria" w:hAnsiTheme="minorHAnsi"/>
          <w:b/>
          <w:bCs/>
          <w:color w:val="000000"/>
          <w:sz w:val="22"/>
          <w:szCs w:val="22"/>
        </w:rPr>
        <w:t>SPECYFIKACJA WARUNKÓW ZAMÓWIENIA</w:t>
      </w:r>
      <w:r w:rsidRPr="006B276B">
        <w:rPr>
          <w:rFonts w:asciiTheme="minorHAnsi" w:eastAsia="Cambria" w:hAnsiTheme="minorHAnsi"/>
          <w:color w:val="000000"/>
          <w:sz w:val="22"/>
          <w:szCs w:val="22"/>
        </w:rPr>
        <w:t xml:space="preserve"> (</w:t>
      </w:r>
      <w:r w:rsidR="001F304A" w:rsidRPr="006B276B">
        <w:rPr>
          <w:rFonts w:asciiTheme="minorHAnsi" w:eastAsia="Cambria" w:hAnsiTheme="minorHAnsi"/>
          <w:color w:val="000000"/>
          <w:sz w:val="22"/>
          <w:szCs w:val="22"/>
        </w:rPr>
        <w:t xml:space="preserve">dalej - </w:t>
      </w:r>
      <w:r w:rsidRPr="006B276B">
        <w:rPr>
          <w:rFonts w:asciiTheme="minorHAnsi" w:eastAsia="Cambria" w:hAnsiTheme="minorHAnsi"/>
          <w:color w:val="000000"/>
          <w:sz w:val="22"/>
          <w:szCs w:val="22"/>
        </w:rPr>
        <w:t>SWZ)</w:t>
      </w:r>
    </w:p>
    <w:p w14:paraId="376F6E88" w14:textId="77777777" w:rsidR="00A54219" w:rsidRPr="006B276B" w:rsidRDefault="00A54219" w:rsidP="002254B6">
      <w:pPr>
        <w:pBdr>
          <w:top w:val="nil"/>
          <w:left w:val="nil"/>
          <w:bottom w:val="nil"/>
          <w:right w:val="nil"/>
          <w:between w:val="nil"/>
        </w:pBdr>
        <w:spacing w:line="276" w:lineRule="auto"/>
        <w:jc w:val="center"/>
        <w:rPr>
          <w:rFonts w:asciiTheme="minorHAnsi" w:eastAsia="Cambria" w:hAnsiTheme="minorHAnsi"/>
          <w:color w:val="000000"/>
          <w:sz w:val="22"/>
          <w:szCs w:val="22"/>
        </w:rPr>
      </w:pPr>
    </w:p>
    <w:p w14:paraId="7AD8D2A7" w14:textId="77777777" w:rsidR="00245BB8" w:rsidRPr="001E022F" w:rsidRDefault="00245BB8" w:rsidP="002254B6">
      <w:pPr>
        <w:pBdr>
          <w:top w:val="nil"/>
          <w:left w:val="nil"/>
          <w:bottom w:val="nil"/>
          <w:right w:val="nil"/>
          <w:between w:val="nil"/>
        </w:pBdr>
        <w:spacing w:before="120" w:after="120" w:line="276" w:lineRule="auto"/>
        <w:jc w:val="center"/>
        <w:rPr>
          <w:rFonts w:asciiTheme="minorHAnsi" w:eastAsia="Tahoma" w:hAnsiTheme="minorHAnsi"/>
          <w:color w:val="000000"/>
          <w:sz w:val="22"/>
          <w:szCs w:val="22"/>
        </w:rPr>
      </w:pPr>
      <w:r w:rsidRPr="001E022F">
        <w:rPr>
          <w:rFonts w:asciiTheme="minorHAnsi" w:eastAsia="Tahoma" w:hAnsiTheme="minorHAnsi"/>
          <w:color w:val="000000"/>
          <w:sz w:val="22"/>
          <w:szCs w:val="22"/>
        </w:rPr>
        <w:t xml:space="preserve">Zamówienie o wartości </w:t>
      </w:r>
      <w:r w:rsidRPr="001E022F">
        <w:rPr>
          <w:rFonts w:asciiTheme="minorHAnsi" w:eastAsia="Tahoma" w:hAnsiTheme="minorHAnsi"/>
          <w:b/>
          <w:bCs/>
          <w:color w:val="000000"/>
          <w:sz w:val="22"/>
          <w:szCs w:val="22"/>
        </w:rPr>
        <w:t xml:space="preserve">wyższej </w:t>
      </w:r>
      <w:r w:rsidRPr="001E022F">
        <w:rPr>
          <w:rFonts w:asciiTheme="minorHAnsi" w:eastAsia="Tahoma" w:hAnsiTheme="minorHAnsi"/>
          <w:color w:val="000000"/>
          <w:sz w:val="22"/>
          <w:szCs w:val="22"/>
        </w:rPr>
        <w:t>niż próg określony na podstawie prawnej</w:t>
      </w:r>
    </w:p>
    <w:p w14:paraId="6B1645B4" w14:textId="77777777" w:rsidR="00245BB8" w:rsidRPr="001E022F" w:rsidRDefault="00245BB8" w:rsidP="002254B6">
      <w:pPr>
        <w:pBdr>
          <w:top w:val="nil"/>
          <w:left w:val="nil"/>
          <w:bottom w:val="nil"/>
          <w:right w:val="nil"/>
          <w:between w:val="nil"/>
        </w:pBdr>
        <w:spacing w:line="276" w:lineRule="auto"/>
        <w:jc w:val="center"/>
        <w:rPr>
          <w:rFonts w:asciiTheme="minorHAnsi" w:eastAsia="Tahoma" w:hAnsiTheme="minorHAnsi"/>
          <w:color w:val="000000"/>
          <w:sz w:val="22"/>
          <w:szCs w:val="22"/>
        </w:rPr>
      </w:pPr>
      <w:r w:rsidRPr="001E022F">
        <w:rPr>
          <w:rFonts w:asciiTheme="minorHAnsi" w:eastAsia="Tahoma" w:hAnsiTheme="minorHAnsi"/>
          <w:color w:val="000000"/>
          <w:sz w:val="22"/>
          <w:szCs w:val="22"/>
        </w:rPr>
        <w:t xml:space="preserve">wskazanej w </w:t>
      </w:r>
      <w:r w:rsidRPr="001E022F">
        <w:rPr>
          <w:rFonts w:asciiTheme="minorHAnsi" w:eastAsia="Tahoma" w:hAnsiTheme="minorHAnsi"/>
          <w:b/>
          <w:bCs/>
          <w:color w:val="000000"/>
          <w:sz w:val="22"/>
          <w:szCs w:val="22"/>
        </w:rPr>
        <w:t>art. 3</w:t>
      </w:r>
      <w:r w:rsidRPr="001E022F">
        <w:rPr>
          <w:rFonts w:asciiTheme="minorHAnsi" w:eastAsia="Tahoma" w:hAnsiTheme="minorHAnsi"/>
          <w:color w:val="000000"/>
          <w:sz w:val="22"/>
          <w:szCs w:val="22"/>
        </w:rPr>
        <w:t xml:space="preserve"> ustawa z dnia 11 września 2019 r. Prawo zamówień publicznych </w:t>
      </w:r>
    </w:p>
    <w:p w14:paraId="507D001A" w14:textId="77777777" w:rsidR="00245BB8" w:rsidRPr="001E022F" w:rsidRDefault="00245BB8" w:rsidP="002254B6">
      <w:pPr>
        <w:pBdr>
          <w:top w:val="nil"/>
          <w:left w:val="nil"/>
          <w:bottom w:val="nil"/>
          <w:right w:val="nil"/>
          <w:between w:val="nil"/>
        </w:pBdr>
        <w:spacing w:line="276" w:lineRule="auto"/>
        <w:jc w:val="center"/>
        <w:rPr>
          <w:rFonts w:asciiTheme="minorHAnsi" w:eastAsia="Tahoma" w:hAnsiTheme="minorHAnsi"/>
          <w:color w:val="000000"/>
          <w:sz w:val="22"/>
          <w:szCs w:val="22"/>
        </w:rPr>
      </w:pPr>
      <w:r w:rsidRPr="001E022F">
        <w:rPr>
          <w:rFonts w:asciiTheme="minorHAnsi" w:eastAsia="Tahoma" w:hAnsiTheme="minorHAnsi"/>
          <w:color w:val="000000"/>
          <w:sz w:val="22"/>
          <w:szCs w:val="22"/>
        </w:rPr>
        <w:t xml:space="preserve">(Dz.U.2023.1605 z dnia 2023.08.14 – dalej: </w:t>
      </w:r>
      <w:proofErr w:type="spellStart"/>
      <w:r w:rsidRPr="001E022F">
        <w:rPr>
          <w:rFonts w:asciiTheme="minorHAnsi" w:eastAsia="Tahoma" w:hAnsiTheme="minorHAnsi"/>
          <w:color w:val="000000"/>
          <w:sz w:val="22"/>
          <w:szCs w:val="22"/>
        </w:rPr>
        <w:t>p.z.p</w:t>
      </w:r>
      <w:proofErr w:type="spellEnd"/>
      <w:r w:rsidRPr="001E022F">
        <w:rPr>
          <w:rFonts w:asciiTheme="minorHAnsi" w:eastAsia="Tahoma" w:hAnsiTheme="minorHAnsi"/>
          <w:color w:val="000000"/>
          <w:sz w:val="22"/>
          <w:szCs w:val="22"/>
        </w:rPr>
        <w:t>.);</w:t>
      </w:r>
    </w:p>
    <w:p w14:paraId="6679CD12" w14:textId="77777777" w:rsidR="00245BB8" w:rsidRPr="001E022F" w:rsidRDefault="00245BB8" w:rsidP="002254B6">
      <w:pPr>
        <w:pBdr>
          <w:top w:val="nil"/>
          <w:left w:val="nil"/>
          <w:bottom w:val="nil"/>
          <w:right w:val="nil"/>
          <w:between w:val="nil"/>
        </w:pBdr>
        <w:spacing w:line="276" w:lineRule="auto"/>
        <w:jc w:val="center"/>
        <w:rPr>
          <w:rFonts w:asciiTheme="minorHAnsi" w:eastAsia="Tahoma" w:hAnsiTheme="minorHAnsi"/>
          <w:color w:val="000000"/>
          <w:sz w:val="22"/>
          <w:szCs w:val="22"/>
        </w:rPr>
      </w:pPr>
      <w:r w:rsidRPr="001E022F">
        <w:rPr>
          <w:rFonts w:asciiTheme="minorHAnsi" w:eastAsia="Tahoma" w:hAnsiTheme="minorHAnsi"/>
          <w:color w:val="000000"/>
          <w:sz w:val="22"/>
          <w:szCs w:val="22"/>
        </w:rPr>
        <w:t xml:space="preserve">i ogłoszonego przez Prezesa Urzędu zamówień Publicznych w obwieszczeniu </w:t>
      </w:r>
      <w:r w:rsidRPr="001E022F">
        <w:rPr>
          <w:rFonts w:asciiTheme="minorHAnsi" w:eastAsia="Tahoma" w:hAnsiTheme="minorHAnsi"/>
          <w:sz w:val="22"/>
          <w:szCs w:val="22"/>
        </w:rPr>
        <w:t>z dnia 3.12.2021 r.</w:t>
      </w:r>
      <w:r w:rsidRPr="001E022F">
        <w:rPr>
          <w:rFonts w:asciiTheme="minorHAnsi" w:eastAsia="Tahoma" w:hAnsiTheme="minorHAnsi"/>
          <w:color w:val="FF0000"/>
          <w:sz w:val="22"/>
          <w:szCs w:val="22"/>
        </w:rPr>
        <w:t xml:space="preserve"> </w:t>
      </w:r>
      <w:r w:rsidRPr="001E022F">
        <w:rPr>
          <w:rFonts w:asciiTheme="minorHAnsi" w:eastAsia="Tahoma" w:hAnsiTheme="minorHAnsi"/>
          <w:color w:val="000000"/>
          <w:sz w:val="22"/>
          <w:szCs w:val="22"/>
        </w:rPr>
        <w:t xml:space="preserve">w Dzienniku Urzędowym Rzeczypospolitej Polskiej "Monitor Polski" - Warszawa z dnia 15.12.2021 r. poz. 1177 </w:t>
      </w:r>
    </w:p>
    <w:p w14:paraId="69BD0D65" w14:textId="77777777" w:rsidR="00245BB8" w:rsidRPr="001E022F" w:rsidRDefault="00245BB8" w:rsidP="002254B6">
      <w:pPr>
        <w:pBdr>
          <w:top w:val="nil"/>
          <w:left w:val="nil"/>
          <w:bottom w:val="nil"/>
          <w:right w:val="nil"/>
          <w:between w:val="nil"/>
        </w:pBdr>
        <w:spacing w:before="120" w:after="120" w:line="276" w:lineRule="auto"/>
        <w:jc w:val="center"/>
        <w:rPr>
          <w:rFonts w:asciiTheme="minorHAnsi" w:eastAsia="Tahoma" w:hAnsiTheme="minorHAnsi"/>
          <w:color w:val="000000"/>
          <w:sz w:val="22"/>
          <w:szCs w:val="22"/>
        </w:rPr>
      </w:pPr>
      <w:r w:rsidRPr="001E022F">
        <w:rPr>
          <w:rFonts w:asciiTheme="minorHAnsi" w:eastAsia="Tahoma" w:hAnsiTheme="minorHAnsi"/>
          <w:color w:val="000000"/>
          <w:sz w:val="22"/>
          <w:szCs w:val="22"/>
        </w:rPr>
        <w:t xml:space="preserve">prowadzonego w trybie i na zasadach określonych w </w:t>
      </w:r>
      <w:r w:rsidRPr="001E022F">
        <w:rPr>
          <w:rFonts w:asciiTheme="minorHAnsi" w:eastAsia="Tahoma" w:hAnsiTheme="minorHAnsi"/>
          <w:b/>
          <w:bCs/>
          <w:color w:val="000000"/>
          <w:sz w:val="22"/>
          <w:szCs w:val="22"/>
        </w:rPr>
        <w:t>art. 132</w:t>
      </w:r>
      <w:r w:rsidRPr="001E022F">
        <w:rPr>
          <w:rFonts w:asciiTheme="minorHAnsi" w:eastAsia="Tahoma" w:hAnsiTheme="minorHAnsi"/>
          <w:color w:val="000000"/>
          <w:sz w:val="22"/>
          <w:szCs w:val="22"/>
        </w:rPr>
        <w:t xml:space="preserve"> i nast. </w:t>
      </w:r>
      <w:proofErr w:type="spellStart"/>
      <w:r w:rsidRPr="001E022F">
        <w:rPr>
          <w:rFonts w:asciiTheme="minorHAnsi" w:eastAsia="Tahoma" w:hAnsiTheme="minorHAnsi"/>
          <w:color w:val="000000"/>
          <w:sz w:val="22"/>
          <w:szCs w:val="22"/>
        </w:rPr>
        <w:t>p.z.p</w:t>
      </w:r>
      <w:proofErr w:type="spellEnd"/>
      <w:r w:rsidRPr="001E022F">
        <w:rPr>
          <w:rFonts w:asciiTheme="minorHAnsi" w:eastAsia="Tahoma" w:hAnsiTheme="minorHAnsi"/>
          <w:color w:val="000000"/>
          <w:sz w:val="22"/>
          <w:szCs w:val="22"/>
        </w:rPr>
        <w:t xml:space="preserve">. – </w:t>
      </w:r>
    </w:p>
    <w:p w14:paraId="14B7BE13" w14:textId="77777777" w:rsidR="00245BB8" w:rsidRPr="001E022F" w:rsidRDefault="00245BB8" w:rsidP="002254B6">
      <w:pPr>
        <w:pBdr>
          <w:top w:val="nil"/>
          <w:left w:val="nil"/>
          <w:bottom w:val="nil"/>
          <w:right w:val="nil"/>
          <w:between w:val="nil"/>
        </w:pBdr>
        <w:spacing w:before="120" w:after="120" w:line="276" w:lineRule="auto"/>
        <w:jc w:val="center"/>
        <w:rPr>
          <w:rFonts w:asciiTheme="minorHAnsi" w:eastAsia="Tahoma" w:hAnsiTheme="minorHAnsi"/>
          <w:b/>
          <w:bCs/>
          <w:color w:val="000000"/>
          <w:sz w:val="22"/>
          <w:szCs w:val="22"/>
        </w:rPr>
      </w:pPr>
      <w:r w:rsidRPr="001E022F">
        <w:rPr>
          <w:rFonts w:asciiTheme="minorHAnsi" w:eastAsia="Tahoma" w:hAnsiTheme="minorHAnsi"/>
          <w:b/>
          <w:bCs/>
          <w:color w:val="000000"/>
          <w:sz w:val="22"/>
          <w:szCs w:val="22"/>
        </w:rPr>
        <w:t>przetargu nieograniczonego</w:t>
      </w:r>
    </w:p>
    <w:p w14:paraId="184D14C1" w14:textId="366D0EB3" w:rsidR="004D0CC9" w:rsidRPr="006B276B" w:rsidRDefault="004D0CC9" w:rsidP="00DA7A44">
      <w:pPr>
        <w:pBdr>
          <w:top w:val="nil"/>
          <w:left w:val="nil"/>
          <w:bottom w:val="nil"/>
          <w:right w:val="nil"/>
          <w:between w:val="nil"/>
        </w:pBdr>
        <w:jc w:val="center"/>
        <w:rPr>
          <w:rFonts w:asciiTheme="minorHAnsi" w:eastAsia="Tahoma" w:hAnsiTheme="minorHAnsi" w:cs="Tahoma"/>
          <w:sz w:val="22"/>
          <w:szCs w:val="22"/>
        </w:rPr>
      </w:pPr>
      <w:r w:rsidRPr="001E022F">
        <w:rPr>
          <w:rFonts w:asciiTheme="minorHAnsi" w:eastAsia="Tahoma" w:hAnsiTheme="minorHAnsi" w:cs="Tahoma"/>
          <w:sz w:val="22"/>
          <w:szCs w:val="22"/>
        </w:rPr>
        <w:t>Usługa serwisowa sprzętu medycznego zainstalowanego w Pracownia</w:t>
      </w:r>
      <w:r w:rsidR="00DA7A44" w:rsidRPr="001E022F">
        <w:rPr>
          <w:rFonts w:asciiTheme="minorHAnsi" w:eastAsia="Tahoma" w:hAnsiTheme="minorHAnsi" w:cs="Tahoma"/>
          <w:sz w:val="22"/>
          <w:szCs w:val="22"/>
        </w:rPr>
        <w:t>ch Mazowieckiego Centrum Rehabilitacji „STOCER”:</w:t>
      </w:r>
      <w:r w:rsidRPr="001E022F">
        <w:rPr>
          <w:rFonts w:asciiTheme="minorHAnsi" w:eastAsia="Tahoma" w:hAnsiTheme="minorHAnsi" w:cs="Tahoma"/>
          <w:sz w:val="22"/>
          <w:szCs w:val="22"/>
        </w:rPr>
        <w:t xml:space="preserve">  </w:t>
      </w:r>
      <w:r w:rsidRPr="006B276B">
        <w:rPr>
          <w:rFonts w:asciiTheme="minorHAnsi" w:eastAsia="Tahoma" w:hAnsiTheme="minorHAnsi" w:cs="Tahoma"/>
          <w:sz w:val="22"/>
          <w:szCs w:val="22"/>
        </w:rPr>
        <w:t>RTG w Konstancinie-Jeziornie przy ul. Wierzejewskiego 12</w:t>
      </w:r>
      <w:r w:rsidR="00DA7A44" w:rsidRPr="001E022F">
        <w:rPr>
          <w:rFonts w:asciiTheme="minorHAnsi" w:eastAsia="Tahoma" w:hAnsiTheme="minorHAnsi" w:cs="Tahoma"/>
          <w:sz w:val="22"/>
          <w:szCs w:val="22"/>
        </w:rPr>
        <w:t xml:space="preserve"> oraz TK </w:t>
      </w:r>
      <w:r w:rsidRPr="006B276B">
        <w:rPr>
          <w:rFonts w:asciiTheme="minorHAnsi" w:eastAsia="Tahoma" w:hAnsiTheme="minorHAnsi" w:cs="Tahoma"/>
          <w:sz w:val="22"/>
          <w:szCs w:val="22"/>
        </w:rPr>
        <w:t>w Pruszkowie przy ul. Warsztatowej 1</w:t>
      </w:r>
    </w:p>
    <w:p w14:paraId="2B357BC0" w14:textId="77777777" w:rsidR="004D0CC9" w:rsidRPr="001E022F" w:rsidRDefault="004D0CC9" w:rsidP="002254B6">
      <w:pPr>
        <w:pBdr>
          <w:top w:val="nil"/>
          <w:left w:val="nil"/>
          <w:bottom w:val="nil"/>
          <w:right w:val="nil"/>
          <w:between w:val="nil"/>
        </w:pBdr>
        <w:spacing w:before="120" w:after="120" w:line="276" w:lineRule="auto"/>
        <w:jc w:val="center"/>
        <w:rPr>
          <w:rFonts w:asciiTheme="minorHAnsi" w:eastAsia="Tahoma" w:hAnsiTheme="minorHAnsi"/>
          <w:b/>
          <w:bCs/>
          <w:color w:val="000000"/>
          <w:sz w:val="22"/>
          <w:szCs w:val="22"/>
        </w:rPr>
      </w:pPr>
    </w:p>
    <w:p w14:paraId="5383F243" w14:textId="68D3EB1E" w:rsidR="004D0CC9" w:rsidRPr="001E022F" w:rsidRDefault="004D0CC9" w:rsidP="004D0CC9">
      <w:pPr>
        <w:pBdr>
          <w:top w:val="nil"/>
          <w:left w:val="nil"/>
          <w:bottom w:val="nil"/>
          <w:right w:val="nil"/>
          <w:between w:val="nil"/>
        </w:pBdr>
        <w:jc w:val="center"/>
        <w:rPr>
          <w:rFonts w:asciiTheme="minorHAnsi" w:eastAsia="Cambria" w:hAnsiTheme="minorHAnsi" w:cs="Cambria"/>
          <w:b/>
          <w:sz w:val="22"/>
          <w:szCs w:val="22"/>
        </w:rPr>
      </w:pPr>
      <w:r w:rsidRPr="001E022F">
        <w:rPr>
          <w:rFonts w:asciiTheme="minorHAnsi" w:eastAsia="Cambria" w:hAnsiTheme="minorHAnsi" w:cs="Cambria"/>
          <w:b/>
          <w:sz w:val="22"/>
          <w:szCs w:val="22"/>
        </w:rPr>
        <w:t>zgodnie z kodami CPV - 50421200-4</w:t>
      </w:r>
    </w:p>
    <w:p w14:paraId="173022C3" w14:textId="1D262B4A" w:rsidR="00313912" w:rsidRPr="006B276B" w:rsidRDefault="00313912" w:rsidP="002254B6">
      <w:pPr>
        <w:pStyle w:val="Tekstpodstawowy2"/>
        <w:spacing w:line="276" w:lineRule="auto"/>
        <w:ind w:right="-1"/>
        <w:jc w:val="center"/>
        <w:rPr>
          <w:rFonts w:asciiTheme="minorHAnsi" w:hAnsiTheme="minorHAnsi"/>
          <w:b/>
          <w:color w:val="FF0000"/>
          <w:sz w:val="22"/>
          <w:szCs w:val="22"/>
        </w:rPr>
      </w:pPr>
    </w:p>
    <w:p w14:paraId="2CB259CC" w14:textId="77777777" w:rsidR="00313912" w:rsidRPr="006B276B" w:rsidRDefault="00313912" w:rsidP="002254B6">
      <w:pPr>
        <w:pStyle w:val="Tekstpodstawowy2"/>
        <w:spacing w:line="276" w:lineRule="auto"/>
        <w:ind w:right="-1"/>
        <w:jc w:val="center"/>
        <w:rPr>
          <w:rFonts w:asciiTheme="minorHAnsi" w:hAnsiTheme="minorHAnsi"/>
          <w:sz w:val="22"/>
          <w:szCs w:val="22"/>
        </w:rPr>
      </w:pPr>
    </w:p>
    <w:p w14:paraId="57DCF097" w14:textId="77777777" w:rsidR="00A54219" w:rsidRPr="006B276B" w:rsidRDefault="00A54219" w:rsidP="002254B6">
      <w:pPr>
        <w:pBdr>
          <w:top w:val="nil"/>
          <w:left w:val="nil"/>
          <w:bottom w:val="nil"/>
          <w:right w:val="nil"/>
          <w:between w:val="nil"/>
        </w:pBdr>
        <w:spacing w:line="276" w:lineRule="auto"/>
        <w:ind w:left="2832"/>
        <w:jc w:val="both"/>
        <w:rPr>
          <w:rFonts w:asciiTheme="minorHAnsi" w:eastAsia="Cambria" w:hAnsiTheme="minorHAnsi"/>
          <w:color w:val="000000"/>
          <w:sz w:val="22"/>
          <w:szCs w:val="22"/>
        </w:rPr>
      </w:pPr>
    </w:p>
    <w:p w14:paraId="5206A4C6" w14:textId="77777777" w:rsidR="00A54219" w:rsidRPr="006B276B" w:rsidRDefault="00A54219" w:rsidP="002254B6">
      <w:pPr>
        <w:pBdr>
          <w:top w:val="nil"/>
          <w:left w:val="nil"/>
          <w:bottom w:val="nil"/>
          <w:right w:val="nil"/>
          <w:between w:val="nil"/>
        </w:pBdr>
        <w:spacing w:line="276" w:lineRule="auto"/>
        <w:ind w:left="2832"/>
        <w:jc w:val="both"/>
        <w:rPr>
          <w:rFonts w:asciiTheme="minorHAnsi" w:eastAsia="Cambria" w:hAnsiTheme="minorHAnsi"/>
          <w:color w:val="000000"/>
          <w:sz w:val="22"/>
          <w:szCs w:val="22"/>
        </w:rPr>
      </w:pPr>
    </w:p>
    <w:p w14:paraId="63EC2A8D" w14:textId="77777777" w:rsidR="00A54219" w:rsidRPr="006B276B" w:rsidRDefault="00A54219" w:rsidP="002254B6">
      <w:pPr>
        <w:pBdr>
          <w:top w:val="nil"/>
          <w:left w:val="nil"/>
          <w:bottom w:val="nil"/>
          <w:right w:val="nil"/>
          <w:between w:val="nil"/>
        </w:pBdr>
        <w:spacing w:line="276" w:lineRule="auto"/>
        <w:jc w:val="both"/>
        <w:rPr>
          <w:rFonts w:asciiTheme="minorHAnsi" w:eastAsia="Cambria" w:hAnsiTheme="minorHAnsi"/>
          <w:color w:val="000000"/>
          <w:sz w:val="22"/>
          <w:szCs w:val="22"/>
        </w:rPr>
      </w:pPr>
    </w:p>
    <w:p w14:paraId="76294F44" w14:textId="77777777" w:rsidR="00A54219" w:rsidRPr="006B276B" w:rsidRDefault="0092190B" w:rsidP="002254B6">
      <w:pPr>
        <w:pBdr>
          <w:top w:val="nil"/>
          <w:left w:val="nil"/>
          <w:bottom w:val="nil"/>
          <w:right w:val="nil"/>
          <w:between w:val="nil"/>
        </w:pBdr>
        <w:spacing w:line="276" w:lineRule="auto"/>
        <w:ind w:left="2832"/>
        <w:jc w:val="both"/>
        <w:rPr>
          <w:rFonts w:asciiTheme="minorHAnsi" w:eastAsia="Tahoma" w:hAnsiTheme="minorHAnsi"/>
          <w:color w:val="000000"/>
          <w:sz w:val="22"/>
          <w:szCs w:val="22"/>
        </w:rPr>
      </w:pPr>
      <w:r w:rsidRPr="006B276B">
        <w:rPr>
          <w:rFonts w:asciiTheme="minorHAnsi" w:eastAsia="Cambria" w:hAnsiTheme="minorHAnsi"/>
          <w:color w:val="000000"/>
          <w:sz w:val="22"/>
          <w:szCs w:val="22"/>
        </w:rPr>
        <w:t> </w:t>
      </w:r>
    </w:p>
    <w:p w14:paraId="29D2E10F" w14:textId="77777777" w:rsidR="00A54219" w:rsidRPr="006B276B" w:rsidRDefault="0092190B" w:rsidP="002254B6">
      <w:pPr>
        <w:pBdr>
          <w:top w:val="nil"/>
          <w:left w:val="nil"/>
          <w:bottom w:val="nil"/>
          <w:right w:val="nil"/>
          <w:between w:val="nil"/>
        </w:pBdr>
        <w:spacing w:line="276" w:lineRule="auto"/>
        <w:ind w:left="2832"/>
        <w:jc w:val="both"/>
        <w:rPr>
          <w:rFonts w:asciiTheme="minorHAnsi" w:eastAsia="Tahoma" w:hAnsiTheme="minorHAnsi"/>
          <w:color w:val="000000"/>
          <w:sz w:val="22"/>
          <w:szCs w:val="22"/>
        </w:rPr>
      </w:pPr>
      <w:r w:rsidRPr="006B276B">
        <w:rPr>
          <w:rFonts w:asciiTheme="minorHAnsi" w:eastAsia="Cambria" w:hAnsiTheme="minorHAnsi"/>
          <w:color w:val="000000"/>
          <w:sz w:val="22"/>
          <w:szCs w:val="22"/>
        </w:rPr>
        <w:t> </w:t>
      </w:r>
    </w:p>
    <w:p w14:paraId="1A10D1F2" w14:textId="77777777" w:rsidR="00A54219" w:rsidRPr="006B276B" w:rsidRDefault="0092190B" w:rsidP="002254B6">
      <w:pPr>
        <w:pBdr>
          <w:top w:val="nil"/>
          <w:left w:val="nil"/>
          <w:bottom w:val="nil"/>
          <w:right w:val="nil"/>
          <w:between w:val="nil"/>
        </w:pBdr>
        <w:spacing w:line="276" w:lineRule="auto"/>
        <w:ind w:left="2832"/>
        <w:jc w:val="both"/>
        <w:rPr>
          <w:rFonts w:asciiTheme="minorHAnsi" w:eastAsia="Tahoma" w:hAnsiTheme="minorHAnsi"/>
          <w:color w:val="000000"/>
          <w:sz w:val="22"/>
          <w:szCs w:val="22"/>
        </w:rPr>
      </w:pPr>
      <w:r w:rsidRPr="006B276B">
        <w:rPr>
          <w:rFonts w:asciiTheme="minorHAnsi" w:eastAsia="Cambria" w:hAnsiTheme="minorHAnsi"/>
          <w:color w:val="000000"/>
          <w:sz w:val="22"/>
          <w:szCs w:val="22"/>
        </w:rPr>
        <w:t> </w:t>
      </w:r>
    </w:p>
    <w:p w14:paraId="1252EE0F" w14:textId="77777777" w:rsidR="00A54219" w:rsidRPr="006B276B" w:rsidRDefault="0092190B" w:rsidP="002254B6">
      <w:pPr>
        <w:pBdr>
          <w:top w:val="nil"/>
          <w:left w:val="nil"/>
          <w:bottom w:val="nil"/>
          <w:right w:val="nil"/>
          <w:between w:val="nil"/>
        </w:pBdr>
        <w:spacing w:line="276" w:lineRule="auto"/>
        <w:ind w:left="6372" w:firstLine="707"/>
        <w:jc w:val="both"/>
        <w:rPr>
          <w:rFonts w:asciiTheme="minorHAnsi" w:eastAsia="Tahoma" w:hAnsiTheme="minorHAnsi"/>
          <w:color w:val="000000"/>
          <w:sz w:val="22"/>
          <w:szCs w:val="22"/>
        </w:rPr>
      </w:pPr>
      <w:r w:rsidRPr="006B276B">
        <w:rPr>
          <w:rFonts w:asciiTheme="minorHAnsi" w:eastAsia="Cambria" w:hAnsiTheme="minorHAnsi"/>
          <w:color w:val="000000"/>
          <w:sz w:val="22"/>
          <w:szCs w:val="22"/>
        </w:rPr>
        <w:t xml:space="preserve">      </w:t>
      </w:r>
      <w:r w:rsidRPr="006B276B">
        <w:rPr>
          <w:rFonts w:asciiTheme="minorHAnsi" w:eastAsia="Cambria" w:hAnsiTheme="minorHAnsi"/>
          <w:i/>
          <w:color w:val="000000"/>
          <w:sz w:val="22"/>
          <w:szCs w:val="22"/>
        </w:rPr>
        <w:t>Zatwierdzam:</w:t>
      </w:r>
    </w:p>
    <w:p w14:paraId="579F0F49" w14:textId="3AAF1142" w:rsidR="00A54219" w:rsidRPr="006B276B" w:rsidRDefault="0092190B" w:rsidP="002254B6">
      <w:pPr>
        <w:pBdr>
          <w:top w:val="nil"/>
          <w:left w:val="nil"/>
          <w:bottom w:val="nil"/>
          <w:right w:val="nil"/>
          <w:between w:val="nil"/>
        </w:pBdr>
        <w:spacing w:line="276" w:lineRule="auto"/>
        <w:jc w:val="both"/>
        <w:rPr>
          <w:rFonts w:asciiTheme="minorHAnsi" w:eastAsia="Tahoma" w:hAnsiTheme="minorHAnsi"/>
          <w:color w:val="000000"/>
          <w:sz w:val="22"/>
          <w:szCs w:val="22"/>
        </w:rPr>
      </w:pPr>
      <w:r w:rsidRPr="006B276B">
        <w:rPr>
          <w:rFonts w:asciiTheme="minorHAnsi" w:eastAsia="Cambria" w:hAnsiTheme="minorHAnsi"/>
          <w:color w:val="000000"/>
          <w:sz w:val="22"/>
          <w:szCs w:val="22"/>
        </w:rPr>
        <w:t> </w:t>
      </w:r>
      <w:r w:rsidRPr="006B276B">
        <w:rPr>
          <w:rFonts w:asciiTheme="minorHAnsi" w:eastAsia="Cambria" w:hAnsiTheme="minorHAnsi"/>
          <w:color w:val="000000"/>
          <w:sz w:val="22"/>
          <w:szCs w:val="22"/>
        </w:rPr>
        <w:tab/>
      </w:r>
      <w:r w:rsidRPr="006B276B">
        <w:rPr>
          <w:rFonts w:asciiTheme="minorHAnsi" w:eastAsia="Cambria" w:hAnsiTheme="minorHAnsi"/>
          <w:color w:val="000000"/>
          <w:sz w:val="22"/>
          <w:szCs w:val="22"/>
        </w:rPr>
        <w:tab/>
      </w:r>
      <w:r w:rsidRPr="006B276B">
        <w:rPr>
          <w:rFonts w:asciiTheme="minorHAnsi" w:eastAsia="Cambria" w:hAnsiTheme="minorHAnsi"/>
          <w:color w:val="000000"/>
          <w:sz w:val="22"/>
          <w:szCs w:val="22"/>
        </w:rPr>
        <w:tab/>
      </w:r>
      <w:r w:rsidRPr="006B276B">
        <w:rPr>
          <w:rFonts w:asciiTheme="minorHAnsi" w:eastAsia="Cambria" w:hAnsiTheme="minorHAnsi"/>
          <w:color w:val="000000"/>
          <w:sz w:val="22"/>
          <w:szCs w:val="22"/>
        </w:rPr>
        <w:tab/>
      </w:r>
      <w:r w:rsidRPr="006B276B">
        <w:rPr>
          <w:rFonts w:asciiTheme="minorHAnsi" w:eastAsia="Cambria" w:hAnsiTheme="minorHAnsi"/>
          <w:color w:val="000000"/>
          <w:sz w:val="22"/>
          <w:szCs w:val="22"/>
        </w:rPr>
        <w:tab/>
      </w:r>
      <w:r w:rsidRPr="006B276B">
        <w:rPr>
          <w:rFonts w:asciiTheme="minorHAnsi" w:eastAsia="Cambria" w:hAnsiTheme="minorHAnsi"/>
          <w:color w:val="000000"/>
          <w:sz w:val="22"/>
          <w:szCs w:val="22"/>
        </w:rPr>
        <w:tab/>
      </w:r>
      <w:r w:rsidRPr="006B276B">
        <w:rPr>
          <w:rFonts w:asciiTheme="minorHAnsi" w:eastAsia="Cambria" w:hAnsiTheme="minorHAnsi"/>
          <w:color w:val="000000"/>
          <w:sz w:val="22"/>
          <w:szCs w:val="22"/>
        </w:rPr>
        <w:tab/>
      </w:r>
      <w:r w:rsidRPr="006B276B">
        <w:rPr>
          <w:rFonts w:asciiTheme="minorHAnsi" w:eastAsia="Cambria" w:hAnsiTheme="minorHAnsi"/>
          <w:color w:val="000000"/>
          <w:sz w:val="22"/>
          <w:szCs w:val="22"/>
        </w:rPr>
        <w:tab/>
      </w:r>
      <w:r w:rsidRPr="006B276B">
        <w:rPr>
          <w:rFonts w:asciiTheme="minorHAnsi" w:eastAsia="Cambria" w:hAnsiTheme="minorHAnsi"/>
          <w:color w:val="000000"/>
          <w:sz w:val="22"/>
          <w:szCs w:val="22"/>
        </w:rPr>
        <w:tab/>
      </w:r>
      <w:r w:rsidRPr="006B276B">
        <w:rPr>
          <w:rFonts w:asciiTheme="minorHAnsi" w:eastAsia="Cambria" w:hAnsiTheme="minorHAnsi"/>
          <w:color w:val="000000"/>
          <w:sz w:val="22"/>
          <w:szCs w:val="22"/>
        </w:rPr>
        <w:tab/>
      </w:r>
      <w:r w:rsidRPr="006B276B">
        <w:rPr>
          <w:rFonts w:asciiTheme="minorHAnsi" w:eastAsia="Cambria" w:hAnsiTheme="minorHAnsi"/>
          <w:color w:val="000000"/>
          <w:sz w:val="22"/>
          <w:szCs w:val="22"/>
        </w:rPr>
        <w:tab/>
      </w:r>
      <w:r w:rsidRPr="006B276B">
        <w:rPr>
          <w:rFonts w:asciiTheme="minorHAnsi" w:eastAsia="Cambria" w:hAnsiTheme="minorHAnsi"/>
          <w:color w:val="000000"/>
          <w:sz w:val="22"/>
          <w:szCs w:val="22"/>
        </w:rPr>
        <w:tab/>
      </w:r>
      <w:r w:rsidRPr="006B276B">
        <w:rPr>
          <w:rFonts w:asciiTheme="minorHAnsi" w:eastAsia="Cambria" w:hAnsiTheme="minorHAnsi"/>
          <w:color w:val="000000"/>
          <w:sz w:val="22"/>
          <w:szCs w:val="22"/>
        </w:rPr>
        <w:tab/>
      </w:r>
    </w:p>
    <w:p w14:paraId="0C1A3BB7" w14:textId="77777777" w:rsidR="00A54219" w:rsidRPr="001E022F" w:rsidRDefault="00A54219" w:rsidP="002254B6">
      <w:pPr>
        <w:pBdr>
          <w:top w:val="nil"/>
          <w:left w:val="nil"/>
          <w:bottom w:val="nil"/>
          <w:right w:val="nil"/>
          <w:between w:val="nil"/>
        </w:pBdr>
        <w:spacing w:line="276" w:lineRule="auto"/>
        <w:rPr>
          <w:rFonts w:asciiTheme="minorHAnsi" w:hAnsiTheme="minorHAnsi"/>
          <w:color w:val="000000"/>
          <w:sz w:val="22"/>
          <w:szCs w:val="22"/>
        </w:rPr>
      </w:pPr>
    </w:p>
    <w:p w14:paraId="657186F0" w14:textId="77777777" w:rsidR="00A54219" w:rsidRPr="001E022F" w:rsidRDefault="00A54219" w:rsidP="002254B6">
      <w:pPr>
        <w:pBdr>
          <w:top w:val="nil"/>
          <w:left w:val="nil"/>
          <w:bottom w:val="nil"/>
          <w:right w:val="nil"/>
          <w:between w:val="nil"/>
        </w:pBdr>
        <w:spacing w:line="276" w:lineRule="auto"/>
        <w:rPr>
          <w:rFonts w:asciiTheme="minorHAnsi" w:hAnsiTheme="minorHAnsi"/>
          <w:color w:val="000000"/>
          <w:sz w:val="22"/>
          <w:szCs w:val="22"/>
        </w:rPr>
      </w:pPr>
    </w:p>
    <w:p w14:paraId="0EACA2F2" w14:textId="77777777" w:rsidR="00F41B7E" w:rsidRPr="001E022F" w:rsidRDefault="00F41B7E" w:rsidP="002254B6">
      <w:pPr>
        <w:pBdr>
          <w:top w:val="nil"/>
          <w:left w:val="nil"/>
          <w:bottom w:val="nil"/>
          <w:right w:val="nil"/>
          <w:between w:val="nil"/>
        </w:pBdr>
        <w:spacing w:line="276" w:lineRule="auto"/>
        <w:rPr>
          <w:rFonts w:asciiTheme="minorHAnsi" w:hAnsiTheme="minorHAnsi"/>
          <w:color w:val="000000"/>
          <w:sz w:val="22"/>
          <w:szCs w:val="22"/>
        </w:rPr>
      </w:pPr>
    </w:p>
    <w:p w14:paraId="0FF3DE48" w14:textId="77777777" w:rsidR="00F41B7E" w:rsidRPr="001E022F" w:rsidRDefault="00F41B7E" w:rsidP="002254B6">
      <w:pPr>
        <w:pBdr>
          <w:top w:val="nil"/>
          <w:left w:val="nil"/>
          <w:bottom w:val="nil"/>
          <w:right w:val="nil"/>
          <w:between w:val="nil"/>
        </w:pBdr>
        <w:spacing w:line="276" w:lineRule="auto"/>
        <w:rPr>
          <w:rFonts w:asciiTheme="minorHAnsi" w:hAnsiTheme="minorHAnsi"/>
          <w:color w:val="000000"/>
          <w:sz w:val="22"/>
          <w:szCs w:val="22"/>
        </w:rPr>
      </w:pPr>
    </w:p>
    <w:p w14:paraId="19A324C2" w14:textId="77777777" w:rsidR="00F41B7E" w:rsidRPr="006B276B" w:rsidRDefault="00F41B7E" w:rsidP="002254B6">
      <w:pPr>
        <w:pBdr>
          <w:top w:val="nil"/>
          <w:left w:val="nil"/>
          <w:bottom w:val="nil"/>
          <w:right w:val="nil"/>
          <w:between w:val="nil"/>
        </w:pBdr>
        <w:spacing w:line="276" w:lineRule="auto"/>
        <w:rPr>
          <w:rFonts w:asciiTheme="minorHAnsi" w:hAnsiTheme="minorHAnsi"/>
          <w:color w:val="FF0000"/>
          <w:sz w:val="22"/>
          <w:szCs w:val="22"/>
        </w:rPr>
      </w:pPr>
    </w:p>
    <w:p w14:paraId="4F1237B6" w14:textId="1FE33165" w:rsidR="00361978" w:rsidRPr="006B276B" w:rsidRDefault="0013375B" w:rsidP="002254B6">
      <w:pPr>
        <w:pBdr>
          <w:top w:val="nil"/>
          <w:left w:val="nil"/>
          <w:bottom w:val="nil"/>
          <w:right w:val="nil"/>
          <w:between w:val="nil"/>
        </w:pBdr>
        <w:spacing w:line="276" w:lineRule="auto"/>
        <w:rPr>
          <w:rFonts w:asciiTheme="minorHAnsi" w:hAnsiTheme="minorHAnsi"/>
          <w:b/>
          <w:bCs/>
          <w:color w:val="FF0000"/>
          <w:sz w:val="22"/>
          <w:szCs w:val="22"/>
        </w:rPr>
      </w:pPr>
      <w:r w:rsidRPr="006B276B">
        <w:rPr>
          <w:rFonts w:asciiTheme="minorHAnsi" w:hAnsiTheme="minorHAnsi"/>
          <w:b/>
          <w:bCs/>
          <w:color w:val="FF0000"/>
          <w:sz w:val="22"/>
          <w:szCs w:val="22"/>
        </w:rPr>
        <w:t>Konstancin-Jeziorna,</w:t>
      </w:r>
      <w:r w:rsidR="003E37D5" w:rsidRPr="006B276B">
        <w:rPr>
          <w:rFonts w:asciiTheme="minorHAnsi" w:hAnsiTheme="minorHAnsi"/>
          <w:b/>
          <w:bCs/>
          <w:color w:val="FF0000"/>
          <w:sz w:val="22"/>
          <w:szCs w:val="22"/>
        </w:rPr>
        <w:t xml:space="preserve"> </w:t>
      </w:r>
      <w:r w:rsidR="004F5F96">
        <w:rPr>
          <w:rFonts w:asciiTheme="minorHAnsi" w:hAnsiTheme="minorHAnsi"/>
          <w:b/>
          <w:bCs/>
          <w:color w:val="FF0000"/>
          <w:sz w:val="22"/>
          <w:szCs w:val="22"/>
        </w:rPr>
        <w:t>15.04.</w:t>
      </w:r>
      <w:bookmarkStart w:id="0" w:name="_GoBack"/>
      <w:bookmarkEnd w:id="0"/>
      <w:r w:rsidR="00597032" w:rsidRPr="006B276B">
        <w:rPr>
          <w:rFonts w:asciiTheme="minorHAnsi" w:hAnsiTheme="minorHAnsi"/>
          <w:b/>
          <w:bCs/>
          <w:color w:val="FF0000"/>
          <w:sz w:val="22"/>
          <w:szCs w:val="22"/>
        </w:rPr>
        <w:t>202</w:t>
      </w:r>
      <w:r w:rsidR="00245BB8" w:rsidRPr="006B276B">
        <w:rPr>
          <w:rFonts w:asciiTheme="minorHAnsi" w:hAnsiTheme="minorHAnsi"/>
          <w:b/>
          <w:bCs/>
          <w:color w:val="FF0000"/>
          <w:sz w:val="22"/>
          <w:szCs w:val="22"/>
        </w:rPr>
        <w:t>4</w:t>
      </w:r>
      <w:r w:rsidR="00597032" w:rsidRPr="006B276B">
        <w:rPr>
          <w:rFonts w:asciiTheme="minorHAnsi" w:hAnsiTheme="minorHAnsi"/>
          <w:b/>
          <w:bCs/>
          <w:color w:val="FF0000"/>
          <w:sz w:val="22"/>
          <w:szCs w:val="22"/>
        </w:rPr>
        <w:t xml:space="preserve"> </w:t>
      </w:r>
      <w:r w:rsidR="00D3797C" w:rsidRPr="006B276B">
        <w:rPr>
          <w:rFonts w:asciiTheme="minorHAnsi" w:hAnsiTheme="minorHAnsi"/>
          <w:b/>
          <w:bCs/>
          <w:color w:val="FF0000"/>
          <w:sz w:val="22"/>
          <w:szCs w:val="22"/>
        </w:rPr>
        <w:t>r.</w:t>
      </w:r>
    </w:p>
    <w:p w14:paraId="4AB1E272" w14:textId="77777777" w:rsidR="00434F5F" w:rsidRPr="001E022F" w:rsidRDefault="00434F5F" w:rsidP="002254B6">
      <w:pPr>
        <w:pBdr>
          <w:top w:val="nil"/>
          <w:left w:val="nil"/>
          <w:bottom w:val="nil"/>
          <w:right w:val="nil"/>
          <w:between w:val="nil"/>
        </w:pBdr>
        <w:spacing w:line="276" w:lineRule="auto"/>
        <w:rPr>
          <w:rFonts w:asciiTheme="minorHAnsi" w:hAnsiTheme="minorHAnsi"/>
          <w:b/>
          <w:bCs/>
          <w:sz w:val="22"/>
          <w:szCs w:val="22"/>
        </w:rPr>
      </w:pPr>
      <w:r w:rsidRPr="001E022F">
        <w:rPr>
          <w:rFonts w:asciiTheme="minorHAnsi" w:hAnsiTheme="minorHAnsi"/>
          <w:b/>
          <w:bCs/>
          <w:sz w:val="22"/>
          <w:szCs w:val="22"/>
        </w:rPr>
        <w:lastRenderedPageBreak/>
        <w:t>INFORMACJE WPROWADZAJĄCE</w:t>
      </w:r>
    </w:p>
    <w:p w14:paraId="25491338" w14:textId="77777777" w:rsidR="00434F5F" w:rsidRPr="001E022F" w:rsidRDefault="00434F5F" w:rsidP="002254B6">
      <w:pPr>
        <w:pBdr>
          <w:top w:val="nil"/>
          <w:left w:val="nil"/>
          <w:bottom w:val="nil"/>
          <w:right w:val="nil"/>
          <w:between w:val="nil"/>
        </w:pBdr>
        <w:spacing w:line="276" w:lineRule="auto"/>
        <w:rPr>
          <w:rFonts w:asciiTheme="minorHAnsi" w:hAnsiTheme="minorHAnsi"/>
          <w:sz w:val="22"/>
          <w:szCs w:val="22"/>
        </w:rPr>
      </w:pPr>
    </w:p>
    <w:p w14:paraId="0578B4A7" w14:textId="77777777" w:rsidR="00376BE5" w:rsidRPr="001E022F" w:rsidRDefault="00376BE5" w:rsidP="002254B6">
      <w:pPr>
        <w:pBdr>
          <w:top w:val="nil"/>
          <w:left w:val="nil"/>
          <w:bottom w:val="nil"/>
          <w:right w:val="nil"/>
          <w:between w:val="nil"/>
        </w:pBdr>
        <w:spacing w:line="276" w:lineRule="auto"/>
        <w:rPr>
          <w:rFonts w:asciiTheme="minorHAnsi" w:hAnsiTheme="minorHAnsi"/>
          <w:sz w:val="22"/>
          <w:szCs w:val="22"/>
        </w:rPr>
      </w:pPr>
      <w:r w:rsidRPr="001E022F">
        <w:rPr>
          <w:rFonts w:asciiTheme="minorHAnsi" w:hAnsiTheme="minorHAnsi"/>
          <w:sz w:val="22"/>
          <w:szCs w:val="22"/>
        </w:rPr>
        <w:t xml:space="preserve">Użyte w </w:t>
      </w:r>
      <w:r w:rsidRPr="001E022F">
        <w:rPr>
          <w:rFonts w:asciiTheme="minorHAnsi" w:hAnsiTheme="minorHAnsi"/>
          <w:b/>
          <w:bCs/>
          <w:sz w:val="22"/>
          <w:szCs w:val="22"/>
        </w:rPr>
        <w:t>Specyfikacji Warunków Zamówienia</w:t>
      </w:r>
      <w:r w:rsidRPr="001E022F">
        <w:rPr>
          <w:rFonts w:asciiTheme="minorHAnsi" w:hAnsiTheme="minorHAnsi"/>
          <w:sz w:val="22"/>
          <w:szCs w:val="22"/>
        </w:rPr>
        <w:t xml:space="preserve"> terminy mają następujące znaczenie:</w:t>
      </w:r>
    </w:p>
    <w:p w14:paraId="34CE900D" w14:textId="77777777" w:rsidR="00476F1B" w:rsidRPr="001E022F" w:rsidRDefault="00476F1B" w:rsidP="002254B6">
      <w:pPr>
        <w:pBdr>
          <w:top w:val="nil"/>
          <w:left w:val="nil"/>
          <w:bottom w:val="nil"/>
          <w:right w:val="nil"/>
          <w:between w:val="nil"/>
        </w:pBdr>
        <w:spacing w:line="276" w:lineRule="auto"/>
        <w:rPr>
          <w:rFonts w:asciiTheme="minorHAnsi" w:hAnsiTheme="minorHAnsi"/>
          <w:sz w:val="22"/>
          <w:szCs w:val="22"/>
        </w:rPr>
      </w:pPr>
    </w:p>
    <w:p w14:paraId="02B7287D" w14:textId="77777777" w:rsidR="00376BE5" w:rsidRPr="001E022F" w:rsidRDefault="00376BE5" w:rsidP="002254B6">
      <w:pPr>
        <w:pBdr>
          <w:top w:val="nil"/>
          <w:left w:val="nil"/>
          <w:bottom w:val="nil"/>
          <w:right w:val="nil"/>
          <w:between w:val="nil"/>
        </w:pBdr>
        <w:spacing w:line="276" w:lineRule="auto"/>
        <w:rPr>
          <w:rFonts w:asciiTheme="minorHAnsi" w:hAnsiTheme="minorHAnsi"/>
          <w:sz w:val="22"/>
          <w:szCs w:val="22"/>
        </w:rPr>
      </w:pPr>
      <w:r w:rsidRPr="001E022F">
        <w:rPr>
          <w:rFonts w:asciiTheme="minorHAnsi" w:hAnsiTheme="minorHAnsi"/>
          <w:sz w:val="22"/>
          <w:szCs w:val="22"/>
        </w:rPr>
        <w:t>•</w:t>
      </w:r>
      <w:r w:rsidRPr="001E022F">
        <w:rPr>
          <w:rFonts w:asciiTheme="minorHAnsi" w:hAnsiTheme="minorHAnsi"/>
          <w:sz w:val="22"/>
          <w:szCs w:val="22"/>
        </w:rPr>
        <w:tab/>
        <w:t xml:space="preserve">Zamawiający – </w:t>
      </w:r>
      <w:r w:rsidRPr="001E022F">
        <w:rPr>
          <w:rFonts w:asciiTheme="minorHAnsi" w:hAnsiTheme="minorHAnsi"/>
          <w:b/>
          <w:bCs/>
          <w:sz w:val="22"/>
          <w:szCs w:val="22"/>
        </w:rPr>
        <w:t>MAZOWIECKIE CENTRUM REHABILITACJI „STOCER” Sp. z o.o.</w:t>
      </w:r>
    </w:p>
    <w:p w14:paraId="4798F144" w14:textId="06E6A174" w:rsidR="00376BE5" w:rsidRPr="001E022F" w:rsidRDefault="00376BE5" w:rsidP="002254B6">
      <w:pPr>
        <w:pBdr>
          <w:top w:val="nil"/>
          <w:left w:val="nil"/>
          <w:bottom w:val="nil"/>
          <w:right w:val="nil"/>
          <w:between w:val="nil"/>
        </w:pBdr>
        <w:spacing w:line="276" w:lineRule="auto"/>
        <w:rPr>
          <w:rFonts w:asciiTheme="minorHAnsi" w:hAnsiTheme="minorHAnsi"/>
          <w:sz w:val="22"/>
          <w:szCs w:val="22"/>
        </w:rPr>
      </w:pPr>
      <w:r w:rsidRPr="001E022F">
        <w:rPr>
          <w:rFonts w:asciiTheme="minorHAnsi" w:hAnsiTheme="minorHAnsi"/>
          <w:sz w:val="22"/>
          <w:szCs w:val="22"/>
        </w:rPr>
        <w:t xml:space="preserve">ul. Wierzejewskiego 12, 05-510 Konstancin – </w:t>
      </w:r>
      <w:proofErr w:type="spellStart"/>
      <w:r w:rsidRPr="001E022F">
        <w:rPr>
          <w:rFonts w:asciiTheme="minorHAnsi" w:hAnsiTheme="minorHAnsi"/>
          <w:sz w:val="22"/>
          <w:szCs w:val="22"/>
        </w:rPr>
        <w:t>Jezi</w:t>
      </w:r>
      <w:proofErr w:type="spellEnd"/>
      <w:r w:rsidR="00274F3A" w:rsidRPr="001E022F">
        <w:rPr>
          <w:rFonts w:asciiTheme="minorHAnsi" w:hAnsiTheme="minorHAnsi"/>
          <w:sz w:val="22"/>
          <w:szCs w:val="22"/>
        </w:rPr>
        <w:t>-</w:t>
      </w:r>
      <w:r w:rsidRPr="001E022F">
        <w:rPr>
          <w:rFonts w:asciiTheme="minorHAnsi" w:hAnsiTheme="minorHAnsi"/>
          <w:sz w:val="22"/>
          <w:szCs w:val="22"/>
        </w:rPr>
        <w:t>orna;</w:t>
      </w:r>
    </w:p>
    <w:p w14:paraId="516C9DD6" w14:textId="77777777" w:rsidR="00376BE5" w:rsidRPr="001E022F" w:rsidRDefault="00376BE5" w:rsidP="002254B6">
      <w:pPr>
        <w:pBdr>
          <w:top w:val="nil"/>
          <w:left w:val="nil"/>
          <w:bottom w:val="nil"/>
          <w:right w:val="nil"/>
          <w:between w:val="nil"/>
        </w:pBdr>
        <w:spacing w:line="276" w:lineRule="auto"/>
        <w:rPr>
          <w:rFonts w:asciiTheme="minorHAnsi" w:hAnsiTheme="minorHAnsi"/>
          <w:sz w:val="22"/>
          <w:szCs w:val="22"/>
        </w:rPr>
      </w:pPr>
      <w:r w:rsidRPr="001E022F">
        <w:rPr>
          <w:rFonts w:asciiTheme="minorHAnsi" w:hAnsiTheme="minorHAnsi"/>
          <w:sz w:val="22"/>
          <w:szCs w:val="22"/>
        </w:rPr>
        <w:t>•</w:t>
      </w:r>
      <w:r w:rsidRPr="001E022F">
        <w:rPr>
          <w:rFonts w:asciiTheme="minorHAnsi" w:hAnsiTheme="minorHAnsi"/>
          <w:sz w:val="22"/>
          <w:szCs w:val="22"/>
        </w:rPr>
        <w:tab/>
        <w:t>SWZ – Specyfikacja Warunków Zamówienia;</w:t>
      </w:r>
    </w:p>
    <w:p w14:paraId="4EF00D4F" w14:textId="5C577652" w:rsidR="00376BE5" w:rsidRPr="001E022F" w:rsidRDefault="00376BE5" w:rsidP="002254B6">
      <w:pPr>
        <w:pBdr>
          <w:top w:val="nil"/>
          <w:left w:val="nil"/>
          <w:bottom w:val="nil"/>
          <w:right w:val="nil"/>
          <w:between w:val="nil"/>
        </w:pBdr>
        <w:spacing w:line="276" w:lineRule="auto"/>
        <w:jc w:val="both"/>
        <w:rPr>
          <w:rFonts w:asciiTheme="minorHAnsi" w:hAnsiTheme="minorHAnsi"/>
          <w:sz w:val="22"/>
          <w:szCs w:val="22"/>
        </w:rPr>
      </w:pPr>
      <w:r w:rsidRPr="001E022F">
        <w:rPr>
          <w:rFonts w:asciiTheme="minorHAnsi" w:hAnsiTheme="minorHAnsi"/>
          <w:sz w:val="22"/>
          <w:szCs w:val="22"/>
        </w:rPr>
        <w:t>•</w:t>
      </w:r>
      <w:r w:rsidRPr="001E022F">
        <w:rPr>
          <w:rFonts w:asciiTheme="minorHAnsi" w:hAnsiTheme="minorHAnsi"/>
          <w:sz w:val="22"/>
          <w:szCs w:val="22"/>
        </w:rPr>
        <w:tab/>
        <w:t>„</w:t>
      </w:r>
      <w:proofErr w:type="spellStart"/>
      <w:r w:rsidRPr="001E022F">
        <w:rPr>
          <w:rFonts w:asciiTheme="minorHAnsi" w:hAnsiTheme="minorHAnsi"/>
          <w:sz w:val="22"/>
          <w:szCs w:val="22"/>
        </w:rPr>
        <w:t>p.z.p</w:t>
      </w:r>
      <w:proofErr w:type="spellEnd"/>
      <w:r w:rsidRPr="001E022F">
        <w:rPr>
          <w:rFonts w:asciiTheme="minorHAnsi" w:hAnsiTheme="minorHAnsi"/>
          <w:sz w:val="22"/>
          <w:szCs w:val="22"/>
        </w:rPr>
        <w:t>.” - ustawa z dnia 11 września 2019 r. Prawo zamówień publicznych (Dz.U.</w:t>
      </w:r>
      <w:r w:rsidR="00D41687" w:rsidRPr="001E022F">
        <w:rPr>
          <w:rFonts w:asciiTheme="minorHAnsi" w:hAnsiTheme="minorHAnsi"/>
          <w:sz w:val="22"/>
          <w:szCs w:val="22"/>
        </w:rPr>
        <w:t xml:space="preserve"> </w:t>
      </w:r>
      <w:r w:rsidRPr="001E022F">
        <w:rPr>
          <w:rFonts w:asciiTheme="minorHAnsi" w:hAnsiTheme="minorHAnsi"/>
          <w:sz w:val="22"/>
          <w:szCs w:val="22"/>
        </w:rPr>
        <w:t>2023</w:t>
      </w:r>
      <w:r w:rsidR="00D41687" w:rsidRPr="001E022F">
        <w:rPr>
          <w:rFonts w:asciiTheme="minorHAnsi" w:hAnsiTheme="minorHAnsi"/>
          <w:sz w:val="22"/>
          <w:szCs w:val="22"/>
        </w:rPr>
        <w:t>, poz</w:t>
      </w:r>
      <w:r w:rsidRPr="001E022F">
        <w:rPr>
          <w:rFonts w:asciiTheme="minorHAnsi" w:hAnsiTheme="minorHAnsi"/>
          <w:sz w:val="22"/>
          <w:szCs w:val="22"/>
        </w:rPr>
        <w:t>.1605);</w:t>
      </w:r>
    </w:p>
    <w:p w14:paraId="6A3B5F1F" w14:textId="2346E1A5" w:rsidR="00376BE5" w:rsidRPr="001E022F" w:rsidRDefault="00376BE5" w:rsidP="002254B6">
      <w:pPr>
        <w:pBdr>
          <w:top w:val="nil"/>
          <w:left w:val="nil"/>
          <w:bottom w:val="nil"/>
          <w:right w:val="nil"/>
          <w:between w:val="nil"/>
        </w:pBdr>
        <w:spacing w:line="276" w:lineRule="auto"/>
        <w:jc w:val="both"/>
        <w:rPr>
          <w:rFonts w:asciiTheme="minorHAnsi" w:hAnsiTheme="minorHAnsi"/>
          <w:sz w:val="22"/>
          <w:szCs w:val="22"/>
        </w:rPr>
      </w:pPr>
      <w:r w:rsidRPr="001E022F">
        <w:rPr>
          <w:rFonts w:asciiTheme="minorHAnsi" w:hAnsiTheme="minorHAnsi"/>
          <w:sz w:val="22"/>
          <w:szCs w:val="22"/>
        </w:rPr>
        <w:t>•</w:t>
      </w:r>
      <w:r w:rsidRPr="001E022F">
        <w:rPr>
          <w:rFonts w:asciiTheme="minorHAnsi" w:hAnsiTheme="minorHAnsi"/>
          <w:sz w:val="22"/>
          <w:szCs w:val="22"/>
        </w:rPr>
        <w:tab/>
        <w:t xml:space="preserve">cena - należy przez to rozumieć cenę w rozumieniu </w:t>
      </w:r>
      <w:r w:rsidRPr="001E022F">
        <w:rPr>
          <w:rFonts w:asciiTheme="minorHAnsi" w:hAnsiTheme="minorHAnsi"/>
          <w:b/>
          <w:bCs/>
          <w:sz w:val="22"/>
          <w:szCs w:val="22"/>
        </w:rPr>
        <w:t>art. 3 ust. 1 pkt 1</w:t>
      </w:r>
      <w:r w:rsidRPr="001E022F">
        <w:rPr>
          <w:rFonts w:asciiTheme="minorHAnsi" w:hAnsiTheme="minorHAnsi"/>
          <w:sz w:val="22"/>
          <w:szCs w:val="22"/>
        </w:rPr>
        <w:t xml:space="preserve"> i </w:t>
      </w:r>
      <w:r w:rsidRPr="001E022F">
        <w:rPr>
          <w:rFonts w:asciiTheme="minorHAnsi" w:hAnsiTheme="minorHAnsi"/>
          <w:b/>
          <w:bCs/>
          <w:sz w:val="22"/>
          <w:szCs w:val="22"/>
        </w:rPr>
        <w:t>ust. 2</w:t>
      </w:r>
      <w:r w:rsidRPr="001E022F">
        <w:rPr>
          <w:rFonts w:asciiTheme="minorHAnsi" w:hAnsiTheme="minorHAnsi"/>
          <w:sz w:val="22"/>
          <w:szCs w:val="22"/>
        </w:rPr>
        <w:t xml:space="preserve"> ustawy z dnia 9 maja 2014 r. o informowaniu o cenach towarów i usług (Dz.U. 20</w:t>
      </w:r>
      <w:r w:rsidR="003653A4" w:rsidRPr="001E022F">
        <w:rPr>
          <w:rFonts w:asciiTheme="minorHAnsi" w:hAnsiTheme="minorHAnsi"/>
          <w:sz w:val="22"/>
          <w:szCs w:val="22"/>
        </w:rPr>
        <w:t>23,</w:t>
      </w:r>
      <w:r w:rsidRPr="001E022F">
        <w:rPr>
          <w:rFonts w:asciiTheme="minorHAnsi" w:hAnsiTheme="minorHAnsi"/>
          <w:sz w:val="22"/>
          <w:szCs w:val="22"/>
        </w:rPr>
        <w:t xml:space="preserve"> poz. 1</w:t>
      </w:r>
      <w:r w:rsidR="003653A4" w:rsidRPr="001E022F">
        <w:rPr>
          <w:rFonts w:asciiTheme="minorHAnsi" w:hAnsiTheme="minorHAnsi"/>
          <w:sz w:val="22"/>
          <w:szCs w:val="22"/>
        </w:rPr>
        <w:t>6</w:t>
      </w:r>
      <w:r w:rsidRPr="001E022F">
        <w:rPr>
          <w:rFonts w:asciiTheme="minorHAnsi" w:hAnsiTheme="minorHAnsi"/>
          <w:sz w:val="22"/>
          <w:szCs w:val="22"/>
        </w:rPr>
        <w:t>8), nawet jeżeli jest płacona na rzecz osoby niebędącej przedsiębiorcą;</w:t>
      </w:r>
    </w:p>
    <w:p w14:paraId="02BD16C9" w14:textId="77777777" w:rsidR="00376BE5" w:rsidRPr="001E022F" w:rsidRDefault="00376BE5" w:rsidP="002254B6">
      <w:pPr>
        <w:pBdr>
          <w:top w:val="nil"/>
          <w:left w:val="nil"/>
          <w:bottom w:val="nil"/>
          <w:right w:val="nil"/>
          <w:between w:val="nil"/>
        </w:pBdr>
        <w:spacing w:line="276" w:lineRule="auto"/>
        <w:jc w:val="both"/>
        <w:rPr>
          <w:rFonts w:asciiTheme="minorHAnsi" w:hAnsiTheme="minorHAnsi"/>
          <w:sz w:val="22"/>
          <w:szCs w:val="22"/>
        </w:rPr>
      </w:pPr>
      <w:r w:rsidRPr="001E022F">
        <w:rPr>
          <w:rFonts w:asciiTheme="minorHAnsi" w:hAnsiTheme="minorHAnsi"/>
          <w:sz w:val="22"/>
          <w:szCs w:val="22"/>
        </w:rPr>
        <w:t>•</w:t>
      </w:r>
      <w:r w:rsidRPr="001E022F">
        <w:rPr>
          <w:rFonts w:asciiTheme="minorHAnsi" w:hAnsiTheme="minorHAnsi"/>
          <w:sz w:val="22"/>
          <w:szCs w:val="22"/>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2B1FCD6D" w14:textId="77777777" w:rsidR="00376BE5" w:rsidRPr="001E022F" w:rsidRDefault="00376BE5" w:rsidP="002254B6">
      <w:pPr>
        <w:pBdr>
          <w:top w:val="nil"/>
          <w:left w:val="nil"/>
          <w:bottom w:val="nil"/>
          <w:right w:val="nil"/>
          <w:between w:val="nil"/>
        </w:pBdr>
        <w:spacing w:line="276" w:lineRule="auto"/>
        <w:jc w:val="both"/>
        <w:rPr>
          <w:rFonts w:asciiTheme="minorHAnsi" w:hAnsiTheme="minorHAnsi"/>
          <w:sz w:val="22"/>
          <w:szCs w:val="22"/>
        </w:rPr>
      </w:pPr>
      <w:r w:rsidRPr="001E022F">
        <w:rPr>
          <w:rFonts w:asciiTheme="minorHAnsi" w:hAnsiTheme="minorHAnsi"/>
          <w:sz w:val="22"/>
          <w:szCs w:val="22"/>
        </w:rPr>
        <w:t>•</w:t>
      </w:r>
      <w:r w:rsidRPr="001E022F">
        <w:rPr>
          <w:rFonts w:asciiTheme="minorHAnsi" w:hAnsiTheme="minorHAnsi"/>
          <w:sz w:val="22"/>
          <w:szCs w:val="22"/>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E188F1C" w14:textId="77777777" w:rsidR="00376BE5" w:rsidRPr="001E022F" w:rsidRDefault="00376BE5" w:rsidP="002254B6">
      <w:pPr>
        <w:pBdr>
          <w:top w:val="nil"/>
          <w:left w:val="nil"/>
          <w:bottom w:val="nil"/>
          <w:right w:val="nil"/>
          <w:between w:val="nil"/>
        </w:pBdr>
        <w:spacing w:line="276" w:lineRule="auto"/>
        <w:jc w:val="both"/>
        <w:rPr>
          <w:rFonts w:asciiTheme="minorHAnsi" w:hAnsiTheme="minorHAnsi"/>
          <w:sz w:val="22"/>
          <w:szCs w:val="22"/>
        </w:rPr>
      </w:pPr>
      <w:r w:rsidRPr="001E022F">
        <w:rPr>
          <w:rFonts w:asciiTheme="minorHAnsi" w:hAnsiTheme="minorHAnsi"/>
          <w:sz w:val="22"/>
          <w:szCs w:val="22"/>
        </w:rPr>
        <w:t>•</w:t>
      </w:r>
      <w:r w:rsidRPr="001E022F">
        <w:rPr>
          <w:rFonts w:asciiTheme="minorHAnsi" w:hAnsiTheme="minorHAnsi"/>
          <w:sz w:val="22"/>
          <w:szCs w:val="22"/>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0F372514" w14:textId="77777777" w:rsidR="00376BE5" w:rsidRPr="001E022F" w:rsidRDefault="00376BE5" w:rsidP="002254B6">
      <w:pPr>
        <w:pBdr>
          <w:top w:val="nil"/>
          <w:left w:val="nil"/>
          <w:bottom w:val="nil"/>
          <w:right w:val="nil"/>
          <w:between w:val="nil"/>
        </w:pBdr>
        <w:spacing w:line="276" w:lineRule="auto"/>
        <w:jc w:val="both"/>
        <w:rPr>
          <w:rFonts w:asciiTheme="minorHAnsi" w:hAnsiTheme="minorHAnsi"/>
          <w:sz w:val="22"/>
          <w:szCs w:val="22"/>
        </w:rPr>
      </w:pPr>
      <w:r w:rsidRPr="001E022F">
        <w:rPr>
          <w:rFonts w:asciiTheme="minorHAnsi" w:hAnsiTheme="minorHAnsi"/>
          <w:sz w:val="22"/>
          <w:szCs w:val="22"/>
        </w:rPr>
        <w:t>•</w:t>
      </w:r>
      <w:r w:rsidRPr="001E022F">
        <w:rPr>
          <w:rFonts w:asciiTheme="minorHAnsi" w:hAnsiTheme="minorHAnsi"/>
          <w:sz w:val="22"/>
          <w:szCs w:val="22"/>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51962623" w14:textId="77777777" w:rsidR="00376BE5" w:rsidRPr="001E022F" w:rsidRDefault="00376BE5" w:rsidP="002254B6">
      <w:pPr>
        <w:pBdr>
          <w:top w:val="nil"/>
          <w:left w:val="nil"/>
          <w:bottom w:val="nil"/>
          <w:right w:val="nil"/>
          <w:between w:val="nil"/>
        </w:pBdr>
        <w:spacing w:line="276" w:lineRule="auto"/>
        <w:jc w:val="both"/>
        <w:rPr>
          <w:rFonts w:asciiTheme="minorHAnsi" w:hAnsiTheme="minorHAnsi"/>
          <w:sz w:val="22"/>
          <w:szCs w:val="22"/>
        </w:rPr>
      </w:pPr>
      <w:r w:rsidRPr="001E022F">
        <w:rPr>
          <w:rFonts w:asciiTheme="minorHAnsi" w:hAnsiTheme="minorHAnsi"/>
          <w:sz w:val="22"/>
          <w:szCs w:val="22"/>
        </w:rPr>
        <w:t>•</w:t>
      </w:r>
      <w:r w:rsidRPr="001E022F">
        <w:rPr>
          <w:rFonts w:asciiTheme="minorHAnsi" w:hAnsiTheme="minorHAnsi"/>
          <w:sz w:val="22"/>
          <w:szCs w:val="22"/>
        </w:rPr>
        <w:tab/>
        <w:t>oferta częściowa - należy przez to rozumieć ofertę przewidującą, zgodnie z dokumentami zamówienia, wykonanie części zamówienia, pakietu;</w:t>
      </w:r>
    </w:p>
    <w:p w14:paraId="0841FD90" w14:textId="77777777" w:rsidR="00376BE5" w:rsidRPr="001E022F" w:rsidRDefault="00376BE5" w:rsidP="002254B6">
      <w:pPr>
        <w:pBdr>
          <w:top w:val="nil"/>
          <w:left w:val="nil"/>
          <w:bottom w:val="nil"/>
          <w:right w:val="nil"/>
          <w:between w:val="nil"/>
        </w:pBdr>
        <w:spacing w:line="276" w:lineRule="auto"/>
        <w:jc w:val="both"/>
        <w:rPr>
          <w:rFonts w:asciiTheme="minorHAnsi" w:hAnsiTheme="minorHAnsi"/>
          <w:sz w:val="22"/>
          <w:szCs w:val="22"/>
        </w:rPr>
      </w:pPr>
      <w:r w:rsidRPr="001E022F">
        <w:rPr>
          <w:rFonts w:asciiTheme="minorHAnsi" w:hAnsiTheme="minorHAnsi"/>
          <w:sz w:val="22"/>
          <w:szCs w:val="22"/>
        </w:rPr>
        <w:t>•</w:t>
      </w:r>
      <w:r w:rsidRPr="001E022F">
        <w:rPr>
          <w:rFonts w:asciiTheme="minorHAnsi" w:hAnsiTheme="minorHAnsi"/>
          <w:sz w:val="22"/>
          <w:szCs w:val="22"/>
        </w:rPr>
        <w:tab/>
        <w:t>pisemność - należy przez to rozumieć sposób wyrażenia informacji przy użyciu wyrazów, cyfr lub innych znaków pisarskich, które można odczytać i powielić, w tym przekazywanych przy użyciu środków komunikacji elektronicznej;</w:t>
      </w:r>
    </w:p>
    <w:p w14:paraId="66A91F8D" w14:textId="77777777" w:rsidR="00376BE5" w:rsidRPr="001E022F" w:rsidRDefault="00376BE5" w:rsidP="002254B6">
      <w:pPr>
        <w:pBdr>
          <w:top w:val="nil"/>
          <w:left w:val="nil"/>
          <w:bottom w:val="nil"/>
          <w:right w:val="nil"/>
          <w:between w:val="nil"/>
        </w:pBdr>
        <w:spacing w:line="276" w:lineRule="auto"/>
        <w:jc w:val="both"/>
        <w:rPr>
          <w:rFonts w:asciiTheme="minorHAnsi" w:hAnsiTheme="minorHAnsi"/>
          <w:sz w:val="22"/>
          <w:szCs w:val="22"/>
        </w:rPr>
      </w:pPr>
      <w:r w:rsidRPr="001E022F">
        <w:rPr>
          <w:rFonts w:asciiTheme="minorHAnsi" w:hAnsiTheme="minorHAnsi"/>
          <w:sz w:val="22"/>
          <w:szCs w:val="22"/>
        </w:rPr>
        <w:t>•</w:t>
      </w:r>
      <w:r w:rsidRPr="001E022F">
        <w:rPr>
          <w:rFonts w:asciiTheme="minorHAnsi" w:hAnsiTheme="minorHAnsi"/>
          <w:sz w:val="22"/>
          <w:szCs w:val="22"/>
        </w:rPr>
        <w:tab/>
        <w:t xml:space="preserve">podmiotowe środki dowodowe - należy przez to rozumieć środki służące potwierdzeniu braku podstaw wykluczenia, spełniania warunków udziału w postępowaniu lub kryteriów selekcji, z wyjątkiem oświadczenia, o którym mowa w </w:t>
      </w:r>
      <w:r w:rsidRPr="001E022F">
        <w:rPr>
          <w:rFonts w:asciiTheme="minorHAnsi" w:hAnsiTheme="minorHAnsi"/>
          <w:b/>
          <w:bCs/>
          <w:sz w:val="22"/>
          <w:szCs w:val="22"/>
        </w:rPr>
        <w:t>art. 125 ust. 1</w:t>
      </w:r>
      <w:r w:rsidRPr="001E022F">
        <w:rPr>
          <w:rFonts w:asciiTheme="minorHAnsi" w:hAnsiTheme="minorHAnsi"/>
          <w:sz w:val="22"/>
          <w:szCs w:val="22"/>
        </w:rPr>
        <w:t xml:space="preserve"> </w:t>
      </w:r>
      <w:proofErr w:type="spellStart"/>
      <w:r w:rsidRPr="001E022F">
        <w:rPr>
          <w:rFonts w:asciiTheme="minorHAnsi" w:hAnsiTheme="minorHAnsi"/>
          <w:sz w:val="22"/>
          <w:szCs w:val="22"/>
        </w:rPr>
        <w:t>p.z.p</w:t>
      </w:r>
      <w:proofErr w:type="spellEnd"/>
      <w:r w:rsidRPr="001E022F">
        <w:rPr>
          <w:rFonts w:asciiTheme="minorHAnsi" w:hAnsiTheme="minorHAnsi"/>
          <w:sz w:val="22"/>
          <w:szCs w:val="22"/>
        </w:rPr>
        <w:t>.;</w:t>
      </w:r>
    </w:p>
    <w:p w14:paraId="012C64CE" w14:textId="77777777" w:rsidR="00376BE5" w:rsidRPr="001E022F" w:rsidRDefault="00376BE5" w:rsidP="002254B6">
      <w:pPr>
        <w:pBdr>
          <w:top w:val="nil"/>
          <w:left w:val="nil"/>
          <w:bottom w:val="nil"/>
          <w:right w:val="nil"/>
          <w:between w:val="nil"/>
        </w:pBdr>
        <w:spacing w:line="276" w:lineRule="auto"/>
        <w:jc w:val="both"/>
        <w:rPr>
          <w:rFonts w:asciiTheme="minorHAnsi" w:hAnsiTheme="minorHAnsi"/>
          <w:sz w:val="22"/>
          <w:szCs w:val="22"/>
        </w:rPr>
      </w:pPr>
    </w:p>
    <w:p w14:paraId="1F23DAA0" w14:textId="77777777" w:rsidR="00376BE5" w:rsidRPr="001E022F" w:rsidRDefault="00376BE5" w:rsidP="002254B6">
      <w:pPr>
        <w:pBdr>
          <w:top w:val="nil"/>
          <w:left w:val="nil"/>
          <w:bottom w:val="nil"/>
          <w:right w:val="nil"/>
          <w:between w:val="nil"/>
        </w:pBdr>
        <w:spacing w:line="276" w:lineRule="auto"/>
        <w:jc w:val="both"/>
        <w:rPr>
          <w:rFonts w:asciiTheme="minorHAnsi" w:hAnsiTheme="minorHAnsi"/>
          <w:sz w:val="22"/>
          <w:szCs w:val="22"/>
        </w:rPr>
      </w:pPr>
      <w:r w:rsidRPr="001E022F">
        <w:rPr>
          <w:rFonts w:asciiTheme="minorHAnsi" w:hAnsiTheme="minorHAnsi"/>
          <w:sz w:val="22"/>
          <w:szCs w:val="22"/>
        </w:rPr>
        <w:t>•</w:t>
      </w:r>
      <w:r w:rsidRPr="001E022F">
        <w:rPr>
          <w:rFonts w:asciiTheme="minorHAnsi" w:hAnsiTheme="minorHAnsi"/>
          <w:sz w:val="22"/>
          <w:szCs w:val="22"/>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3D86F0E9" w14:textId="77777777" w:rsidR="00376BE5" w:rsidRPr="001E022F" w:rsidRDefault="00376BE5" w:rsidP="002254B6">
      <w:pPr>
        <w:pBdr>
          <w:top w:val="nil"/>
          <w:left w:val="nil"/>
          <w:bottom w:val="nil"/>
          <w:right w:val="nil"/>
          <w:between w:val="nil"/>
        </w:pBdr>
        <w:spacing w:line="276" w:lineRule="auto"/>
        <w:jc w:val="both"/>
        <w:rPr>
          <w:rFonts w:asciiTheme="minorHAnsi" w:hAnsiTheme="minorHAnsi"/>
          <w:sz w:val="22"/>
          <w:szCs w:val="22"/>
        </w:rPr>
      </w:pPr>
      <w:r w:rsidRPr="001E022F">
        <w:rPr>
          <w:rFonts w:asciiTheme="minorHAnsi" w:hAnsiTheme="minorHAnsi"/>
          <w:sz w:val="22"/>
          <w:szCs w:val="22"/>
        </w:rPr>
        <w:t>•</w:t>
      </w:r>
      <w:r w:rsidRPr="001E022F">
        <w:rPr>
          <w:rFonts w:asciiTheme="minorHAnsi" w:hAnsiTheme="minorHAnsi"/>
          <w:sz w:val="22"/>
          <w:szCs w:val="22"/>
        </w:rPr>
        <w:tab/>
        <w:t>protokół postępowania - należy przez to rozumieć dokument sporządzany przez zamawiającego, który potwierdza przebieg postępowania o udzielenie zamówienia;</w:t>
      </w:r>
    </w:p>
    <w:p w14:paraId="7CD4F63E" w14:textId="77777777" w:rsidR="00376BE5" w:rsidRPr="001E022F" w:rsidRDefault="00376BE5" w:rsidP="002254B6">
      <w:pPr>
        <w:pBdr>
          <w:top w:val="nil"/>
          <w:left w:val="nil"/>
          <w:bottom w:val="nil"/>
          <w:right w:val="nil"/>
          <w:between w:val="nil"/>
        </w:pBdr>
        <w:spacing w:line="276" w:lineRule="auto"/>
        <w:jc w:val="both"/>
        <w:rPr>
          <w:rFonts w:asciiTheme="minorHAnsi" w:hAnsiTheme="minorHAnsi"/>
          <w:sz w:val="22"/>
          <w:szCs w:val="22"/>
        </w:rPr>
      </w:pPr>
      <w:r w:rsidRPr="001E022F">
        <w:rPr>
          <w:rFonts w:asciiTheme="minorHAnsi" w:hAnsiTheme="minorHAnsi"/>
          <w:sz w:val="22"/>
          <w:szCs w:val="22"/>
        </w:rPr>
        <w:lastRenderedPageBreak/>
        <w:t>•</w:t>
      </w:r>
      <w:r w:rsidRPr="001E022F">
        <w:rPr>
          <w:rFonts w:asciiTheme="minorHAnsi" w:hAnsiTheme="minorHAnsi"/>
          <w:sz w:val="22"/>
          <w:szCs w:val="22"/>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10F797B8" w14:textId="7DB2B21F" w:rsidR="00376BE5" w:rsidRPr="001E022F" w:rsidRDefault="00376BE5" w:rsidP="002254B6">
      <w:pPr>
        <w:pBdr>
          <w:top w:val="nil"/>
          <w:left w:val="nil"/>
          <w:bottom w:val="nil"/>
          <w:right w:val="nil"/>
          <w:between w:val="nil"/>
        </w:pBdr>
        <w:spacing w:line="276" w:lineRule="auto"/>
        <w:jc w:val="both"/>
        <w:rPr>
          <w:rFonts w:asciiTheme="minorHAnsi" w:hAnsiTheme="minorHAnsi"/>
          <w:sz w:val="22"/>
          <w:szCs w:val="22"/>
        </w:rPr>
      </w:pPr>
      <w:r w:rsidRPr="001E022F">
        <w:rPr>
          <w:rFonts w:asciiTheme="minorHAnsi" w:hAnsiTheme="minorHAnsi"/>
          <w:sz w:val="22"/>
          <w:szCs w:val="22"/>
        </w:rPr>
        <w:t>•</w:t>
      </w:r>
      <w:r w:rsidRPr="001E022F">
        <w:rPr>
          <w:rFonts w:asciiTheme="minorHAnsi" w:hAnsiTheme="minorHAnsi"/>
          <w:sz w:val="22"/>
          <w:szCs w:val="22"/>
        </w:rPr>
        <w:tab/>
        <w:t>środki komunikacji elektronicznej - należy przez to rozumieć środki komunikacji elektronicznej w rozumieniu ustawy z dnia 18 lipca 2002 r. o świadczeniu usług drogą elektroniczną (Dz.U. 20</w:t>
      </w:r>
      <w:r w:rsidR="00D127B3" w:rsidRPr="001E022F">
        <w:rPr>
          <w:rFonts w:asciiTheme="minorHAnsi" w:hAnsiTheme="minorHAnsi"/>
          <w:sz w:val="22"/>
          <w:szCs w:val="22"/>
        </w:rPr>
        <w:t>20</w:t>
      </w:r>
      <w:r w:rsidRPr="001E022F">
        <w:rPr>
          <w:rFonts w:asciiTheme="minorHAnsi" w:hAnsiTheme="minorHAnsi"/>
          <w:sz w:val="22"/>
          <w:szCs w:val="22"/>
        </w:rPr>
        <w:t xml:space="preserve"> poz. </w:t>
      </w:r>
      <w:r w:rsidR="00D127B3" w:rsidRPr="001E022F">
        <w:rPr>
          <w:rFonts w:asciiTheme="minorHAnsi" w:hAnsiTheme="minorHAnsi"/>
          <w:sz w:val="22"/>
          <w:szCs w:val="22"/>
        </w:rPr>
        <w:t>344</w:t>
      </w:r>
      <w:r w:rsidRPr="001E022F">
        <w:rPr>
          <w:rFonts w:asciiTheme="minorHAnsi" w:hAnsiTheme="minorHAnsi"/>
          <w:sz w:val="22"/>
          <w:szCs w:val="22"/>
        </w:rPr>
        <w:t>);</w:t>
      </w:r>
    </w:p>
    <w:p w14:paraId="0584369A" w14:textId="7220B1E2" w:rsidR="00376BE5" w:rsidRPr="001E022F" w:rsidRDefault="00376BE5" w:rsidP="002254B6">
      <w:pPr>
        <w:pBdr>
          <w:top w:val="nil"/>
          <w:left w:val="nil"/>
          <w:bottom w:val="nil"/>
          <w:right w:val="nil"/>
          <w:between w:val="nil"/>
        </w:pBdr>
        <w:spacing w:line="276" w:lineRule="auto"/>
        <w:jc w:val="both"/>
        <w:rPr>
          <w:rFonts w:asciiTheme="minorHAnsi" w:hAnsiTheme="minorHAnsi"/>
          <w:sz w:val="22"/>
          <w:szCs w:val="22"/>
        </w:rPr>
      </w:pPr>
      <w:r w:rsidRPr="001E022F">
        <w:rPr>
          <w:rFonts w:asciiTheme="minorHAnsi" w:hAnsiTheme="minorHAnsi"/>
          <w:sz w:val="22"/>
          <w:szCs w:val="22"/>
        </w:rPr>
        <w:t>•</w:t>
      </w:r>
      <w:r w:rsidRPr="001E022F">
        <w:rPr>
          <w:rFonts w:asciiTheme="minorHAnsi" w:hAnsiTheme="minorHAnsi"/>
          <w:sz w:val="22"/>
          <w:szCs w:val="22"/>
        </w:rPr>
        <w:tab/>
        <w:t>środki publiczne - należy przez to rozumieć środki publiczne w rozumieniu przepisów ustawy z dnia 27 sierpnia 2009 r. o finansach publicznych</w:t>
      </w:r>
      <w:r w:rsidR="00D127B3" w:rsidRPr="001E022F">
        <w:rPr>
          <w:rFonts w:asciiTheme="minorHAnsi" w:hAnsiTheme="minorHAnsi"/>
          <w:sz w:val="22"/>
          <w:szCs w:val="22"/>
        </w:rPr>
        <w:t xml:space="preserve"> (Dz.U. 2023, poz. 1270)</w:t>
      </w:r>
      <w:r w:rsidRPr="001E022F">
        <w:rPr>
          <w:rFonts w:asciiTheme="minorHAnsi" w:hAnsiTheme="minorHAnsi"/>
          <w:sz w:val="22"/>
          <w:szCs w:val="22"/>
        </w:rPr>
        <w:t>;</w:t>
      </w:r>
    </w:p>
    <w:p w14:paraId="3C2F73BC" w14:textId="77777777" w:rsidR="00376BE5" w:rsidRPr="001E022F" w:rsidRDefault="00376BE5" w:rsidP="002254B6">
      <w:pPr>
        <w:pBdr>
          <w:top w:val="nil"/>
          <w:left w:val="nil"/>
          <w:bottom w:val="nil"/>
          <w:right w:val="nil"/>
          <w:between w:val="nil"/>
        </w:pBdr>
        <w:spacing w:line="276" w:lineRule="auto"/>
        <w:jc w:val="both"/>
        <w:rPr>
          <w:rFonts w:asciiTheme="minorHAnsi" w:hAnsiTheme="minorHAnsi"/>
          <w:sz w:val="22"/>
          <w:szCs w:val="22"/>
        </w:rPr>
      </w:pPr>
      <w:r w:rsidRPr="001E022F">
        <w:rPr>
          <w:rFonts w:asciiTheme="minorHAnsi" w:hAnsiTheme="minorHAnsi"/>
          <w:sz w:val="22"/>
          <w:szCs w:val="22"/>
        </w:rPr>
        <w:t>•</w:t>
      </w:r>
      <w:r w:rsidRPr="001E022F">
        <w:rPr>
          <w:rFonts w:asciiTheme="minorHAnsi" w:hAnsiTheme="minorHAnsi"/>
          <w:sz w:val="22"/>
          <w:szCs w:val="22"/>
        </w:rPr>
        <w:tab/>
        <w:t>udzielenie zamówienia - należy przez to rozumieć zawarcie umowy w sprawie zamówienia publicznego;</w:t>
      </w:r>
    </w:p>
    <w:p w14:paraId="0377B936" w14:textId="77777777" w:rsidR="00376BE5" w:rsidRPr="001E022F" w:rsidRDefault="00376BE5" w:rsidP="002254B6">
      <w:pPr>
        <w:pBdr>
          <w:top w:val="nil"/>
          <w:left w:val="nil"/>
          <w:bottom w:val="nil"/>
          <w:right w:val="nil"/>
          <w:between w:val="nil"/>
        </w:pBdr>
        <w:spacing w:line="276" w:lineRule="auto"/>
        <w:jc w:val="both"/>
        <w:rPr>
          <w:rFonts w:asciiTheme="minorHAnsi" w:hAnsiTheme="minorHAnsi"/>
          <w:sz w:val="22"/>
          <w:szCs w:val="22"/>
        </w:rPr>
      </w:pPr>
      <w:r w:rsidRPr="001E022F">
        <w:rPr>
          <w:rFonts w:asciiTheme="minorHAnsi" w:hAnsiTheme="minorHAnsi"/>
          <w:sz w:val="22"/>
          <w:szCs w:val="22"/>
        </w:rPr>
        <w:t>•</w:t>
      </w:r>
      <w:r w:rsidRPr="001E022F">
        <w:rPr>
          <w:rFonts w:asciiTheme="minorHAnsi" w:hAnsiTheme="minorHAnsi"/>
          <w:sz w:val="22"/>
          <w:szCs w:val="22"/>
        </w:rPr>
        <w:tab/>
        <w:t>umowa o podwykonawstwo - należy przez to rozumieć umowę w formie pisemnej o charakterze odpłatnym, zawartą między wykonawcą a podwykonawcą, na mocy której podwykonawca zobowiązuje się wykonać część zamówienia;</w:t>
      </w:r>
    </w:p>
    <w:p w14:paraId="2308EBCA" w14:textId="77777777" w:rsidR="00376BE5" w:rsidRPr="001E022F" w:rsidRDefault="00376BE5" w:rsidP="002254B6">
      <w:pPr>
        <w:pBdr>
          <w:top w:val="nil"/>
          <w:left w:val="nil"/>
          <w:bottom w:val="nil"/>
          <w:right w:val="nil"/>
          <w:between w:val="nil"/>
        </w:pBdr>
        <w:spacing w:line="276" w:lineRule="auto"/>
        <w:jc w:val="both"/>
        <w:rPr>
          <w:rFonts w:asciiTheme="minorHAnsi" w:hAnsiTheme="minorHAnsi"/>
          <w:sz w:val="22"/>
          <w:szCs w:val="22"/>
        </w:rPr>
      </w:pPr>
      <w:r w:rsidRPr="001E022F">
        <w:rPr>
          <w:rFonts w:asciiTheme="minorHAnsi" w:hAnsiTheme="minorHAnsi"/>
          <w:sz w:val="22"/>
          <w:szCs w:val="22"/>
        </w:rPr>
        <w:t>•</w:t>
      </w:r>
      <w:r w:rsidRPr="001E022F">
        <w:rPr>
          <w:rFonts w:asciiTheme="minorHAnsi" w:hAnsiTheme="minorHAnsi"/>
          <w:sz w:val="22"/>
          <w:szCs w:val="22"/>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284A6D71" w14:textId="77777777" w:rsidR="00376BE5" w:rsidRPr="001E022F" w:rsidRDefault="00376BE5" w:rsidP="002254B6">
      <w:pPr>
        <w:pBdr>
          <w:top w:val="nil"/>
          <w:left w:val="nil"/>
          <w:bottom w:val="nil"/>
          <w:right w:val="nil"/>
          <w:between w:val="nil"/>
        </w:pBdr>
        <w:spacing w:line="276" w:lineRule="auto"/>
        <w:jc w:val="both"/>
        <w:rPr>
          <w:rFonts w:asciiTheme="minorHAnsi" w:hAnsiTheme="minorHAnsi"/>
          <w:sz w:val="22"/>
          <w:szCs w:val="22"/>
        </w:rPr>
      </w:pPr>
      <w:r w:rsidRPr="001E022F">
        <w:rPr>
          <w:rFonts w:asciiTheme="minorHAnsi" w:hAnsiTheme="minorHAnsi"/>
          <w:sz w:val="22"/>
          <w:szCs w:val="22"/>
        </w:rPr>
        <w:t>•</w:t>
      </w:r>
      <w:r w:rsidRPr="001E022F">
        <w:rPr>
          <w:rFonts w:asciiTheme="minorHAnsi" w:hAnsiTheme="minorHAnsi"/>
          <w:sz w:val="22"/>
          <w:szCs w:val="22"/>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4A553F59" w14:textId="77777777" w:rsidR="00376BE5" w:rsidRPr="001E022F" w:rsidRDefault="00376BE5" w:rsidP="002254B6">
      <w:pPr>
        <w:pBdr>
          <w:top w:val="nil"/>
          <w:left w:val="nil"/>
          <w:bottom w:val="nil"/>
          <w:right w:val="nil"/>
          <w:between w:val="nil"/>
        </w:pBdr>
        <w:spacing w:line="276" w:lineRule="auto"/>
        <w:jc w:val="both"/>
        <w:rPr>
          <w:rFonts w:asciiTheme="minorHAnsi" w:hAnsiTheme="minorHAnsi"/>
          <w:sz w:val="22"/>
          <w:szCs w:val="22"/>
        </w:rPr>
      </w:pPr>
      <w:r w:rsidRPr="001E022F">
        <w:rPr>
          <w:rFonts w:asciiTheme="minorHAnsi" w:hAnsiTheme="minorHAnsi"/>
          <w:sz w:val="22"/>
          <w:szCs w:val="22"/>
        </w:rPr>
        <w:t>•</w:t>
      </w:r>
      <w:r w:rsidRPr="001E022F">
        <w:rPr>
          <w:rFonts w:asciiTheme="minorHAnsi" w:hAnsiTheme="minorHAnsi"/>
          <w:sz w:val="22"/>
          <w:szCs w:val="22"/>
        </w:rPr>
        <w:tab/>
        <w:t>System - platforma zakupowa pod adresem:</w:t>
      </w:r>
    </w:p>
    <w:p w14:paraId="436C151F" w14:textId="77777777" w:rsidR="00376BE5" w:rsidRPr="001E022F" w:rsidRDefault="00376BE5" w:rsidP="002254B6">
      <w:pPr>
        <w:pBdr>
          <w:top w:val="nil"/>
          <w:left w:val="nil"/>
          <w:bottom w:val="nil"/>
          <w:right w:val="nil"/>
          <w:between w:val="nil"/>
        </w:pBdr>
        <w:spacing w:line="276" w:lineRule="auto"/>
        <w:jc w:val="both"/>
        <w:rPr>
          <w:rFonts w:asciiTheme="minorHAnsi" w:hAnsiTheme="minorHAnsi"/>
          <w:sz w:val="22"/>
          <w:szCs w:val="22"/>
        </w:rPr>
      </w:pPr>
      <w:r w:rsidRPr="001E022F">
        <w:rPr>
          <w:rFonts w:asciiTheme="minorHAnsi" w:hAnsiTheme="minorHAnsi"/>
          <w:sz w:val="22"/>
          <w:szCs w:val="22"/>
        </w:rPr>
        <w:t xml:space="preserve"> </w:t>
      </w:r>
      <w:r w:rsidRPr="001E022F">
        <w:rPr>
          <w:rStyle w:val="Hipercze"/>
          <w:rFonts w:asciiTheme="minorHAnsi" w:hAnsiTheme="minorHAnsi"/>
          <w:sz w:val="22"/>
          <w:szCs w:val="22"/>
        </w:rPr>
        <w:t>https://platformazakupowa.pl/pn/stocer</w:t>
      </w:r>
    </w:p>
    <w:p w14:paraId="4777A0EF" w14:textId="77777777" w:rsidR="00434F5F" w:rsidRPr="001E022F" w:rsidRDefault="00434F5F" w:rsidP="002254B6">
      <w:pPr>
        <w:pBdr>
          <w:top w:val="nil"/>
          <w:left w:val="nil"/>
          <w:bottom w:val="nil"/>
          <w:right w:val="nil"/>
          <w:between w:val="nil"/>
        </w:pBdr>
        <w:spacing w:line="276" w:lineRule="auto"/>
        <w:jc w:val="both"/>
        <w:rPr>
          <w:rFonts w:asciiTheme="minorHAnsi" w:hAnsiTheme="minorHAnsi"/>
          <w:sz w:val="22"/>
          <w:szCs w:val="22"/>
        </w:rPr>
      </w:pPr>
    </w:p>
    <w:p w14:paraId="5365D8D3" w14:textId="77777777" w:rsidR="00434F5F" w:rsidRPr="001E022F" w:rsidRDefault="00434F5F" w:rsidP="002254B6">
      <w:pPr>
        <w:pBdr>
          <w:top w:val="nil"/>
          <w:left w:val="nil"/>
          <w:bottom w:val="nil"/>
          <w:right w:val="nil"/>
          <w:between w:val="nil"/>
        </w:pBdr>
        <w:spacing w:line="276" w:lineRule="auto"/>
        <w:jc w:val="both"/>
        <w:rPr>
          <w:rFonts w:asciiTheme="minorHAnsi" w:hAnsiTheme="minorHAnsi"/>
          <w:sz w:val="22"/>
          <w:szCs w:val="22"/>
        </w:rPr>
      </w:pPr>
    </w:p>
    <w:p w14:paraId="568C7178" w14:textId="40756A6B" w:rsidR="00A9758F" w:rsidRPr="001E022F" w:rsidRDefault="00A9758F" w:rsidP="002254B6">
      <w:pPr>
        <w:spacing w:line="276" w:lineRule="auto"/>
        <w:rPr>
          <w:rFonts w:asciiTheme="minorHAnsi" w:eastAsia="Cambria" w:hAnsiTheme="minorHAnsi"/>
          <w:color w:val="FF0000"/>
          <w:sz w:val="22"/>
          <w:szCs w:val="22"/>
        </w:rPr>
      </w:pPr>
      <w:r w:rsidRPr="001E022F">
        <w:rPr>
          <w:rFonts w:asciiTheme="minorHAnsi" w:eastAsia="Cambria" w:hAnsiTheme="minorHAnsi"/>
          <w:color w:val="FF0000"/>
          <w:sz w:val="22"/>
          <w:szCs w:val="22"/>
        </w:rPr>
        <w:br w:type="page"/>
      </w:r>
    </w:p>
    <w:p w14:paraId="73806B9A" w14:textId="77777777" w:rsidR="00A54219" w:rsidRPr="001E022F" w:rsidRDefault="00A54219" w:rsidP="002254B6">
      <w:pPr>
        <w:pBdr>
          <w:top w:val="nil"/>
          <w:left w:val="nil"/>
          <w:bottom w:val="nil"/>
          <w:right w:val="nil"/>
          <w:between w:val="nil"/>
        </w:pBdr>
        <w:spacing w:line="276" w:lineRule="auto"/>
        <w:rPr>
          <w:rFonts w:asciiTheme="minorHAnsi" w:hAnsiTheme="minorHAnsi"/>
          <w:color w:val="000000"/>
          <w:sz w:val="22"/>
          <w:szCs w:val="22"/>
        </w:rPr>
      </w:pPr>
    </w:p>
    <w:p w14:paraId="5FAB9749" w14:textId="77777777" w:rsidR="00B800E7" w:rsidRPr="001E022F" w:rsidRDefault="00B800E7" w:rsidP="002254B6">
      <w:pPr>
        <w:pStyle w:val="Akapitzlist"/>
        <w:widowControl/>
        <w:numPr>
          <w:ilvl w:val="0"/>
          <w:numId w:val="4"/>
        </w:numPr>
        <w:pBdr>
          <w:top w:val="nil"/>
          <w:left w:val="nil"/>
          <w:bottom w:val="nil"/>
          <w:right w:val="nil"/>
          <w:between w:val="nil"/>
        </w:pBdr>
        <w:adjustRightInd/>
        <w:spacing w:before="0" w:beforeAutospacing="0" w:after="160" w:afterAutospacing="0" w:line="276" w:lineRule="auto"/>
        <w:ind w:left="284" w:hanging="284"/>
        <w:contextualSpacing/>
        <w:jc w:val="left"/>
        <w:textAlignment w:val="auto"/>
        <w:rPr>
          <w:rFonts w:eastAsia="Cambria" w:cs="Times New Roman"/>
          <w:b/>
          <w:color w:val="000000"/>
        </w:rPr>
      </w:pPr>
      <w:r w:rsidRPr="001E022F">
        <w:rPr>
          <w:rFonts w:eastAsia="Cambria" w:cs="Times New Roman"/>
          <w:b/>
          <w:color w:val="000000"/>
        </w:rPr>
        <w:t>TRYB ZAMÓWIENIA:</w:t>
      </w:r>
    </w:p>
    <w:p w14:paraId="54D7BD2F" w14:textId="4B68487F" w:rsidR="00B800E7" w:rsidRPr="006B276B" w:rsidRDefault="00B800E7" w:rsidP="006B276B">
      <w:pPr>
        <w:pStyle w:val="Akapitzlist"/>
        <w:numPr>
          <w:ilvl w:val="0"/>
          <w:numId w:val="29"/>
        </w:numPr>
        <w:pBdr>
          <w:top w:val="nil"/>
          <w:left w:val="nil"/>
          <w:bottom w:val="nil"/>
          <w:right w:val="nil"/>
          <w:between w:val="nil"/>
        </w:pBdr>
        <w:spacing w:line="276" w:lineRule="auto"/>
        <w:rPr>
          <w:rFonts w:eastAsia="Cambria"/>
          <w:color w:val="000000"/>
        </w:rPr>
      </w:pPr>
      <w:r w:rsidRPr="006B276B">
        <w:rPr>
          <w:rFonts w:eastAsia="Cambria"/>
          <w:color w:val="000000"/>
        </w:rPr>
        <w:t xml:space="preserve">Postępowanie prowadzone jest w trybie </w:t>
      </w:r>
      <w:r w:rsidRPr="006B276B">
        <w:rPr>
          <w:rFonts w:eastAsia="Cambria"/>
          <w:b/>
          <w:color w:val="000000"/>
        </w:rPr>
        <w:t>przetargu nieograniczonego</w:t>
      </w:r>
      <w:r w:rsidRPr="006B276B">
        <w:rPr>
          <w:rFonts w:eastAsia="Cambria"/>
          <w:color w:val="000000"/>
        </w:rPr>
        <w:t xml:space="preserve">, na podstawie </w:t>
      </w:r>
      <w:r w:rsidRPr="006B276B">
        <w:rPr>
          <w:rFonts w:eastAsia="Cambria"/>
          <w:b/>
          <w:color w:val="000000"/>
        </w:rPr>
        <w:t>art. 132</w:t>
      </w:r>
      <w:r w:rsidRPr="006B276B">
        <w:rPr>
          <w:rFonts w:eastAsia="Cambria"/>
          <w:color w:val="000000"/>
        </w:rPr>
        <w:t xml:space="preserve"> i nast. </w:t>
      </w:r>
      <w:proofErr w:type="spellStart"/>
      <w:r w:rsidRPr="006B276B">
        <w:rPr>
          <w:rFonts w:eastAsia="Cambria"/>
          <w:color w:val="000000"/>
        </w:rPr>
        <w:t>p.z.p</w:t>
      </w:r>
      <w:proofErr w:type="spellEnd"/>
      <w:r w:rsidRPr="006B276B">
        <w:rPr>
          <w:rFonts w:eastAsia="Cambria"/>
          <w:color w:val="000000"/>
        </w:rPr>
        <w:t>.</w:t>
      </w:r>
    </w:p>
    <w:p w14:paraId="7381A2F7" w14:textId="1AA01438" w:rsidR="00B800E7" w:rsidRPr="001E022F" w:rsidRDefault="00B800E7" w:rsidP="006B276B">
      <w:pPr>
        <w:pStyle w:val="Akapitzlist"/>
        <w:numPr>
          <w:ilvl w:val="0"/>
          <w:numId w:val="29"/>
        </w:numPr>
        <w:pBdr>
          <w:top w:val="nil"/>
          <w:left w:val="nil"/>
          <w:bottom w:val="nil"/>
          <w:right w:val="nil"/>
          <w:between w:val="nil"/>
        </w:pBdr>
        <w:spacing w:line="276" w:lineRule="auto"/>
        <w:rPr>
          <w:rFonts w:eastAsia="Cambria"/>
          <w:color w:val="000000"/>
        </w:rPr>
      </w:pPr>
      <w:r w:rsidRPr="006B276B">
        <w:rPr>
          <w:rFonts w:eastAsia="Cambria"/>
          <w:color w:val="000000"/>
        </w:rPr>
        <w:t xml:space="preserve">Wartość zamówienia jest wyższa niż próg określony na podstawie prawnej wskazanej w </w:t>
      </w:r>
      <w:r w:rsidRPr="006B276B">
        <w:rPr>
          <w:rFonts w:eastAsia="Cambria"/>
          <w:b/>
          <w:color w:val="000000"/>
        </w:rPr>
        <w:t>art. 3</w:t>
      </w:r>
      <w:r w:rsidRPr="006B276B">
        <w:rPr>
          <w:rFonts w:eastAsia="Cambria"/>
          <w:color w:val="000000"/>
        </w:rPr>
        <w:t xml:space="preserve"> </w:t>
      </w:r>
      <w:proofErr w:type="spellStart"/>
      <w:r w:rsidRPr="006B276B">
        <w:rPr>
          <w:rFonts w:eastAsia="Cambria"/>
          <w:color w:val="000000"/>
        </w:rPr>
        <w:t>p.z.p</w:t>
      </w:r>
      <w:proofErr w:type="spellEnd"/>
      <w:r w:rsidRPr="006B276B">
        <w:rPr>
          <w:rFonts w:eastAsia="Cambria"/>
          <w:color w:val="000000"/>
        </w:rPr>
        <w:t>. i ogłoszony przez Prezesa Urzędu zamówień Publicznych w obwieszczeniu - Dziennik Urzędowy Rzeczypospolitej Polskiej "Monitor Polski"</w:t>
      </w:r>
      <w:r w:rsidR="00EA1D55" w:rsidRPr="006B276B">
        <w:rPr>
          <w:rFonts w:eastAsia="Cambria"/>
          <w:color w:val="000000"/>
        </w:rPr>
        <w:t>.</w:t>
      </w:r>
    </w:p>
    <w:p w14:paraId="511E5D5F" w14:textId="0A347200" w:rsidR="00EA1D55" w:rsidRPr="006B276B" w:rsidRDefault="00EA1D55" w:rsidP="006B276B">
      <w:pPr>
        <w:pStyle w:val="Akapitzlist"/>
        <w:numPr>
          <w:ilvl w:val="0"/>
          <w:numId w:val="29"/>
        </w:numPr>
        <w:rPr>
          <w:rFonts w:eastAsia="Cambria" w:cs="Cambria"/>
          <w:color w:val="000000"/>
        </w:rPr>
      </w:pPr>
      <w:r w:rsidRPr="006B276B">
        <w:rPr>
          <w:rFonts w:eastAsia="Cambria" w:cs="Cambria"/>
          <w:color w:val="000000"/>
        </w:rPr>
        <w:t xml:space="preserve">W prowadzonym postępowaniu, w oparciu o art. 139 ust. 1 </w:t>
      </w:r>
      <w:proofErr w:type="spellStart"/>
      <w:r w:rsidRPr="006B276B">
        <w:rPr>
          <w:rFonts w:eastAsia="Cambria" w:cs="Cambria"/>
          <w:color w:val="000000"/>
        </w:rPr>
        <w:t>p.z.p</w:t>
      </w:r>
      <w:proofErr w:type="spellEnd"/>
      <w:r w:rsidRPr="006B276B">
        <w:rPr>
          <w:rFonts w:eastAsia="Cambria" w:cs="Cambria"/>
          <w:color w:val="000000"/>
        </w:rPr>
        <w:t>., Zamawiający najpierw dokona badania i oceny złożonych ofert, a następnie dokona kwalifikacji podmiotowej Wykonawcy, którego oferta została najwyżej oceniona w zakresie braku podstaw wykluczenia oraz spełniania warunków udziału w postępowaniu.</w:t>
      </w:r>
    </w:p>
    <w:p w14:paraId="4F55D757" w14:textId="190632AF" w:rsidR="00B800E7" w:rsidRPr="001E022F" w:rsidRDefault="00B800E7" w:rsidP="006B276B">
      <w:pPr>
        <w:pStyle w:val="Akapitzlist"/>
        <w:numPr>
          <w:ilvl w:val="0"/>
          <w:numId w:val="29"/>
        </w:numPr>
        <w:rPr>
          <w:rFonts w:eastAsia="Cambria"/>
        </w:rPr>
      </w:pPr>
      <w:r w:rsidRPr="006B276B">
        <w:rPr>
          <w:rFonts w:eastAsia="Cambria"/>
          <w:color w:val="auto"/>
        </w:rPr>
        <w:t xml:space="preserve">W zakresie nieuregulowanym niniejszą SWZ zastosowanie mają przepisy </w:t>
      </w:r>
      <w:proofErr w:type="spellStart"/>
      <w:r w:rsidRPr="006B276B">
        <w:rPr>
          <w:rFonts w:eastAsia="Cambria"/>
          <w:color w:val="auto"/>
        </w:rPr>
        <w:t>p.z.p</w:t>
      </w:r>
      <w:proofErr w:type="spellEnd"/>
      <w:r w:rsidRPr="006B276B">
        <w:rPr>
          <w:rFonts w:eastAsia="Cambria"/>
          <w:color w:val="auto"/>
        </w:rPr>
        <w:t>. i akty wykonawcze do niej.</w:t>
      </w:r>
    </w:p>
    <w:p w14:paraId="2B32F6F4" w14:textId="77777777" w:rsidR="00B800E7" w:rsidRPr="001E022F" w:rsidRDefault="00B800E7" w:rsidP="002254B6">
      <w:pPr>
        <w:pBdr>
          <w:top w:val="nil"/>
          <w:left w:val="nil"/>
          <w:bottom w:val="nil"/>
          <w:right w:val="nil"/>
          <w:between w:val="nil"/>
        </w:pBdr>
        <w:spacing w:line="276" w:lineRule="auto"/>
        <w:jc w:val="both"/>
        <w:rPr>
          <w:rFonts w:asciiTheme="minorHAnsi" w:eastAsia="Cambria" w:hAnsiTheme="minorHAnsi"/>
          <w:color w:val="000000"/>
          <w:sz w:val="22"/>
          <w:szCs w:val="22"/>
        </w:rPr>
      </w:pPr>
    </w:p>
    <w:p w14:paraId="5D38BA04" w14:textId="77777777" w:rsidR="00B800E7" w:rsidRPr="001E022F" w:rsidRDefault="00B800E7" w:rsidP="002254B6">
      <w:pPr>
        <w:pBdr>
          <w:top w:val="nil"/>
          <w:left w:val="nil"/>
          <w:bottom w:val="nil"/>
          <w:right w:val="nil"/>
          <w:between w:val="nil"/>
        </w:pBdr>
        <w:spacing w:line="276" w:lineRule="auto"/>
        <w:rPr>
          <w:rFonts w:asciiTheme="minorHAnsi" w:eastAsia="Tahoma" w:hAnsiTheme="minorHAnsi"/>
          <w:color w:val="000000"/>
          <w:sz w:val="22"/>
          <w:szCs w:val="22"/>
        </w:rPr>
      </w:pPr>
      <w:r w:rsidRPr="001E022F">
        <w:rPr>
          <w:rFonts w:asciiTheme="minorHAnsi" w:eastAsia="Cambria" w:hAnsiTheme="minorHAnsi"/>
          <w:b/>
          <w:color w:val="000000"/>
          <w:sz w:val="22"/>
          <w:szCs w:val="22"/>
        </w:rPr>
        <w:t>II. ZAMAWIAJACY:</w:t>
      </w:r>
    </w:p>
    <w:p w14:paraId="64452150" w14:textId="77777777" w:rsidR="00B800E7" w:rsidRPr="001E022F" w:rsidRDefault="00B800E7" w:rsidP="002254B6">
      <w:pPr>
        <w:pBdr>
          <w:top w:val="nil"/>
          <w:left w:val="nil"/>
          <w:bottom w:val="nil"/>
          <w:right w:val="nil"/>
          <w:between w:val="nil"/>
        </w:pBdr>
        <w:spacing w:line="276" w:lineRule="auto"/>
        <w:jc w:val="both"/>
        <w:rPr>
          <w:rFonts w:asciiTheme="minorHAnsi" w:eastAsia="Tahoma" w:hAnsiTheme="minorHAnsi"/>
          <w:b/>
          <w:bCs/>
          <w:color w:val="000000"/>
          <w:sz w:val="22"/>
          <w:szCs w:val="22"/>
        </w:rPr>
      </w:pPr>
      <w:bookmarkStart w:id="1" w:name="_Hlk63332871"/>
      <w:r w:rsidRPr="001E022F">
        <w:rPr>
          <w:rFonts w:asciiTheme="minorHAnsi" w:eastAsia="Cambria" w:hAnsiTheme="minorHAnsi"/>
          <w:b/>
          <w:bCs/>
          <w:color w:val="000000"/>
          <w:sz w:val="22"/>
          <w:szCs w:val="22"/>
        </w:rPr>
        <w:t>MAZOWIECKIE CENTRUM REHABILITACJI „STOCER” Sp. z o.o.</w:t>
      </w:r>
    </w:p>
    <w:p w14:paraId="4B1BEF8D" w14:textId="77777777" w:rsidR="00B800E7" w:rsidRPr="001E022F" w:rsidRDefault="00B800E7" w:rsidP="002254B6">
      <w:pPr>
        <w:pBdr>
          <w:top w:val="nil"/>
          <w:left w:val="nil"/>
          <w:bottom w:val="nil"/>
          <w:right w:val="nil"/>
          <w:between w:val="nil"/>
        </w:pBdr>
        <w:spacing w:line="276" w:lineRule="auto"/>
        <w:jc w:val="both"/>
        <w:rPr>
          <w:rFonts w:asciiTheme="minorHAnsi" w:eastAsia="Cambria" w:hAnsiTheme="minorHAnsi"/>
          <w:color w:val="000000"/>
          <w:sz w:val="22"/>
          <w:szCs w:val="22"/>
        </w:rPr>
      </w:pPr>
      <w:r w:rsidRPr="001E022F">
        <w:rPr>
          <w:rFonts w:asciiTheme="minorHAnsi" w:eastAsia="Cambria" w:hAnsiTheme="minorHAnsi"/>
          <w:color w:val="000000"/>
          <w:sz w:val="22"/>
          <w:szCs w:val="22"/>
        </w:rPr>
        <w:t>ul. Wierzejewskiego 12, 05-510 Konstancin – Jeziorna.</w:t>
      </w:r>
    </w:p>
    <w:bookmarkEnd w:id="1"/>
    <w:p w14:paraId="09C1C6DF" w14:textId="77777777" w:rsidR="00B800E7" w:rsidRPr="001E022F" w:rsidRDefault="00B800E7" w:rsidP="002254B6">
      <w:pPr>
        <w:pBdr>
          <w:top w:val="nil"/>
          <w:left w:val="nil"/>
          <w:bottom w:val="nil"/>
          <w:right w:val="nil"/>
          <w:between w:val="nil"/>
        </w:pBdr>
        <w:spacing w:line="276" w:lineRule="auto"/>
        <w:jc w:val="both"/>
        <w:rPr>
          <w:rFonts w:asciiTheme="minorHAnsi" w:eastAsia="Tahoma" w:hAnsiTheme="minorHAnsi"/>
          <w:sz w:val="22"/>
          <w:szCs w:val="22"/>
        </w:rPr>
      </w:pPr>
      <w:r w:rsidRPr="001E022F">
        <w:rPr>
          <w:rFonts w:asciiTheme="minorHAnsi" w:eastAsia="Tahoma" w:hAnsiTheme="minorHAnsi"/>
          <w:sz w:val="22"/>
          <w:szCs w:val="22"/>
        </w:rPr>
        <w:t>Strona internetowa Zamawiającego: www.stocer.pl</w:t>
      </w:r>
    </w:p>
    <w:p w14:paraId="69F719E6" w14:textId="77777777" w:rsidR="00B800E7" w:rsidRPr="001E022F" w:rsidRDefault="00B800E7" w:rsidP="002254B6">
      <w:pPr>
        <w:pBdr>
          <w:top w:val="nil"/>
          <w:left w:val="nil"/>
          <w:bottom w:val="nil"/>
          <w:right w:val="nil"/>
          <w:between w:val="nil"/>
        </w:pBdr>
        <w:spacing w:line="276" w:lineRule="auto"/>
        <w:jc w:val="both"/>
        <w:rPr>
          <w:rFonts w:asciiTheme="minorHAnsi" w:eastAsia="Tahoma" w:hAnsiTheme="minorHAnsi"/>
          <w:sz w:val="22"/>
          <w:szCs w:val="22"/>
        </w:rPr>
      </w:pPr>
      <w:r w:rsidRPr="001E022F">
        <w:rPr>
          <w:rFonts w:asciiTheme="minorHAnsi" w:eastAsia="Tahoma" w:hAnsiTheme="minorHAnsi"/>
          <w:sz w:val="22"/>
          <w:szCs w:val="22"/>
        </w:rPr>
        <w:t>e-mail: handlowy@stocer.pl</w:t>
      </w:r>
    </w:p>
    <w:p w14:paraId="47A971EF" w14:textId="77777777" w:rsidR="00B800E7" w:rsidRPr="001E022F" w:rsidRDefault="00B800E7" w:rsidP="002254B6">
      <w:pPr>
        <w:pBdr>
          <w:top w:val="nil"/>
          <w:left w:val="nil"/>
          <w:bottom w:val="nil"/>
          <w:right w:val="nil"/>
          <w:between w:val="nil"/>
        </w:pBdr>
        <w:spacing w:line="276" w:lineRule="auto"/>
        <w:jc w:val="both"/>
        <w:rPr>
          <w:rFonts w:asciiTheme="minorHAnsi" w:eastAsia="Tahoma" w:hAnsiTheme="minorHAnsi"/>
          <w:sz w:val="22"/>
          <w:szCs w:val="22"/>
        </w:rPr>
      </w:pPr>
      <w:r w:rsidRPr="001E022F">
        <w:rPr>
          <w:rFonts w:asciiTheme="minorHAnsi" w:eastAsia="Tahoma" w:hAnsiTheme="minorHAnsi"/>
          <w:b/>
          <w:bCs/>
          <w:color w:val="000000"/>
          <w:sz w:val="22"/>
          <w:szCs w:val="22"/>
        </w:rPr>
        <w:t>Adres platformy zakupowej</w:t>
      </w:r>
      <w:r w:rsidRPr="001E022F">
        <w:rPr>
          <w:rFonts w:asciiTheme="minorHAnsi" w:eastAsia="Tahoma" w:hAnsiTheme="minorHAnsi"/>
          <w:color w:val="000000"/>
          <w:sz w:val="22"/>
          <w:szCs w:val="22"/>
        </w:rPr>
        <w:t xml:space="preserve"> (Systemu): </w:t>
      </w:r>
      <w:r w:rsidRPr="001E022F">
        <w:rPr>
          <w:rFonts w:asciiTheme="minorHAnsi" w:eastAsia="Tahoma" w:hAnsiTheme="minorHAnsi"/>
          <w:sz w:val="22"/>
          <w:szCs w:val="22"/>
        </w:rPr>
        <w:t>https://platformazakupowa.pl/pn/stocer</w:t>
      </w:r>
    </w:p>
    <w:p w14:paraId="4A84AE72" w14:textId="77777777" w:rsidR="00B800E7" w:rsidRPr="001E022F" w:rsidRDefault="00B800E7" w:rsidP="002254B6">
      <w:pPr>
        <w:pBdr>
          <w:top w:val="nil"/>
          <w:left w:val="nil"/>
          <w:bottom w:val="nil"/>
          <w:right w:val="nil"/>
          <w:between w:val="nil"/>
        </w:pBdr>
        <w:spacing w:line="276" w:lineRule="auto"/>
        <w:jc w:val="both"/>
        <w:rPr>
          <w:rFonts w:asciiTheme="minorHAnsi" w:eastAsia="Tahoma" w:hAnsiTheme="minorHAnsi"/>
          <w:b/>
          <w:sz w:val="22"/>
          <w:szCs w:val="22"/>
        </w:rPr>
      </w:pPr>
      <w:r w:rsidRPr="001E022F">
        <w:rPr>
          <w:rFonts w:asciiTheme="minorHAnsi" w:eastAsia="Tahoma" w:hAnsiTheme="minorHAnsi"/>
          <w:color w:val="000000"/>
          <w:sz w:val="22"/>
          <w:szCs w:val="22"/>
        </w:rPr>
        <w:t xml:space="preserve">Godziny pracy Zamawiającego: </w:t>
      </w:r>
      <w:r w:rsidRPr="001E022F">
        <w:rPr>
          <w:rFonts w:asciiTheme="minorHAnsi" w:eastAsia="Tahoma" w:hAnsiTheme="minorHAnsi"/>
          <w:b/>
          <w:sz w:val="22"/>
          <w:szCs w:val="22"/>
        </w:rPr>
        <w:t>od 08:00 – 15:35 od poniedziałku do piątku.</w:t>
      </w:r>
    </w:p>
    <w:p w14:paraId="5F253656" w14:textId="77777777" w:rsidR="00B800E7" w:rsidRPr="001E022F" w:rsidRDefault="00B800E7" w:rsidP="002254B6">
      <w:pPr>
        <w:pBdr>
          <w:top w:val="nil"/>
          <w:left w:val="nil"/>
          <w:bottom w:val="nil"/>
          <w:right w:val="nil"/>
          <w:between w:val="nil"/>
        </w:pBdr>
        <w:spacing w:line="276" w:lineRule="auto"/>
        <w:jc w:val="both"/>
        <w:rPr>
          <w:rFonts w:asciiTheme="minorHAnsi" w:eastAsia="Tahoma" w:hAnsiTheme="minorHAnsi"/>
          <w:b/>
          <w:sz w:val="22"/>
          <w:szCs w:val="22"/>
        </w:rPr>
      </w:pPr>
    </w:p>
    <w:p w14:paraId="31A262CD" w14:textId="77777777" w:rsidR="00B800E7" w:rsidRPr="001E022F" w:rsidRDefault="00B800E7" w:rsidP="002254B6">
      <w:pPr>
        <w:pBdr>
          <w:top w:val="nil"/>
          <w:left w:val="nil"/>
          <w:bottom w:val="nil"/>
          <w:right w:val="nil"/>
          <w:between w:val="nil"/>
        </w:pBdr>
        <w:spacing w:line="276" w:lineRule="auto"/>
        <w:jc w:val="both"/>
        <w:rPr>
          <w:rFonts w:asciiTheme="minorHAnsi" w:eastAsia="Tahoma" w:hAnsiTheme="minorHAnsi"/>
          <w:b/>
          <w:sz w:val="22"/>
          <w:szCs w:val="22"/>
        </w:rPr>
      </w:pPr>
      <w:r w:rsidRPr="001E022F">
        <w:rPr>
          <w:rFonts w:asciiTheme="minorHAnsi" w:eastAsia="Tahoma" w:hAnsiTheme="minorHAnsi"/>
          <w:b/>
          <w:sz w:val="22"/>
          <w:szCs w:val="22"/>
        </w:rPr>
        <w:t>UWAGA!</w:t>
      </w:r>
    </w:p>
    <w:p w14:paraId="3DB518FB" w14:textId="77777777" w:rsidR="00B800E7" w:rsidRPr="001E022F" w:rsidRDefault="00B800E7" w:rsidP="002254B6">
      <w:pPr>
        <w:pBdr>
          <w:top w:val="nil"/>
          <w:left w:val="nil"/>
          <w:bottom w:val="nil"/>
          <w:right w:val="nil"/>
          <w:between w:val="nil"/>
        </w:pBdr>
        <w:spacing w:line="276" w:lineRule="auto"/>
        <w:jc w:val="both"/>
        <w:rPr>
          <w:rFonts w:asciiTheme="minorHAnsi" w:eastAsia="Tahoma" w:hAnsiTheme="minorHAnsi"/>
          <w:b/>
          <w:sz w:val="22"/>
          <w:szCs w:val="22"/>
        </w:rPr>
      </w:pPr>
      <w:r w:rsidRPr="001E022F">
        <w:rPr>
          <w:rFonts w:asciiTheme="minorHAnsi" w:eastAsia="Tahoma" w:hAnsiTheme="minorHAnsi"/>
          <w:b/>
          <w:sz w:val="22"/>
          <w:szCs w:val="22"/>
        </w:rPr>
        <w:t>Zmiany i wyjaśnienia treści SWZ oraz inne dokumenty zamówienia bezpośrednio związane</w:t>
      </w:r>
    </w:p>
    <w:p w14:paraId="678C2C19" w14:textId="2929FC36" w:rsidR="00B800E7" w:rsidRPr="001E022F" w:rsidRDefault="00B800E7" w:rsidP="002254B6">
      <w:pPr>
        <w:pBdr>
          <w:top w:val="nil"/>
          <w:left w:val="nil"/>
          <w:bottom w:val="nil"/>
          <w:right w:val="nil"/>
          <w:between w:val="nil"/>
        </w:pBdr>
        <w:spacing w:line="276" w:lineRule="auto"/>
        <w:jc w:val="both"/>
        <w:rPr>
          <w:rFonts w:asciiTheme="minorHAnsi" w:eastAsia="Tahoma" w:hAnsiTheme="minorHAnsi"/>
          <w:b/>
          <w:sz w:val="22"/>
          <w:szCs w:val="22"/>
        </w:rPr>
      </w:pPr>
      <w:r w:rsidRPr="001E022F">
        <w:rPr>
          <w:rFonts w:asciiTheme="minorHAnsi" w:eastAsia="Tahoma" w:hAnsiTheme="minorHAnsi"/>
          <w:b/>
          <w:sz w:val="22"/>
          <w:szCs w:val="22"/>
        </w:rPr>
        <w:t>z post</w:t>
      </w:r>
      <w:r w:rsidR="00D127B3" w:rsidRPr="001E022F">
        <w:rPr>
          <w:rFonts w:asciiTheme="minorHAnsi" w:eastAsia="Tahoma" w:hAnsiTheme="minorHAnsi"/>
          <w:b/>
          <w:sz w:val="22"/>
          <w:szCs w:val="22"/>
        </w:rPr>
        <w:t>ę</w:t>
      </w:r>
      <w:r w:rsidRPr="001E022F">
        <w:rPr>
          <w:rFonts w:asciiTheme="minorHAnsi" w:eastAsia="Tahoma" w:hAnsiTheme="minorHAnsi"/>
          <w:b/>
          <w:sz w:val="22"/>
          <w:szCs w:val="22"/>
        </w:rPr>
        <w:t>powaniem o udzielenie zamówienia będą udostępniane na stronie internetowej:</w:t>
      </w:r>
    </w:p>
    <w:p w14:paraId="0784AFE6" w14:textId="77777777" w:rsidR="00B800E7" w:rsidRPr="001E022F" w:rsidRDefault="004F5F96" w:rsidP="002254B6">
      <w:pPr>
        <w:pBdr>
          <w:top w:val="nil"/>
          <w:left w:val="nil"/>
          <w:bottom w:val="nil"/>
          <w:right w:val="nil"/>
          <w:between w:val="nil"/>
        </w:pBdr>
        <w:spacing w:line="276" w:lineRule="auto"/>
        <w:jc w:val="both"/>
        <w:rPr>
          <w:rFonts w:asciiTheme="minorHAnsi" w:eastAsia="Tahoma" w:hAnsiTheme="minorHAnsi"/>
          <w:b/>
          <w:sz w:val="22"/>
          <w:szCs w:val="22"/>
        </w:rPr>
      </w:pPr>
      <w:hyperlink r:id="rId9" w:history="1">
        <w:r w:rsidR="00B800E7" w:rsidRPr="001E022F">
          <w:rPr>
            <w:rStyle w:val="Hipercze"/>
            <w:rFonts w:asciiTheme="minorHAnsi" w:eastAsia="Tahoma" w:hAnsiTheme="minorHAnsi"/>
            <w:b/>
            <w:sz w:val="22"/>
            <w:szCs w:val="22"/>
          </w:rPr>
          <w:t>https://platformazakupowa.pl/pn/stocer</w:t>
        </w:r>
      </w:hyperlink>
    </w:p>
    <w:p w14:paraId="3E5BCCD4" w14:textId="77777777" w:rsidR="00A54219" w:rsidRPr="001E022F" w:rsidRDefault="00A54219" w:rsidP="002254B6">
      <w:pPr>
        <w:pBdr>
          <w:top w:val="nil"/>
          <w:left w:val="nil"/>
          <w:bottom w:val="nil"/>
          <w:right w:val="nil"/>
          <w:between w:val="nil"/>
        </w:pBdr>
        <w:spacing w:line="276" w:lineRule="auto"/>
        <w:rPr>
          <w:rFonts w:asciiTheme="minorHAnsi" w:eastAsia="Cambria" w:hAnsiTheme="minorHAnsi"/>
          <w:sz w:val="22"/>
          <w:szCs w:val="22"/>
        </w:rPr>
      </w:pPr>
    </w:p>
    <w:p w14:paraId="0B18A321" w14:textId="1395F43D" w:rsidR="00A54219" w:rsidRPr="001E022F" w:rsidRDefault="0092190B" w:rsidP="002254B6">
      <w:pPr>
        <w:pBdr>
          <w:top w:val="nil"/>
          <w:left w:val="nil"/>
          <w:bottom w:val="nil"/>
          <w:right w:val="nil"/>
          <w:between w:val="nil"/>
        </w:pBdr>
        <w:spacing w:line="276" w:lineRule="auto"/>
        <w:rPr>
          <w:rFonts w:asciiTheme="minorHAnsi" w:eastAsia="Tahoma" w:hAnsiTheme="minorHAnsi"/>
          <w:b/>
          <w:sz w:val="22"/>
          <w:szCs w:val="22"/>
        </w:rPr>
      </w:pPr>
      <w:r w:rsidRPr="001E022F">
        <w:rPr>
          <w:rFonts w:asciiTheme="minorHAnsi" w:eastAsia="Cambria" w:hAnsiTheme="minorHAnsi"/>
          <w:b/>
          <w:sz w:val="22"/>
          <w:szCs w:val="22"/>
        </w:rPr>
        <w:t>III.  P</w:t>
      </w:r>
      <w:r w:rsidR="00CC72E0" w:rsidRPr="001E022F">
        <w:rPr>
          <w:rFonts w:asciiTheme="minorHAnsi" w:eastAsia="Cambria" w:hAnsiTheme="minorHAnsi"/>
          <w:b/>
          <w:sz w:val="22"/>
          <w:szCs w:val="22"/>
        </w:rPr>
        <w:t>RZEDMIOT ZAMÓWIENIA:</w:t>
      </w:r>
    </w:p>
    <w:p w14:paraId="32D9D023" w14:textId="77777777" w:rsidR="00274F3A" w:rsidRPr="001E022F" w:rsidRDefault="00FC6DED" w:rsidP="00FC6DED">
      <w:pPr>
        <w:pBdr>
          <w:top w:val="nil"/>
          <w:left w:val="nil"/>
          <w:bottom w:val="nil"/>
          <w:right w:val="nil"/>
          <w:between w:val="nil"/>
        </w:pBdr>
        <w:jc w:val="both"/>
        <w:rPr>
          <w:rFonts w:asciiTheme="minorHAnsi" w:eastAsia="Tahoma" w:hAnsiTheme="minorHAnsi" w:cs="Tahoma"/>
          <w:b/>
          <w:color w:val="000000"/>
          <w:sz w:val="22"/>
          <w:szCs w:val="22"/>
        </w:rPr>
      </w:pPr>
      <w:r w:rsidRPr="001E022F">
        <w:rPr>
          <w:rFonts w:asciiTheme="minorHAnsi" w:eastAsia="Tahoma" w:hAnsiTheme="minorHAnsi" w:cs="Tahoma"/>
          <w:b/>
          <w:color w:val="000000"/>
          <w:sz w:val="22"/>
          <w:szCs w:val="22"/>
        </w:rPr>
        <w:t>Przedmiotem zamówienia jest wykonywanie obsługi serwisowej tj. przeglądy, konserwacja                 i naprawa sprzętu medycznego zainstalowanego w</w:t>
      </w:r>
      <w:r w:rsidR="00274F3A" w:rsidRPr="001E022F">
        <w:rPr>
          <w:rFonts w:asciiTheme="minorHAnsi" w:eastAsia="Tahoma" w:hAnsiTheme="minorHAnsi" w:cs="Tahoma"/>
          <w:b/>
          <w:color w:val="000000"/>
          <w:sz w:val="22"/>
          <w:szCs w:val="22"/>
        </w:rPr>
        <w:t>:</w:t>
      </w:r>
      <w:r w:rsidRPr="001E022F">
        <w:rPr>
          <w:rFonts w:asciiTheme="minorHAnsi" w:eastAsia="Tahoma" w:hAnsiTheme="minorHAnsi" w:cs="Tahoma"/>
          <w:b/>
          <w:color w:val="000000"/>
          <w:sz w:val="22"/>
          <w:szCs w:val="22"/>
        </w:rPr>
        <w:t xml:space="preserve"> </w:t>
      </w:r>
    </w:p>
    <w:p w14:paraId="3AA22D9F" w14:textId="77777777" w:rsidR="00274F3A" w:rsidRPr="001E022F" w:rsidRDefault="00FC6DED" w:rsidP="006B276B">
      <w:pPr>
        <w:pStyle w:val="Akapitzlist"/>
        <w:numPr>
          <w:ilvl w:val="0"/>
          <w:numId w:val="34"/>
        </w:numPr>
        <w:pBdr>
          <w:top w:val="nil"/>
          <w:left w:val="nil"/>
          <w:bottom w:val="nil"/>
          <w:right w:val="nil"/>
          <w:between w:val="nil"/>
        </w:pBdr>
        <w:rPr>
          <w:rFonts w:eastAsia="Tahoma" w:cs="Tahoma"/>
          <w:b/>
          <w:color w:val="000000"/>
        </w:rPr>
      </w:pPr>
      <w:r w:rsidRPr="006B276B">
        <w:rPr>
          <w:rFonts w:eastAsia="Tahoma" w:cs="Tahoma"/>
          <w:b/>
          <w:color w:val="000000"/>
        </w:rPr>
        <w:t xml:space="preserve">Pracowni RTG Mazowieckiego Centrum Rehabilitacji „STOCER” w Konstancinie-Jeziornie przy ul. Wierzejewskiego 12 </w:t>
      </w:r>
      <w:r w:rsidR="00274F3A" w:rsidRPr="001E022F">
        <w:rPr>
          <w:rFonts w:eastAsia="Tahoma" w:cs="Tahoma"/>
          <w:b/>
          <w:color w:val="000000"/>
        </w:rPr>
        <w:t>– Pakiet 1</w:t>
      </w:r>
    </w:p>
    <w:p w14:paraId="58854243" w14:textId="419853E2" w:rsidR="00274F3A" w:rsidRPr="001E022F" w:rsidRDefault="00274F3A" w:rsidP="006B276B">
      <w:pPr>
        <w:pStyle w:val="Akapitzlist"/>
        <w:numPr>
          <w:ilvl w:val="0"/>
          <w:numId w:val="34"/>
        </w:numPr>
        <w:pBdr>
          <w:top w:val="nil"/>
          <w:left w:val="nil"/>
          <w:bottom w:val="nil"/>
          <w:right w:val="nil"/>
          <w:between w:val="nil"/>
        </w:pBdr>
        <w:rPr>
          <w:rFonts w:eastAsia="Tahoma" w:cs="Tahoma"/>
          <w:b/>
          <w:color w:val="000000"/>
        </w:rPr>
      </w:pPr>
      <w:r w:rsidRPr="001E022F">
        <w:rPr>
          <w:rFonts w:eastAsia="Tahoma" w:cs="Tahoma"/>
          <w:b/>
          <w:color w:val="000000"/>
        </w:rPr>
        <w:t xml:space="preserve">Pracowni </w:t>
      </w:r>
      <w:r w:rsidR="00DA7A44" w:rsidRPr="001E022F">
        <w:rPr>
          <w:rFonts w:eastAsia="Tahoma" w:cs="Tahoma"/>
          <w:b/>
          <w:color w:val="000000"/>
        </w:rPr>
        <w:t>TK</w:t>
      </w:r>
      <w:r w:rsidR="00FC6DED" w:rsidRPr="006B276B">
        <w:rPr>
          <w:rFonts w:eastAsia="Tahoma" w:cs="Tahoma"/>
          <w:b/>
          <w:color w:val="000000"/>
        </w:rPr>
        <w:t xml:space="preserve"> </w:t>
      </w:r>
      <w:r w:rsidRPr="001E022F">
        <w:rPr>
          <w:rFonts w:eastAsia="Tahoma" w:cs="Tahoma"/>
          <w:b/>
          <w:color w:val="000000"/>
        </w:rPr>
        <w:t xml:space="preserve">Mazowieckiego Centrum Rehabilitacji „STOCER” w </w:t>
      </w:r>
      <w:r w:rsidR="00FC6DED" w:rsidRPr="006B276B">
        <w:rPr>
          <w:rFonts w:eastAsia="Tahoma" w:cs="Tahoma"/>
          <w:b/>
          <w:color w:val="000000"/>
        </w:rPr>
        <w:t xml:space="preserve">Pruszkowie przy ul. Warsztatowej 1. </w:t>
      </w:r>
    </w:p>
    <w:p w14:paraId="2C0E70E0" w14:textId="5349FD3F" w:rsidR="00FC6DED" w:rsidRPr="006B276B" w:rsidRDefault="00FC6DED" w:rsidP="006B276B">
      <w:pPr>
        <w:pBdr>
          <w:top w:val="nil"/>
          <w:left w:val="nil"/>
          <w:bottom w:val="nil"/>
          <w:right w:val="nil"/>
          <w:between w:val="nil"/>
        </w:pBdr>
        <w:rPr>
          <w:rFonts w:asciiTheme="minorHAnsi" w:eastAsia="Tahoma" w:hAnsiTheme="minorHAnsi" w:cs="Tahoma"/>
          <w:b/>
          <w:color w:val="000000"/>
          <w:sz w:val="22"/>
          <w:szCs w:val="22"/>
        </w:rPr>
      </w:pPr>
      <w:r w:rsidRPr="006B276B">
        <w:rPr>
          <w:rFonts w:asciiTheme="minorHAnsi" w:eastAsia="Tahoma" w:hAnsiTheme="minorHAnsi" w:cs="Tahoma"/>
          <w:b/>
          <w:color w:val="000000"/>
          <w:sz w:val="22"/>
          <w:szCs w:val="22"/>
        </w:rPr>
        <w:t xml:space="preserve">Szczegółowy opis przedmiotu zamówienia stanowi </w:t>
      </w:r>
      <w:r w:rsidRPr="006B276B">
        <w:rPr>
          <w:rFonts w:asciiTheme="minorHAnsi" w:eastAsia="Tahoma" w:hAnsiTheme="minorHAnsi" w:cs="Tahoma"/>
          <w:b/>
          <w:sz w:val="22"/>
          <w:szCs w:val="22"/>
        </w:rPr>
        <w:t xml:space="preserve">załącznik nr 1a cz. 1 i cz. 2 oraz załącznik nr 1b, </w:t>
      </w:r>
      <w:r w:rsidRPr="006B276B">
        <w:rPr>
          <w:rFonts w:asciiTheme="minorHAnsi" w:eastAsia="Tahoma" w:hAnsiTheme="minorHAnsi" w:cs="Tahoma"/>
          <w:b/>
          <w:color w:val="000000"/>
          <w:sz w:val="22"/>
          <w:szCs w:val="22"/>
        </w:rPr>
        <w:t>będący integralną częścią niniejszej SWZ.</w:t>
      </w:r>
    </w:p>
    <w:p w14:paraId="410D052F" w14:textId="77777777" w:rsidR="00FC6DED" w:rsidRPr="001E022F" w:rsidRDefault="00FC6DED" w:rsidP="00FC6DED">
      <w:pPr>
        <w:pBdr>
          <w:top w:val="nil"/>
          <w:left w:val="nil"/>
          <w:bottom w:val="nil"/>
          <w:right w:val="nil"/>
          <w:between w:val="nil"/>
        </w:pBdr>
        <w:jc w:val="both"/>
        <w:rPr>
          <w:rFonts w:asciiTheme="minorHAnsi" w:eastAsia="Tahoma" w:hAnsiTheme="minorHAnsi" w:cs="Tahoma"/>
          <w:b/>
          <w:color w:val="000000"/>
          <w:sz w:val="22"/>
          <w:szCs w:val="22"/>
        </w:rPr>
      </w:pPr>
    </w:p>
    <w:p w14:paraId="2B8CC4AD" w14:textId="77777777" w:rsidR="00FC6DED" w:rsidRPr="001E022F" w:rsidRDefault="00FC6DED" w:rsidP="00FC6DED">
      <w:pPr>
        <w:pBdr>
          <w:top w:val="nil"/>
          <w:left w:val="nil"/>
          <w:bottom w:val="nil"/>
          <w:right w:val="nil"/>
          <w:between w:val="nil"/>
        </w:pBdr>
        <w:jc w:val="both"/>
        <w:rPr>
          <w:rFonts w:asciiTheme="minorHAnsi" w:eastAsia="Tahoma" w:hAnsiTheme="minorHAnsi" w:cs="Tahoma"/>
          <w:b/>
          <w:color w:val="000000"/>
          <w:sz w:val="22"/>
          <w:szCs w:val="22"/>
        </w:rPr>
      </w:pPr>
      <w:r w:rsidRPr="001E022F">
        <w:rPr>
          <w:rFonts w:asciiTheme="minorHAnsi" w:eastAsia="Tahoma" w:hAnsiTheme="minorHAnsi" w:cs="Tahoma"/>
          <w:b/>
          <w:color w:val="000000"/>
          <w:sz w:val="22"/>
          <w:szCs w:val="22"/>
        </w:rPr>
        <w:t xml:space="preserve">Zadeklarowana przez Wykonawcę w ofercie przetargowej usługa winna być wykonywana przez osoby posiadające stosowne kwalifikacje zawodowe oraz uprawnienia, a użyte do świadczenia ww. usługi materiały i narzędzia, powinny odpowiadać określonym normom i być odpowiedniej jakości oraz posiadać aktualne dopuszczenia do użycia, zgodnie z polskim prawem oraz prawem Unii Europejskiej, a także spełniać inne wymagania (normy, parametry), określone w przez producenta serwisowanego sprzętu medycznego oraz Zamawiającego w załączniku nr 1 do SWZ. Wykonawca winien złożyć w swojej ofercie stosowną pisemną deklarację dotyczącą oferowanego przez niego przedmiotu zamówienia, </w:t>
      </w:r>
      <w:r w:rsidRPr="001E022F">
        <w:rPr>
          <w:rFonts w:asciiTheme="minorHAnsi" w:eastAsia="Tahoma" w:hAnsiTheme="minorHAnsi" w:cs="Tahoma"/>
          <w:b/>
          <w:color w:val="000000"/>
          <w:sz w:val="22"/>
          <w:szCs w:val="22"/>
        </w:rPr>
        <w:lastRenderedPageBreak/>
        <w:t>tożsamą w treści z powyższymi wymogami oraz posiadać przez cały okres świadczenia usługi Zamawiającemu, stosowne dokumenty na potwierdzenie złożonego oświadczenia.</w:t>
      </w:r>
    </w:p>
    <w:p w14:paraId="5475EF02" w14:textId="0BDD67A8" w:rsidR="00483171" w:rsidRPr="001E022F" w:rsidRDefault="00B21285" w:rsidP="002254B6">
      <w:pPr>
        <w:spacing w:before="100" w:beforeAutospacing="1" w:afterAutospacing="1" w:line="276" w:lineRule="auto"/>
        <w:rPr>
          <w:rFonts w:asciiTheme="minorHAnsi" w:eastAsia="Cambria" w:hAnsiTheme="minorHAnsi"/>
          <w:sz w:val="22"/>
          <w:szCs w:val="22"/>
        </w:rPr>
      </w:pPr>
      <w:r w:rsidRPr="001E022F">
        <w:rPr>
          <w:rFonts w:asciiTheme="minorHAnsi" w:eastAsia="Cambria" w:hAnsiTheme="minorHAnsi"/>
          <w:sz w:val="22"/>
          <w:szCs w:val="22"/>
        </w:rPr>
        <w:t xml:space="preserve">/Szczegółowy opis przedmiotu zamówienia stanowi </w:t>
      </w:r>
      <w:r w:rsidRPr="001E022F">
        <w:rPr>
          <w:rFonts w:asciiTheme="minorHAnsi" w:eastAsia="Cambria" w:hAnsiTheme="minorHAnsi"/>
          <w:b/>
          <w:i/>
          <w:sz w:val="22"/>
          <w:szCs w:val="22"/>
        </w:rPr>
        <w:t>Załącznik nr 1 do SWZ - „Formularz asortymentowo - cenowy”</w:t>
      </w:r>
    </w:p>
    <w:p w14:paraId="7E8CB31A" w14:textId="7D6B72DE" w:rsidR="00A54219" w:rsidRPr="001E022F" w:rsidRDefault="0092190B" w:rsidP="002254B6">
      <w:pPr>
        <w:pBdr>
          <w:top w:val="nil"/>
          <w:left w:val="nil"/>
          <w:bottom w:val="nil"/>
          <w:right w:val="nil"/>
          <w:between w:val="nil"/>
        </w:pBdr>
        <w:spacing w:before="280" w:after="280" w:line="276" w:lineRule="auto"/>
        <w:jc w:val="both"/>
        <w:rPr>
          <w:rFonts w:asciiTheme="minorHAnsi" w:eastAsia="Cambria" w:hAnsiTheme="minorHAnsi"/>
          <w:color w:val="000000"/>
          <w:sz w:val="22"/>
          <w:szCs w:val="22"/>
        </w:rPr>
      </w:pPr>
      <w:r w:rsidRPr="001E022F">
        <w:rPr>
          <w:rFonts w:asciiTheme="minorHAnsi" w:eastAsia="Cambria" w:hAnsiTheme="minorHAnsi"/>
          <w:b/>
          <w:color w:val="000000"/>
          <w:sz w:val="22"/>
          <w:szCs w:val="22"/>
        </w:rPr>
        <w:t>IV.</w:t>
      </w:r>
      <w:r w:rsidRPr="001E022F">
        <w:rPr>
          <w:rFonts w:asciiTheme="minorHAnsi" w:eastAsia="Cambria" w:hAnsiTheme="minorHAnsi"/>
          <w:color w:val="000000"/>
          <w:sz w:val="22"/>
          <w:szCs w:val="22"/>
        </w:rPr>
        <w:t xml:space="preserve"> </w:t>
      </w:r>
      <w:r w:rsidRPr="001E022F">
        <w:rPr>
          <w:rFonts w:asciiTheme="minorHAnsi" w:eastAsia="Cambria" w:hAnsiTheme="minorHAnsi"/>
          <w:b/>
          <w:color w:val="000000"/>
          <w:sz w:val="22"/>
          <w:szCs w:val="22"/>
        </w:rPr>
        <w:t>T</w:t>
      </w:r>
      <w:r w:rsidR="00CC72E0" w:rsidRPr="001E022F">
        <w:rPr>
          <w:rFonts w:asciiTheme="minorHAnsi" w:eastAsia="Cambria" w:hAnsiTheme="minorHAnsi"/>
          <w:b/>
          <w:color w:val="000000"/>
          <w:sz w:val="22"/>
          <w:szCs w:val="22"/>
        </w:rPr>
        <w:t>ERMIN REALIZACJI ZAMÓWIENIA:</w:t>
      </w:r>
    </w:p>
    <w:p w14:paraId="6B07D2B0" w14:textId="6BD537A9" w:rsidR="00CA33E9" w:rsidRDefault="00CA33E9" w:rsidP="006B276B">
      <w:pPr>
        <w:rPr>
          <w:rFonts w:asciiTheme="minorHAnsi" w:hAnsiTheme="minorHAnsi" w:cs="Posterama"/>
          <w:sz w:val="22"/>
          <w:szCs w:val="22"/>
          <w:shd w:val="clear" w:color="auto" w:fill="FFFFFF"/>
        </w:rPr>
      </w:pPr>
      <w:r w:rsidRPr="001E022F">
        <w:rPr>
          <w:rFonts w:asciiTheme="minorHAnsi" w:hAnsiTheme="minorHAnsi" w:cs="Posterama"/>
          <w:b/>
          <w:bCs/>
          <w:sz w:val="22"/>
          <w:szCs w:val="22"/>
          <w:shd w:val="clear" w:color="auto" w:fill="FFFFFF"/>
        </w:rPr>
        <w:t xml:space="preserve">- </w:t>
      </w:r>
      <w:r w:rsidR="00F670EA" w:rsidRPr="001E022F">
        <w:rPr>
          <w:rFonts w:asciiTheme="minorHAnsi" w:hAnsiTheme="minorHAnsi" w:cs="Posterama"/>
          <w:b/>
          <w:bCs/>
          <w:sz w:val="22"/>
          <w:szCs w:val="22"/>
          <w:shd w:val="clear" w:color="auto" w:fill="FFFFFF"/>
        </w:rPr>
        <w:t>36</w:t>
      </w:r>
      <w:r w:rsidRPr="001E022F">
        <w:rPr>
          <w:rFonts w:asciiTheme="minorHAnsi" w:hAnsiTheme="minorHAnsi" w:cs="Posterama"/>
          <w:b/>
          <w:bCs/>
          <w:sz w:val="22"/>
          <w:szCs w:val="22"/>
          <w:shd w:val="clear" w:color="auto" w:fill="FFFFFF"/>
        </w:rPr>
        <w:t xml:space="preserve"> miesięcy </w:t>
      </w:r>
      <w:r w:rsidR="006B276B">
        <w:rPr>
          <w:rFonts w:asciiTheme="minorHAnsi" w:hAnsiTheme="minorHAnsi" w:cs="Posterama"/>
          <w:sz w:val="22"/>
          <w:szCs w:val="22"/>
          <w:shd w:val="clear" w:color="auto" w:fill="FFFFFF"/>
        </w:rPr>
        <w:t>od daty podpisania umowy</w:t>
      </w:r>
    </w:p>
    <w:p w14:paraId="6DC54FF1" w14:textId="77777777" w:rsidR="006B276B" w:rsidRPr="00F96923" w:rsidRDefault="006B276B" w:rsidP="006B276B">
      <w:pPr>
        <w:rPr>
          <w:rFonts w:asciiTheme="minorHAnsi" w:hAnsiTheme="minorHAnsi" w:cs="Posterama"/>
          <w:b/>
          <w:bCs/>
          <w:sz w:val="22"/>
          <w:szCs w:val="22"/>
          <w:shd w:val="clear" w:color="auto" w:fill="FFFFFF"/>
        </w:rPr>
      </w:pPr>
    </w:p>
    <w:p w14:paraId="5FF8D187" w14:textId="77777777" w:rsidR="006049C5" w:rsidRPr="00F96923" w:rsidRDefault="006049C5" w:rsidP="002254B6">
      <w:pPr>
        <w:spacing w:line="276" w:lineRule="auto"/>
        <w:rPr>
          <w:rFonts w:asciiTheme="minorHAnsi" w:hAnsiTheme="minorHAnsi"/>
          <w:b/>
          <w:bCs/>
          <w:sz w:val="22"/>
          <w:szCs w:val="22"/>
          <w:shd w:val="clear" w:color="auto" w:fill="FFFFFF"/>
        </w:rPr>
      </w:pPr>
      <w:r w:rsidRPr="00F96923">
        <w:rPr>
          <w:rFonts w:asciiTheme="minorHAnsi" w:hAnsiTheme="minorHAnsi"/>
          <w:b/>
          <w:bCs/>
          <w:sz w:val="22"/>
          <w:szCs w:val="22"/>
          <w:shd w:val="clear" w:color="auto" w:fill="FFFFFF"/>
        </w:rPr>
        <w:t>V. BADANIE I OCENA OFERT:</w:t>
      </w:r>
    </w:p>
    <w:p w14:paraId="5F998F92" w14:textId="77777777" w:rsidR="00CA33E9" w:rsidRPr="001E022F" w:rsidRDefault="00CA33E9" w:rsidP="00CA33E9">
      <w:pPr>
        <w:rPr>
          <w:rFonts w:asciiTheme="minorHAnsi" w:hAnsiTheme="minorHAnsi" w:cs="Posterama"/>
          <w:b/>
          <w:bCs/>
          <w:sz w:val="22"/>
          <w:szCs w:val="22"/>
          <w:shd w:val="clear" w:color="auto" w:fill="FFFFFF"/>
        </w:rPr>
      </w:pPr>
    </w:p>
    <w:p w14:paraId="2125C75B" w14:textId="77777777" w:rsidR="00CA33E9" w:rsidRPr="001E022F" w:rsidRDefault="00CA33E9" w:rsidP="00CA33E9">
      <w:pPr>
        <w:jc w:val="both"/>
        <w:rPr>
          <w:rFonts w:asciiTheme="minorHAnsi" w:eastAsia="Tahoma" w:hAnsiTheme="minorHAnsi" w:cs="Tahoma"/>
          <w:color w:val="000000"/>
          <w:sz w:val="22"/>
          <w:szCs w:val="22"/>
        </w:rPr>
      </w:pPr>
      <w:r w:rsidRPr="001E022F">
        <w:rPr>
          <w:rFonts w:asciiTheme="minorHAnsi" w:eastAsia="Tahoma" w:hAnsiTheme="minorHAnsi" w:cs="Tahoma"/>
          <w:color w:val="000000"/>
          <w:sz w:val="22"/>
          <w:szCs w:val="22"/>
        </w:rPr>
        <w:t xml:space="preserve">1. Zamawiający zgodnie z art. 139 </w:t>
      </w:r>
      <w:proofErr w:type="spellStart"/>
      <w:r w:rsidRPr="001E022F">
        <w:rPr>
          <w:rFonts w:asciiTheme="minorHAnsi" w:eastAsia="Tahoma" w:hAnsiTheme="minorHAnsi" w:cs="Tahoma"/>
          <w:color w:val="000000"/>
          <w:sz w:val="22"/>
          <w:szCs w:val="22"/>
        </w:rPr>
        <w:t>p.z.p</w:t>
      </w:r>
      <w:proofErr w:type="spellEnd"/>
      <w:r w:rsidRPr="001E022F">
        <w:rPr>
          <w:rFonts w:asciiTheme="minorHAnsi" w:eastAsia="Tahoma" w:hAnsiTheme="minorHAnsi" w:cs="Tahoma"/>
          <w:color w:val="000000"/>
          <w:sz w:val="22"/>
          <w:szCs w:val="22"/>
        </w:rPr>
        <w:t>. dokona najpierw oceny ofert, a następnie zbada czy</w:t>
      </w:r>
    </w:p>
    <w:p w14:paraId="415DB671" w14:textId="77777777" w:rsidR="00CA33E9" w:rsidRPr="001E022F" w:rsidRDefault="00CA33E9" w:rsidP="00CA33E9">
      <w:pPr>
        <w:jc w:val="both"/>
        <w:rPr>
          <w:rFonts w:asciiTheme="minorHAnsi" w:eastAsia="Tahoma" w:hAnsiTheme="minorHAnsi" w:cs="Tahoma"/>
          <w:color w:val="000000"/>
          <w:sz w:val="22"/>
          <w:szCs w:val="22"/>
        </w:rPr>
      </w:pPr>
      <w:r w:rsidRPr="001E022F">
        <w:rPr>
          <w:rFonts w:asciiTheme="minorHAnsi" w:eastAsia="Tahoma" w:hAnsiTheme="minorHAnsi" w:cs="Tahoma"/>
          <w:color w:val="000000"/>
          <w:sz w:val="22"/>
          <w:szCs w:val="22"/>
        </w:rPr>
        <w:t>Wykonawca, którego oferta została oceniona jako najkorzystniejsza nie podlega wykluczeniu oraz</w:t>
      </w:r>
    </w:p>
    <w:p w14:paraId="432CD25C" w14:textId="77777777" w:rsidR="00CA33E9" w:rsidRPr="001E022F" w:rsidRDefault="00CA33E9" w:rsidP="00CA33E9">
      <w:pPr>
        <w:jc w:val="both"/>
        <w:rPr>
          <w:rFonts w:asciiTheme="minorHAnsi" w:eastAsia="Tahoma" w:hAnsiTheme="minorHAnsi" w:cs="Tahoma"/>
          <w:color w:val="000000"/>
          <w:sz w:val="22"/>
          <w:szCs w:val="22"/>
        </w:rPr>
      </w:pPr>
      <w:r w:rsidRPr="001E022F">
        <w:rPr>
          <w:rFonts w:asciiTheme="minorHAnsi" w:eastAsia="Tahoma" w:hAnsiTheme="minorHAnsi" w:cs="Tahoma"/>
          <w:color w:val="000000"/>
          <w:sz w:val="22"/>
          <w:szCs w:val="22"/>
        </w:rPr>
        <w:t>spełnia warunki udziału w postępowaniu.</w:t>
      </w:r>
    </w:p>
    <w:p w14:paraId="298EEDF0" w14:textId="77777777" w:rsidR="00CA33E9" w:rsidRPr="001E022F" w:rsidRDefault="00CA33E9" w:rsidP="00CA33E9">
      <w:pPr>
        <w:jc w:val="both"/>
        <w:rPr>
          <w:rFonts w:asciiTheme="minorHAnsi" w:eastAsia="Tahoma" w:hAnsiTheme="minorHAnsi" w:cs="Tahoma"/>
          <w:color w:val="000000"/>
          <w:sz w:val="22"/>
          <w:szCs w:val="22"/>
        </w:rPr>
      </w:pPr>
      <w:r w:rsidRPr="001E022F">
        <w:rPr>
          <w:rFonts w:asciiTheme="minorHAnsi" w:eastAsia="Tahoma" w:hAnsiTheme="minorHAnsi" w:cs="Tahoma"/>
          <w:color w:val="000000"/>
          <w:sz w:val="22"/>
          <w:szCs w:val="22"/>
        </w:rPr>
        <w:t>2. Zamawiający poprawi w ofercie:</w:t>
      </w:r>
    </w:p>
    <w:p w14:paraId="6B4AD3D8" w14:textId="77777777" w:rsidR="00CA33E9" w:rsidRPr="001E022F" w:rsidRDefault="00CA33E9" w:rsidP="00CA33E9">
      <w:pPr>
        <w:jc w:val="both"/>
        <w:rPr>
          <w:rFonts w:asciiTheme="minorHAnsi" w:eastAsia="Tahoma" w:hAnsiTheme="minorHAnsi" w:cs="Tahoma"/>
          <w:color w:val="000000"/>
          <w:sz w:val="22"/>
          <w:szCs w:val="22"/>
        </w:rPr>
      </w:pPr>
      <w:r w:rsidRPr="001E022F">
        <w:rPr>
          <w:rFonts w:asciiTheme="minorHAnsi" w:eastAsia="Tahoma" w:hAnsiTheme="minorHAnsi" w:cs="Tahoma"/>
          <w:color w:val="000000"/>
          <w:sz w:val="22"/>
          <w:szCs w:val="22"/>
        </w:rPr>
        <w:t>a) oczywiste omyłki pisarskie,</w:t>
      </w:r>
    </w:p>
    <w:p w14:paraId="30AE067F" w14:textId="77777777" w:rsidR="00CA33E9" w:rsidRPr="001E022F" w:rsidRDefault="00CA33E9" w:rsidP="00CA33E9">
      <w:pPr>
        <w:jc w:val="both"/>
        <w:rPr>
          <w:rFonts w:asciiTheme="minorHAnsi" w:eastAsia="Tahoma" w:hAnsiTheme="minorHAnsi" w:cs="Tahoma"/>
          <w:color w:val="000000"/>
          <w:sz w:val="22"/>
          <w:szCs w:val="22"/>
        </w:rPr>
      </w:pPr>
      <w:r w:rsidRPr="001E022F">
        <w:rPr>
          <w:rFonts w:asciiTheme="minorHAnsi" w:eastAsia="Tahoma" w:hAnsiTheme="minorHAnsi" w:cs="Tahoma"/>
          <w:color w:val="000000"/>
          <w:sz w:val="22"/>
          <w:szCs w:val="22"/>
        </w:rPr>
        <w:t>b) oczywiste omyłki rachunkowe, z uwzględnieniem konsekwencji rachunkowych dokonanych</w:t>
      </w:r>
    </w:p>
    <w:p w14:paraId="1F3C07E3" w14:textId="77777777" w:rsidR="00CA33E9" w:rsidRPr="001E022F" w:rsidRDefault="00CA33E9" w:rsidP="00CA33E9">
      <w:pPr>
        <w:jc w:val="both"/>
        <w:rPr>
          <w:rFonts w:asciiTheme="minorHAnsi" w:eastAsia="Tahoma" w:hAnsiTheme="minorHAnsi" w:cs="Tahoma"/>
          <w:color w:val="000000"/>
          <w:sz w:val="22"/>
          <w:szCs w:val="22"/>
        </w:rPr>
      </w:pPr>
      <w:r w:rsidRPr="001E022F">
        <w:rPr>
          <w:rFonts w:asciiTheme="minorHAnsi" w:eastAsia="Tahoma" w:hAnsiTheme="minorHAnsi" w:cs="Tahoma"/>
          <w:color w:val="000000"/>
          <w:sz w:val="22"/>
          <w:szCs w:val="22"/>
        </w:rPr>
        <w:t>poprawek,</w:t>
      </w:r>
    </w:p>
    <w:p w14:paraId="5D074975" w14:textId="77777777" w:rsidR="00CA33E9" w:rsidRPr="001E022F" w:rsidRDefault="00CA33E9" w:rsidP="00CA33E9">
      <w:pPr>
        <w:jc w:val="both"/>
        <w:rPr>
          <w:rFonts w:asciiTheme="minorHAnsi" w:eastAsia="Tahoma" w:hAnsiTheme="minorHAnsi" w:cs="Tahoma"/>
          <w:color w:val="000000"/>
          <w:sz w:val="22"/>
          <w:szCs w:val="22"/>
        </w:rPr>
      </w:pPr>
      <w:r w:rsidRPr="001E022F">
        <w:rPr>
          <w:rFonts w:asciiTheme="minorHAnsi" w:eastAsia="Tahoma" w:hAnsiTheme="minorHAnsi" w:cs="Tahoma"/>
          <w:color w:val="000000"/>
          <w:sz w:val="22"/>
          <w:szCs w:val="22"/>
        </w:rPr>
        <w:t>c) inne omyłki polegające na niezgodności oferty ze specyfikacją warunków zamówienia,</w:t>
      </w:r>
    </w:p>
    <w:p w14:paraId="7B99FDF8" w14:textId="77777777" w:rsidR="00CA33E9" w:rsidRPr="001E022F" w:rsidRDefault="00CA33E9" w:rsidP="00CA33E9">
      <w:pPr>
        <w:jc w:val="both"/>
        <w:rPr>
          <w:rFonts w:asciiTheme="minorHAnsi" w:eastAsia="Tahoma" w:hAnsiTheme="minorHAnsi" w:cs="Tahoma"/>
          <w:color w:val="000000"/>
          <w:sz w:val="22"/>
          <w:szCs w:val="22"/>
        </w:rPr>
      </w:pPr>
      <w:r w:rsidRPr="001E022F">
        <w:rPr>
          <w:rFonts w:asciiTheme="minorHAnsi" w:eastAsia="Tahoma" w:hAnsiTheme="minorHAnsi" w:cs="Tahoma"/>
          <w:color w:val="000000"/>
          <w:sz w:val="22"/>
          <w:szCs w:val="22"/>
        </w:rPr>
        <w:t>niepowodujące istotnych zmian w treści oferty,</w:t>
      </w:r>
    </w:p>
    <w:p w14:paraId="5DB10595" w14:textId="77777777" w:rsidR="00CA33E9" w:rsidRPr="001E022F" w:rsidRDefault="00CA33E9" w:rsidP="00CA33E9">
      <w:pPr>
        <w:jc w:val="both"/>
        <w:rPr>
          <w:rFonts w:asciiTheme="minorHAnsi" w:eastAsia="Tahoma" w:hAnsiTheme="minorHAnsi" w:cs="Tahoma"/>
          <w:color w:val="000000"/>
          <w:sz w:val="22"/>
          <w:szCs w:val="22"/>
        </w:rPr>
      </w:pPr>
      <w:r w:rsidRPr="001E022F">
        <w:rPr>
          <w:rFonts w:asciiTheme="minorHAnsi" w:eastAsia="Tahoma" w:hAnsiTheme="minorHAnsi" w:cs="Tahoma"/>
          <w:color w:val="000000"/>
          <w:sz w:val="22"/>
          <w:szCs w:val="22"/>
        </w:rPr>
        <w:t>- niezwłocznie zawiadamiając o tym Wykonawcę, którego oferta została poprawiona.</w:t>
      </w:r>
    </w:p>
    <w:p w14:paraId="6B3013F2" w14:textId="77777777" w:rsidR="00CA33E9" w:rsidRPr="001E022F" w:rsidRDefault="00CA33E9" w:rsidP="00CA33E9">
      <w:pPr>
        <w:jc w:val="both"/>
        <w:rPr>
          <w:rFonts w:asciiTheme="minorHAnsi" w:eastAsia="Tahoma" w:hAnsiTheme="minorHAnsi" w:cs="Tahoma"/>
          <w:color w:val="000000"/>
          <w:sz w:val="22"/>
          <w:szCs w:val="22"/>
        </w:rPr>
      </w:pPr>
      <w:r w:rsidRPr="001E022F">
        <w:rPr>
          <w:rFonts w:asciiTheme="minorHAnsi" w:eastAsia="Tahoma" w:hAnsiTheme="minorHAnsi" w:cs="Tahoma"/>
          <w:color w:val="000000"/>
          <w:sz w:val="22"/>
          <w:szCs w:val="22"/>
        </w:rPr>
        <w:t>W przypadku, o którym mowa w pkt. 2 lit. c), Zamawiający wyznaczy wykonawcy termin na wyrażenie zgody na poprawienie w ofercie omyłki lub zakwestionowanie sposobu jej poprawienia. Brak udzielenia jednoznacznej odpowiedzi w wyznaczonym terminie uznaje się za wyrażenie zgody Wykonawcy na poprawienie omyłki.</w:t>
      </w:r>
      <w:r w:rsidRPr="001E022F">
        <w:rPr>
          <w:rFonts w:asciiTheme="minorHAnsi" w:eastAsia="Tahoma" w:hAnsiTheme="minorHAnsi" w:cs="Tahoma"/>
          <w:color w:val="000000"/>
          <w:sz w:val="22"/>
          <w:szCs w:val="22"/>
        </w:rPr>
        <w:cr/>
      </w:r>
    </w:p>
    <w:p w14:paraId="3B86E20C" w14:textId="77777777" w:rsidR="006049C5" w:rsidRPr="001E022F" w:rsidRDefault="006049C5" w:rsidP="002254B6">
      <w:pPr>
        <w:spacing w:line="276" w:lineRule="auto"/>
        <w:rPr>
          <w:rFonts w:asciiTheme="minorHAnsi" w:hAnsiTheme="minorHAnsi"/>
          <w:b/>
          <w:bCs/>
          <w:color w:val="FF0000"/>
          <w:sz w:val="22"/>
          <w:szCs w:val="22"/>
          <w:shd w:val="clear" w:color="auto" w:fill="FFFFFF"/>
        </w:rPr>
      </w:pPr>
    </w:p>
    <w:p w14:paraId="409AB8DB" w14:textId="2EEA896C" w:rsidR="006049C5" w:rsidRPr="001E022F" w:rsidRDefault="00CA33E9" w:rsidP="006B276B">
      <w:pPr>
        <w:widowControl w:val="0"/>
        <w:numPr>
          <w:ilvl w:val="0"/>
          <w:numId w:val="15"/>
        </w:numPr>
        <w:adjustRightInd w:val="0"/>
        <w:spacing w:line="276" w:lineRule="auto"/>
        <w:ind w:left="426"/>
        <w:jc w:val="both"/>
        <w:textAlignment w:val="baseline"/>
        <w:rPr>
          <w:rFonts w:asciiTheme="minorHAnsi" w:hAnsiTheme="minorHAnsi"/>
          <w:b/>
          <w:bCs/>
          <w:sz w:val="22"/>
          <w:szCs w:val="22"/>
          <w:shd w:val="clear" w:color="auto" w:fill="FFFFFF"/>
        </w:rPr>
      </w:pPr>
      <w:r w:rsidRPr="001E022F">
        <w:rPr>
          <w:rFonts w:asciiTheme="minorHAnsi" w:hAnsiTheme="minorHAnsi"/>
          <w:b/>
          <w:bCs/>
          <w:sz w:val="22"/>
          <w:szCs w:val="22"/>
          <w:shd w:val="clear" w:color="auto" w:fill="FFFFFF"/>
        </w:rPr>
        <w:t>KRYTERIA O</w:t>
      </w:r>
      <w:r w:rsidR="006049C5" w:rsidRPr="001E022F">
        <w:rPr>
          <w:rFonts w:asciiTheme="minorHAnsi" w:hAnsiTheme="minorHAnsi"/>
          <w:b/>
          <w:bCs/>
          <w:sz w:val="22"/>
          <w:szCs w:val="22"/>
          <w:shd w:val="clear" w:color="auto" w:fill="FFFFFF"/>
        </w:rPr>
        <w:t>CENY</w:t>
      </w:r>
      <w:r w:rsidRPr="001E022F">
        <w:rPr>
          <w:rFonts w:asciiTheme="minorHAnsi" w:hAnsiTheme="minorHAnsi"/>
          <w:b/>
          <w:bCs/>
          <w:sz w:val="22"/>
          <w:szCs w:val="22"/>
          <w:shd w:val="clear" w:color="auto" w:fill="FFFFFF"/>
        </w:rPr>
        <w:t xml:space="preserve"> OFERT</w:t>
      </w:r>
      <w:r w:rsidR="006049C5" w:rsidRPr="001E022F">
        <w:rPr>
          <w:rFonts w:asciiTheme="minorHAnsi" w:hAnsiTheme="minorHAnsi"/>
          <w:b/>
          <w:bCs/>
          <w:sz w:val="22"/>
          <w:szCs w:val="22"/>
          <w:shd w:val="clear" w:color="auto" w:fill="FFFFFF"/>
        </w:rPr>
        <w:t>:</w:t>
      </w:r>
    </w:p>
    <w:p w14:paraId="0AB282E0" w14:textId="77777777" w:rsidR="006049C5" w:rsidRPr="001E022F" w:rsidRDefault="006049C5" w:rsidP="002254B6">
      <w:pPr>
        <w:spacing w:line="276" w:lineRule="auto"/>
        <w:ind w:left="426"/>
        <w:rPr>
          <w:rFonts w:asciiTheme="minorHAnsi" w:hAnsiTheme="minorHAnsi"/>
          <w:b/>
          <w:bCs/>
          <w:sz w:val="22"/>
          <w:szCs w:val="22"/>
          <w:shd w:val="clear" w:color="auto" w:fill="FFFFFF"/>
        </w:rPr>
      </w:pPr>
    </w:p>
    <w:p w14:paraId="57DCEDF4" w14:textId="77777777" w:rsidR="00CA33E9" w:rsidRPr="001E022F" w:rsidRDefault="00CA33E9" w:rsidP="00CA33E9">
      <w:pPr>
        <w:pStyle w:val="Akapitzlist"/>
        <w:spacing w:before="280" w:after="280"/>
        <w:ind w:left="57"/>
        <w:rPr>
          <w:color w:val="000000" w:themeColor="text1"/>
        </w:rPr>
      </w:pPr>
      <w:r w:rsidRPr="001E022F">
        <w:rPr>
          <w:b/>
          <w:color w:val="000000" w:themeColor="text1"/>
        </w:rPr>
        <w:t>Cena</w:t>
      </w:r>
      <w:r w:rsidRPr="001E022F">
        <w:rPr>
          <w:color w:val="000000" w:themeColor="text1"/>
        </w:rPr>
        <w:t xml:space="preserve"> w ofercie przetargowej wpisana do formularza ofertowego (</w:t>
      </w:r>
      <w:r w:rsidRPr="001E022F">
        <w:rPr>
          <w:b/>
          <w:i/>
          <w:color w:val="000000" w:themeColor="text1"/>
        </w:rPr>
        <w:t xml:space="preserve">Załącznik </w:t>
      </w:r>
      <w:r w:rsidRPr="001E022F">
        <w:rPr>
          <w:rStyle w:val="grame"/>
          <w:b/>
          <w:i/>
          <w:color w:val="000000" w:themeColor="text1"/>
        </w:rPr>
        <w:t>nr</w:t>
      </w:r>
      <w:r w:rsidRPr="001E022F">
        <w:rPr>
          <w:b/>
          <w:i/>
          <w:color w:val="000000" w:themeColor="text1"/>
        </w:rPr>
        <w:t xml:space="preserve"> </w:t>
      </w:r>
      <w:r w:rsidRPr="001E022F">
        <w:rPr>
          <w:rStyle w:val="grame"/>
          <w:b/>
          <w:i/>
          <w:color w:val="000000" w:themeColor="text1"/>
        </w:rPr>
        <w:t>1</w:t>
      </w:r>
      <w:r w:rsidRPr="001E022F">
        <w:rPr>
          <w:rStyle w:val="grame"/>
          <w:color w:val="000000" w:themeColor="text1"/>
        </w:rPr>
        <w:t>)</w:t>
      </w:r>
      <w:r w:rsidRPr="001E022F">
        <w:rPr>
          <w:color w:val="000000" w:themeColor="text1"/>
        </w:rPr>
        <w:t xml:space="preserve"> musi obejmować wszystkie koszty oraz zobowiązania publicznoprawne jakie występują lub występować będą w związku z wykonywaniem przedmiotowego zamówienia, jak i zastosowane przy kalkulacji oferty dochody, rabaty i upusty finansowe. Cena powinna być podana jako wartości brutto i netto. Cenę należy podać w zaokrągleniu do dwóch miejsc po przecinku. Jeżeli Wykonawca zaproponuje w ofercie rabaty lub upusty </w:t>
      </w:r>
      <w:r w:rsidRPr="001E022F">
        <w:rPr>
          <w:rStyle w:val="grame"/>
          <w:color w:val="000000" w:themeColor="text1"/>
        </w:rPr>
        <w:t>nie uwzględnione</w:t>
      </w:r>
      <w:r w:rsidRPr="001E022F">
        <w:rPr>
          <w:color w:val="000000" w:themeColor="text1"/>
        </w:rPr>
        <w:t xml:space="preserve"> w cenie wpisanej do formularza ofertowego Zamawiający nie będzie ich brał pod uwagę przy ocenie jego oferty.</w:t>
      </w:r>
    </w:p>
    <w:p w14:paraId="51A19529" w14:textId="77777777" w:rsidR="00CA33E9" w:rsidRPr="001E022F" w:rsidRDefault="00CA33E9" w:rsidP="00CA33E9">
      <w:pPr>
        <w:pStyle w:val="Akapitzlist"/>
        <w:spacing w:before="280" w:after="280"/>
        <w:ind w:left="57"/>
        <w:rPr>
          <w:color w:val="000000" w:themeColor="text1"/>
        </w:rPr>
      </w:pPr>
      <w:r w:rsidRPr="001E022F">
        <w:rPr>
          <w:color w:val="000000" w:themeColor="text1"/>
        </w:rPr>
        <w:t>Ocena punktowa będzie obliczana wg następującej formuły:</w:t>
      </w:r>
    </w:p>
    <w:p w14:paraId="3EE438D6" w14:textId="77777777" w:rsidR="00CA33E9" w:rsidRPr="001E022F" w:rsidRDefault="00CA33E9" w:rsidP="00CA33E9">
      <w:pPr>
        <w:pStyle w:val="Akapitzlist"/>
        <w:ind w:left="57"/>
        <w:rPr>
          <w:color w:val="000000" w:themeColor="text1"/>
          <w:u w:val="single"/>
        </w:rPr>
      </w:pPr>
      <w:r w:rsidRPr="001E022F">
        <w:rPr>
          <w:color w:val="000000" w:themeColor="text1"/>
        </w:rPr>
        <w:tab/>
      </w:r>
      <w:r w:rsidRPr="001E022F">
        <w:rPr>
          <w:color w:val="000000" w:themeColor="text1"/>
        </w:rPr>
        <w:tab/>
      </w:r>
      <w:r w:rsidRPr="001E022F">
        <w:rPr>
          <w:color w:val="000000" w:themeColor="text1"/>
        </w:rPr>
        <w:tab/>
        <w:t xml:space="preserve"> </w:t>
      </w:r>
      <w:r w:rsidRPr="001E022F">
        <w:rPr>
          <w:rStyle w:val="grame"/>
          <w:color w:val="000000" w:themeColor="text1"/>
          <w:u w:val="single"/>
        </w:rPr>
        <w:t xml:space="preserve">Wartość </w:t>
      </w:r>
      <w:r w:rsidRPr="001E022F">
        <w:rPr>
          <w:color w:val="000000" w:themeColor="text1"/>
          <w:u w:val="single"/>
        </w:rPr>
        <w:t>brutto oferty najtańszej</w:t>
      </w:r>
    </w:p>
    <w:p w14:paraId="546535A5" w14:textId="77777777" w:rsidR="00CA33E9" w:rsidRPr="001E022F" w:rsidRDefault="00CA33E9" w:rsidP="00CA33E9">
      <w:pPr>
        <w:pStyle w:val="Akapitzlist"/>
        <w:ind w:left="57"/>
        <w:rPr>
          <w:color w:val="000000" w:themeColor="text1"/>
        </w:rPr>
      </w:pPr>
      <w:r w:rsidRPr="001E022F">
        <w:rPr>
          <w:color w:val="000000" w:themeColor="text1"/>
        </w:rPr>
        <w:t xml:space="preserve">Ocena oferty X = </w:t>
      </w:r>
      <w:r w:rsidRPr="001E022F">
        <w:rPr>
          <w:color w:val="000000" w:themeColor="text1"/>
        </w:rPr>
        <w:tab/>
        <w:t xml:space="preserve"> Wartość brutto oferty </w:t>
      </w:r>
      <w:r w:rsidRPr="001E022F">
        <w:rPr>
          <w:rStyle w:val="grame"/>
          <w:color w:val="000000" w:themeColor="text1"/>
        </w:rPr>
        <w:t>ocenianej         x</w:t>
      </w:r>
      <w:r w:rsidRPr="001E022F">
        <w:rPr>
          <w:color w:val="000000" w:themeColor="text1"/>
        </w:rPr>
        <w:t xml:space="preserve"> 100 x 100 %</w:t>
      </w:r>
    </w:p>
    <w:p w14:paraId="49C7D4DB" w14:textId="77777777" w:rsidR="00CA33E9" w:rsidRPr="001E022F" w:rsidRDefault="00CA33E9" w:rsidP="00CA33E9">
      <w:pPr>
        <w:pStyle w:val="Akapitzlist"/>
        <w:ind w:left="57"/>
        <w:rPr>
          <w:b/>
          <w:color w:val="000000" w:themeColor="text1"/>
        </w:rPr>
      </w:pPr>
      <w:r w:rsidRPr="001E022F">
        <w:rPr>
          <w:b/>
          <w:color w:val="000000" w:themeColor="text1"/>
        </w:rPr>
        <w:t>Za najkorzystniejszą uznana zostanie oferta, która uzyska najwyższą liczbę punktów.</w:t>
      </w:r>
    </w:p>
    <w:p w14:paraId="123DAE34" w14:textId="77777777" w:rsidR="00CA33E9" w:rsidRPr="001E022F" w:rsidRDefault="00CA33E9" w:rsidP="00CA33E9">
      <w:pPr>
        <w:widowControl w:val="0"/>
        <w:adjustRightInd w:val="0"/>
        <w:ind w:left="57"/>
        <w:jc w:val="both"/>
        <w:textAlignment w:val="baseline"/>
        <w:rPr>
          <w:rFonts w:asciiTheme="minorHAnsi" w:hAnsiTheme="minorHAnsi" w:cs="Posterama"/>
          <w:bCs/>
          <w:sz w:val="22"/>
          <w:szCs w:val="22"/>
        </w:rPr>
      </w:pPr>
      <w:r w:rsidRPr="001E022F">
        <w:rPr>
          <w:rFonts w:asciiTheme="minorHAnsi" w:hAnsiTheme="minorHAnsi" w:cs="Posterama"/>
          <w:sz w:val="22"/>
          <w:szCs w:val="22"/>
        </w:rPr>
        <w:t xml:space="preserve">Zamawiający </w:t>
      </w:r>
      <w:r w:rsidRPr="001E022F">
        <w:rPr>
          <w:rFonts w:asciiTheme="minorHAnsi" w:hAnsiTheme="minorHAnsi" w:cs="Posterama"/>
          <w:bCs/>
          <w:sz w:val="22"/>
          <w:szCs w:val="22"/>
        </w:rPr>
        <w:t xml:space="preserve">udzieli zamówienia Wykonawcy, którego oferta odpowiada wszystkim wymaganiom określonym w </w:t>
      </w:r>
      <w:proofErr w:type="spellStart"/>
      <w:r w:rsidRPr="001E022F">
        <w:rPr>
          <w:rFonts w:asciiTheme="minorHAnsi" w:hAnsiTheme="minorHAnsi" w:cs="Posterama"/>
          <w:bCs/>
          <w:sz w:val="22"/>
          <w:szCs w:val="22"/>
        </w:rPr>
        <w:t>p.z.p</w:t>
      </w:r>
      <w:proofErr w:type="spellEnd"/>
      <w:r w:rsidRPr="001E022F">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6350AFCB" w14:textId="77777777" w:rsidR="00CA33E9" w:rsidRPr="001E022F" w:rsidRDefault="00CA33E9" w:rsidP="00CA33E9">
      <w:pPr>
        <w:widowControl w:val="0"/>
        <w:adjustRightInd w:val="0"/>
        <w:ind w:left="57"/>
        <w:jc w:val="both"/>
        <w:textAlignment w:val="baseline"/>
        <w:rPr>
          <w:rFonts w:asciiTheme="minorHAnsi" w:hAnsiTheme="minorHAnsi" w:cs="Posterama"/>
          <w:bCs/>
          <w:sz w:val="22"/>
          <w:szCs w:val="22"/>
        </w:rPr>
      </w:pPr>
    </w:p>
    <w:p w14:paraId="2974F3B6" w14:textId="77777777" w:rsidR="00CA33E9" w:rsidRPr="001E022F" w:rsidRDefault="00CA33E9" w:rsidP="00CA33E9">
      <w:pPr>
        <w:widowControl w:val="0"/>
        <w:adjustRightInd w:val="0"/>
        <w:ind w:left="57"/>
        <w:jc w:val="both"/>
        <w:textAlignment w:val="baseline"/>
        <w:rPr>
          <w:rFonts w:asciiTheme="minorHAnsi" w:hAnsiTheme="minorHAnsi" w:cs="Posterama"/>
          <w:sz w:val="22"/>
          <w:szCs w:val="22"/>
        </w:rPr>
      </w:pPr>
      <w:r w:rsidRPr="001E022F">
        <w:rPr>
          <w:rFonts w:asciiTheme="minorHAnsi" w:hAnsiTheme="minorHAnsi" w:cs="Posterama"/>
          <w:bCs/>
          <w:sz w:val="22"/>
          <w:szCs w:val="22"/>
        </w:rPr>
        <w:lastRenderedPageBreak/>
        <w:t xml:space="preserve">Zamawiający zastosował „CENĘ” jako jedyne kryterium oceny ofert w związku z wystąpieniem przesłanki wskazanej w art. 246 ust. 2 </w:t>
      </w:r>
      <w:proofErr w:type="spellStart"/>
      <w:r w:rsidRPr="001E022F">
        <w:rPr>
          <w:rFonts w:asciiTheme="minorHAnsi" w:hAnsiTheme="minorHAnsi" w:cs="Posterama"/>
          <w:bCs/>
          <w:sz w:val="22"/>
          <w:szCs w:val="22"/>
        </w:rPr>
        <w:t>p.z.p</w:t>
      </w:r>
      <w:proofErr w:type="spellEnd"/>
      <w:r w:rsidRPr="001E022F">
        <w:rPr>
          <w:rFonts w:asciiTheme="minorHAnsi" w:hAnsiTheme="minorHAnsi" w:cs="Posterama"/>
          <w:bCs/>
          <w:sz w:val="22"/>
          <w:szCs w:val="22"/>
        </w:rPr>
        <w:t>. tj. w opisie przedmiotu zamówienia znalazły się wymagania jakościowe odnoszące się do głównych elementów składających się na przedmiot zamówienia.</w:t>
      </w:r>
    </w:p>
    <w:p w14:paraId="06B6555A" w14:textId="77777777" w:rsidR="00CA33E9" w:rsidRPr="001E022F" w:rsidRDefault="00CA33E9" w:rsidP="00CA33E9">
      <w:pPr>
        <w:rPr>
          <w:rFonts w:asciiTheme="minorHAnsi" w:hAnsiTheme="minorHAnsi" w:cs="Posterama"/>
          <w:b/>
          <w:bCs/>
          <w:sz w:val="22"/>
          <w:szCs w:val="22"/>
          <w:shd w:val="clear" w:color="auto" w:fill="FFFFFF"/>
        </w:rPr>
      </w:pPr>
    </w:p>
    <w:p w14:paraId="09F8B024" w14:textId="77777777" w:rsidR="00CA33E9" w:rsidRPr="001E022F" w:rsidRDefault="00CA33E9" w:rsidP="006B276B">
      <w:pPr>
        <w:widowControl w:val="0"/>
        <w:numPr>
          <w:ilvl w:val="0"/>
          <w:numId w:val="15"/>
        </w:numPr>
        <w:adjustRightInd w:val="0"/>
        <w:ind w:left="426"/>
        <w:jc w:val="both"/>
        <w:textAlignment w:val="baseline"/>
        <w:rPr>
          <w:rFonts w:asciiTheme="minorHAnsi" w:hAnsiTheme="minorHAnsi" w:cs="Posterama"/>
          <w:b/>
          <w:bCs/>
          <w:sz w:val="22"/>
          <w:szCs w:val="22"/>
          <w:shd w:val="clear" w:color="auto" w:fill="FFFFFF"/>
        </w:rPr>
      </w:pPr>
      <w:r w:rsidRPr="001E022F">
        <w:rPr>
          <w:rFonts w:asciiTheme="minorHAnsi" w:hAnsiTheme="minorHAnsi" w:cs="Posterama"/>
          <w:b/>
          <w:bCs/>
          <w:sz w:val="22"/>
          <w:szCs w:val="22"/>
          <w:shd w:val="clear" w:color="auto" w:fill="FFFFFF"/>
        </w:rPr>
        <w:t>OPIS SPOSOBU OBLICZANIA CENY:</w:t>
      </w:r>
    </w:p>
    <w:p w14:paraId="248A185E" w14:textId="77777777" w:rsidR="00CA33E9" w:rsidRPr="001E022F" w:rsidRDefault="00CA33E9" w:rsidP="006B276B">
      <w:pPr>
        <w:pStyle w:val="Akapitzlist"/>
        <w:numPr>
          <w:ilvl w:val="0"/>
          <w:numId w:val="30"/>
        </w:numPr>
        <w:tabs>
          <w:tab w:val="left" w:pos="0"/>
        </w:tabs>
        <w:ind w:left="357" w:hanging="357"/>
        <w:rPr>
          <w:color w:val="auto"/>
        </w:rPr>
      </w:pPr>
      <w:r w:rsidRPr="001E022F">
        <w:rPr>
          <w:color w:val="auto"/>
        </w:rPr>
        <w:t xml:space="preserve">Wykonawca uwzględniając wszystkie wymogi zawarte w niniejszej SWZ, powinien w cenie brutto oferty ująć wszystkie bez wyjątku koszty niezbędne do prawidłowego i pełnego wykonania przedmiotu zamówienia (cena ryczałtowa). </w:t>
      </w:r>
    </w:p>
    <w:p w14:paraId="60D585F8" w14:textId="77777777" w:rsidR="00CA33E9" w:rsidRPr="001E022F" w:rsidRDefault="00CA33E9" w:rsidP="006B276B">
      <w:pPr>
        <w:pStyle w:val="Akapitzlist"/>
        <w:numPr>
          <w:ilvl w:val="0"/>
          <w:numId w:val="30"/>
        </w:numPr>
        <w:ind w:left="357" w:hanging="357"/>
        <w:rPr>
          <w:color w:val="FF0000"/>
        </w:rPr>
      </w:pPr>
      <w:r w:rsidRPr="001E022F">
        <w:rPr>
          <w:color w:val="auto"/>
        </w:rPr>
        <w:t xml:space="preserve">Cenę oferty stanowi wartość wyrażona w jednostkach pieniężnych, którą Zamawiający będzie zobowiązany zapłacić Wykonawcy za należyte wykonanie przedmiotu zamówienia. W cenie oferty uwzględniony winien być podatek od towarów i usług (VAT), w takiej wysokości, w jakiej wykonanie przedmiotu zamówienia podlega obciążeniu podatkiem od towarów i usług. Podanie niewłaściwej stawki podatku od towarów i usług będzie traktowane jako błąd w obliczeniu ceny. </w:t>
      </w:r>
    </w:p>
    <w:p w14:paraId="7A81614B" w14:textId="71119150" w:rsidR="00CA33E9" w:rsidRPr="001E022F" w:rsidRDefault="00CA33E9" w:rsidP="006B276B">
      <w:pPr>
        <w:pStyle w:val="Akapitzlist"/>
        <w:numPr>
          <w:ilvl w:val="0"/>
          <w:numId w:val="30"/>
        </w:numPr>
        <w:tabs>
          <w:tab w:val="left" w:pos="0"/>
        </w:tabs>
        <w:ind w:left="357" w:hanging="357"/>
        <w:rPr>
          <w:color w:val="auto"/>
        </w:rPr>
      </w:pPr>
      <w:r w:rsidRPr="001E022F">
        <w:rPr>
          <w:rFonts w:eastAsia="Calibri"/>
          <w:color w:val="auto"/>
          <w:lang w:eastAsia="en-US"/>
        </w:rPr>
        <w:t xml:space="preserve">Zgodnie z </w:t>
      </w:r>
      <w:r w:rsidRPr="001E022F">
        <w:rPr>
          <w:rFonts w:eastAsia="Calibri"/>
          <w:b/>
          <w:color w:val="auto"/>
          <w:lang w:eastAsia="en-US"/>
        </w:rPr>
        <w:t>art. 225 ust. 1</w:t>
      </w:r>
      <w:r w:rsidRPr="001E022F">
        <w:rPr>
          <w:rFonts w:eastAsia="Calibri"/>
          <w:color w:val="auto"/>
          <w:lang w:eastAsia="en-US"/>
        </w:rPr>
        <w:t xml:space="preserve"> </w:t>
      </w:r>
      <w:proofErr w:type="spellStart"/>
      <w:r w:rsidRPr="001E022F">
        <w:rPr>
          <w:rFonts w:eastAsia="Calibri"/>
          <w:color w:val="auto"/>
          <w:lang w:eastAsia="en-US"/>
        </w:rPr>
        <w:t>p.z.p</w:t>
      </w:r>
      <w:proofErr w:type="spellEnd"/>
      <w:r w:rsidRPr="001E022F">
        <w:rPr>
          <w:rFonts w:eastAsia="Calibri"/>
          <w:color w:val="auto"/>
          <w:lang w:eastAsia="en-US"/>
        </w:rPr>
        <w:t xml:space="preserve">. </w:t>
      </w:r>
      <w:r w:rsidRPr="001E022F">
        <w:rPr>
          <w:color w:val="auto"/>
          <w:shd w:val="clear" w:color="auto" w:fill="FFFFFF"/>
        </w:rPr>
        <w:t xml:space="preserve">jeżeli zostanie złożona oferta, której wybór prowadzić będzie do powstania u Zamawiającego </w:t>
      </w:r>
      <w:r w:rsidRPr="001E022F">
        <w:rPr>
          <w:b/>
          <w:color w:val="auto"/>
          <w:shd w:val="clear" w:color="auto" w:fill="FFFFFF"/>
        </w:rPr>
        <w:t>obowiązku podatkowego</w:t>
      </w:r>
      <w:r w:rsidRPr="001E022F">
        <w:rPr>
          <w:color w:val="auto"/>
          <w:shd w:val="clear" w:color="auto" w:fill="FFFFFF"/>
        </w:rPr>
        <w:t xml:space="preserve"> zgodnie z </w:t>
      </w:r>
      <w:hyperlink r:id="rId10" w:anchor="/document/17086198?cm=DOCUMENT" w:history="1">
        <w:r w:rsidRPr="001E022F">
          <w:rPr>
            <w:rStyle w:val="Hipercze"/>
            <w:color w:val="auto"/>
            <w:u w:val="none"/>
            <w:shd w:val="clear" w:color="auto" w:fill="FFFFFF"/>
          </w:rPr>
          <w:t>ustawą</w:t>
        </w:r>
      </w:hyperlink>
      <w:r w:rsidRPr="001E022F">
        <w:rPr>
          <w:color w:val="auto"/>
          <w:shd w:val="clear" w:color="auto" w:fill="FFFFFF"/>
        </w:rPr>
        <w:t xml:space="preserve"> z dnia 11 marca 2004 r. o podatku od towarów i usług (Dz.U. 2024, poz. 361), dla celów zastosowania kryterium ceny lub kosztu zamawiający doliczy do przedstawionej w takiej ofercie ceny kwotę podatku od towarów i usług, którą będzie miał obowiązek rozliczyć.</w:t>
      </w:r>
    </w:p>
    <w:p w14:paraId="7F63E2A3" w14:textId="3B88B281" w:rsidR="00CA33E9" w:rsidRPr="006B276B" w:rsidRDefault="00CA33E9" w:rsidP="006B276B">
      <w:pPr>
        <w:pStyle w:val="Akapitzlist"/>
        <w:numPr>
          <w:ilvl w:val="0"/>
          <w:numId w:val="30"/>
        </w:numPr>
        <w:tabs>
          <w:tab w:val="left" w:pos="0"/>
        </w:tabs>
        <w:ind w:left="357" w:hanging="357"/>
        <w:rPr>
          <w:bCs w:val="0"/>
        </w:rPr>
      </w:pPr>
      <w:r w:rsidRPr="001E022F">
        <w:rPr>
          <w:color w:val="auto"/>
        </w:rPr>
        <w:t xml:space="preserve">Natomiast na mocy </w:t>
      </w:r>
      <w:r w:rsidRPr="001E022F">
        <w:rPr>
          <w:b/>
          <w:color w:val="auto"/>
        </w:rPr>
        <w:t>art. 225 ust. 2</w:t>
      </w:r>
      <w:r w:rsidRPr="001E022F">
        <w:rPr>
          <w:color w:val="auto"/>
        </w:rPr>
        <w:t xml:space="preserve"> </w:t>
      </w:r>
      <w:proofErr w:type="spellStart"/>
      <w:r w:rsidRPr="001E022F">
        <w:rPr>
          <w:color w:val="auto"/>
        </w:rPr>
        <w:t>p.z.p</w:t>
      </w:r>
      <w:proofErr w:type="spellEnd"/>
      <w:r w:rsidRPr="001E022F">
        <w:rPr>
          <w:color w:val="auto"/>
        </w:rPr>
        <w:t xml:space="preserve">. </w:t>
      </w:r>
      <w:r w:rsidRPr="001E022F">
        <w:rPr>
          <w:rFonts w:eastAsia="Calibri"/>
          <w:color w:val="auto"/>
          <w:lang w:eastAsia="en-US"/>
        </w:rPr>
        <w:t xml:space="preserve">Wykonawca, składając ofertę, o której jest mowa w pkt 3, winien </w:t>
      </w:r>
      <w:r w:rsidRPr="001E022F">
        <w:rPr>
          <w:color w:val="auto"/>
        </w:rPr>
        <w:t>poinformować Zamawiającego, że wybór jego oferty będzie prowadził do powstania u Zamawiającego w/w obowiązku podatkowego.</w:t>
      </w:r>
    </w:p>
    <w:p w14:paraId="7874EE65" w14:textId="77777777" w:rsidR="00257A05" w:rsidRPr="001E022F" w:rsidRDefault="00257A05" w:rsidP="006B276B">
      <w:pPr>
        <w:pStyle w:val="Akapitzlist"/>
        <w:numPr>
          <w:ilvl w:val="0"/>
          <w:numId w:val="15"/>
        </w:numPr>
        <w:spacing w:before="0" w:beforeAutospacing="0" w:after="160" w:afterAutospacing="0" w:line="276" w:lineRule="auto"/>
        <w:ind w:left="720"/>
        <w:contextualSpacing/>
        <w:rPr>
          <w:rFonts w:cs="Times New Roman"/>
          <w:b/>
          <w:bCs w:val="0"/>
          <w:color w:val="auto"/>
          <w:shd w:val="clear" w:color="auto" w:fill="FFFFFF"/>
        </w:rPr>
      </w:pPr>
      <w:r w:rsidRPr="001E022F">
        <w:rPr>
          <w:rFonts w:cs="Times New Roman"/>
          <w:b/>
          <w:color w:val="auto"/>
          <w:shd w:val="clear" w:color="auto" w:fill="FFFFFF"/>
        </w:rPr>
        <w:t>OPIS SPOSOBU PRZYGOTOWANIA OFERTY:</w:t>
      </w:r>
    </w:p>
    <w:p w14:paraId="0EDE71F0" w14:textId="77777777" w:rsidR="00C0407C" w:rsidRPr="001E022F" w:rsidRDefault="00C0407C" w:rsidP="006B276B">
      <w:pPr>
        <w:pStyle w:val="Akapitzlist"/>
        <w:spacing w:before="0" w:beforeAutospacing="0" w:after="160" w:afterAutospacing="0" w:line="276" w:lineRule="auto"/>
        <w:ind w:left="720"/>
        <w:contextualSpacing/>
        <w:rPr>
          <w:rFonts w:cs="Times New Roman"/>
          <w:b/>
          <w:bCs w:val="0"/>
          <w:color w:val="auto"/>
          <w:shd w:val="clear" w:color="auto" w:fill="FFFFFF"/>
        </w:rPr>
      </w:pPr>
    </w:p>
    <w:p w14:paraId="38EAA1F6" w14:textId="77777777" w:rsidR="00257A05" w:rsidRPr="001E022F" w:rsidRDefault="00257A05" w:rsidP="006B276B">
      <w:pPr>
        <w:pStyle w:val="Akapitzlist"/>
        <w:widowControl/>
        <w:numPr>
          <w:ilvl w:val="0"/>
          <w:numId w:val="16"/>
        </w:numPr>
        <w:pBdr>
          <w:top w:val="nil"/>
          <w:left w:val="nil"/>
          <w:bottom w:val="nil"/>
          <w:right w:val="nil"/>
          <w:between w:val="nil"/>
        </w:pBdr>
        <w:tabs>
          <w:tab w:val="left" w:pos="360"/>
        </w:tabs>
        <w:adjustRightInd/>
        <w:spacing w:before="0" w:beforeAutospacing="0" w:after="160" w:afterAutospacing="0" w:line="276" w:lineRule="auto"/>
        <w:ind w:left="720"/>
        <w:contextualSpacing/>
        <w:textAlignment w:val="auto"/>
        <w:rPr>
          <w:rFonts w:cs="Times New Roman"/>
          <w:color w:val="auto"/>
        </w:rPr>
      </w:pPr>
      <w:r w:rsidRPr="001E022F">
        <w:rPr>
          <w:rFonts w:eastAsia="Cambria" w:cs="Times New Roman"/>
          <w:color w:val="auto"/>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1C542B38" w14:textId="16E44509" w:rsidR="00257A05" w:rsidRPr="001E022F" w:rsidRDefault="00257A05" w:rsidP="006B276B">
      <w:pPr>
        <w:pStyle w:val="Akapitzlist"/>
        <w:widowControl/>
        <w:numPr>
          <w:ilvl w:val="0"/>
          <w:numId w:val="16"/>
        </w:numPr>
        <w:pBdr>
          <w:top w:val="nil"/>
          <w:left w:val="nil"/>
          <w:bottom w:val="nil"/>
          <w:right w:val="nil"/>
          <w:between w:val="nil"/>
        </w:pBdr>
        <w:tabs>
          <w:tab w:val="left" w:pos="360"/>
        </w:tabs>
        <w:adjustRightInd/>
        <w:spacing w:before="0" w:beforeAutospacing="0" w:after="160" w:afterAutospacing="0" w:line="276" w:lineRule="auto"/>
        <w:ind w:left="720"/>
        <w:contextualSpacing/>
        <w:textAlignment w:val="auto"/>
        <w:rPr>
          <w:rFonts w:cs="Times New Roman"/>
          <w:color w:val="auto"/>
        </w:rPr>
      </w:pPr>
      <w:r w:rsidRPr="001E022F">
        <w:rPr>
          <w:rFonts w:eastAsia="Cambria" w:cs="Times New Roman"/>
          <w:color w:val="auto"/>
        </w:rPr>
        <w:t xml:space="preserve">Zamawiający dopuszcza możliwość złożenia oferty na </w:t>
      </w:r>
      <w:r w:rsidR="00E02573" w:rsidRPr="001E022F">
        <w:rPr>
          <w:rFonts w:eastAsia="Cambria" w:cs="Times New Roman"/>
          <w:color w:val="auto"/>
        </w:rPr>
        <w:t xml:space="preserve">jeden lub dwa </w:t>
      </w:r>
      <w:r w:rsidRPr="001E022F">
        <w:rPr>
          <w:rFonts w:eastAsia="Cambria" w:cs="Times New Roman"/>
          <w:color w:val="auto"/>
        </w:rPr>
        <w:t>(wg uznania Wykonawcy) pakiety określone przez Zamawiającego w SWZ. Oferta na dany pakiet musi dotyczyć wszystkich wskazanych tam pozycji.</w:t>
      </w:r>
    </w:p>
    <w:p w14:paraId="640AB671" w14:textId="77777777" w:rsidR="00257A05" w:rsidRPr="001E022F" w:rsidRDefault="00257A05" w:rsidP="006B276B">
      <w:pPr>
        <w:pStyle w:val="Akapitzlist"/>
        <w:widowControl/>
        <w:numPr>
          <w:ilvl w:val="0"/>
          <w:numId w:val="16"/>
        </w:numPr>
        <w:pBdr>
          <w:top w:val="nil"/>
          <w:left w:val="nil"/>
          <w:bottom w:val="nil"/>
          <w:right w:val="nil"/>
          <w:between w:val="nil"/>
        </w:pBdr>
        <w:tabs>
          <w:tab w:val="left" w:pos="360"/>
        </w:tabs>
        <w:adjustRightInd/>
        <w:spacing w:before="0" w:beforeAutospacing="0" w:after="160" w:afterAutospacing="0" w:line="276" w:lineRule="auto"/>
        <w:ind w:left="720"/>
        <w:contextualSpacing/>
        <w:textAlignment w:val="auto"/>
        <w:rPr>
          <w:rFonts w:cs="Times New Roman"/>
          <w:color w:val="auto"/>
        </w:rPr>
      </w:pPr>
      <w:r w:rsidRPr="001E022F">
        <w:rPr>
          <w:rFonts w:eastAsia="Cambria" w:cs="Times New Roman"/>
          <w:color w:val="auto"/>
        </w:rPr>
        <w:t>Wykonawca poniesie wszelkie koszty związane z przygotowaniem i złożeniem oferty.</w:t>
      </w:r>
    </w:p>
    <w:p w14:paraId="0A06089C" w14:textId="4E39265D" w:rsidR="00257A05" w:rsidRPr="001E022F" w:rsidRDefault="00257A05" w:rsidP="006B276B">
      <w:pPr>
        <w:pStyle w:val="Akapitzlist"/>
        <w:widowControl/>
        <w:numPr>
          <w:ilvl w:val="0"/>
          <w:numId w:val="16"/>
        </w:numPr>
        <w:adjustRightInd/>
        <w:spacing w:before="0" w:beforeAutospacing="0" w:after="160" w:afterAutospacing="0" w:line="276" w:lineRule="auto"/>
        <w:ind w:left="720"/>
        <w:contextualSpacing/>
        <w:textAlignment w:val="auto"/>
        <w:rPr>
          <w:rFonts w:eastAsia="Calibri" w:cs="Times New Roman"/>
          <w:color w:val="auto"/>
          <w:lang w:eastAsia="en-US"/>
        </w:rPr>
      </w:pPr>
      <w:r w:rsidRPr="001E022F">
        <w:rPr>
          <w:rFonts w:eastAsia="Cambria" w:cs="Times New Roman"/>
          <w:color w:val="auto"/>
        </w:rPr>
        <w:t xml:space="preserve">Ofertę podpisuje (składa) osoba lub osoby upoważnione do reprezentowania Wykonawcy na zewnątrz i zaciągania zobowiązań w wysokości odpowiadającej cenie oferty. </w:t>
      </w:r>
      <w:r w:rsidRPr="001E022F">
        <w:rPr>
          <w:rFonts w:cs="Times New Roman"/>
          <w:color w:val="auto"/>
        </w:rPr>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2485104E" w14:textId="61C57C43" w:rsidR="00257A05" w:rsidRPr="001E022F" w:rsidRDefault="00257A05" w:rsidP="006B276B">
      <w:pPr>
        <w:pStyle w:val="Akapitzlist"/>
        <w:widowControl/>
        <w:numPr>
          <w:ilvl w:val="0"/>
          <w:numId w:val="16"/>
        </w:numPr>
        <w:adjustRightInd/>
        <w:spacing w:before="0" w:beforeAutospacing="0" w:after="160" w:afterAutospacing="0" w:line="276" w:lineRule="auto"/>
        <w:ind w:left="720"/>
        <w:contextualSpacing/>
        <w:textAlignment w:val="auto"/>
        <w:rPr>
          <w:rFonts w:cs="Times New Roman"/>
          <w:color w:val="auto"/>
        </w:rPr>
      </w:pPr>
      <w:r w:rsidRPr="001E022F">
        <w:rPr>
          <w:rFonts w:cs="Times New Roman"/>
          <w:color w:val="auto"/>
        </w:rPr>
        <w:t>Wykonawca może złożyć kopię pełnomocnictwa, wówczas wymagane jest notarialne uwierzytelnienie odpisu pełnomocnictwa. Elektroniczne poświadczenie zgodności opisu lub kopii z okazanym dokumentem notariusz opatruje kwalifikowanym podpisem elektronicznym.</w:t>
      </w:r>
    </w:p>
    <w:p w14:paraId="1FCF4CB1" w14:textId="77777777" w:rsidR="00257A05" w:rsidRPr="001E022F" w:rsidRDefault="00257A05" w:rsidP="006B276B">
      <w:pPr>
        <w:pStyle w:val="Akapitzlist"/>
        <w:widowControl/>
        <w:numPr>
          <w:ilvl w:val="0"/>
          <w:numId w:val="16"/>
        </w:numPr>
        <w:adjustRightInd/>
        <w:spacing w:before="0" w:beforeAutospacing="0" w:after="160" w:afterAutospacing="0" w:line="276" w:lineRule="auto"/>
        <w:ind w:left="720"/>
        <w:contextualSpacing/>
        <w:textAlignment w:val="auto"/>
        <w:rPr>
          <w:rFonts w:cs="Times New Roman"/>
          <w:color w:val="auto"/>
        </w:rPr>
      </w:pPr>
      <w:r w:rsidRPr="001E022F">
        <w:rPr>
          <w:rFonts w:eastAsia="Cambria" w:cs="Times New Roman"/>
          <w:color w:val="auto"/>
        </w:rPr>
        <w:t>Oferta powinna być:</w:t>
      </w:r>
    </w:p>
    <w:p w14:paraId="6EBDD94C" w14:textId="77777777" w:rsidR="00257A05" w:rsidRPr="001E022F" w:rsidRDefault="00257A05" w:rsidP="002254B6">
      <w:pPr>
        <w:pStyle w:val="Bezodstpw"/>
        <w:spacing w:line="276" w:lineRule="auto"/>
        <w:ind w:left="720"/>
        <w:jc w:val="both"/>
        <w:rPr>
          <w:rFonts w:asciiTheme="minorHAnsi" w:eastAsia="Cambria" w:hAnsiTheme="minorHAnsi"/>
          <w:sz w:val="22"/>
          <w:szCs w:val="22"/>
        </w:rPr>
      </w:pPr>
      <w:r w:rsidRPr="001E022F">
        <w:rPr>
          <w:rFonts w:asciiTheme="minorHAnsi" w:eastAsia="Cambria" w:hAnsiTheme="minorHAnsi"/>
          <w:sz w:val="22"/>
          <w:szCs w:val="22"/>
        </w:rPr>
        <w:lastRenderedPageBreak/>
        <w:t>a. sporządzona na podstawie wzorów załączników niniejszej SWZ.</w:t>
      </w:r>
    </w:p>
    <w:p w14:paraId="04461EE4" w14:textId="77777777" w:rsidR="00257A05" w:rsidRPr="001E022F" w:rsidRDefault="00257A05" w:rsidP="002254B6">
      <w:pPr>
        <w:pStyle w:val="Bezodstpw"/>
        <w:spacing w:line="276" w:lineRule="auto"/>
        <w:ind w:left="720"/>
        <w:jc w:val="both"/>
        <w:rPr>
          <w:rFonts w:asciiTheme="minorHAnsi" w:eastAsia="Cambria" w:hAnsiTheme="minorHAnsi"/>
          <w:sz w:val="22"/>
          <w:szCs w:val="22"/>
        </w:rPr>
      </w:pPr>
      <w:r w:rsidRPr="001E022F">
        <w:rPr>
          <w:rFonts w:asciiTheme="minorHAnsi" w:eastAsia="Cambria" w:hAnsiTheme="minorHAnsi"/>
          <w:sz w:val="22"/>
          <w:szCs w:val="22"/>
        </w:rPr>
        <w:t>b.  złożona w formie elektronicznej za pośrednictwem platformy zakupowej pod adresem:</w:t>
      </w:r>
    </w:p>
    <w:p w14:paraId="111BC20F" w14:textId="77777777" w:rsidR="00257A05" w:rsidRPr="001E022F" w:rsidRDefault="00257A05" w:rsidP="002254B6">
      <w:pPr>
        <w:pStyle w:val="Bezodstpw"/>
        <w:spacing w:line="276" w:lineRule="auto"/>
        <w:ind w:left="720"/>
        <w:jc w:val="both"/>
        <w:rPr>
          <w:rFonts w:asciiTheme="minorHAnsi" w:eastAsia="Cambria" w:hAnsiTheme="minorHAnsi"/>
          <w:sz w:val="22"/>
          <w:szCs w:val="22"/>
          <w:u w:val="single"/>
        </w:rPr>
      </w:pPr>
    </w:p>
    <w:p w14:paraId="70F079E3" w14:textId="77777777" w:rsidR="00257A05" w:rsidRPr="001E022F" w:rsidRDefault="004F5F96" w:rsidP="002254B6">
      <w:pPr>
        <w:pStyle w:val="Bezodstpw"/>
        <w:spacing w:line="276" w:lineRule="auto"/>
        <w:ind w:left="720"/>
        <w:jc w:val="both"/>
        <w:rPr>
          <w:rFonts w:asciiTheme="minorHAnsi" w:eastAsia="Cambria" w:hAnsiTheme="minorHAnsi"/>
          <w:sz w:val="22"/>
          <w:szCs w:val="22"/>
          <w:u w:val="single"/>
        </w:rPr>
      </w:pPr>
      <w:hyperlink r:id="rId11" w:history="1">
        <w:r w:rsidR="00257A05" w:rsidRPr="001E022F">
          <w:rPr>
            <w:rStyle w:val="Hipercze"/>
            <w:rFonts w:asciiTheme="minorHAnsi" w:eastAsia="Cambria" w:hAnsiTheme="minorHAnsi"/>
            <w:color w:val="auto"/>
            <w:sz w:val="22"/>
            <w:szCs w:val="22"/>
          </w:rPr>
          <w:t>https://platformazakupowa.pl/</w:t>
        </w:r>
      </w:hyperlink>
    </w:p>
    <w:p w14:paraId="5480DB65" w14:textId="77777777" w:rsidR="00257A05" w:rsidRPr="001E022F" w:rsidRDefault="00257A05" w:rsidP="002254B6">
      <w:pPr>
        <w:pStyle w:val="Bezodstpw"/>
        <w:spacing w:line="276" w:lineRule="auto"/>
        <w:ind w:left="720"/>
        <w:jc w:val="both"/>
        <w:rPr>
          <w:rFonts w:asciiTheme="minorHAnsi" w:eastAsia="Cambria" w:hAnsiTheme="minorHAnsi"/>
          <w:sz w:val="22"/>
          <w:szCs w:val="22"/>
          <w:u w:val="single"/>
        </w:rPr>
      </w:pPr>
    </w:p>
    <w:p w14:paraId="7DE4972D" w14:textId="742DEE10" w:rsidR="00257A05" w:rsidRPr="001E022F" w:rsidRDefault="00257A05" w:rsidP="002254B6">
      <w:pPr>
        <w:pStyle w:val="Bezodstpw"/>
        <w:spacing w:line="276" w:lineRule="auto"/>
        <w:ind w:left="720"/>
        <w:jc w:val="both"/>
        <w:rPr>
          <w:rFonts w:asciiTheme="minorHAnsi" w:eastAsia="Cambria" w:hAnsiTheme="minorHAnsi"/>
          <w:sz w:val="22"/>
          <w:szCs w:val="22"/>
        </w:rPr>
      </w:pPr>
      <w:r w:rsidRPr="001E022F">
        <w:rPr>
          <w:rFonts w:asciiTheme="minorHAnsi" w:eastAsia="Cambria" w:hAnsiTheme="minorHAnsi"/>
          <w:sz w:val="22"/>
          <w:szCs w:val="22"/>
        </w:rPr>
        <w:t>c. podpisana kwalifikowanym podpisem elektronicznym przez osobę</w:t>
      </w:r>
      <w:r w:rsidR="00A75FBE" w:rsidRPr="001E022F">
        <w:rPr>
          <w:rFonts w:asciiTheme="minorHAnsi" w:eastAsia="Cambria" w:hAnsiTheme="minorHAnsi"/>
          <w:sz w:val="22"/>
          <w:szCs w:val="22"/>
        </w:rPr>
        <w:t xml:space="preserve"> </w:t>
      </w:r>
      <w:r w:rsidRPr="001E022F">
        <w:rPr>
          <w:rFonts w:asciiTheme="minorHAnsi" w:eastAsia="Cambria" w:hAnsiTheme="minorHAnsi"/>
          <w:sz w:val="22"/>
          <w:szCs w:val="22"/>
        </w:rPr>
        <w:t>/</w:t>
      </w:r>
      <w:r w:rsidR="00A75FBE" w:rsidRPr="001E022F">
        <w:rPr>
          <w:rFonts w:asciiTheme="minorHAnsi" w:eastAsia="Cambria" w:hAnsiTheme="minorHAnsi"/>
          <w:sz w:val="22"/>
          <w:szCs w:val="22"/>
        </w:rPr>
        <w:t xml:space="preserve"> </w:t>
      </w:r>
      <w:r w:rsidRPr="001E022F">
        <w:rPr>
          <w:rFonts w:asciiTheme="minorHAnsi" w:eastAsia="Cambria" w:hAnsiTheme="minorHAnsi"/>
          <w:sz w:val="22"/>
          <w:szCs w:val="22"/>
        </w:rPr>
        <w:t>osoby upoważnioną</w:t>
      </w:r>
      <w:r w:rsidR="00A75FBE" w:rsidRPr="001E022F">
        <w:rPr>
          <w:rFonts w:asciiTheme="minorHAnsi" w:eastAsia="Cambria" w:hAnsiTheme="minorHAnsi"/>
          <w:sz w:val="22"/>
          <w:szCs w:val="22"/>
        </w:rPr>
        <w:t xml:space="preserve"> </w:t>
      </w:r>
      <w:r w:rsidRPr="001E022F">
        <w:rPr>
          <w:rFonts w:asciiTheme="minorHAnsi" w:eastAsia="Cambria" w:hAnsiTheme="minorHAnsi"/>
          <w:sz w:val="22"/>
          <w:szCs w:val="22"/>
        </w:rPr>
        <w:t>/</w:t>
      </w:r>
      <w:r w:rsidR="00A75FBE" w:rsidRPr="001E022F">
        <w:rPr>
          <w:rFonts w:asciiTheme="minorHAnsi" w:eastAsia="Cambria" w:hAnsiTheme="minorHAnsi"/>
          <w:sz w:val="22"/>
          <w:szCs w:val="22"/>
        </w:rPr>
        <w:t xml:space="preserve"> </w:t>
      </w:r>
      <w:r w:rsidRPr="001E022F">
        <w:rPr>
          <w:rFonts w:asciiTheme="minorHAnsi" w:eastAsia="Cambria" w:hAnsiTheme="minorHAnsi"/>
          <w:sz w:val="22"/>
          <w:szCs w:val="22"/>
        </w:rPr>
        <w:t>upoważnione do reprezentowania Wykonawcy.</w:t>
      </w:r>
    </w:p>
    <w:p w14:paraId="45888C10" w14:textId="77777777" w:rsidR="00257A05" w:rsidRPr="001E022F" w:rsidRDefault="00257A05" w:rsidP="002254B6">
      <w:pPr>
        <w:pBdr>
          <w:top w:val="nil"/>
          <w:left w:val="nil"/>
          <w:bottom w:val="nil"/>
          <w:right w:val="nil"/>
          <w:between w:val="nil"/>
        </w:pBdr>
        <w:spacing w:line="276" w:lineRule="auto"/>
        <w:ind w:left="1080" w:hanging="360"/>
        <w:jc w:val="both"/>
        <w:rPr>
          <w:rFonts w:asciiTheme="minorHAnsi" w:eastAsia="Verdana" w:hAnsiTheme="minorHAnsi"/>
          <w:sz w:val="22"/>
          <w:szCs w:val="22"/>
        </w:rPr>
      </w:pPr>
    </w:p>
    <w:p w14:paraId="11410B99" w14:textId="480B6603" w:rsidR="007C2A96" w:rsidRPr="001E022F" w:rsidRDefault="00257A05" w:rsidP="002254B6">
      <w:pPr>
        <w:pBdr>
          <w:top w:val="nil"/>
          <w:left w:val="nil"/>
          <w:bottom w:val="nil"/>
          <w:right w:val="nil"/>
          <w:between w:val="nil"/>
        </w:pBdr>
        <w:spacing w:line="276" w:lineRule="auto"/>
        <w:ind w:left="709" w:hanging="360"/>
        <w:jc w:val="both"/>
        <w:rPr>
          <w:rFonts w:asciiTheme="minorHAnsi" w:eastAsia="Cambria" w:hAnsiTheme="minorHAnsi"/>
          <w:b/>
          <w:sz w:val="22"/>
          <w:szCs w:val="22"/>
        </w:rPr>
      </w:pPr>
      <w:bookmarkStart w:id="2" w:name="_gjdgxs" w:colFirst="0" w:colLast="0"/>
      <w:bookmarkEnd w:id="2"/>
      <w:r w:rsidRPr="001E022F">
        <w:rPr>
          <w:rFonts w:asciiTheme="minorHAnsi" w:eastAsia="Cambria" w:hAnsiTheme="minorHAnsi"/>
          <w:b/>
          <w:sz w:val="22"/>
          <w:szCs w:val="22"/>
        </w:rPr>
        <w:t>WAŻNE!!! Zamawiający informuje, że instrukcje ko</w:t>
      </w:r>
      <w:r w:rsidR="007C2A96" w:rsidRPr="001E022F">
        <w:rPr>
          <w:rFonts w:asciiTheme="minorHAnsi" w:eastAsia="Cambria" w:hAnsiTheme="minorHAnsi"/>
          <w:b/>
          <w:sz w:val="22"/>
          <w:szCs w:val="22"/>
        </w:rPr>
        <w:t>rzystania z Platformy Zakupowej</w:t>
      </w:r>
      <w:r w:rsidR="00E02573" w:rsidRPr="001E022F">
        <w:rPr>
          <w:rFonts w:asciiTheme="minorHAnsi" w:eastAsia="Cambria" w:hAnsiTheme="minorHAnsi"/>
          <w:b/>
          <w:sz w:val="22"/>
          <w:szCs w:val="22"/>
        </w:rPr>
        <w:t xml:space="preserve"> </w:t>
      </w:r>
      <w:r w:rsidRPr="001E022F">
        <w:rPr>
          <w:rFonts w:asciiTheme="minorHAnsi" w:eastAsia="Cambria" w:hAnsiTheme="minorHAnsi"/>
          <w:b/>
          <w:sz w:val="22"/>
          <w:szCs w:val="22"/>
        </w:rPr>
        <w:t>dotyczące w szczególności logowania, pobrania dokumentacji, składania wniosków o wyjaśnienie treści SWZ, składania ofert oraz i</w:t>
      </w:r>
      <w:r w:rsidR="007C2A96" w:rsidRPr="001E022F">
        <w:rPr>
          <w:rFonts w:asciiTheme="minorHAnsi" w:eastAsia="Cambria" w:hAnsiTheme="minorHAnsi"/>
          <w:b/>
          <w:sz w:val="22"/>
          <w:szCs w:val="22"/>
        </w:rPr>
        <w:t>nnych czynności podejmowanych w</w:t>
      </w:r>
      <w:r w:rsidR="00E02573" w:rsidRPr="001E022F">
        <w:rPr>
          <w:rFonts w:asciiTheme="minorHAnsi" w:eastAsia="Cambria" w:hAnsiTheme="minorHAnsi"/>
          <w:b/>
          <w:sz w:val="22"/>
          <w:szCs w:val="22"/>
        </w:rPr>
        <w:t xml:space="preserve"> </w:t>
      </w:r>
      <w:r w:rsidRPr="001E022F">
        <w:rPr>
          <w:rFonts w:asciiTheme="minorHAnsi" w:eastAsia="Cambria" w:hAnsiTheme="minorHAnsi"/>
          <w:b/>
          <w:sz w:val="22"/>
          <w:szCs w:val="22"/>
        </w:rPr>
        <w:t>niniejszym postępowaniu przy użyciu Platformy Zakupowej znajdują się w zakładce „Instrukcje dla Wykonawców" na stronie internetowej pod adresem</w:t>
      </w:r>
      <w:r w:rsidR="00E02573" w:rsidRPr="001E022F">
        <w:rPr>
          <w:rFonts w:asciiTheme="minorHAnsi" w:eastAsia="Cambria" w:hAnsiTheme="minorHAnsi"/>
          <w:b/>
          <w:sz w:val="22"/>
          <w:szCs w:val="22"/>
        </w:rPr>
        <w:t xml:space="preserve">: </w:t>
      </w:r>
    </w:p>
    <w:p w14:paraId="22721F40" w14:textId="0766B591" w:rsidR="00257A05" w:rsidRPr="001E022F" w:rsidRDefault="004F5F96" w:rsidP="002254B6">
      <w:pPr>
        <w:pBdr>
          <w:top w:val="nil"/>
          <w:left w:val="nil"/>
          <w:bottom w:val="nil"/>
          <w:right w:val="nil"/>
          <w:between w:val="nil"/>
        </w:pBdr>
        <w:spacing w:line="276" w:lineRule="auto"/>
        <w:ind w:left="1080" w:hanging="360"/>
        <w:jc w:val="both"/>
        <w:rPr>
          <w:rFonts w:asciiTheme="minorHAnsi" w:eastAsia="Cambria" w:hAnsiTheme="minorHAnsi"/>
          <w:b/>
          <w:sz w:val="22"/>
          <w:szCs w:val="22"/>
        </w:rPr>
      </w:pPr>
      <w:hyperlink r:id="rId12" w:history="1">
        <w:r w:rsidR="00257A05" w:rsidRPr="001E022F">
          <w:rPr>
            <w:rStyle w:val="Hipercze"/>
            <w:rFonts w:asciiTheme="minorHAnsi" w:eastAsia="Cambria" w:hAnsiTheme="minorHAnsi"/>
            <w:b/>
            <w:color w:val="auto"/>
            <w:sz w:val="22"/>
            <w:szCs w:val="22"/>
          </w:rPr>
          <w:t>https://platformazakupowa.pl/strona/45-instrukcje</w:t>
        </w:r>
      </w:hyperlink>
      <w:r w:rsidR="00257A05" w:rsidRPr="001E022F">
        <w:rPr>
          <w:rFonts w:asciiTheme="minorHAnsi" w:hAnsiTheme="minorHAnsi"/>
          <w:sz w:val="22"/>
          <w:szCs w:val="22"/>
        </w:rPr>
        <w:fldChar w:fldCharType="begin"/>
      </w:r>
      <w:r w:rsidR="00257A05" w:rsidRPr="001E022F">
        <w:rPr>
          <w:rFonts w:asciiTheme="minorHAnsi" w:hAnsiTheme="minorHAnsi"/>
          <w:sz w:val="22"/>
          <w:szCs w:val="22"/>
        </w:rPr>
        <w:instrText xml:space="preserve"> HYPERLINK "https://platformazakupowa.pl/strona/45-instrukcje" </w:instrText>
      </w:r>
      <w:r w:rsidR="00257A05" w:rsidRPr="001E022F">
        <w:rPr>
          <w:rFonts w:asciiTheme="minorHAnsi" w:hAnsiTheme="minorHAnsi"/>
          <w:sz w:val="22"/>
          <w:szCs w:val="22"/>
        </w:rPr>
        <w:fldChar w:fldCharType="separate"/>
      </w:r>
    </w:p>
    <w:p w14:paraId="0F25A123" w14:textId="77777777" w:rsidR="00257A05" w:rsidRPr="001E022F" w:rsidRDefault="00257A05" w:rsidP="002254B6">
      <w:pPr>
        <w:spacing w:line="276" w:lineRule="auto"/>
        <w:ind w:left="720"/>
        <w:jc w:val="both"/>
        <w:rPr>
          <w:rFonts w:asciiTheme="minorHAnsi" w:hAnsiTheme="minorHAnsi"/>
          <w:sz w:val="22"/>
          <w:szCs w:val="22"/>
        </w:rPr>
      </w:pPr>
      <w:r w:rsidRPr="001E022F">
        <w:rPr>
          <w:rFonts w:asciiTheme="minorHAnsi" w:hAnsiTheme="minorHAnsi"/>
          <w:sz w:val="22"/>
          <w:szCs w:val="22"/>
        </w:rPr>
        <w:fldChar w:fldCharType="end"/>
      </w:r>
    </w:p>
    <w:p w14:paraId="31A368BF" w14:textId="12379AE1" w:rsidR="00257A05" w:rsidRPr="001E022F" w:rsidRDefault="00257A05" w:rsidP="006B276B">
      <w:pPr>
        <w:pStyle w:val="Akapitzlist"/>
        <w:widowControl/>
        <w:numPr>
          <w:ilvl w:val="0"/>
          <w:numId w:val="16"/>
        </w:numPr>
        <w:adjustRightInd/>
        <w:spacing w:before="0" w:beforeAutospacing="0" w:after="160" w:afterAutospacing="0" w:line="276" w:lineRule="auto"/>
        <w:ind w:left="720"/>
        <w:contextualSpacing/>
        <w:textAlignment w:val="auto"/>
        <w:rPr>
          <w:rFonts w:cs="Times New Roman"/>
          <w:color w:val="auto"/>
        </w:rPr>
      </w:pPr>
      <w:r w:rsidRPr="001E022F">
        <w:rPr>
          <w:rFonts w:eastAsia="Calibri" w:cs="Times New Roman"/>
          <w:color w:val="auto"/>
          <w:lang w:eastAsia="en-US"/>
        </w:rPr>
        <w:t>Zamawiający informuje, iż oferty składane w postępowaniu o zamówienie publiczne są jawne i podlegają udostępnieniu od chwili ich otwarcia, z wyjątkiem informacji stanowiących tajemnicę przedsiębiorstwa w rozumieniu ustawy z dnia 16 kwietnia 1993</w:t>
      </w:r>
      <w:r w:rsidR="00A75FBE" w:rsidRPr="001E022F">
        <w:rPr>
          <w:rFonts w:eastAsia="Calibri" w:cs="Times New Roman"/>
          <w:color w:val="auto"/>
          <w:lang w:eastAsia="en-US"/>
        </w:rPr>
        <w:t xml:space="preserve"> </w:t>
      </w:r>
      <w:r w:rsidRPr="001E022F">
        <w:rPr>
          <w:rFonts w:eastAsia="Calibri" w:cs="Times New Roman"/>
          <w:color w:val="auto"/>
          <w:lang w:eastAsia="en-US"/>
        </w:rPr>
        <w:t xml:space="preserve">r. o zwalczaniu nieuczciwej konkurencji </w:t>
      </w:r>
      <w:r w:rsidRPr="001E022F">
        <w:rPr>
          <w:rFonts w:cs="Times New Roman"/>
          <w:color w:val="auto"/>
        </w:rPr>
        <w:t>(Dz.U. 20</w:t>
      </w:r>
      <w:r w:rsidR="00A75FBE" w:rsidRPr="001E022F">
        <w:rPr>
          <w:rFonts w:cs="Times New Roman"/>
          <w:color w:val="auto"/>
        </w:rPr>
        <w:t>22</w:t>
      </w:r>
      <w:r w:rsidRPr="001E022F">
        <w:rPr>
          <w:rFonts w:cs="Times New Roman"/>
          <w:color w:val="auto"/>
        </w:rPr>
        <w:t xml:space="preserve">, poz. </w:t>
      </w:r>
      <w:r w:rsidR="00A75FBE" w:rsidRPr="001E022F">
        <w:rPr>
          <w:rFonts w:cs="Times New Roman"/>
          <w:color w:val="auto"/>
        </w:rPr>
        <w:t>1233</w:t>
      </w:r>
      <w:r w:rsidRPr="001E022F">
        <w:rPr>
          <w:rFonts w:cs="Times New Roman"/>
          <w:color w:val="auto"/>
        </w:rPr>
        <w:t xml:space="preserve">), </w:t>
      </w:r>
      <w:r w:rsidRPr="001E022F">
        <w:rPr>
          <w:rFonts w:eastAsia="Calibri" w:cs="Times New Roman"/>
          <w:color w:val="auto"/>
          <w:lang w:eastAsia="en-US"/>
        </w:rPr>
        <w:t xml:space="preserve">jeśli Wykonawca w terminie składania ofert zastrzegł, że nie mogą one być udostępniane i jednocześnie wykazał, iż zastrzeżone informacje stanowią tajemnicę przedsiębiorstwa. Podstawa prawna </w:t>
      </w:r>
      <w:r w:rsidRPr="001E022F">
        <w:rPr>
          <w:rFonts w:eastAsia="Calibri" w:cs="Times New Roman"/>
          <w:b/>
          <w:color w:val="auto"/>
          <w:lang w:eastAsia="en-US"/>
        </w:rPr>
        <w:t>art. 18</w:t>
      </w:r>
      <w:r w:rsidRPr="001E022F">
        <w:rPr>
          <w:rFonts w:eastAsia="Calibri" w:cs="Times New Roman"/>
          <w:color w:val="auto"/>
          <w:lang w:eastAsia="en-US"/>
        </w:rPr>
        <w:t xml:space="preserve"> </w:t>
      </w:r>
      <w:proofErr w:type="spellStart"/>
      <w:r w:rsidRPr="001E022F">
        <w:rPr>
          <w:rFonts w:eastAsia="Calibri" w:cs="Times New Roman"/>
          <w:color w:val="auto"/>
          <w:lang w:eastAsia="en-US"/>
        </w:rPr>
        <w:t>p.z.p</w:t>
      </w:r>
      <w:proofErr w:type="spellEnd"/>
      <w:r w:rsidRPr="001E022F">
        <w:rPr>
          <w:rFonts w:eastAsia="Calibri" w:cs="Times New Roman"/>
          <w:color w:val="auto"/>
          <w:lang w:eastAsia="en-US"/>
        </w:rPr>
        <w:t>.</w:t>
      </w:r>
    </w:p>
    <w:p w14:paraId="64F64798" w14:textId="77777777" w:rsidR="00257A05" w:rsidRPr="001E022F" w:rsidRDefault="00257A05" w:rsidP="006B276B">
      <w:pPr>
        <w:pStyle w:val="Akapitzlist"/>
        <w:widowControl/>
        <w:numPr>
          <w:ilvl w:val="0"/>
          <w:numId w:val="16"/>
        </w:numPr>
        <w:adjustRightInd/>
        <w:spacing w:before="0" w:beforeAutospacing="0" w:after="160" w:afterAutospacing="0" w:line="276" w:lineRule="auto"/>
        <w:ind w:left="720"/>
        <w:contextualSpacing/>
        <w:textAlignment w:val="auto"/>
        <w:rPr>
          <w:rFonts w:cs="Times New Roman"/>
          <w:color w:val="auto"/>
        </w:rPr>
      </w:pPr>
      <w:r w:rsidRPr="001E022F">
        <w:rPr>
          <w:rFonts w:cs="Times New Roman"/>
          <w:color w:val="auto"/>
        </w:rPr>
        <w:t xml:space="preserve">Wykonawca oznacza czy dany plik zawiera jawne/niejawne oraz czy zawiera/nie zawiera dane osobowe. </w:t>
      </w:r>
    </w:p>
    <w:p w14:paraId="572574C0" w14:textId="77777777" w:rsidR="00257A05" w:rsidRPr="001E022F" w:rsidRDefault="00257A05" w:rsidP="006B276B">
      <w:pPr>
        <w:pStyle w:val="Akapitzlist"/>
        <w:widowControl/>
        <w:numPr>
          <w:ilvl w:val="0"/>
          <w:numId w:val="16"/>
        </w:numPr>
        <w:adjustRightInd/>
        <w:spacing w:before="0" w:beforeAutospacing="0" w:after="160" w:afterAutospacing="0" w:line="276" w:lineRule="auto"/>
        <w:ind w:left="720"/>
        <w:contextualSpacing/>
        <w:textAlignment w:val="auto"/>
        <w:rPr>
          <w:rFonts w:cs="Times New Roman"/>
          <w:color w:val="auto"/>
        </w:rPr>
      </w:pPr>
      <w:r w:rsidRPr="001E022F">
        <w:rPr>
          <w:rFonts w:cs="Times New Roman"/>
          <w:color w:val="auto"/>
        </w:rPr>
        <w:t xml:space="preserve">W przypadku utajnienia danego dokumentu Wykonawca zobowiązany jest załączyć przesłanki objęcia informacji tajemnicą przedsiębiorstwa określając status „Dokument z przesłankami do poufności”. </w:t>
      </w:r>
    </w:p>
    <w:p w14:paraId="52FCBE1E" w14:textId="22E82DB8" w:rsidR="00257A05" w:rsidRPr="001E022F" w:rsidRDefault="00257A05" w:rsidP="006B276B">
      <w:pPr>
        <w:pStyle w:val="Akapitzlist"/>
        <w:widowControl/>
        <w:numPr>
          <w:ilvl w:val="0"/>
          <w:numId w:val="16"/>
        </w:numPr>
        <w:adjustRightInd/>
        <w:spacing w:before="0" w:beforeAutospacing="0" w:after="160" w:afterAutospacing="0" w:line="276" w:lineRule="auto"/>
        <w:ind w:left="720"/>
        <w:contextualSpacing/>
        <w:textAlignment w:val="auto"/>
        <w:rPr>
          <w:rFonts w:cs="Times New Roman"/>
          <w:color w:val="auto"/>
        </w:rPr>
      </w:pPr>
      <w:r w:rsidRPr="001E022F">
        <w:rPr>
          <w:rFonts w:cs="Times New Roman"/>
          <w:color w:val="auto"/>
        </w:rPr>
        <w:t>W celu zminimalizowania ryzyka wycieku danych osobowych zalecane jest</w:t>
      </w:r>
      <w:r w:rsidR="00A75FBE" w:rsidRPr="001E022F">
        <w:rPr>
          <w:rFonts w:cs="Times New Roman"/>
          <w:color w:val="auto"/>
        </w:rPr>
        <w:t>, aby Wykonawca, w</w:t>
      </w:r>
      <w:r w:rsidRPr="001E022F">
        <w:rPr>
          <w:rFonts w:cs="Times New Roman"/>
          <w:color w:val="auto"/>
        </w:rPr>
        <w:t xml:space="preserve"> przypadku, gdy załącza plik zawierający dane osobowe, załączył drugi plik „</w:t>
      </w:r>
      <w:proofErr w:type="spellStart"/>
      <w:r w:rsidRPr="001E022F">
        <w:rPr>
          <w:rFonts w:cs="Times New Roman"/>
          <w:color w:val="auto"/>
        </w:rPr>
        <w:t>pseudonimizowany</w:t>
      </w:r>
      <w:proofErr w:type="spellEnd"/>
      <w:r w:rsidRPr="001E022F">
        <w:rPr>
          <w:rFonts w:cs="Times New Roman"/>
          <w:color w:val="auto"/>
        </w:rPr>
        <w:t>” (z zakrytymi danymi osobowymi).</w:t>
      </w:r>
    </w:p>
    <w:p w14:paraId="451672F8" w14:textId="49DA1832" w:rsidR="00257A05" w:rsidRPr="001E022F" w:rsidRDefault="00257A05" w:rsidP="006B276B">
      <w:pPr>
        <w:pStyle w:val="Akapitzlist"/>
        <w:widowControl/>
        <w:numPr>
          <w:ilvl w:val="0"/>
          <w:numId w:val="16"/>
        </w:numPr>
        <w:adjustRightInd/>
        <w:spacing w:before="0" w:beforeAutospacing="0" w:after="160" w:afterAutospacing="0" w:line="276" w:lineRule="auto"/>
        <w:ind w:left="720"/>
        <w:contextualSpacing/>
        <w:textAlignment w:val="auto"/>
        <w:rPr>
          <w:rFonts w:cs="Times New Roman"/>
          <w:color w:val="auto"/>
        </w:rPr>
      </w:pPr>
      <w:r w:rsidRPr="001E022F">
        <w:rPr>
          <w:rFonts w:eastAsia="Calibri" w:cs="Times New Roman"/>
          <w:color w:val="auto"/>
          <w:lang w:eastAsia="en-US"/>
        </w:rPr>
        <w:t>Wykonawca ma obowiązek wydzielić z oferty informacje zastrzeżone</w:t>
      </w:r>
      <w:r w:rsidR="00A75FBE" w:rsidRPr="001E022F">
        <w:rPr>
          <w:rFonts w:eastAsia="Calibri" w:cs="Times New Roman"/>
          <w:color w:val="auto"/>
          <w:lang w:eastAsia="en-US"/>
        </w:rPr>
        <w:t>,</w:t>
      </w:r>
      <w:r w:rsidRPr="001E022F">
        <w:rPr>
          <w:rFonts w:eastAsia="Calibri" w:cs="Times New Roman"/>
          <w:color w:val="auto"/>
          <w:lang w:eastAsia="en-US"/>
        </w:rPr>
        <w:t xml:space="preserv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0945676B" w14:textId="77777777" w:rsidR="00257A05" w:rsidRPr="001E022F" w:rsidRDefault="00257A05" w:rsidP="006B276B">
      <w:pPr>
        <w:pStyle w:val="Akapitzlist"/>
        <w:widowControl/>
        <w:numPr>
          <w:ilvl w:val="0"/>
          <w:numId w:val="16"/>
        </w:numPr>
        <w:adjustRightInd/>
        <w:spacing w:before="0" w:beforeAutospacing="0" w:after="160" w:afterAutospacing="0" w:line="276" w:lineRule="auto"/>
        <w:ind w:left="720"/>
        <w:contextualSpacing/>
        <w:textAlignment w:val="auto"/>
        <w:rPr>
          <w:rFonts w:cs="Times New Roman"/>
          <w:color w:val="auto"/>
        </w:rPr>
      </w:pPr>
      <w:r w:rsidRPr="001E022F">
        <w:rPr>
          <w:rFonts w:cs="Times New Roman"/>
          <w:color w:val="auto"/>
          <w:u w:val="single"/>
        </w:rPr>
        <w:t>Wykonawca zobowiązany jest wykazać, iż zastrzeżone informacje stanowią tajemnicę przedsiębiorstwa, pod rygorem możliwości ich odtajnienia</w:t>
      </w:r>
      <w:r w:rsidRPr="001E022F">
        <w:rPr>
          <w:rFonts w:cs="Times New Roman"/>
          <w:color w:val="auto"/>
        </w:rPr>
        <w:t xml:space="preserve">. </w:t>
      </w:r>
    </w:p>
    <w:p w14:paraId="469D26BF" w14:textId="5E5C0648" w:rsidR="00257A05" w:rsidRPr="001E022F" w:rsidRDefault="00257A05" w:rsidP="006B276B">
      <w:pPr>
        <w:pStyle w:val="Akapitzlist"/>
        <w:widowControl/>
        <w:numPr>
          <w:ilvl w:val="0"/>
          <w:numId w:val="16"/>
        </w:numPr>
        <w:adjustRightInd/>
        <w:spacing w:before="0" w:beforeAutospacing="0" w:after="160" w:afterAutospacing="0" w:line="276" w:lineRule="auto"/>
        <w:ind w:left="720"/>
        <w:contextualSpacing/>
        <w:textAlignment w:val="auto"/>
        <w:rPr>
          <w:rFonts w:cs="Times New Roman"/>
          <w:color w:val="auto"/>
        </w:rPr>
      </w:pPr>
      <w:r w:rsidRPr="001E022F">
        <w:rPr>
          <w:rFonts w:eastAsia="Calibri" w:cs="Times New Roman"/>
          <w:color w:val="auto"/>
          <w:lang w:eastAsia="en-US"/>
        </w:rPr>
        <w:t>Zastrzeżenie informacji, które nie stanowią tajemnicy przedsiębiorstwa w rozumieniu ustawy o zwalczaniu nieuczciwej konkurencji będzie traktowane, jako bezskuteczne i skutkować będzie</w:t>
      </w:r>
      <w:r w:rsidR="00A75FBE" w:rsidRPr="001E022F">
        <w:rPr>
          <w:rFonts w:eastAsia="Calibri" w:cs="Times New Roman"/>
          <w:color w:val="auto"/>
          <w:lang w:eastAsia="en-US"/>
        </w:rPr>
        <w:t>,</w:t>
      </w:r>
      <w:r w:rsidRPr="001E022F">
        <w:rPr>
          <w:rFonts w:eastAsia="Calibri" w:cs="Times New Roman"/>
          <w:color w:val="auto"/>
          <w:lang w:eastAsia="en-US"/>
        </w:rPr>
        <w:t xml:space="preserve"> zgodnie z uchwałą SN z 20 października 2005 (sygn. III CZP 74/05)</w:t>
      </w:r>
      <w:r w:rsidR="00A75FBE" w:rsidRPr="001E022F">
        <w:rPr>
          <w:rFonts w:eastAsia="Calibri" w:cs="Times New Roman"/>
          <w:color w:val="auto"/>
          <w:lang w:eastAsia="en-US"/>
        </w:rPr>
        <w:t>,</w:t>
      </w:r>
      <w:r w:rsidRPr="001E022F">
        <w:rPr>
          <w:rFonts w:eastAsia="Calibri" w:cs="Times New Roman"/>
          <w:color w:val="auto"/>
          <w:lang w:eastAsia="en-US"/>
        </w:rPr>
        <w:t xml:space="preserve"> ich odtajnieniem.</w:t>
      </w:r>
    </w:p>
    <w:p w14:paraId="15E4540B" w14:textId="77777777" w:rsidR="00257A05" w:rsidRPr="001E022F" w:rsidRDefault="00257A05" w:rsidP="006B276B">
      <w:pPr>
        <w:pStyle w:val="Akapitzlist"/>
        <w:widowControl/>
        <w:numPr>
          <w:ilvl w:val="0"/>
          <w:numId w:val="16"/>
        </w:numPr>
        <w:adjustRightInd/>
        <w:spacing w:before="0" w:beforeAutospacing="0" w:after="160" w:afterAutospacing="0" w:line="276" w:lineRule="auto"/>
        <w:ind w:left="720"/>
        <w:contextualSpacing/>
        <w:textAlignment w:val="auto"/>
        <w:rPr>
          <w:rFonts w:cs="Times New Roman"/>
          <w:color w:val="auto"/>
        </w:rPr>
      </w:pPr>
      <w:r w:rsidRPr="001E022F">
        <w:rPr>
          <w:rFonts w:cs="Times New Roman"/>
          <w:color w:val="auto"/>
        </w:rPr>
        <w:t>Zamawiający nie ponosi odpowiedzialności za nieprawidłowe lub nieterminowe złożenie oferty. Zaleca się, aby założyć profil Wykonawcy i rozpocząć składanie oferty z odpowiednim wyprzedzeniem.</w:t>
      </w:r>
    </w:p>
    <w:p w14:paraId="7DF506B6" w14:textId="402EABE8" w:rsidR="00257A05" w:rsidRPr="001E022F" w:rsidRDefault="00257A05" w:rsidP="006B276B">
      <w:pPr>
        <w:pStyle w:val="Akapitzlist"/>
        <w:widowControl/>
        <w:numPr>
          <w:ilvl w:val="0"/>
          <w:numId w:val="16"/>
        </w:numPr>
        <w:adjustRightInd/>
        <w:spacing w:before="0" w:beforeAutospacing="0" w:after="160" w:afterAutospacing="0" w:line="276" w:lineRule="auto"/>
        <w:ind w:left="720"/>
        <w:contextualSpacing/>
        <w:textAlignment w:val="auto"/>
        <w:rPr>
          <w:rFonts w:cs="Times New Roman"/>
          <w:color w:val="auto"/>
          <w:u w:val="single"/>
        </w:rPr>
      </w:pPr>
      <w:r w:rsidRPr="001E022F">
        <w:rPr>
          <w:rFonts w:eastAsia="Cambria" w:cs="Times New Roman"/>
          <w:color w:val="auto"/>
        </w:rPr>
        <w:t xml:space="preserve">Wykonawca, za pośrednictwem Platformy może przed upływem terminu do składania ofert zmienić lub wycofać ofertę. Sposób dokonywania zmiany lub wycofania oferty </w:t>
      </w:r>
      <w:r w:rsidRPr="001E022F">
        <w:rPr>
          <w:rFonts w:eastAsia="Cambria" w:cs="Times New Roman"/>
          <w:color w:val="auto"/>
        </w:rPr>
        <w:lastRenderedPageBreak/>
        <w:t xml:space="preserve">zamieszczono w instrukcji na stronie internetowej pod adresem </w:t>
      </w:r>
      <w:hyperlink r:id="rId13" w:history="1">
        <w:r w:rsidRPr="001E022F">
          <w:rPr>
            <w:rStyle w:val="Hipercze"/>
            <w:rFonts w:eastAsia="Verdana" w:cs="Times New Roman"/>
            <w:color w:val="auto"/>
          </w:rPr>
          <w:t>https://platformazakupowa.pl/strona/45-instrukcje</w:t>
        </w:r>
      </w:hyperlink>
    </w:p>
    <w:p w14:paraId="3C0F8268" w14:textId="77777777" w:rsidR="00257A05" w:rsidRPr="001E022F" w:rsidRDefault="00257A05" w:rsidP="006B276B">
      <w:pPr>
        <w:pStyle w:val="Akapitzlist"/>
        <w:widowControl/>
        <w:numPr>
          <w:ilvl w:val="0"/>
          <w:numId w:val="16"/>
        </w:numPr>
        <w:adjustRightInd/>
        <w:spacing w:before="0" w:beforeAutospacing="0" w:after="160" w:afterAutospacing="0" w:line="276" w:lineRule="auto"/>
        <w:ind w:left="720"/>
        <w:contextualSpacing/>
        <w:textAlignment w:val="auto"/>
        <w:rPr>
          <w:rFonts w:eastAsia="Calibri" w:cs="Times New Roman"/>
          <w:color w:val="auto"/>
          <w:lang w:eastAsia="en-US"/>
        </w:rPr>
      </w:pPr>
      <w:r w:rsidRPr="001E022F">
        <w:rPr>
          <w:rFonts w:eastAsia="Calibri" w:cs="Times New Roman"/>
          <w:color w:val="auto"/>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A0AA739" w14:textId="77777777" w:rsidR="00257A05" w:rsidRPr="001E022F" w:rsidRDefault="00257A05" w:rsidP="006B276B">
      <w:pPr>
        <w:pStyle w:val="Akapitzlist"/>
        <w:widowControl/>
        <w:numPr>
          <w:ilvl w:val="0"/>
          <w:numId w:val="16"/>
        </w:numPr>
        <w:adjustRightInd/>
        <w:spacing w:before="0" w:beforeAutospacing="0" w:after="160" w:afterAutospacing="0" w:line="276" w:lineRule="auto"/>
        <w:ind w:left="720"/>
        <w:contextualSpacing/>
        <w:textAlignment w:val="auto"/>
        <w:rPr>
          <w:rFonts w:cs="Times New Roman"/>
          <w:color w:val="auto"/>
        </w:rPr>
      </w:pPr>
      <w:r w:rsidRPr="001E022F">
        <w:rPr>
          <w:rFonts w:cs="Times New Roman"/>
          <w:color w:val="auto"/>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45BE0E92" w14:textId="7C72ABE2" w:rsidR="00257A05" w:rsidRPr="001E022F" w:rsidRDefault="00257A05" w:rsidP="006B276B">
      <w:pPr>
        <w:pStyle w:val="Akapitzlist"/>
        <w:widowControl/>
        <w:numPr>
          <w:ilvl w:val="0"/>
          <w:numId w:val="16"/>
        </w:numPr>
        <w:adjustRightInd/>
        <w:spacing w:before="0" w:beforeAutospacing="0" w:after="160" w:afterAutospacing="0" w:line="276" w:lineRule="auto"/>
        <w:ind w:left="720"/>
        <w:contextualSpacing/>
        <w:textAlignment w:val="auto"/>
        <w:rPr>
          <w:rFonts w:cs="Times New Roman"/>
          <w:color w:val="auto"/>
          <w:u w:val="single"/>
        </w:rPr>
      </w:pPr>
      <w:r w:rsidRPr="001E022F">
        <w:rPr>
          <w:rFonts w:cs="Times New Roman"/>
          <w:color w:val="auto"/>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dotyczą. </w:t>
      </w:r>
    </w:p>
    <w:p w14:paraId="2741E137" w14:textId="77777777" w:rsidR="00257A05" w:rsidRPr="001E022F" w:rsidRDefault="00257A05" w:rsidP="006B276B">
      <w:pPr>
        <w:pStyle w:val="Akapitzlist"/>
        <w:widowControl/>
        <w:numPr>
          <w:ilvl w:val="0"/>
          <w:numId w:val="16"/>
        </w:numPr>
        <w:adjustRightInd/>
        <w:spacing w:before="0" w:beforeAutospacing="0" w:after="160" w:afterAutospacing="0" w:line="276" w:lineRule="auto"/>
        <w:ind w:left="720"/>
        <w:contextualSpacing/>
        <w:textAlignment w:val="auto"/>
        <w:rPr>
          <w:rFonts w:cs="Times New Roman"/>
          <w:color w:val="auto"/>
          <w:u w:val="single"/>
        </w:rPr>
      </w:pPr>
      <w:r w:rsidRPr="001E022F">
        <w:rPr>
          <w:rFonts w:cs="Times New Roman"/>
          <w:color w:val="auto"/>
        </w:rPr>
        <w:t xml:space="preserve">Zamawiający może żądać przedstawienia oryginału lub notarialnie poświadczonej kopii dokumentów lub oświadczeń, gdy złożona kopia jest nieczytelna lub budzi wątpliwości co do jej prawdziwości. </w:t>
      </w:r>
    </w:p>
    <w:p w14:paraId="2569BD38" w14:textId="77777777" w:rsidR="00257A05" w:rsidRPr="001E022F" w:rsidRDefault="00257A05" w:rsidP="006B276B">
      <w:pPr>
        <w:pStyle w:val="Akapitzlist"/>
        <w:widowControl/>
        <w:numPr>
          <w:ilvl w:val="0"/>
          <w:numId w:val="16"/>
        </w:numPr>
        <w:adjustRightInd/>
        <w:spacing w:before="0" w:beforeAutospacing="0" w:after="160" w:afterAutospacing="0" w:line="276" w:lineRule="auto"/>
        <w:ind w:left="720"/>
        <w:contextualSpacing/>
        <w:textAlignment w:val="auto"/>
        <w:rPr>
          <w:rFonts w:cs="Times New Roman"/>
          <w:color w:val="auto"/>
          <w:u w:val="single"/>
        </w:rPr>
      </w:pPr>
      <w:r w:rsidRPr="001E022F">
        <w:rPr>
          <w:rFonts w:cs="Times New Roman"/>
          <w:color w:val="auto"/>
        </w:rPr>
        <w:t>Dokumenty lub oświadczenia w języku obcym winny być składane wraz z tłumaczeniem na język polski.</w:t>
      </w:r>
    </w:p>
    <w:p w14:paraId="648CD6B2" w14:textId="77777777" w:rsidR="00257A05" w:rsidRPr="001E022F" w:rsidRDefault="00257A05" w:rsidP="006B276B">
      <w:pPr>
        <w:widowControl w:val="0"/>
        <w:numPr>
          <w:ilvl w:val="0"/>
          <w:numId w:val="15"/>
        </w:numPr>
        <w:adjustRightInd w:val="0"/>
        <w:spacing w:after="160" w:line="276" w:lineRule="auto"/>
        <w:ind w:left="426"/>
        <w:jc w:val="both"/>
        <w:textAlignment w:val="baseline"/>
        <w:rPr>
          <w:rFonts w:asciiTheme="minorHAnsi" w:hAnsiTheme="minorHAnsi"/>
          <w:b/>
          <w:bCs/>
          <w:sz w:val="22"/>
          <w:szCs w:val="22"/>
          <w:shd w:val="clear" w:color="auto" w:fill="FFFFFF"/>
        </w:rPr>
      </w:pPr>
      <w:r w:rsidRPr="001E022F">
        <w:rPr>
          <w:rFonts w:asciiTheme="minorHAnsi" w:hAnsiTheme="minorHAnsi"/>
          <w:b/>
          <w:bCs/>
          <w:sz w:val="22"/>
          <w:szCs w:val="22"/>
          <w:shd w:val="clear" w:color="auto" w:fill="FFFFFF"/>
        </w:rPr>
        <w:t>TERMIN ZWIĄZANIA WYKONAWCY OFERTĄ:</w:t>
      </w:r>
    </w:p>
    <w:p w14:paraId="0A156434" w14:textId="4521FA9A" w:rsidR="00257A05" w:rsidRPr="001E022F" w:rsidRDefault="00257A05" w:rsidP="006B276B">
      <w:pPr>
        <w:pStyle w:val="Akapitzlist"/>
        <w:numPr>
          <w:ilvl w:val="0"/>
          <w:numId w:val="22"/>
        </w:numPr>
        <w:spacing w:line="276" w:lineRule="auto"/>
        <w:rPr>
          <w:rFonts w:cs="Times New Roman"/>
          <w:color w:val="auto"/>
          <w:shd w:val="clear" w:color="auto" w:fill="FFFFFF"/>
        </w:rPr>
      </w:pPr>
      <w:r w:rsidRPr="001E022F">
        <w:rPr>
          <w:rFonts w:cs="Times New Roman"/>
          <w:color w:val="auto"/>
          <w:shd w:val="clear" w:color="auto" w:fill="FFFFFF"/>
        </w:rPr>
        <w:t xml:space="preserve">Wykonawca będzie związany ofertą przez okres </w:t>
      </w:r>
      <w:r w:rsidRPr="001E022F">
        <w:rPr>
          <w:rFonts w:cs="Times New Roman"/>
          <w:b/>
          <w:color w:val="auto"/>
          <w:shd w:val="clear" w:color="auto" w:fill="FFFFFF"/>
        </w:rPr>
        <w:t>90 dni,</w:t>
      </w:r>
      <w:r w:rsidRPr="001E022F">
        <w:rPr>
          <w:rFonts w:cs="Times New Roman"/>
          <w:color w:val="auto"/>
          <w:shd w:val="clear" w:color="auto" w:fill="FFFFFF"/>
        </w:rPr>
        <w:t xml:space="preserve"> to jest do dnia </w:t>
      </w:r>
      <w:r w:rsidR="0000539D" w:rsidRPr="0000539D">
        <w:rPr>
          <w:rFonts w:cs="Times New Roman"/>
          <w:b/>
          <w:color w:val="FF0000"/>
          <w:shd w:val="clear" w:color="auto" w:fill="FFFFFF"/>
        </w:rPr>
        <w:t>17.08.</w:t>
      </w:r>
      <w:r w:rsidRPr="0000539D">
        <w:rPr>
          <w:rFonts w:cs="Times New Roman"/>
          <w:b/>
          <w:color w:val="FF0000"/>
          <w:shd w:val="clear" w:color="auto" w:fill="FFFFFF"/>
        </w:rPr>
        <w:t>2024</w:t>
      </w:r>
      <w:r w:rsidRPr="006B276B">
        <w:rPr>
          <w:rFonts w:cs="Times New Roman"/>
          <w:b/>
          <w:color w:val="FF0000"/>
          <w:shd w:val="clear" w:color="auto" w:fill="FFFFFF"/>
        </w:rPr>
        <w:t>r.</w:t>
      </w:r>
      <w:r w:rsidRPr="006B276B">
        <w:rPr>
          <w:rFonts w:cs="Times New Roman"/>
          <w:color w:val="FF0000"/>
          <w:shd w:val="clear" w:color="auto" w:fill="FFFFFF"/>
        </w:rPr>
        <w:t xml:space="preserve"> </w:t>
      </w:r>
      <w:r w:rsidRPr="001E022F">
        <w:rPr>
          <w:rFonts w:cs="Times New Roman"/>
          <w:color w:val="auto"/>
          <w:shd w:val="clear" w:color="auto" w:fill="FFFFFF"/>
        </w:rPr>
        <w:t>(włącznie) w związku z tym, że bieg terminu związania ofertą rozpoczyna się wraz z upływem terminu składania ofert.</w:t>
      </w:r>
    </w:p>
    <w:p w14:paraId="71B1C3D4" w14:textId="755EACE8" w:rsidR="00257A05" w:rsidRPr="001E022F" w:rsidRDefault="00257A05" w:rsidP="006B276B">
      <w:pPr>
        <w:pStyle w:val="Akapitzlist"/>
        <w:numPr>
          <w:ilvl w:val="0"/>
          <w:numId w:val="22"/>
        </w:numPr>
        <w:spacing w:line="276" w:lineRule="auto"/>
        <w:rPr>
          <w:rFonts w:cs="Times New Roman"/>
          <w:color w:val="auto"/>
          <w:shd w:val="clear" w:color="auto" w:fill="FFFFFF"/>
        </w:rPr>
      </w:pPr>
      <w:r w:rsidRPr="001E022F">
        <w:rPr>
          <w:rFonts w:cs="Times New Roman"/>
          <w:color w:val="auto"/>
          <w:shd w:val="clear" w:color="auto" w:fill="FFFFFF"/>
        </w:rPr>
        <w:t xml:space="preserve">Przedłużenie terminu związania ofertą jest dopuszczalne tylko z jednoczesnym przedłużeniem okresu ważności wadium albo jeżeli nie jest to możliwie, z wniesieniem nowego wadium na przedłużony okres związania ofertą. </w:t>
      </w:r>
    </w:p>
    <w:p w14:paraId="00D231CD" w14:textId="27330972" w:rsidR="00840729" w:rsidRPr="001E022F" w:rsidRDefault="00257A05" w:rsidP="002254B6">
      <w:pPr>
        <w:spacing w:line="276" w:lineRule="auto"/>
        <w:ind w:left="425"/>
        <w:jc w:val="both"/>
        <w:rPr>
          <w:rFonts w:asciiTheme="minorHAnsi" w:hAnsiTheme="minorHAnsi"/>
          <w:sz w:val="22"/>
          <w:szCs w:val="22"/>
          <w:shd w:val="clear" w:color="auto" w:fill="FFFFFF"/>
        </w:rPr>
      </w:pPr>
      <w:r w:rsidRPr="001E022F">
        <w:rPr>
          <w:rFonts w:asciiTheme="minorHAnsi" w:hAnsiTheme="minorHAnsi"/>
          <w:sz w:val="22"/>
          <w:szCs w:val="22"/>
          <w:shd w:val="clear" w:color="auto" w:fill="FFFFFF"/>
        </w:rPr>
        <w:t xml:space="preserve">(Podstawa prawna art. 220 </w:t>
      </w:r>
      <w:proofErr w:type="spellStart"/>
      <w:r w:rsidRPr="001E022F">
        <w:rPr>
          <w:rFonts w:asciiTheme="minorHAnsi" w:hAnsiTheme="minorHAnsi"/>
          <w:sz w:val="22"/>
          <w:szCs w:val="22"/>
          <w:shd w:val="clear" w:color="auto" w:fill="FFFFFF"/>
        </w:rPr>
        <w:t>p.z.p</w:t>
      </w:r>
      <w:proofErr w:type="spellEnd"/>
      <w:r w:rsidRPr="001E022F">
        <w:rPr>
          <w:rFonts w:asciiTheme="minorHAnsi" w:hAnsiTheme="minorHAnsi"/>
          <w:sz w:val="22"/>
          <w:szCs w:val="22"/>
          <w:shd w:val="clear" w:color="auto" w:fill="FFFFFF"/>
        </w:rPr>
        <w:t>.)</w:t>
      </w:r>
    </w:p>
    <w:p w14:paraId="5E5CC9E3" w14:textId="77777777" w:rsidR="006049C5" w:rsidRPr="001E022F" w:rsidRDefault="006049C5" w:rsidP="002254B6">
      <w:pPr>
        <w:spacing w:line="276" w:lineRule="auto"/>
        <w:ind w:left="425"/>
        <w:rPr>
          <w:rFonts w:asciiTheme="minorHAnsi" w:hAnsiTheme="minorHAnsi"/>
          <w:b/>
          <w:bCs/>
          <w:sz w:val="22"/>
          <w:szCs w:val="22"/>
          <w:shd w:val="clear" w:color="auto" w:fill="FFFFFF"/>
        </w:rPr>
      </w:pPr>
    </w:p>
    <w:p w14:paraId="44929E60" w14:textId="77777777" w:rsidR="00840729" w:rsidRPr="001E022F" w:rsidRDefault="00840729" w:rsidP="006B276B">
      <w:pPr>
        <w:numPr>
          <w:ilvl w:val="0"/>
          <w:numId w:val="15"/>
        </w:numPr>
        <w:spacing w:line="276" w:lineRule="auto"/>
        <w:ind w:left="426"/>
        <w:jc w:val="both"/>
        <w:rPr>
          <w:rFonts w:asciiTheme="minorHAnsi" w:hAnsiTheme="minorHAnsi"/>
          <w:b/>
          <w:bCs/>
          <w:sz w:val="22"/>
          <w:szCs w:val="22"/>
          <w:shd w:val="clear" w:color="auto" w:fill="FFFFFF"/>
        </w:rPr>
      </w:pPr>
      <w:r w:rsidRPr="001E022F">
        <w:rPr>
          <w:rFonts w:asciiTheme="minorHAnsi" w:hAnsiTheme="minorHAnsi"/>
          <w:b/>
          <w:bCs/>
          <w:sz w:val="22"/>
          <w:szCs w:val="22"/>
          <w:shd w:val="clear" w:color="auto" w:fill="FFFFFF"/>
        </w:rPr>
        <w:t xml:space="preserve">WYMAGANIA DOTYCZĄCE WADIUM: </w:t>
      </w:r>
    </w:p>
    <w:p w14:paraId="47D294ED" w14:textId="77777777" w:rsidR="00840729" w:rsidRPr="001E022F" w:rsidRDefault="00840729" w:rsidP="002254B6">
      <w:pPr>
        <w:spacing w:line="276" w:lineRule="auto"/>
        <w:ind w:left="851"/>
        <w:rPr>
          <w:rFonts w:asciiTheme="minorHAnsi" w:hAnsiTheme="minorHAnsi"/>
          <w:b/>
          <w:bCs/>
          <w:color w:val="FF0000"/>
          <w:sz w:val="22"/>
          <w:szCs w:val="22"/>
          <w:highlight w:val="yellow"/>
          <w:shd w:val="clear" w:color="auto" w:fill="FFFFFF"/>
        </w:rPr>
      </w:pPr>
    </w:p>
    <w:p w14:paraId="45726014" w14:textId="77777777" w:rsidR="00466069" w:rsidRPr="001E022F" w:rsidRDefault="00466069" w:rsidP="006B276B">
      <w:pPr>
        <w:widowControl w:val="0"/>
        <w:numPr>
          <w:ilvl w:val="0"/>
          <w:numId w:val="8"/>
        </w:numPr>
        <w:tabs>
          <w:tab w:val="clear" w:pos="550"/>
          <w:tab w:val="num" w:pos="284"/>
        </w:tabs>
        <w:autoSpaceDE w:val="0"/>
        <w:autoSpaceDN w:val="0"/>
        <w:adjustRightInd w:val="0"/>
        <w:spacing w:after="160" w:line="276" w:lineRule="auto"/>
        <w:jc w:val="both"/>
        <w:textAlignment w:val="baseline"/>
        <w:rPr>
          <w:rFonts w:asciiTheme="minorHAnsi" w:hAnsiTheme="minorHAnsi"/>
          <w:b/>
          <w:bCs/>
          <w:sz w:val="22"/>
          <w:szCs w:val="22"/>
        </w:rPr>
      </w:pPr>
      <w:r w:rsidRPr="001E022F">
        <w:rPr>
          <w:rFonts w:asciiTheme="minorHAnsi" w:hAnsiTheme="minorHAnsi"/>
          <w:b/>
          <w:bCs/>
          <w:sz w:val="22"/>
          <w:szCs w:val="22"/>
        </w:rPr>
        <w:t xml:space="preserve">W postępowaniu wymagane jest wniesienie wadium. </w:t>
      </w:r>
    </w:p>
    <w:p w14:paraId="4FDCC132" w14:textId="77777777" w:rsidR="00466069" w:rsidRPr="001E022F" w:rsidRDefault="00466069" w:rsidP="006B276B">
      <w:pPr>
        <w:widowControl w:val="0"/>
        <w:numPr>
          <w:ilvl w:val="0"/>
          <w:numId w:val="8"/>
        </w:numPr>
        <w:autoSpaceDE w:val="0"/>
        <w:autoSpaceDN w:val="0"/>
        <w:adjustRightInd w:val="0"/>
        <w:spacing w:after="160" w:line="276" w:lineRule="auto"/>
        <w:jc w:val="both"/>
        <w:textAlignment w:val="baseline"/>
        <w:rPr>
          <w:rFonts w:asciiTheme="minorHAnsi" w:hAnsiTheme="minorHAnsi"/>
          <w:b/>
          <w:bCs/>
          <w:sz w:val="22"/>
          <w:szCs w:val="22"/>
        </w:rPr>
      </w:pPr>
      <w:r w:rsidRPr="001E022F">
        <w:rPr>
          <w:rFonts w:asciiTheme="minorHAnsi" w:hAnsiTheme="minorHAnsi"/>
          <w:sz w:val="22"/>
          <w:szCs w:val="22"/>
        </w:rPr>
        <w:t>Wadium wnosi się przed upływem terminu składania ofert</w:t>
      </w:r>
      <w:r w:rsidRPr="001E022F">
        <w:rPr>
          <w:rFonts w:asciiTheme="minorHAnsi" w:hAnsiTheme="minorHAnsi"/>
          <w:sz w:val="22"/>
          <w:szCs w:val="22"/>
          <w:shd w:val="clear" w:color="auto" w:fill="FFFFFF"/>
        </w:rPr>
        <w:t xml:space="preserve"> i utrzymuje nieprzerwanie do dnia upływu terminu związania ofertą, z wyjątkiem przypadków, o których mowa w </w:t>
      </w:r>
      <w:r w:rsidRPr="001E022F">
        <w:rPr>
          <w:rFonts w:asciiTheme="minorHAnsi" w:hAnsiTheme="minorHAnsi"/>
          <w:b/>
          <w:bCs/>
          <w:sz w:val="22"/>
          <w:szCs w:val="22"/>
          <w:shd w:val="clear" w:color="auto" w:fill="FFFFFF"/>
        </w:rPr>
        <w:t>art. 98 ust. 1 pkt 2 i 3</w:t>
      </w:r>
      <w:r w:rsidRPr="001E022F">
        <w:rPr>
          <w:rFonts w:asciiTheme="minorHAnsi" w:hAnsiTheme="minorHAnsi"/>
          <w:sz w:val="22"/>
          <w:szCs w:val="22"/>
          <w:shd w:val="clear" w:color="auto" w:fill="FFFFFF"/>
        </w:rPr>
        <w:t xml:space="preserve"> oraz </w:t>
      </w:r>
      <w:r w:rsidRPr="001E022F">
        <w:rPr>
          <w:rFonts w:asciiTheme="minorHAnsi" w:hAnsiTheme="minorHAnsi"/>
          <w:b/>
          <w:bCs/>
          <w:sz w:val="22"/>
          <w:szCs w:val="22"/>
          <w:shd w:val="clear" w:color="auto" w:fill="FFFFFF"/>
        </w:rPr>
        <w:t>ust. 2.</w:t>
      </w:r>
      <w:r w:rsidRPr="001E022F">
        <w:rPr>
          <w:rFonts w:asciiTheme="minorHAnsi" w:hAnsiTheme="minorHAnsi"/>
          <w:sz w:val="22"/>
          <w:szCs w:val="22"/>
          <w:shd w:val="clear" w:color="auto" w:fill="FFFFFF"/>
        </w:rPr>
        <w:t xml:space="preserve"> </w:t>
      </w:r>
      <w:proofErr w:type="spellStart"/>
      <w:r w:rsidRPr="001E022F">
        <w:rPr>
          <w:rFonts w:asciiTheme="minorHAnsi" w:hAnsiTheme="minorHAnsi"/>
          <w:sz w:val="22"/>
          <w:szCs w:val="22"/>
          <w:shd w:val="clear" w:color="auto" w:fill="FFFFFF"/>
        </w:rPr>
        <w:t>p.z.p</w:t>
      </w:r>
      <w:proofErr w:type="spellEnd"/>
      <w:r w:rsidRPr="001E022F">
        <w:rPr>
          <w:rFonts w:asciiTheme="minorHAnsi" w:hAnsiTheme="minorHAnsi"/>
          <w:sz w:val="22"/>
          <w:szCs w:val="22"/>
          <w:shd w:val="clear" w:color="auto" w:fill="FFFFFF"/>
        </w:rPr>
        <w:t>.</w:t>
      </w:r>
    </w:p>
    <w:p w14:paraId="26A47E44" w14:textId="3686ED3F" w:rsidR="00466069" w:rsidRPr="001E022F" w:rsidRDefault="00466069" w:rsidP="006B276B">
      <w:pPr>
        <w:widowControl w:val="0"/>
        <w:numPr>
          <w:ilvl w:val="0"/>
          <w:numId w:val="8"/>
        </w:numPr>
        <w:autoSpaceDE w:val="0"/>
        <w:autoSpaceDN w:val="0"/>
        <w:adjustRightInd w:val="0"/>
        <w:spacing w:after="160" w:line="276" w:lineRule="auto"/>
        <w:jc w:val="both"/>
        <w:textAlignment w:val="baseline"/>
        <w:rPr>
          <w:rFonts w:asciiTheme="minorHAnsi" w:hAnsiTheme="minorHAnsi"/>
          <w:b/>
          <w:bCs/>
          <w:sz w:val="22"/>
          <w:szCs w:val="22"/>
        </w:rPr>
      </w:pPr>
      <w:r w:rsidRPr="001E022F">
        <w:rPr>
          <w:rFonts w:asciiTheme="minorHAnsi" w:hAnsiTheme="minorHAnsi"/>
          <w:sz w:val="22"/>
          <w:szCs w:val="22"/>
        </w:rPr>
        <w:t>Kwota wadium dla poszczególnych pakietów wynos</w:t>
      </w:r>
      <w:r w:rsidR="00C0407C" w:rsidRPr="001E022F">
        <w:rPr>
          <w:rFonts w:asciiTheme="minorHAnsi" w:hAnsiTheme="minorHAnsi"/>
          <w:sz w:val="22"/>
          <w:szCs w:val="22"/>
        </w:rPr>
        <w:t>i</w:t>
      </w:r>
      <w:r w:rsidRPr="001E022F">
        <w:rPr>
          <w:rFonts w:asciiTheme="minorHAnsi" w:hAnsiTheme="minorHAnsi"/>
          <w:sz w:val="22"/>
          <w:szCs w:val="22"/>
        </w:rPr>
        <w:t>:</w:t>
      </w:r>
    </w:p>
    <w:p w14:paraId="0F8CC708" w14:textId="4A12AB90" w:rsidR="00466069" w:rsidRPr="00944888" w:rsidRDefault="00466069" w:rsidP="002254B6">
      <w:pPr>
        <w:pStyle w:val="Bezodstpw"/>
        <w:spacing w:line="276" w:lineRule="auto"/>
        <w:rPr>
          <w:rFonts w:asciiTheme="minorHAnsi" w:hAnsiTheme="minorHAnsi"/>
          <w:bCs/>
          <w:sz w:val="22"/>
          <w:szCs w:val="22"/>
        </w:rPr>
      </w:pPr>
      <w:r w:rsidRPr="00944888">
        <w:rPr>
          <w:rFonts w:asciiTheme="minorHAnsi" w:hAnsiTheme="minorHAnsi"/>
          <w:bCs/>
          <w:sz w:val="22"/>
          <w:szCs w:val="22"/>
        </w:rPr>
        <w:t xml:space="preserve">Pakiet 1:       </w:t>
      </w:r>
      <w:r w:rsidR="00F96923" w:rsidRPr="00944888">
        <w:rPr>
          <w:rFonts w:asciiTheme="minorHAnsi" w:hAnsiTheme="minorHAnsi"/>
          <w:bCs/>
          <w:sz w:val="22"/>
          <w:szCs w:val="22"/>
        </w:rPr>
        <w:t xml:space="preserve"> </w:t>
      </w:r>
      <w:r w:rsidR="00624994" w:rsidRPr="00944888">
        <w:rPr>
          <w:rFonts w:asciiTheme="minorHAnsi" w:hAnsiTheme="minorHAnsi"/>
          <w:bCs/>
          <w:sz w:val="22"/>
          <w:szCs w:val="22"/>
        </w:rPr>
        <w:t xml:space="preserve">20 000,00 </w:t>
      </w:r>
      <w:r w:rsidRPr="00944888">
        <w:rPr>
          <w:rFonts w:asciiTheme="minorHAnsi" w:hAnsiTheme="minorHAnsi"/>
          <w:bCs/>
          <w:sz w:val="22"/>
          <w:szCs w:val="22"/>
        </w:rPr>
        <w:t>zł</w:t>
      </w:r>
    </w:p>
    <w:p w14:paraId="26BC2698" w14:textId="3CF0C991" w:rsidR="00466069" w:rsidRPr="00944888" w:rsidRDefault="00245533" w:rsidP="002254B6">
      <w:pPr>
        <w:pStyle w:val="Bezodstpw"/>
        <w:spacing w:line="276" w:lineRule="auto"/>
        <w:rPr>
          <w:rFonts w:asciiTheme="minorHAnsi" w:hAnsiTheme="minorHAnsi"/>
          <w:bCs/>
          <w:sz w:val="22"/>
          <w:szCs w:val="22"/>
        </w:rPr>
      </w:pPr>
      <w:r w:rsidRPr="00944888">
        <w:rPr>
          <w:rFonts w:asciiTheme="minorHAnsi" w:hAnsiTheme="minorHAnsi"/>
          <w:bCs/>
          <w:sz w:val="22"/>
          <w:szCs w:val="22"/>
        </w:rPr>
        <w:t xml:space="preserve">Pakiet 2:       </w:t>
      </w:r>
      <w:r w:rsidR="00624994" w:rsidRPr="00944888">
        <w:rPr>
          <w:rFonts w:asciiTheme="minorHAnsi" w:hAnsiTheme="minorHAnsi"/>
          <w:bCs/>
          <w:sz w:val="22"/>
          <w:szCs w:val="22"/>
        </w:rPr>
        <w:t xml:space="preserve">    3 000,00 </w:t>
      </w:r>
      <w:r w:rsidR="00466069" w:rsidRPr="00944888">
        <w:rPr>
          <w:rFonts w:asciiTheme="minorHAnsi" w:hAnsiTheme="minorHAnsi"/>
          <w:bCs/>
          <w:sz w:val="22"/>
          <w:szCs w:val="22"/>
        </w:rPr>
        <w:t>zł</w:t>
      </w:r>
    </w:p>
    <w:p w14:paraId="36018126" w14:textId="551E343C" w:rsidR="00466069" w:rsidRPr="00944888" w:rsidRDefault="00944888" w:rsidP="002254B6">
      <w:pPr>
        <w:pStyle w:val="Bezodstpw"/>
        <w:spacing w:line="276" w:lineRule="auto"/>
        <w:rPr>
          <w:rFonts w:asciiTheme="minorHAnsi" w:hAnsiTheme="minorHAnsi"/>
          <w:b/>
          <w:sz w:val="22"/>
          <w:szCs w:val="22"/>
        </w:rPr>
      </w:pPr>
      <w:r w:rsidRPr="00944888">
        <w:rPr>
          <w:rFonts w:asciiTheme="minorHAnsi" w:hAnsiTheme="minorHAnsi"/>
          <w:b/>
          <w:sz w:val="22"/>
          <w:szCs w:val="22"/>
        </w:rPr>
        <w:t xml:space="preserve">Łącznie: </w:t>
      </w:r>
      <w:r>
        <w:rPr>
          <w:rFonts w:asciiTheme="minorHAnsi" w:hAnsiTheme="minorHAnsi"/>
          <w:b/>
          <w:sz w:val="22"/>
          <w:szCs w:val="22"/>
        </w:rPr>
        <w:t xml:space="preserve">    </w:t>
      </w:r>
      <w:r w:rsidRPr="00944888">
        <w:rPr>
          <w:rFonts w:asciiTheme="minorHAnsi" w:hAnsiTheme="minorHAnsi"/>
          <w:b/>
          <w:sz w:val="22"/>
          <w:szCs w:val="22"/>
        </w:rPr>
        <w:t xml:space="preserve">  23 000,00 zł</w:t>
      </w:r>
    </w:p>
    <w:p w14:paraId="1820D8A3" w14:textId="77777777" w:rsidR="00944888" w:rsidRPr="00944888" w:rsidRDefault="00944888" w:rsidP="002254B6">
      <w:pPr>
        <w:pStyle w:val="Bezodstpw"/>
        <w:spacing w:line="276" w:lineRule="auto"/>
        <w:rPr>
          <w:rFonts w:asciiTheme="minorHAnsi" w:hAnsiTheme="minorHAnsi"/>
          <w:b/>
          <w:sz w:val="22"/>
          <w:szCs w:val="22"/>
        </w:rPr>
      </w:pPr>
    </w:p>
    <w:p w14:paraId="72C45ED3" w14:textId="1C4E92AD" w:rsidR="00466069" w:rsidRPr="001E022F" w:rsidRDefault="00466069" w:rsidP="006B276B">
      <w:pPr>
        <w:widowControl w:val="0"/>
        <w:numPr>
          <w:ilvl w:val="0"/>
          <w:numId w:val="8"/>
        </w:numPr>
        <w:autoSpaceDE w:val="0"/>
        <w:autoSpaceDN w:val="0"/>
        <w:adjustRightInd w:val="0"/>
        <w:spacing w:after="160" w:line="276" w:lineRule="auto"/>
        <w:jc w:val="both"/>
        <w:textAlignment w:val="baseline"/>
        <w:rPr>
          <w:rFonts w:asciiTheme="minorHAnsi" w:hAnsiTheme="minorHAnsi"/>
          <w:b/>
          <w:bCs/>
          <w:color w:val="FF0000"/>
          <w:sz w:val="22"/>
          <w:szCs w:val="22"/>
        </w:rPr>
      </w:pPr>
      <w:r w:rsidRPr="001E022F">
        <w:rPr>
          <w:rFonts w:asciiTheme="minorHAnsi" w:hAnsiTheme="minorHAnsi"/>
          <w:sz w:val="22"/>
          <w:szCs w:val="22"/>
          <w:lang w:val="x-none" w:eastAsia="x-none"/>
        </w:rPr>
        <w:t xml:space="preserve">Wadium należy wnieść </w:t>
      </w:r>
      <w:r w:rsidRPr="001E022F">
        <w:rPr>
          <w:rFonts w:asciiTheme="minorHAnsi" w:hAnsiTheme="minorHAnsi"/>
          <w:b/>
          <w:sz w:val="22"/>
          <w:szCs w:val="22"/>
          <w:lang w:val="x-none" w:eastAsia="x-none"/>
        </w:rPr>
        <w:t xml:space="preserve">do dnia </w:t>
      </w:r>
      <w:r w:rsidR="006B276B">
        <w:rPr>
          <w:rFonts w:asciiTheme="minorHAnsi" w:hAnsiTheme="minorHAnsi"/>
          <w:b/>
          <w:color w:val="FF0000"/>
          <w:sz w:val="22"/>
          <w:szCs w:val="22"/>
          <w:lang w:eastAsia="x-none"/>
        </w:rPr>
        <w:t>20.05.</w:t>
      </w:r>
      <w:r w:rsidRPr="001E022F">
        <w:rPr>
          <w:rFonts w:asciiTheme="minorHAnsi" w:hAnsiTheme="minorHAnsi"/>
          <w:b/>
          <w:color w:val="FF0000"/>
          <w:sz w:val="22"/>
          <w:szCs w:val="22"/>
          <w:lang w:eastAsia="x-none"/>
        </w:rPr>
        <w:t xml:space="preserve">2024 </w:t>
      </w:r>
      <w:r w:rsidRPr="001E022F">
        <w:rPr>
          <w:rFonts w:asciiTheme="minorHAnsi" w:hAnsiTheme="minorHAnsi"/>
          <w:b/>
          <w:color w:val="FF0000"/>
          <w:sz w:val="22"/>
          <w:szCs w:val="22"/>
          <w:lang w:val="x-none" w:eastAsia="x-none"/>
        </w:rPr>
        <w:t xml:space="preserve">r. </w:t>
      </w:r>
      <w:r w:rsidRPr="00F96923">
        <w:rPr>
          <w:rFonts w:asciiTheme="minorHAnsi" w:hAnsiTheme="minorHAnsi"/>
          <w:sz w:val="22"/>
          <w:szCs w:val="22"/>
          <w:lang w:val="x-none" w:eastAsia="x-none"/>
        </w:rPr>
        <w:t xml:space="preserve">do godz. </w:t>
      </w:r>
      <w:r w:rsidRPr="00F96923">
        <w:rPr>
          <w:rFonts w:asciiTheme="minorHAnsi" w:hAnsiTheme="minorHAnsi"/>
          <w:b/>
          <w:sz w:val="22"/>
          <w:szCs w:val="22"/>
          <w:lang w:eastAsia="x-none"/>
        </w:rPr>
        <w:t>10</w:t>
      </w:r>
      <w:r w:rsidRPr="00F96923">
        <w:rPr>
          <w:rFonts w:asciiTheme="minorHAnsi" w:hAnsiTheme="minorHAnsi"/>
          <w:b/>
          <w:sz w:val="22"/>
          <w:szCs w:val="22"/>
          <w:lang w:val="x-none" w:eastAsia="x-none"/>
        </w:rPr>
        <w:t>:00</w:t>
      </w:r>
      <w:r w:rsidRPr="00F96923">
        <w:rPr>
          <w:rFonts w:asciiTheme="minorHAnsi" w:hAnsiTheme="minorHAnsi"/>
          <w:sz w:val="22"/>
          <w:szCs w:val="22"/>
          <w:lang w:val="x-none" w:eastAsia="x-none"/>
        </w:rPr>
        <w:t xml:space="preserve">. </w:t>
      </w:r>
    </w:p>
    <w:p w14:paraId="7276C48D" w14:textId="77777777" w:rsidR="00466069" w:rsidRPr="001E022F" w:rsidRDefault="00466069" w:rsidP="006B276B">
      <w:pPr>
        <w:widowControl w:val="0"/>
        <w:numPr>
          <w:ilvl w:val="0"/>
          <w:numId w:val="8"/>
        </w:numPr>
        <w:autoSpaceDE w:val="0"/>
        <w:autoSpaceDN w:val="0"/>
        <w:adjustRightInd w:val="0"/>
        <w:spacing w:after="160" w:line="276" w:lineRule="auto"/>
        <w:jc w:val="both"/>
        <w:textAlignment w:val="baseline"/>
        <w:rPr>
          <w:rFonts w:asciiTheme="minorHAnsi" w:hAnsiTheme="minorHAnsi"/>
          <w:b/>
          <w:bCs/>
          <w:sz w:val="22"/>
          <w:szCs w:val="22"/>
        </w:rPr>
      </w:pPr>
      <w:r w:rsidRPr="001E022F">
        <w:rPr>
          <w:rFonts w:asciiTheme="minorHAnsi" w:hAnsiTheme="minorHAnsi"/>
          <w:sz w:val="22"/>
          <w:szCs w:val="22"/>
          <w:lang w:val="x-none" w:eastAsia="x-none"/>
        </w:rPr>
        <w:t xml:space="preserve">Wadium wnoszone w pieniądzu należy </w:t>
      </w:r>
      <w:r w:rsidRPr="001E022F">
        <w:rPr>
          <w:rFonts w:asciiTheme="minorHAnsi" w:hAnsiTheme="minorHAnsi"/>
          <w:sz w:val="22"/>
          <w:szCs w:val="22"/>
          <w:lang w:eastAsia="x-none"/>
        </w:rPr>
        <w:t xml:space="preserve">wnieść przelewem </w:t>
      </w:r>
      <w:r w:rsidRPr="001E022F">
        <w:rPr>
          <w:rFonts w:asciiTheme="minorHAnsi" w:hAnsiTheme="minorHAnsi"/>
          <w:sz w:val="22"/>
          <w:szCs w:val="22"/>
          <w:lang w:val="x-none" w:eastAsia="x-none"/>
        </w:rPr>
        <w:t xml:space="preserve">na konto: </w:t>
      </w:r>
    </w:p>
    <w:p w14:paraId="515F57D2" w14:textId="77777777" w:rsidR="00466069" w:rsidRPr="001E022F" w:rsidRDefault="00466069" w:rsidP="002254B6">
      <w:pPr>
        <w:pBdr>
          <w:top w:val="nil"/>
          <w:left w:val="nil"/>
          <w:bottom w:val="nil"/>
          <w:right w:val="nil"/>
          <w:between w:val="nil"/>
        </w:pBdr>
        <w:spacing w:line="276" w:lineRule="auto"/>
        <w:jc w:val="center"/>
        <w:rPr>
          <w:rFonts w:asciiTheme="minorHAnsi" w:hAnsiTheme="minorHAnsi"/>
          <w:b/>
          <w:bCs/>
          <w:sz w:val="22"/>
          <w:szCs w:val="22"/>
        </w:rPr>
      </w:pPr>
      <w:r w:rsidRPr="001E022F">
        <w:rPr>
          <w:rFonts w:asciiTheme="minorHAnsi" w:hAnsiTheme="minorHAnsi"/>
          <w:b/>
          <w:bCs/>
          <w:sz w:val="22"/>
          <w:szCs w:val="22"/>
          <w:lang w:eastAsia="x-none"/>
        </w:rPr>
        <w:lastRenderedPageBreak/>
        <w:t xml:space="preserve">Banku </w:t>
      </w:r>
      <w:r w:rsidRPr="001E022F">
        <w:rPr>
          <w:rFonts w:asciiTheme="minorHAnsi" w:hAnsiTheme="minorHAnsi"/>
          <w:b/>
          <w:bCs/>
          <w:sz w:val="22"/>
          <w:szCs w:val="22"/>
        </w:rPr>
        <w:t>Millenium S.A. 57 1160 2202 0000 0003 1557 0460</w:t>
      </w:r>
    </w:p>
    <w:p w14:paraId="51B90435" w14:textId="1E028EAB" w:rsidR="00466069" w:rsidRPr="001E022F" w:rsidRDefault="00466069" w:rsidP="002254B6">
      <w:pPr>
        <w:pBdr>
          <w:top w:val="nil"/>
          <w:left w:val="nil"/>
          <w:bottom w:val="nil"/>
          <w:right w:val="nil"/>
          <w:between w:val="nil"/>
        </w:pBdr>
        <w:spacing w:line="276" w:lineRule="auto"/>
        <w:jc w:val="center"/>
        <w:rPr>
          <w:rFonts w:asciiTheme="minorHAnsi" w:eastAsia="Cambria" w:hAnsiTheme="minorHAnsi"/>
          <w:sz w:val="22"/>
          <w:szCs w:val="22"/>
        </w:rPr>
      </w:pPr>
      <w:r w:rsidRPr="001E022F">
        <w:rPr>
          <w:rFonts w:asciiTheme="minorHAnsi" w:eastAsia="Cambria" w:hAnsiTheme="minorHAnsi"/>
          <w:sz w:val="22"/>
          <w:szCs w:val="22"/>
        </w:rPr>
        <w:t xml:space="preserve">z dopiskiem; </w:t>
      </w:r>
      <w:r w:rsidRPr="001E022F">
        <w:rPr>
          <w:rFonts w:asciiTheme="minorHAnsi" w:eastAsia="Cambria" w:hAnsiTheme="minorHAnsi"/>
          <w:b/>
          <w:sz w:val="22"/>
          <w:szCs w:val="22"/>
          <w:u w:val="single"/>
        </w:rPr>
        <w:t xml:space="preserve">Wadium- znak sprawy </w:t>
      </w:r>
      <w:r w:rsidRPr="009B585E">
        <w:rPr>
          <w:rFonts w:asciiTheme="minorHAnsi" w:eastAsia="Cambria" w:hAnsiTheme="minorHAnsi"/>
          <w:b/>
          <w:sz w:val="22"/>
          <w:szCs w:val="22"/>
          <w:u w:val="single"/>
        </w:rPr>
        <w:t>PN</w:t>
      </w:r>
      <w:r w:rsidR="00B01629" w:rsidRPr="009B585E">
        <w:rPr>
          <w:rFonts w:asciiTheme="minorHAnsi" w:eastAsia="Cambria" w:hAnsiTheme="minorHAnsi"/>
          <w:b/>
          <w:sz w:val="22"/>
          <w:szCs w:val="22"/>
          <w:u w:val="single"/>
        </w:rPr>
        <w:t xml:space="preserve"> 28</w:t>
      </w:r>
      <w:r w:rsidRPr="009B585E">
        <w:rPr>
          <w:rFonts w:asciiTheme="minorHAnsi" w:eastAsia="Cambria" w:hAnsiTheme="minorHAnsi"/>
          <w:b/>
          <w:sz w:val="22"/>
          <w:szCs w:val="22"/>
          <w:u w:val="single"/>
        </w:rPr>
        <w:t xml:space="preserve">/2024 </w:t>
      </w:r>
      <w:r w:rsidRPr="001E022F">
        <w:rPr>
          <w:rFonts w:asciiTheme="minorHAnsi" w:eastAsia="Cambria" w:hAnsiTheme="minorHAnsi"/>
          <w:sz w:val="22"/>
          <w:szCs w:val="22"/>
        </w:rPr>
        <w:t>oraz podanie numeru NIP Firmy</w:t>
      </w:r>
    </w:p>
    <w:p w14:paraId="0D60ED02" w14:textId="77777777" w:rsidR="00A55B3D" w:rsidRPr="001E022F" w:rsidRDefault="00A55B3D" w:rsidP="002254B6">
      <w:pPr>
        <w:pBdr>
          <w:top w:val="nil"/>
          <w:left w:val="nil"/>
          <w:bottom w:val="nil"/>
          <w:right w:val="nil"/>
          <w:between w:val="nil"/>
        </w:pBdr>
        <w:spacing w:line="276" w:lineRule="auto"/>
        <w:jc w:val="center"/>
        <w:rPr>
          <w:rFonts w:asciiTheme="minorHAnsi" w:eastAsia="Tahoma" w:hAnsiTheme="minorHAnsi"/>
          <w:sz w:val="22"/>
          <w:szCs w:val="22"/>
        </w:rPr>
      </w:pPr>
    </w:p>
    <w:p w14:paraId="41E334D4" w14:textId="77777777" w:rsidR="00466069" w:rsidRPr="001E022F" w:rsidRDefault="00466069" w:rsidP="006B276B">
      <w:pPr>
        <w:numPr>
          <w:ilvl w:val="0"/>
          <w:numId w:val="8"/>
        </w:numPr>
        <w:spacing w:after="40" w:line="276" w:lineRule="auto"/>
        <w:jc w:val="both"/>
        <w:rPr>
          <w:rFonts w:asciiTheme="minorHAnsi" w:eastAsia="Calibri" w:hAnsiTheme="minorHAnsi"/>
          <w:sz w:val="22"/>
          <w:szCs w:val="22"/>
          <w:lang w:eastAsia="en-US"/>
        </w:rPr>
      </w:pPr>
      <w:r w:rsidRPr="001E022F">
        <w:rPr>
          <w:rFonts w:asciiTheme="minorHAnsi" w:eastAsia="Calibri" w:hAnsiTheme="minorHAnsi"/>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446E7F1C" w14:textId="77777777" w:rsidR="00466069" w:rsidRPr="001E022F" w:rsidRDefault="00466069" w:rsidP="006B276B">
      <w:pPr>
        <w:numPr>
          <w:ilvl w:val="0"/>
          <w:numId w:val="8"/>
        </w:numPr>
        <w:spacing w:after="40" w:line="276" w:lineRule="auto"/>
        <w:jc w:val="both"/>
        <w:rPr>
          <w:rFonts w:asciiTheme="minorHAnsi" w:eastAsia="Calibri" w:hAnsiTheme="minorHAnsi"/>
          <w:sz w:val="22"/>
          <w:szCs w:val="22"/>
          <w:lang w:eastAsia="en-US"/>
        </w:rPr>
      </w:pPr>
      <w:r w:rsidRPr="001E022F">
        <w:rPr>
          <w:rFonts w:asciiTheme="minorHAnsi" w:hAnsiTheme="minorHAnsi"/>
          <w:sz w:val="22"/>
          <w:szCs w:val="22"/>
        </w:rPr>
        <w:t>Wadium może być wnoszone w jednej lub kilku następujących formach:</w:t>
      </w:r>
    </w:p>
    <w:p w14:paraId="5E0F23B2" w14:textId="77777777" w:rsidR="00466069" w:rsidRPr="001E022F" w:rsidRDefault="00466069" w:rsidP="002254B6">
      <w:pPr>
        <w:shd w:val="clear" w:color="auto" w:fill="FFFFFF"/>
        <w:spacing w:line="276" w:lineRule="auto"/>
        <w:ind w:left="550"/>
        <w:jc w:val="both"/>
        <w:rPr>
          <w:rFonts w:asciiTheme="minorHAnsi" w:hAnsiTheme="minorHAnsi"/>
          <w:sz w:val="22"/>
          <w:szCs w:val="22"/>
        </w:rPr>
      </w:pPr>
      <w:r w:rsidRPr="001E022F">
        <w:rPr>
          <w:rStyle w:val="alb"/>
          <w:rFonts w:asciiTheme="minorHAnsi" w:hAnsiTheme="minorHAnsi"/>
          <w:sz w:val="22"/>
          <w:szCs w:val="22"/>
        </w:rPr>
        <w:t xml:space="preserve">1) </w:t>
      </w:r>
      <w:r w:rsidRPr="001E022F">
        <w:rPr>
          <w:rFonts w:asciiTheme="minorHAnsi" w:hAnsiTheme="minorHAnsi"/>
          <w:sz w:val="22"/>
          <w:szCs w:val="22"/>
        </w:rPr>
        <w:t>pieniądzu;</w:t>
      </w:r>
    </w:p>
    <w:p w14:paraId="05D94B4B" w14:textId="77777777" w:rsidR="00466069" w:rsidRPr="001E022F" w:rsidRDefault="00466069" w:rsidP="002254B6">
      <w:pPr>
        <w:shd w:val="clear" w:color="auto" w:fill="FFFFFF"/>
        <w:spacing w:line="276" w:lineRule="auto"/>
        <w:ind w:left="550"/>
        <w:jc w:val="both"/>
        <w:rPr>
          <w:rFonts w:asciiTheme="minorHAnsi" w:hAnsiTheme="minorHAnsi"/>
          <w:sz w:val="22"/>
          <w:szCs w:val="22"/>
        </w:rPr>
      </w:pPr>
      <w:r w:rsidRPr="001E022F">
        <w:rPr>
          <w:rStyle w:val="alb"/>
          <w:rFonts w:asciiTheme="minorHAnsi" w:hAnsiTheme="minorHAnsi"/>
          <w:sz w:val="22"/>
          <w:szCs w:val="22"/>
        </w:rPr>
        <w:t xml:space="preserve">2) </w:t>
      </w:r>
      <w:r w:rsidRPr="001E022F">
        <w:rPr>
          <w:rFonts w:asciiTheme="minorHAnsi" w:hAnsiTheme="minorHAnsi"/>
          <w:sz w:val="22"/>
          <w:szCs w:val="22"/>
        </w:rPr>
        <w:t>gwarancjach bankowych;</w:t>
      </w:r>
    </w:p>
    <w:p w14:paraId="7C2A37BC" w14:textId="77777777" w:rsidR="00466069" w:rsidRPr="001E022F" w:rsidRDefault="00466069" w:rsidP="002254B6">
      <w:pPr>
        <w:shd w:val="clear" w:color="auto" w:fill="FFFFFF"/>
        <w:spacing w:line="276" w:lineRule="auto"/>
        <w:ind w:left="550"/>
        <w:jc w:val="both"/>
        <w:rPr>
          <w:rFonts w:asciiTheme="minorHAnsi" w:hAnsiTheme="minorHAnsi"/>
          <w:sz w:val="22"/>
          <w:szCs w:val="22"/>
        </w:rPr>
      </w:pPr>
      <w:r w:rsidRPr="001E022F">
        <w:rPr>
          <w:rStyle w:val="alb"/>
          <w:rFonts w:asciiTheme="minorHAnsi" w:hAnsiTheme="minorHAnsi"/>
          <w:sz w:val="22"/>
          <w:szCs w:val="22"/>
        </w:rPr>
        <w:t xml:space="preserve">3) </w:t>
      </w:r>
      <w:r w:rsidRPr="001E022F">
        <w:rPr>
          <w:rFonts w:asciiTheme="minorHAnsi" w:hAnsiTheme="minorHAnsi"/>
          <w:sz w:val="22"/>
          <w:szCs w:val="22"/>
        </w:rPr>
        <w:t>gwarancjach ubezpieczeniowych;</w:t>
      </w:r>
    </w:p>
    <w:p w14:paraId="7AA9300A" w14:textId="1F5C3898" w:rsidR="00466069" w:rsidRPr="001E022F" w:rsidRDefault="00466069" w:rsidP="002254B6">
      <w:pPr>
        <w:shd w:val="clear" w:color="auto" w:fill="FFFFFF"/>
        <w:spacing w:line="276" w:lineRule="auto"/>
        <w:ind w:left="550"/>
        <w:jc w:val="both"/>
        <w:rPr>
          <w:rFonts w:asciiTheme="minorHAnsi" w:hAnsiTheme="minorHAnsi"/>
          <w:sz w:val="22"/>
          <w:szCs w:val="22"/>
        </w:rPr>
      </w:pPr>
      <w:r w:rsidRPr="001E022F">
        <w:rPr>
          <w:rStyle w:val="alb"/>
          <w:rFonts w:asciiTheme="minorHAnsi" w:hAnsiTheme="minorHAnsi"/>
          <w:sz w:val="22"/>
          <w:szCs w:val="22"/>
        </w:rPr>
        <w:t xml:space="preserve">4) </w:t>
      </w:r>
      <w:r w:rsidRPr="001E022F">
        <w:rPr>
          <w:rFonts w:asciiTheme="minorHAnsi" w:hAnsiTheme="minorHAnsi"/>
          <w:sz w:val="22"/>
          <w:szCs w:val="22"/>
        </w:rPr>
        <w:t xml:space="preserve">poręczeniach udzielanych przez podmioty, o których mowa w </w:t>
      </w:r>
      <w:hyperlink r:id="rId14" w:anchor="/document/16888361?unitId=art(6(b))ust(5)pkt(2)&amp;cm=DOCUMENT" w:history="1">
        <w:r w:rsidRPr="001E022F">
          <w:rPr>
            <w:rStyle w:val="Hipercze"/>
            <w:rFonts w:asciiTheme="minorHAnsi" w:hAnsiTheme="minorHAnsi"/>
            <w:color w:val="auto"/>
            <w:sz w:val="22"/>
            <w:szCs w:val="22"/>
            <w:u w:val="none"/>
          </w:rPr>
          <w:t>art. 6b ust. 5 pkt 2</w:t>
        </w:r>
      </w:hyperlink>
      <w:r w:rsidRPr="001E022F">
        <w:rPr>
          <w:rFonts w:asciiTheme="minorHAnsi" w:hAnsiTheme="minorHAnsi"/>
          <w:sz w:val="22"/>
          <w:szCs w:val="22"/>
        </w:rPr>
        <w:t xml:space="preserve"> ustawy z dnia 9 listopada 2000 r. o utworzeniu Polskiej Agencji Rozwoju Przedsiębiorczości </w:t>
      </w:r>
      <w:bookmarkStart w:id="3" w:name="_Hlk137726461"/>
      <w:r w:rsidRPr="001E022F">
        <w:rPr>
          <w:rFonts w:asciiTheme="minorHAnsi" w:hAnsiTheme="minorHAnsi"/>
          <w:sz w:val="22"/>
          <w:szCs w:val="22"/>
        </w:rPr>
        <w:t>(Dz.U. 20</w:t>
      </w:r>
      <w:r w:rsidR="00495EE3" w:rsidRPr="001E022F">
        <w:rPr>
          <w:rFonts w:asciiTheme="minorHAnsi" w:hAnsiTheme="minorHAnsi"/>
          <w:sz w:val="22"/>
          <w:szCs w:val="22"/>
        </w:rPr>
        <w:t>23,</w:t>
      </w:r>
      <w:r w:rsidRPr="001E022F">
        <w:rPr>
          <w:rFonts w:asciiTheme="minorHAnsi" w:hAnsiTheme="minorHAnsi"/>
          <w:sz w:val="22"/>
          <w:szCs w:val="22"/>
        </w:rPr>
        <w:t xml:space="preserve"> poz.</w:t>
      </w:r>
      <w:r w:rsidR="00495EE3" w:rsidRPr="001E022F">
        <w:rPr>
          <w:rFonts w:asciiTheme="minorHAnsi" w:hAnsiTheme="minorHAnsi"/>
          <w:sz w:val="22"/>
          <w:szCs w:val="22"/>
        </w:rPr>
        <w:t xml:space="preserve"> 462</w:t>
      </w:r>
      <w:r w:rsidRPr="001E022F">
        <w:rPr>
          <w:rFonts w:asciiTheme="minorHAnsi" w:hAnsiTheme="minorHAnsi"/>
          <w:sz w:val="22"/>
          <w:szCs w:val="22"/>
        </w:rPr>
        <w:t>).</w:t>
      </w:r>
    </w:p>
    <w:bookmarkEnd w:id="3"/>
    <w:p w14:paraId="47A4DC81" w14:textId="77777777" w:rsidR="00466069" w:rsidRPr="001E022F" w:rsidRDefault="00466069" w:rsidP="006B276B">
      <w:pPr>
        <w:numPr>
          <w:ilvl w:val="0"/>
          <w:numId w:val="8"/>
        </w:numPr>
        <w:spacing w:after="40" w:line="276" w:lineRule="auto"/>
        <w:jc w:val="both"/>
        <w:rPr>
          <w:rFonts w:asciiTheme="minorHAnsi" w:eastAsia="Calibri" w:hAnsiTheme="minorHAnsi"/>
          <w:sz w:val="22"/>
          <w:szCs w:val="22"/>
          <w:lang w:eastAsia="en-US"/>
        </w:rPr>
      </w:pPr>
      <w:r w:rsidRPr="001E022F">
        <w:rPr>
          <w:rFonts w:asciiTheme="minorHAnsi" w:hAnsiTheme="minorHAnsi"/>
          <w:sz w:val="22"/>
          <w:szCs w:val="22"/>
        </w:rPr>
        <w:t>Za termin wniesienia wadium uważa się dzień i godzinę wpływu środków na konto Zamawiającego (w pieniądzu) lub wniesienie wadium przy użyciu środków komunikacji elektronicznej (w formie niepieniężnej).</w:t>
      </w:r>
    </w:p>
    <w:p w14:paraId="1AAC17DC" w14:textId="77777777" w:rsidR="00466069" w:rsidRPr="001E022F" w:rsidRDefault="00466069" w:rsidP="006B276B">
      <w:pPr>
        <w:numPr>
          <w:ilvl w:val="0"/>
          <w:numId w:val="8"/>
        </w:numPr>
        <w:tabs>
          <w:tab w:val="num" w:pos="360"/>
          <w:tab w:val="num" w:pos="480"/>
        </w:tabs>
        <w:spacing w:after="40" w:line="276" w:lineRule="auto"/>
        <w:jc w:val="both"/>
        <w:rPr>
          <w:rFonts w:asciiTheme="minorHAnsi" w:eastAsia="Calibri" w:hAnsiTheme="minorHAnsi"/>
          <w:sz w:val="22"/>
          <w:szCs w:val="22"/>
          <w:lang w:eastAsia="en-US"/>
        </w:rPr>
      </w:pPr>
      <w:r w:rsidRPr="001E022F">
        <w:rPr>
          <w:rFonts w:asciiTheme="minorHAnsi" w:hAnsiTheme="minorHAnsi"/>
          <w:sz w:val="22"/>
          <w:szCs w:val="22"/>
        </w:rPr>
        <w:t>Wadium wnoszone w formie gwarancji i poręczeń musi spełniać następujące wymogi:</w:t>
      </w:r>
    </w:p>
    <w:p w14:paraId="571C01FA" w14:textId="77777777" w:rsidR="00466069" w:rsidRPr="001E022F" w:rsidRDefault="00466069" w:rsidP="006B276B">
      <w:pPr>
        <w:widowControl w:val="0"/>
        <w:numPr>
          <w:ilvl w:val="0"/>
          <w:numId w:val="5"/>
        </w:numPr>
        <w:tabs>
          <w:tab w:val="num" w:pos="720"/>
        </w:tabs>
        <w:adjustRightInd w:val="0"/>
        <w:spacing w:after="160" w:line="276" w:lineRule="auto"/>
        <w:ind w:left="720" w:hanging="240"/>
        <w:jc w:val="both"/>
        <w:textAlignment w:val="baseline"/>
        <w:rPr>
          <w:rFonts w:asciiTheme="minorHAnsi" w:hAnsiTheme="minorHAnsi"/>
          <w:sz w:val="22"/>
          <w:szCs w:val="22"/>
          <w:u w:val="single"/>
        </w:rPr>
      </w:pPr>
      <w:r w:rsidRPr="001E022F">
        <w:rPr>
          <w:rFonts w:asciiTheme="minorHAnsi" w:hAnsiTheme="minorHAnsi"/>
          <w:sz w:val="22"/>
          <w:szCs w:val="22"/>
        </w:rPr>
        <w:t>być wystawione na</w:t>
      </w:r>
      <w:r w:rsidRPr="001E022F">
        <w:rPr>
          <w:rFonts w:asciiTheme="minorHAnsi" w:hAnsiTheme="minorHAnsi"/>
          <w:b/>
          <w:bCs/>
          <w:sz w:val="22"/>
          <w:szCs w:val="22"/>
        </w:rPr>
        <w:t xml:space="preserve"> </w:t>
      </w:r>
      <w:r w:rsidRPr="001E022F">
        <w:rPr>
          <w:rFonts w:asciiTheme="minorHAnsi" w:hAnsiTheme="minorHAnsi"/>
          <w:sz w:val="22"/>
          <w:szCs w:val="22"/>
        </w:rPr>
        <w:t>Zamawiającego -</w:t>
      </w:r>
      <w:r w:rsidRPr="001E022F">
        <w:rPr>
          <w:rFonts w:asciiTheme="minorHAnsi" w:hAnsiTheme="minorHAnsi"/>
          <w:b/>
          <w:bCs/>
          <w:sz w:val="22"/>
          <w:szCs w:val="22"/>
        </w:rPr>
        <w:t xml:space="preserve"> MAZOWIECKIE CENTRUM REHABILITACJI „STOCER” Sp. z o.o.</w:t>
      </w:r>
      <w:r w:rsidRPr="001E022F">
        <w:rPr>
          <w:rFonts w:asciiTheme="minorHAnsi" w:hAnsiTheme="minorHAnsi"/>
          <w:sz w:val="22"/>
          <w:szCs w:val="22"/>
        </w:rPr>
        <w:t>,</w:t>
      </w:r>
    </w:p>
    <w:p w14:paraId="6884B05B" w14:textId="77777777" w:rsidR="00466069" w:rsidRPr="001E022F" w:rsidRDefault="00466069" w:rsidP="006B276B">
      <w:pPr>
        <w:widowControl w:val="0"/>
        <w:numPr>
          <w:ilvl w:val="0"/>
          <w:numId w:val="5"/>
        </w:numPr>
        <w:tabs>
          <w:tab w:val="num" w:pos="720"/>
        </w:tabs>
        <w:adjustRightInd w:val="0"/>
        <w:spacing w:after="160" w:line="276" w:lineRule="auto"/>
        <w:ind w:left="720" w:hanging="240"/>
        <w:jc w:val="both"/>
        <w:textAlignment w:val="baseline"/>
        <w:rPr>
          <w:rFonts w:asciiTheme="minorHAnsi" w:hAnsiTheme="minorHAnsi"/>
          <w:sz w:val="22"/>
          <w:szCs w:val="22"/>
          <w:u w:val="single"/>
        </w:rPr>
      </w:pPr>
      <w:r w:rsidRPr="001E022F">
        <w:rPr>
          <w:rFonts w:asciiTheme="minorHAnsi" w:hAnsiTheme="minorHAnsi"/>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1E022F">
        <w:rPr>
          <w:rFonts w:asciiTheme="minorHAnsi" w:hAnsiTheme="minorHAnsi"/>
          <w:b/>
          <w:bCs/>
          <w:sz w:val="22"/>
          <w:szCs w:val="22"/>
        </w:rPr>
        <w:t>art. 98 ust. 6</w:t>
      </w:r>
      <w:r w:rsidRPr="001E022F">
        <w:rPr>
          <w:rFonts w:asciiTheme="minorHAnsi" w:hAnsiTheme="minorHAnsi"/>
          <w:sz w:val="22"/>
          <w:szCs w:val="22"/>
        </w:rPr>
        <w:t xml:space="preserve"> Ustawy z dnia 11 września 2019 r. Prawo zamówień publicznych,</w:t>
      </w:r>
    </w:p>
    <w:p w14:paraId="456E7969" w14:textId="77777777" w:rsidR="00466069" w:rsidRPr="001E022F" w:rsidRDefault="00466069" w:rsidP="006B276B">
      <w:pPr>
        <w:widowControl w:val="0"/>
        <w:numPr>
          <w:ilvl w:val="0"/>
          <w:numId w:val="5"/>
        </w:numPr>
        <w:tabs>
          <w:tab w:val="num" w:pos="720"/>
        </w:tabs>
        <w:adjustRightInd w:val="0"/>
        <w:spacing w:after="160" w:line="276" w:lineRule="auto"/>
        <w:ind w:left="720" w:hanging="240"/>
        <w:jc w:val="both"/>
        <w:textAlignment w:val="baseline"/>
        <w:rPr>
          <w:rFonts w:asciiTheme="minorHAnsi" w:hAnsiTheme="minorHAnsi"/>
          <w:sz w:val="22"/>
          <w:szCs w:val="22"/>
          <w:u w:val="single"/>
        </w:rPr>
      </w:pPr>
      <w:r w:rsidRPr="001E022F">
        <w:rPr>
          <w:rFonts w:asciiTheme="minorHAnsi" w:hAnsiTheme="minorHAnsi"/>
          <w:sz w:val="22"/>
          <w:szCs w:val="22"/>
        </w:rPr>
        <w:t>okres ważności wadium nie może być krótszy niż okres związania ofertą, przy czym pierwszym dniem ważności zobowiązania jest dzień składania ofert.</w:t>
      </w:r>
    </w:p>
    <w:p w14:paraId="3A348FA1" w14:textId="77777777" w:rsidR="00466069" w:rsidRPr="001E022F" w:rsidRDefault="00466069" w:rsidP="006B276B">
      <w:pPr>
        <w:widowControl w:val="0"/>
        <w:numPr>
          <w:ilvl w:val="0"/>
          <w:numId w:val="8"/>
        </w:numPr>
        <w:tabs>
          <w:tab w:val="num" w:pos="480"/>
        </w:tabs>
        <w:adjustRightInd w:val="0"/>
        <w:spacing w:after="160" w:line="276" w:lineRule="auto"/>
        <w:jc w:val="both"/>
        <w:textAlignment w:val="baseline"/>
        <w:rPr>
          <w:rFonts w:asciiTheme="minorHAnsi" w:hAnsiTheme="minorHAnsi"/>
          <w:sz w:val="22"/>
          <w:szCs w:val="22"/>
        </w:rPr>
      </w:pPr>
      <w:r w:rsidRPr="001E022F">
        <w:rPr>
          <w:rFonts w:asciiTheme="minorHAnsi" w:hAnsiTheme="minorHAnsi"/>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0D76EF34" w14:textId="77777777" w:rsidR="00466069" w:rsidRPr="001E022F" w:rsidRDefault="00466069" w:rsidP="006B276B">
      <w:pPr>
        <w:widowControl w:val="0"/>
        <w:numPr>
          <w:ilvl w:val="0"/>
          <w:numId w:val="8"/>
        </w:numPr>
        <w:tabs>
          <w:tab w:val="num" w:pos="480"/>
        </w:tabs>
        <w:adjustRightInd w:val="0"/>
        <w:spacing w:after="160" w:line="276" w:lineRule="auto"/>
        <w:jc w:val="both"/>
        <w:textAlignment w:val="baseline"/>
        <w:rPr>
          <w:rFonts w:asciiTheme="minorHAnsi" w:hAnsiTheme="minorHAnsi"/>
          <w:sz w:val="22"/>
          <w:szCs w:val="22"/>
        </w:rPr>
      </w:pPr>
      <w:r w:rsidRPr="001E022F">
        <w:rPr>
          <w:rFonts w:asciiTheme="minorHAnsi" w:hAnsiTheme="minorHAnsi"/>
          <w:sz w:val="22"/>
          <w:szCs w:val="22"/>
        </w:rPr>
        <w:t xml:space="preserve">Oferta Wykonawcy, który nie wniesie wadium lub wniesie w sposób nieprawidłowy zostanie odrzucona. Podstawa prawna </w:t>
      </w:r>
      <w:r w:rsidRPr="001E022F">
        <w:rPr>
          <w:rFonts w:asciiTheme="minorHAnsi" w:hAnsiTheme="minorHAnsi"/>
          <w:b/>
          <w:bCs/>
          <w:sz w:val="22"/>
          <w:szCs w:val="22"/>
        </w:rPr>
        <w:t>art. 226 ust. 1 pkt 14</w:t>
      </w:r>
      <w:r w:rsidRPr="001E022F">
        <w:rPr>
          <w:rFonts w:asciiTheme="minorHAnsi" w:hAnsiTheme="minorHAnsi"/>
          <w:sz w:val="22"/>
          <w:szCs w:val="22"/>
        </w:rPr>
        <w:t xml:space="preserve"> </w:t>
      </w:r>
      <w:proofErr w:type="spellStart"/>
      <w:r w:rsidRPr="001E022F">
        <w:rPr>
          <w:rFonts w:asciiTheme="minorHAnsi" w:hAnsiTheme="minorHAnsi"/>
          <w:sz w:val="22"/>
          <w:szCs w:val="22"/>
        </w:rPr>
        <w:t>p.z.p</w:t>
      </w:r>
      <w:proofErr w:type="spellEnd"/>
      <w:r w:rsidRPr="001E022F">
        <w:rPr>
          <w:rFonts w:asciiTheme="minorHAnsi" w:hAnsiTheme="minorHAnsi"/>
          <w:sz w:val="22"/>
          <w:szCs w:val="22"/>
        </w:rPr>
        <w:t>.</w:t>
      </w:r>
    </w:p>
    <w:p w14:paraId="26C35DF5" w14:textId="77777777" w:rsidR="00466069" w:rsidRPr="001E022F" w:rsidRDefault="00466069" w:rsidP="006B276B">
      <w:pPr>
        <w:widowControl w:val="0"/>
        <w:numPr>
          <w:ilvl w:val="0"/>
          <w:numId w:val="8"/>
        </w:numPr>
        <w:tabs>
          <w:tab w:val="num" w:pos="480"/>
        </w:tabs>
        <w:adjustRightInd w:val="0"/>
        <w:spacing w:after="160" w:line="276" w:lineRule="auto"/>
        <w:jc w:val="both"/>
        <w:textAlignment w:val="baseline"/>
        <w:rPr>
          <w:rFonts w:asciiTheme="minorHAnsi" w:hAnsiTheme="minorHAnsi"/>
          <w:sz w:val="22"/>
          <w:szCs w:val="22"/>
        </w:rPr>
      </w:pPr>
      <w:r w:rsidRPr="001E022F">
        <w:rPr>
          <w:rFonts w:asciiTheme="minorHAnsi" w:eastAsia="Calibri" w:hAnsiTheme="minorHAnsi"/>
          <w:sz w:val="22"/>
          <w:szCs w:val="22"/>
          <w:lang w:eastAsia="en-US"/>
        </w:rPr>
        <w:t xml:space="preserve">Okoliczności i zasady zwrotu wadium oraz jego zatrzymania określa </w:t>
      </w:r>
      <w:r w:rsidRPr="001E022F">
        <w:rPr>
          <w:rFonts w:asciiTheme="minorHAnsi" w:eastAsia="Calibri" w:hAnsiTheme="minorHAnsi"/>
          <w:b/>
          <w:bCs/>
          <w:sz w:val="22"/>
          <w:szCs w:val="22"/>
          <w:lang w:eastAsia="en-US"/>
        </w:rPr>
        <w:t>art. 98</w:t>
      </w:r>
      <w:r w:rsidRPr="001E022F">
        <w:rPr>
          <w:rFonts w:asciiTheme="minorHAnsi" w:eastAsia="Calibri" w:hAnsiTheme="minorHAnsi"/>
          <w:sz w:val="22"/>
          <w:szCs w:val="22"/>
          <w:lang w:eastAsia="en-US"/>
        </w:rPr>
        <w:t xml:space="preserve"> </w:t>
      </w:r>
      <w:proofErr w:type="spellStart"/>
      <w:r w:rsidRPr="001E022F">
        <w:rPr>
          <w:rFonts w:asciiTheme="minorHAnsi" w:eastAsia="Calibri" w:hAnsiTheme="minorHAnsi"/>
          <w:sz w:val="22"/>
          <w:szCs w:val="22"/>
          <w:lang w:eastAsia="en-US"/>
        </w:rPr>
        <w:t>p.z.p</w:t>
      </w:r>
      <w:proofErr w:type="spellEnd"/>
      <w:r w:rsidRPr="001E022F">
        <w:rPr>
          <w:rFonts w:asciiTheme="minorHAnsi" w:eastAsia="Calibri" w:hAnsiTheme="minorHAnsi"/>
          <w:sz w:val="22"/>
          <w:szCs w:val="22"/>
          <w:lang w:eastAsia="en-US"/>
        </w:rPr>
        <w:t>.</w:t>
      </w:r>
    </w:p>
    <w:p w14:paraId="2FF83F18" w14:textId="77777777" w:rsidR="00466069" w:rsidRPr="001E022F" w:rsidRDefault="00466069" w:rsidP="006B276B">
      <w:pPr>
        <w:widowControl w:val="0"/>
        <w:numPr>
          <w:ilvl w:val="0"/>
          <w:numId w:val="15"/>
        </w:numPr>
        <w:adjustRightInd w:val="0"/>
        <w:spacing w:after="160" w:line="276" w:lineRule="auto"/>
        <w:ind w:left="426"/>
        <w:jc w:val="both"/>
        <w:textAlignment w:val="baseline"/>
        <w:rPr>
          <w:rFonts w:asciiTheme="minorHAnsi" w:hAnsiTheme="minorHAnsi"/>
          <w:b/>
          <w:bCs/>
          <w:sz w:val="22"/>
          <w:szCs w:val="22"/>
          <w:shd w:val="clear" w:color="auto" w:fill="FFFFFF"/>
        </w:rPr>
      </w:pPr>
      <w:r w:rsidRPr="001E022F">
        <w:rPr>
          <w:rFonts w:asciiTheme="minorHAnsi" w:hAnsiTheme="minorHAnsi"/>
          <w:b/>
          <w:bCs/>
          <w:sz w:val="22"/>
          <w:szCs w:val="22"/>
          <w:shd w:val="clear" w:color="auto" w:fill="FFFFFF"/>
        </w:rPr>
        <w:t>SPOSÓB I TERMIN SKŁADANIA OFERT ORAZ TERMIN ICH OTWARCIA:</w:t>
      </w:r>
    </w:p>
    <w:p w14:paraId="521DE480" w14:textId="52621097" w:rsidR="00466069" w:rsidRPr="001E022F" w:rsidRDefault="00466069" w:rsidP="006B276B">
      <w:pPr>
        <w:widowControl w:val="0"/>
        <w:numPr>
          <w:ilvl w:val="0"/>
          <w:numId w:val="7"/>
        </w:numPr>
        <w:tabs>
          <w:tab w:val="num" w:pos="426"/>
        </w:tabs>
        <w:adjustRightInd w:val="0"/>
        <w:spacing w:after="160" w:line="276" w:lineRule="auto"/>
        <w:ind w:left="426"/>
        <w:jc w:val="both"/>
        <w:textAlignment w:val="baseline"/>
        <w:rPr>
          <w:rFonts w:asciiTheme="minorHAnsi" w:hAnsiTheme="minorHAnsi"/>
          <w:sz w:val="22"/>
          <w:szCs w:val="22"/>
        </w:rPr>
      </w:pPr>
      <w:r w:rsidRPr="001E022F">
        <w:rPr>
          <w:rFonts w:asciiTheme="minorHAnsi" w:hAnsiTheme="minorHAnsi"/>
          <w:bCs/>
          <w:sz w:val="22"/>
          <w:szCs w:val="22"/>
        </w:rPr>
        <w:t>O</w:t>
      </w:r>
      <w:r w:rsidRPr="001E022F">
        <w:rPr>
          <w:rFonts w:asciiTheme="minorHAnsi" w:hAnsiTheme="minorHAnsi"/>
          <w:sz w:val="22"/>
          <w:szCs w:val="22"/>
        </w:rPr>
        <w:t>fertę wraz z wymaganymi oświadczeniami/dokumentami należy złożyć na Platformie pod adresem:</w:t>
      </w:r>
      <w:r w:rsidRPr="001E022F">
        <w:rPr>
          <w:rFonts w:asciiTheme="minorHAnsi" w:eastAsia="Calibri" w:hAnsiTheme="minorHAnsi"/>
          <w:sz w:val="22"/>
          <w:szCs w:val="22"/>
        </w:rPr>
        <w:t xml:space="preserve"> </w:t>
      </w:r>
      <w:hyperlink r:id="rId15" w:history="1">
        <w:r w:rsidRPr="001E022F">
          <w:rPr>
            <w:rStyle w:val="Hipercze"/>
            <w:rFonts w:asciiTheme="minorHAnsi" w:eastAsia="Calibri" w:hAnsiTheme="minorHAnsi"/>
            <w:b/>
            <w:color w:val="auto"/>
            <w:sz w:val="22"/>
            <w:szCs w:val="22"/>
            <w:lang w:eastAsia="en-US"/>
          </w:rPr>
          <w:t>https://platformazakupowa.pl/pn/stocer/proceedings</w:t>
        </w:r>
      </w:hyperlink>
    </w:p>
    <w:p w14:paraId="5FD3E46E" w14:textId="26BD0B72" w:rsidR="00466069" w:rsidRPr="001E022F" w:rsidRDefault="00466069" w:rsidP="006B276B">
      <w:pPr>
        <w:widowControl w:val="0"/>
        <w:numPr>
          <w:ilvl w:val="0"/>
          <w:numId w:val="7"/>
        </w:numPr>
        <w:tabs>
          <w:tab w:val="num" w:pos="426"/>
        </w:tabs>
        <w:adjustRightInd w:val="0"/>
        <w:spacing w:after="160" w:line="276" w:lineRule="auto"/>
        <w:ind w:left="426"/>
        <w:jc w:val="both"/>
        <w:textAlignment w:val="baseline"/>
        <w:rPr>
          <w:rFonts w:asciiTheme="minorHAnsi" w:hAnsiTheme="minorHAnsi"/>
          <w:color w:val="FF0000"/>
          <w:sz w:val="22"/>
          <w:szCs w:val="22"/>
        </w:rPr>
      </w:pPr>
      <w:r w:rsidRPr="001E022F">
        <w:rPr>
          <w:rFonts w:asciiTheme="minorHAnsi" w:hAnsiTheme="minorHAnsi"/>
          <w:bCs/>
          <w:sz w:val="22"/>
          <w:szCs w:val="22"/>
        </w:rPr>
        <w:t xml:space="preserve"> Termin składania </w:t>
      </w:r>
      <w:r w:rsidR="00055A9F" w:rsidRPr="001E022F">
        <w:rPr>
          <w:rFonts w:asciiTheme="minorHAnsi" w:hAnsiTheme="minorHAnsi"/>
          <w:bCs/>
          <w:sz w:val="22"/>
          <w:szCs w:val="22"/>
        </w:rPr>
        <w:t>ofert do</w:t>
      </w:r>
      <w:r w:rsidRPr="001E022F">
        <w:rPr>
          <w:rFonts w:asciiTheme="minorHAnsi" w:hAnsiTheme="minorHAnsi"/>
          <w:sz w:val="22"/>
          <w:szCs w:val="22"/>
        </w:rPr>
        <w:t xml:space="preserve"> godz. </w:t>
      </w:r>
      <w:r w:rsidRPr="00DE4AFA">
        <w:rPr>
          <w:rFonts w:asciiTheme="minorHAnsi" w:hAnsiTheme="minorHAnsi"/>
          <w:b/>
          <w:bCs/>
          <w:sz w:val="22"/>
          <w:szCs w:val="22"/>
        </w:rPr>
        <w:t>10</w:t>
      </w:r>
      <w:r w:rsidRPr="00DE4AFA">
        <w:rPr>
          <w:rFonts w:asciiTheme="minorHAnsi" w:hAnsiTheme="minorHAnsi"/>
          <w:b/>
          <w:sz w:val="22"/>
          <w:szCs w:val="22"/>
        </w:rPr>
        <w:t>:00</w:t>
      </w:r>
      <w:r w:rsidRPr="00DE4AFA">
        <w:rPr>
          <w:rFonts w:asciiTheme="minorHAnsi" w:hAnsiTheme="minorHAnsi"/>
          <w:sz w:val="22"/>
          <w:szCs w:val="22"/>
        </w:rPr>
        <w:t xml:space="preserve"> </w:t>
      </w:r>
      <w:r w:rsidRPr="001E022F">
        <w:rPr>
          <w:rFonts w:asciiTheme="minorHAnsi" w:hAnsiTheme="minorHAnsi"/>
          <w:color w:val="FF0000"/>
          <w:sz w:val="22"/>
          <w:szCs w:val="22"/>
        </w:rPr>
        <w:t xml:space="preserve">w dniu </w:t>
      </w:r>
      <w:r w:rsidR="00BA59E0">
        <w:rPr>
          <w:rFonts w:asciiTheme="minorHAnsi" w:hAnsiTheme="minorHAnsi"/>
          <w:b/>
          <w:bCs/>
          <w:color w:val="FF0000"/>
          <w:sz w:val="22"/>
          <w:szCs w:val="22"/>
        </w:rPr>
        <w:t>20.05.</w:t>
      </w:r>
      <w:r w:rsidRPr="001E022F">
        <w:rPr>
          <w:rFonts w:asciiTheme="minorHAnsi" w:hAnsiTheme="minorHAnsi"/>
          <w:b/>
          <w:bCs/>
          <w:color w:val="FF0000"/>
          <w:sz w:val="22"/>
          <w:szCs w:val="22"/>
        </w:rPr>
        <w:t>2024 r.</w:t>
      </w:r>
    </w:p>
    <w:p w14:paraId="5EEF394F" w14:textId="77777777" w:rsidR="00466069" w:rsidRPr="001E022F" w:rsidRDefault="00466069" w:rsidP="006B276B">
      <w:pPr>
        <w:widowControl w:val="0"/>
        <w:numPr>
          <w:ilvl w:val="0"/>
          <w:numId w:val="7"/>
        </w:numPr>
        <w:tabs>
          <w:tab w:val="num" w:pos="426"/>
        </w:tabs>
        <w:adjustRightInd w:val="0"/>
        <w:spacing w:after="160" w:line="276" w:lineRule="auto"/>
        <w:ind w:left="426"/>
        <w:jc w:val="both"/>
        <w:textAlignment w:val="baseline"/>
        <w:rPr>
          <w:rFonts w:asciiTheme="minorHAnsi" w:hAnsiTheme="minorHAnsi"/>
          <w:sz w:val="22"/>
          <w:szCs w:val="22"/>
        </w:rPr>
      </w:pPr>
      <w:r w:rsidRPr="001E022F">
        <w:rPr>
          <w:rFonts w:asciiTheme="minorHAnsi" w:hAnsiTheme="minorHAnsi"/>
          <w:sz w:val="22"/>
          <w:szCs w:val="22"/>
        </w:rPr>
        <w:t xml:space="preserve">Oferty nie mogą zostać złożone po terminie, ponieważ platforma uniemożliwia ich złożenie po wyznaczonej dacie. Platforma daje możliwość złożenia oferty po terminie, co wynika z treści </w:t>
      </w:r>
      <w:r w:rsidRPr="001E022F">
        <w:rPr>
          <w:rFonts w:asciiTheme="minorHAnsi" w:hAnsiTheme="minorHAnsi"/>
          <w:b/>
          <w:bCs/>
          <w:sz w:val="22"/>
          <w:szCs w:val="22"/>
        </w:rPr>
        <w:t>art. 226 ust. 1 pkt 1</w:t>
      </w:r>
      <w:r w:rsidRPr="001E022F">
        <w:rPr>
          <w:rFonts w:asciiTheme="minorHAnsi" w:hAnsiTheme="minorHAnsi"/>
          <w:sz w:val="22"/>
          <w:szCs w:val="22"/>
        </w:rPr>
        <w:t xml:space="preserve"> </w:t>
      </w:r>
      <w:proofErr w:type="spellStart"/>
      <w:r w:rsidRPr="001E022F">
        <w:rPr>
          <w:rFonts w:asciiTheme="minorHAnsi" w:hAnsiTheme="minorHAnsi"/>
          <w:sz w:val="22"/>
          <w:szCs w:val="22"/>
        </w:rPr>
        <w:t>p.z.p</w:t>
      </w:r>
      <w:proofErr w:type="spellEnd"/>
      <w:r w:rsidRPr="001E022F">
        <w:rPr>
          <w:rFonts w:asciiTheme="minorHAnsi" w:hAnsiTheme="minorHAnsi"/>
          <w:sz w:val="22"/>
          <w:szCs w:val="22"/>
        </w:rPr>
        <w:t xml:space="preserve">. mimo, iż </w:t>
      </w:r>
      <w:r w:rsidRPr="001E022F">
        <w:rPr>
          <w:rFonts w:asciiTheme="minorHAnsi" w:hAnsiTheme="minorHAnsi"/>
          <w:b/>
          <w:bCs/>
          <w:sz w:val="22"/>
          <w:szCs w:val="22"/>
        </w:rPr>
        <w:t>art. 219 ust. 1</w:t>
      </w:r>
      <w:r w:rsidRPr="001E022F">
        <w:rPr>
          <w:rFonts w:asciiTheme="minorHAnsi" w:hAnsiTheme="minorHAnsi"/>
          <w:sz w:val="22"/>
          <w:szCs w:val="22"/>
        </w:rPr>
        <w:t xml:space="preserve"> </w:t>
      </w:r>
      <w:proofErr w:type="spellStart"/>
      <w:r w:rsidRPr="001E022F">
        <w:rPr>
          <w:rFonts w:asciiTheme="minorHAnsi" w:hAnsiTheme="minorHAnsi"/>
          <w:sz w:val="22"/>
          <w:szCs w:val="22"/>
        </w:rPr>
        <w:t>p.z.p</w:t>
      </w:r>
      <w:proofErr w:type="spellEnd"/>
      <w:r w:rsidRPr="001E022F">
        <w:rPr>
          <w:rFonts w:asciiTheme="minorHAnsi" w:hAnsiTheme="minorHAnsi"/>
          <w:sz w:val="22"/>
          <w:szCs w:val="22"/>
        </w:rPr>
        <w:t xml:space="preserve">. de facto zabrania wykonawcy złożenie oferty po terminie. </w:t>
      </w:r>
    </w:p>
    <w:p w14:paraId="1A767460" w14:textId="622E591E" w:rsidR="00466069" w:rsidRPr="001E022F" w:rsidRDefault="00466069" w:rsidP="002254B6">
      <w:pPr>
        <w:pBdr>
          <w:top w:val="nil"/>
          <w:left w:val="nil"/>
          <w:bottom w:val="nil"/>
          <w:right w:val="nil"/>
          <w:between w:val="nil"/>
        </w:pBdr>
        <w:spacing w:line="276" w:lineRule="auto"/>
        <w:ind w:left="227"/>
        <w:jc w:val="both"/>
        <w:rPr>
          <w:rFonts w:asciiTheme="minorHAnsi" w:eastAsia="Cambria" w:hAnsiTheme="minorHAnsi"/>
          <w:b/>
          <w:sz w:val="22"/>
          <w:szCs w:val="22"/>
          <w:u w:val="single"/>
        </w:rPr>
      </w:pPr>
      <w:r w:rsidRPr="001E022F">
        <w:rPr>
          <w:rFonts w:asciiTheme="minorHAnsi" w:eastAsia="Cambria" w:hAnsiTheme="minorHAnsi"/>
          <w:b/>
          <w:sz w:val="22"/>
          <w:szCs w:val="22"/>
        </w:rPr>
        <w:lastRenderedPageBreak/>
        <w:t xml:space="preserve">Szczegółowa instrukcja dla Wykonawców dotycząca złożenia oferty znajduje się na stronie </w:t>
      </w:r>
      <w:r w:rsidR="00D342D9" w:rsidRPr="001E022F">
        <w:rPr>
          <w:rFonts w:asciiTheme="minorHAnsi" w:eastAsia="Cambria" w:hAnsiTheme="minorHAnsi"/>
          <w:b/>
          <w:sz w:val="22"/>
          <w:szCs w:val="22"/>
        </w:rPr>
        <w:t>i</w:t>
      </w:r>
      <w:r w:rsidRPr="001E022F">
        <w:rPr>
          <w:rFonts w:asciiTheme="minorHAnsi" w:eastAsia="Cambria" w:hAnsiTheme="minorHAnsi"/>
          <w:b/>
          <w:sz w:val="22"/>
          <w:szCs w:val="22"/>
        </w:rPr>
        <w:t xml:space="preserve">nternetowej pod adresami: </w:t>
      </w:r>
      <w:hyperlink r:id="rId16">
        <w:r w:rsidRPr="001E022F">
          <w:rPr>
            <w:rFonts w:asciiTheme="minorHAnsi" w:eastAsia="Cambria" w:hAnsiTheme="minorHAnsi"/>
            <w:b/>
            <w:sz w:val="22"/>
            <w:szCs w:val="22"/>
            <w:u w:val="single"/>
          </w:rPr>
          <w:t>https://platformazakupowa.pl/strona/1-regulamin</w:t>
        </w:r>
      </w:hyperlink>
      <w:r w:rsidRPr="001E022F">
        <w:rPr>
          <w:rFonts w:asciiTheme="minorHAnsi" w:eastAsia="Cambria" w:hAnsiTheme="minorHAnsi"/>
          <w:sz w:val="22"/>
          <w:szCs w:val="22"/>
        </w:rPr>
        <w:t xml:space="preserve"> </w:t>
      </w:r>
      <w:r w:rsidRPr="001E022F">
        <w:rPr>
          <w:rFonts w:asciiTheme="minorHAnsi" w:eastAsia="Cambria" w:hAnsiTheme="minorHAnsi"/>
          <w:b/>
          <w:sz w:val="22"/>
          <w:szCs w:val="22"/>
        </w:rPr>
        <w:t xml:space="preserve">oraz  </w:t>
      </w:r>
      <w:hyperlink r:id="rId17">
        <w:r w:rsidRPr="001E022F">
          <w:rPr>
            <w:rFonts w:asciiTheme="minorHAnsi" w:eastAsia="Cambria" w:hAnsiTheme="minorHAnsi"/>
            <w:b/>
            <w:sz w:val="22"/>
            <w:szCs w:val="22"/>
            <w:u w:val="single"/>
          </w:rPr>
          <w:t>https://platformazakupowa.pl/strona/45-instrukcje</w:t>
        </w:r>
      </w:hyperlink>
      <w:r w:rsidRPr="001E022F">
        <w:rPr>
          <w:rFonts w:asciiTheme="minorHAnsi" w:eastAsia="Cambria" w:hAnsiTheme="minorHAnsi"/>
          <w:b/>
          <w:sz w:val="22"/>
          <w:szCs w:val="22"/>
        </w:rPr>
        <w:t>.</w:t>
      </w:r>
    </w:p>
    <w:p w14:paraId="4D5B5733" w14:textId="3D02AD7E" w:rsidR="00466069" w:rsidRPr="001E022F" w:rsidRDefault="00466069" w:rsidP="006B276B">
      <w:pPr>
        <w:widowControl w:val="0"/>
        <w:numPr>
          <w:ilvl w:val="0"/>
          <w:numId w:val="7"/>
        </w:numPr>
        <w:tabs>
          <w:tab w:val="num" w:pos="426"/>
        </w:tabs>
        <w:adjustRightInd w:val="0"/>
        <w:spacing w:after="160" w:line="276" w:lineRule="auto"/>
        <w:ind w:left="426"/>
        <w:jc w:val="both"/>
        <w:textAlignment w:val="baseline"/>
        <w:rPr>
          <w:rFonts w:asciiTheme="minorHAnsi" w:hAnsiTheme="minorHAnsi"/>
          <w:sz w:val="22"/>
          <w:szCs w:val="22"/>
        </w:rPr>
      </w:pPr>
      <w:r w:rsidRPr="001E022F">
        <w:rPr>
          <w:rFonts w:asciiTheme="minorHAnsi" w:hAnsiTheme="minorHAnsi"/>
          <w:bCs/>
          <w:sz w:val="22"/>
          <w:szCs w:val="22"/>
        </w:rPr>
        <w:t xml:space="preserve"> Miejscem otwarcia ofert jest siedziba Zamawiającego,</w:t>
      </w:r>
      <w:r w:rsidRPr="001E022F">
        <w:rPr>
          <w:rFonts w:asciiTheme="minorHAnsi" w:hAnsiTheme="minorHAnsi"/>
          <w:sz w:val="22"/>
          <w:szCs w:val="22"/>
        </w:rPr>
        <w:t xml:space="preserve"> Dział Handlowy budynek Zarządu Spółki przy ulicy Wierzejewskiego 12 w Konstancinie</w:t>
      </w:r>
      <w:r w:rsidR="00D342D9" w:rsidRPr="001E022F">
        <w:rPr>
          <w:rFonts w:asciiTheme="minorHAnsi" w:hAnsiTheme="minorHAnsi"/>
          <w:sz w:val="22"/>
          <w:szCs w:val="22"/>
        </w:rPr>
        <w:t>-</w:t>
      </w:r>
      <w:r w:rsidRPr="001E022F">
        <w:rPr>
          <w:rFonts w:asciiTheme="minorHAnsi" w:hAnsiTheme="minorHAnsi"/>
          <w:sz w:val="22"/>
          <w:szCs w:val="22"/>
        </w:rPr>
        <w:t>Jeziorn</w:t>
      </w:r>
      <w:r w:rsidR="00D342D9" w:rsidRPr="001E022F">
        <w:rPr>
          <w:rFonts w:asciiTheme="minorHAnsi" w:hAnsiTheme="minorHAnsi"/>
          <w:sz w:val="22"/>
          <w:szCs w:val="22"/>
        </w:rPr>
        <w:t>ie.</w:t>
      </w:r>
    </w:p>
    <w:p w14:paraId="442D0E94" w14:textId="61EFD078" w:rsidR="00466069" w:rsidRPr="001E022F" w:rsidRDefault="00466069" w:rsidP="006B276B">
      <w:pPr>
        <w:widowControl w:val="0"/>
        <w:numPr>
          <w:ilvl w:val="0"/>
          <w:numId w:val="7"/>
        </w:numPr>
        <w:tabs>
          <w:tab w:val="num" w:pos="426"/>
        </w:tabs>
        <w:adjustRightInd w:val="0"/>
        <w:spacing w:after="160" w:line="276" w:lineRule="auto"/>
        <w:ind w:left="426"/>
        <w:jc w:val="both"/>
        <w:textAlignment w:val="baseline"/>
        <w:rPr>
          <w:rFonts w:asciiTheme="minorHAnsi" w:hAnsiTheme="minorHAnsi"/>
          <w:sz w:val="22"/>
          <w:szCs w:val="22"/>
        </w:rPr>
      </w:pPr>
      <w:r w:rsidRPr="001E022F">
        <w:rPr>
          <w:rFonts w:asciiTheme="minorHAnsi" w:hAnsiTheme="minorHAnsi"/>
          <w:sz w:val="22"/>
          <w:szCs w:val="22"/>
        </w:rPr>
        <w:t xml:space="preserve">Termin otwarcia ofert </w:t>
      </w:r>
      <w:r w:rsidR="00BA59E0">
        <w:rPr>
          <w:rFonts w:asciiTheme="minorHAnsi" w:hAnsiTheme="minorHAnsi"/>
          <w:b/>
          <w:bCs/>
          <w:color w:val="FF0000"/>
          <w:sz w:val="22"/>
          <w:szCs w:val="22"/>
        </w:rPr>
        <w:t>20.05.</w:t>
      </w:r>
      <w:r w:rsidRPr="001E022F">
        <w:rPr>
          <w:rFonts w:asciiTheme="minorHAnsi" w:hAnsiTheme="minorHAnsi"/>
          <w:b/>
          <w:bCs/>
          <w:color w:val="FF0000"/>
          <w:sz w:val="22"/>
          <w:szCs w:val="22"/>
        </w:rPr>
        <w:t>2024 r.,</w:t>
      </w:r>
      <w:r w:rsidRPr="001E022F">
        <w:rPr>
          <w:rFonts w:asciiTheme="minorHAnsi" w:hAnsiTheme="minorHAnsi"/>
          <w:color w:val="FF0000"/>
          <w:sz w:val="22"/>
          <w:szCs w:val="22"/>
        </w:rPr>
        <w:t xml:space="preserve"> </w:t>
      </w:r>
      <w:r w:rsidRPr="0005361C">
        <w:rPr>
          <w:rFonts w:asciiTheme="minorHAnsi" w:hAnsiTheme="minorHAnsi"/>
          <w:sz w:val="22"/>
          <w:szCs w:val="22"/>
        </w:rPr>
        <w:t xml:space="preserve">o godzinie </w:t>
      </w:r>
      <w:r w:rsidRPr="0005361C">
        <w:rPr>
          <w:rFonts w:asciiTheme="minorHAnsi" w:hAnsiTheme="minorHAnsi"/>
          <w:b/>
          <w:sz w:val="22"/>
          <w:szCs w:val="22"/>
        </w:rPr>
        <w:t>10:30,</w:t>
      </w:r>
      <w:r w:rsidRPr="0005361C">
        <w:rPr>
          <w:rFonts w:asciiTheme="minorHAnsi" w:hAnsiTheme="minorHAnsi"/>
          <w:sz w:val="22"/>
          <w:szCs w:val="22"/>
        </w:rPr>
        <w:t xml:space="preserve"> </w:t>
      </w:r>
      <w:r w:rsidRPr="001E022F">
        <w:rPr>
          <w:rFonts w:asciiTheme="minorHAnsi" w:hAnsiTheme="minorHAnsi"/>
          <w:sz w:val="22"/>
          <w:szCs w:val="22"/>
        </w:rPr>
        <w:t xml:space="preserve">bezpośrednio po upływie terminu składania, za pośrednictwem </w:t>
      </w:r>
      <w:r w:rsidRPr="001E022F">
        <w:rPr>
          <w:rFonts w:asciiTheme="minorHAnsi" w:hAnsiTheme="minorHAnsi"/>
          <w:b/>
          <w:sz w:val="22"/>
          <w:szCs w:val="22"/>
        </w:rPr>
        <w:t>Platformy</w:t>
      </w:r>
      <w:r w:rsidRPr="001E022F">
        <w:rPr>
          <w:rFonts w:asciiTheme="minorHAnsi" w:hAnsiTheme="minorHAnsi"/>
          <w:sz w:val="22"/>
          <w:szCs w:val="22"/>
        </w:rPr>
        <w:t xml:space="preserve"> Zamawiającego poprzez </w:t>
      </w:r>
      <w:r w:rsidR="00D342D9" w:rsidRPr="001E022F">
        <w:rPr>
          <w:rFonts w:asciiTheme="minorHAnsi" w:hAnsiTheme="minorHAnsi"/>
          <w:sz w:val="22"/>
          <w:szCs w:val="22"/>
        </w:rPr>
        <w:t xml:space="preserve">ich </w:t>
      </w:r>
      <w:r w:rsidRPr="001E022F">
        <w:rPr>
          <w:rFonts w:asciiTheme="minorHAnsi" w:hAnsiTheme="minorHAnsi"/>
          <w:sz w:val="22"/>
          <w:szCs w:val="22"/>
        </w:rPr>
        <w:t xml:space="preserve">odszyfrowanie. </w:t>
      </w:r>
    </w:p>
    <w:p w14:paraId="0F950F72" w14:textId="77777777" w:rsidR="00466069" w:rsidRPr="001E022F" w:rsidRDefault="00466069" w:rsidP="006B276B">
      <w:pPr>
        <w:widowControl w:val="0"/>
        <w:numPr>
          <w:ilvl w:val="0"/>
          <w:numId w:val="7"/>
        </w:numPr>
        <w:tabs>
          <w:tab w:val="num" w:pos="426"/>
        </w:tabs>
        <w:adjustRightInd w:val="0"/>
        <w:spacing w:after="160" w:line="276" w:lineRule="auto"/>
        <w:ind w:left="426"/>
        <w:jc w:val="both"/>
        <w:textAlignment w:val="baseline"/>
        <w:rPr>
          <w:rFonts w:asciiTheme="minorHAnsi" w:hAnsiTheme="minorHAnsi"/>
          <w:sz w:val="22"/>
          <w:szCs w:val="22"/>
        </w:rPr>
      </w:pPr>
      <w:r w:rsidRPr="001E022F">
        <w:rPr>
          <w:rFonts w:asciiTheme="minorHAnsi" w:hAnsiTheme="minorHAnsi"/>
          <w:sz w:val="22"/>
          <w:szCs w:val="22"/>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647E4D6C" w14:textId="08AA3D76" w:rsidR="00466069" w:rsidRPr="001E022F" w:rsidRDefault="00466069" w:rsidP="006B276B">
      <w:pPr>
        <w:widowControl w:val="0"/>
        <w:numPr>
          <w:ilvl w:val="0"/>
          <w:numId w:val="7"/>
        </w:numPr>
        <w:tabs>
          <w:tab w:val="num" w:pos="426"/>
        </w:tabs>
        <w:adjustRightInd w:val="0"/>
        <w:spacing w:after="160" w:line="276" w:lineRule="auto"/>
        <w:ind w:left="426"/>
        <w:jc w:val="both"/>
        <w:textAlignment w:val="baseline"/>
        <w:rPr>
          <w:rFonts w:asciiTheme="minorHAnsi" w:hAnsiTheme="minorHAnsi"/>
          <w:sz w:val="22"/>
          <w:szCs w:val="22"/>
        </w:rPr>
      </w:pPr>
      <w:r w:rsidRPr="001E022F">
        <w:rPr>
          <w:rFonts w:asciiTheme="minorHAnsi" w:hAnsiTheme="minorHAnsi"/>
          <w:sz w:val="22"/>
          <w:szCs w:val="22"/>
        </w:rPr>
        <w:t xml:space="preserve"> Podczas otwarcia ofert Zamawiający poda nazwy (firmy)</w:t>
      </w:r>
      <w:r w:rsidR="00D342D9" w:rsidRPr="001E022F">
        <w:rPr>
          <w:rFonts w:asciiTheme="minorHAnsi" w:hAnsiTheme="minorHAnsi"/>
          <w:sz w:val="22"/>
          <w:szCs w:val="22"/>
        </w:rPr>
        <w:t>,</w:t>
      </w:r>
      <w:r w:rsidRPr="001E022F">
        <w:rPr>
          <w:rFonts w:asciiTheme="minorHAnsi" w:hAnsiTheme="minorHAnsi"/>
          <w:sz w:val="22"/>
          <w:szCs w:val="22"/>
        </w:rPr>
        <w:t xml:space="preserve"> adresy Wykonawców, informacje dotyczące ceny i innych kryteriów oceny ofert</w:t>
      </w:r>
      <w:r w:rsidR="00D342D9" w:rsidRPr="001E022F">
        <w:rPr>
          <w:rFonts w:asciiTheme="minorHAnsi" w:hAnsiTheme="minorHAnsi"/>
          <w:sz w:val="22"/>
          <w:szCs w:val="22"/>
        </w:rPr>
        <w:t>,</w:t>
      </w:r>
      <w:r w:rsidRPr="001E022F">
        <w:rPr>
          <w:rFonts w:asciiTheme="minorHAnsi" w:hAnsiTheme="minorHAnsi"/>
          <w:sz w:val="22"/>
          <w:szCs w:val="22"/>
        </w:rPr>
        <w:t xml:space="preserve"> o ile są przewidziane.</w:t>
      </w:r>
    </w:p>
    <w:p w14:paraId="5C6D0D3C" w14:textId="77777777" w:rsidR="00466069" w:rsidRPr="001E022F" w:rsidRDefault="00466069" w:rsidP="006B276B">
      <w:pPr>
        <w:widowControl w:val="0"/>
        <w:numPr>
          <w:ilvl w:val="0"/>
          <w:numId w:val="7"/>
        </w:numPr>
        <w:tabs>
          <w:tab w:val="num" w:pos="426"/>
        </w:tabs>
        <w:adjustRightInd w:val="0"/>
        <w:spacing w:after="160" w:line="276" w:lineRule="auto"/>
        <w:ind w:left="426"/>
        <w:jc w:val="both"/>
        <w:textAlignment w:val="baseline"/>
        <w:rPr>
          <w:rFonts w:asciiTheme="minorHAnsi" w:hAnsiTheme="minorHAnsi"/>
          <w:sz w:val="22"/>
          <w:szCs w:val="22"/>
        </w:rPr>
      </w:pPr>
      <w:r w:rsidRPr="001E022F">
        <w:rPr>
          <w:rFonts w:asciiTheme="minorHAnsi" w:hAnsiTheme="minorHAnsi"/>
          <w:sz w:val="22"/>
          <w:szCs w:val="22"/>
        </w:rPr>
        <w:t xml:space="preserve"> Otwarcie ofert jest jawne, Wykonawcy mogą uczestniczyć w sesji otwarcia ofert. </w:t>
      </w:r>
    </w:p>
    <w:p w14:paraId="5EA1B14E" w14:textId="4AD1BC05" w:rsidR="00466069" w:rsidRPr="001E022F" w:rsidRDefault="00466069" w:rsidP="006B276B">
      <w:pPr>
        <w:widowControl w:val="0"/>
        <w:numPr>
          <w:ilvl w:val="0"/>
          <w:numId w:val="7"/>
        </w:numPr>
        <w:tabs>
          <w:tab w:val="num" w:pos="426"/>
        </w:tabs>
        <w:adjustRightInd w:val="0"/>
        <w:spacing w:after="160" w:line="276" w:lineRule="auto"/>
        <w:ind w:left="426"/>
        <w:jc w:val="both"/>
        <w:textAlignment w:val="baseline"/>
        <w:rPr>
          <w:rFonts w:asciiTheme="minorHAnsi" w:hAnsiTheme="minorHAnsi"/>
          <w:sz w:val="22"/>
          <w:szCs w:val="22"/>
        </w:rPr>
      </w:pPr>
      <w:r w:rsidRPr="001E022F">
        <w:rPr>
          <w:rFonts w:asciiTheme="minorHAnsi" w:hAnsiTheme="minorHAnsi"/>
          <w:sz w:val="22"/>
          <w:szCs w:val="22"/>
        </w:rPr>
        <w:t xml:space="preserve"> </w:t>
      </w:r>
      <w:r w:rsidRPr="001E022F">
        <w:rPr>
          <w:rFonts w:asciiTheme="minorHAnsi" w:eastAsia="Calibri" w:hAnsiTheme="minorHAnsi"/>
          <w:bCs/>
          <w:sz w:val="22"/>
          <w:szCs w:val="22"/>
          <w:lang w:eastAsia="en-US"/>
        </w:rPr>
        <w:t xml:space="preserve">Niezwłocznie po otwarciu ofert Zamawiający zamieści na </w:t>
      </w:r>
      <w:r w:rsidRPr="001E022F">
        <w:rPr>
          <w:rFonts w:asciiTheme="minorHAnsi" w:eastAsia="Calibri" w:hAnsiTheme="minorHAnsi"/>
          <w:b/>
          <w:bCs/>
          <w:sz w:val="22"/>
          <w:szCs w:val="22"/>
          <w:lang w:eastAsia="en-US"/>
        </w:rPr>
        <w:t>platformie</w:t>
      </w:r>
      <w:r w:rsidRPr="001E022F">
        <w:rPr>
          <w:rFonts w:asciiTheme="minorHAnsi" w:eastAsia="Calibri" w:hAnsiTheme="minorHAnsi"/>
          <w:bCs/>
          <w:sz w:val="22"/>
          <w:szCs w:val="22"/>
          <w:lang w:eastAsia="en-US"/>
        </w:rPr>
        <w:t xml:space="preserve"> </w:t>
      </w:r>
      <w:r w:rsidRPr="001E022F">
        <w:rPr>
          <w:rFonts w:asciiTheme="minorHAnsi" w:hAnsiTheme="minorHAnsi"/>
          <w:sz w:val="22"/>
          <w:szCs w:val="22"/>
        </w:rPr>
        <w:t>pod adresem:</w:t>
      </w:r>
      <w:r w:rsidRPr="001E022F">
        <w:rPr>
          <w:rFonts w:asciiTheme="minorHAnsi" w:eastAsia="Calibri" w:hAnsiTheme="minorHAnsi"/>
          <w:sz w:val="22"/>
          <w:szCs w:val="22"/>
        </w:rPr>
        <w:t xml:space="preserve"> </w:t>
      </w:r>
      <w:hyperlink r:id="rId18" w:history="1">
        <w:r w:rsidRPr="001E022F">
          <w:rPr>
            <w:rStyle w:val="Hipercze"/>
            <w:rFonts w:asciiTheme="minorHAnsi" w:eastAsia="Calibri" w:hAnsiTheme="minorHAnsi"/>
            <w:sz w:val="22"/>
            <w:szCs w:val="22"/>
          </w:rPr>
          <w:t>https://platformazakupowa.pl/pn/stocer</w:t>
        </w:r>
      </w:hyperlink>
      <w:r w:rsidRPr="001E022F">
        <w:rPr>
          <w:rFonts w:asciiTheme="minorHAnsi" w:eastAsia="Calibri" w:hAnsiTheme="minorHAnsi"/>
          <w:color w:val="0070C0"/>
          <w:sz w:val="22"/>
          <w:szCs w:val="22"/>
          <w:u w:val="single"/>
        </w:rPr>
        <w:t xml:space="preserve"> </w:t>
      </w:r>
      <w:r w:rsidRPr="001E022F">
        <w:rPr>
          <w:rFonts w:asciiTheme="minorHAnsi" w:eastAsia="Calibri" w:hAnsiTheme="minorHAnsi"/>
          <w:bCs/>
          <w:sz w:val="22"/>
          <w:szCs w:val="22"/>
          <w:lang w:eastAsia="en-US"/>
        </w:rPr>
        <w:t>informacje</w:t>
      </w:r>
      <w:r w:rsidR="00D342D9" w:rsidRPr="001E022F">
        <w:rPr>
          <w:rFonts w:asciiTheme="minorHAnsi" w:eastAsia="Calibri" w:hAnsiTheme="minorHAnsi"/>
          <w:bCs/>
          <w:sz w:val="22"/>
          <w:szCs w:val="22"/>
          <w:lang w:eastAsia="en-US"/>
        </w:rPr>
        <w:t>,</w:t>
      </w:r>
      <w:r w:rsidRPr="001E022F">
        <w:rPr>
          <w:rFonts w:asciiTheme="minorHAnsi" w:eastAsia="Calibri" w:hAnsiTheme="minorHAnsi"/>
          <w:bCs/>
          <w:sz w:val="22"/>
          <w:szCs w:val="22"/>
          <w:lang w:eastAsia="en-US"/>
        </w:rPr>
        <w:t xml:space="preserve"> o których jest mowa w dyspozycji </w:t>
      </w:r>
      <w:r w:rsidRPr="001E022F">
        <w:rPr>
          <w:rFonts w:asciiTheme="minorHAnsi" w:eastAsia="Calibri" w:hAnsiTheme="minorHAnsi"/>
          <w:b/>
          <w:sz w:val="22"/>
          <w:szCs w:val="22"/>
          <w:lang w:eastAsia="en-US"/>
        </w:rPr>
        <w:t>art. 222 ust. 4 i 5</w:t>
      </w:r>
      <w:r w:rsidRPr="001E022F">
        <w:rPr>
          <w:rFonts w:asciiTheme="minorHAnsi" w:eastAsia="Calibri" w:hAnsiTheme="minorHAnsi"/>
          <w:bCs/>
          <w:sz w:val="22"/>
          <w:szCs w:val="22"/>
          <w:lang w:eastAsia="en-US"/>
        </w:rPr>
        <w:t xml:space="preserve"> </w:t>
      </w:r>
      <w:proofErr w:type="spellStart"/>
      <w:r w:rsidRPr="001E022F">
        <w:rPr>
          <w:rFonts w:asciiTheme="minorHAnsi" w:eastAsia="Calibri" w:hAnsiTheme="minorHAnsi"/>
          <w:bCs/>
          <w:sz w:val="22"/>
          <w:szCs w:val="22"/>
          <w:lang w:eastAsia="en-US"/>
        </w:rPr>
        <w:t>p.z.p</w:t>
      </w:r>
      <w:proofErr w:type="spellEnd"/>
      <w:r w:rsidRPr="001E022F">
        <w:rPr>
          <w:rFonts w:asciiTheme="minorHAnsi" w:eastAsia="Calibri" w:hAnsiTheme="minorHAnsi"/>
          <w:bCs/>
          <w:sz w:val="22"/>
          <w:szCs w:val="22"/>
          <w:lang w:eastAsia="en-US"/>
        </w:rPr>
        <w:t>.</w:t>
      </w:r>
    </w:p>
    <w:p w14:paraId="540B4335" w14:textId="77777777" w:rsidR="00831F12" w:rsidRPr="001E022F" w:rsidRDefault="00831F12" w:rsidP="002254B6">
      <w:pPr>
        <w:widowControl w:val="0"/>
        <w:adjustRightInd w:val="0"/>
        <w:spacing w:line="276" w:lineRule="auto"/>
        <w:ind w:left="550"/>
        <w:jc w:val="both"/>
        <w:textAlignment w:val="baseline"/>
        <w:rPr>
          <w:rFonts w:asciiTheme="minorHAnsi" w:hAnsiTheme="minorHAnsi"/>
          <w:color w:val="00B050"/>
          <w:sz w:val="22"/>
          <w:szCs w:val="22"/>
        </w:rPr>
      </w:pPr>
    </w:p>
    <w:p w14:paraId="5CF6D9B9" w14:textId="77777777" w:rsidR="00840729" w:rsidRPr="001E022F" w:rsidRDefault="00840729" w:rsidP="002254B6">
      <w:pPr>
        <w:spacing w:line="276" w:lineRule="auto"/>
        <w:rPr>
          <w:rFonts w:asciiTheme="minorHAnsi" w:hAnsiTheme="minorHAnsi"/>
          <w:b/>
          <w:bCs/>
          <w:sz w:val="22"/>
          <w:szCs w:val="22"/>
          <w:shd w:val="clear" w:color="auto" w:fill="FFFFFF"/>
        </w:rPr>
      </w:pPr>
      <w:r w:rsidRPr="001E022F">
        <w:rPr>
          <w:rFonts w:asciiTheme="minorHAnsi" w:hAnsiTheme="minorHAnsi"/>
          <w:b/>
          <w:bCs/>
          <w:sz w:val="22"/>
          <w:szCs w:val="22"/>
          <w:shd w:val="clear" w:color="auto" w:fill="FFFFFF"/>
        </w:rPr>
        <w:t>VI. KWALIFIKACJA PODMIOTOWA WYKONAWCY PO BADANIU I OCENIE OFERT:</w:t>
      </w:r>
    </w:p>
    <w:p w14:paraId="050B7D41" w14:textId="77777777" w:rsidR="00840729" w:rsidRPr="001E022F" w:rsidRDefault="00840729" w:rsidP="002254B6">
      <w:pPr>
        <w:shd w:val="clear" w:color="auto" w:fill="FFFFFF"/>
        <w:spacing w:line="276" w:lineRule="auto"/>
        <w:rPr>
          <w:rFonts w:asciiTheme="minorHAnsi" w:hAnsiTheme="minorHAnsi"/>
          <w:sz w:val="22"/>
          <w:szCs w:val="22"/>
        </w:rPr>
      </w:pPr>
    </w:p>
    <w:p w14:paraId="3153D4EF" w14:textId="6B26E461" w:rsidR="00F95F28" w:rsidRPr="001E022F" w:rsidRDefault="00F95F28" w:rsidP="006B276B">
      <w:pPr>
        <w:pStyle w:val="Akapitzlist"/>
        <w:widowControl/>
        <w:numPr>
          <w:ilvl w:val="0"/>
          <w:numId w:val="18"/>
        </w:numPr>
        <w:pBdr>
          <w:top w:val="nil"/>
          <w:left w:val="nil"/>
          <w:bottom w:val="nil"/>
          <w:right w:val="nil"/>
          <w:between w:val="nil"/>
        </w:pBdr>
        <w:adjustRightInd/>
        <w:spacing w:before="0" w:beforeAutospacing="0" w:after="160" w:afterAutospacing="0" w:line="276" w:lineRule="auto"/>
        <w:contextualSpacing/>
        <w:textAlignment w:val="auto"/>
        <w:rPr>
          <w:rFonts w:eastAsia="Cambria" w:cs="Times New Roman"/>
          <w:bCs w:val="0"/>
          <w:color w:val="auto"/>
        </w:rPr>
      </w:pPr>
      <w:r w:rsidRPr="001E022F">
        <w:rPr>
          <w:rFonts w:eastAsia="Cambria" w:cs="Times New Roman"/>
          <w:color w:val="auto"/>
        </w:rPr>
        <w:t>Wykonawca jest obowiązany do złożenia wraz z ofertą</w:t>
      </w:r>
      <w:r w:rsidR="00D80B5C" w:rsidRPr="001E022F">
        <w:rPr>
          <w:rFonts w:eastAsia="Cambria" w:cs="Times New Roman"/>
          <w:color w:val="auto"/>
        </w:rPr>
        <w:t>:</w:t>
      </w:r>
    </w:p>
    <w:p w14:paraId="781C9556" w14:textId="4E1451E7" w:rsidR="00F95F28" w:rsidRPr="001E022F" w:rsidRDefault="00F95F28" w:rsidP="006B276B">
      <w:pPr>
        <w:pStyle w:val="Akapitzlist"/>
        <w:numPr>
          <w:ilvl w:val="0"/>
          <w:numId w:val="29"/>
        </w:numPr>
        <w:pBdr>
          <w:top w:val="nil"/>
          <w:left w:val="nil"/>
          <w:bottom w:val="nil"/>
          <w:right w:val="nil"/>
          <w:between w:val="nil"/>
        </w:pBdr>
        <w:spacing w:line="276" w:lineRule="auto"/>
        <w:rPr>
          <w:rFonts w:eastAsia="Cambria" w:cs="Times New Roman"/>
          <w:bCs w:val="0"/>
          <w:color w:val="auto"/>
        </w:rPr>
      </w:pPr>
      <w:r w:rsidRPr="001E022F">
        <w:rPr>
          <w:rFonts w:eastAsia="Cambria" w:cs="Times New Roman"/>
          <w:color w:val="auto"/>
        </w:rPr>
        <w:t xml:space="preserve">oświadczenia, o którym mowa w </w:t>
      </w:r>
      <w:r w:rsidRPr="001E022F">
        <w:rPr>
          <w:rFonts w:eastAsia="Cambria" w:cs="Times New Roman"/>
          <w:b/>
          <w:color w:val="auto"/>
        </w:rPr>
        <w:t>art. 125 ust. 1</w:t>
      </w:r>
      <w:r w:rsidRPr="001E022F">
        <w:rPr>
          <w:rFonts w:eastAsia="Cambria" w:cs="Times New Roman"/>
          <w:color w:val="auto"/>
        </w:rPr>
        <w:t xml:space="preserve"> </w:t>
      </w:r>
      <w:proofErr w:type="spellStart"/>
      <w:r w:rsidRPr="001E022F">
        <w:rPr>
          <w:rFonts w:eastAsia="Cambria" w:cs="Times New Roman"/>
          <w:color w:val="auto"/>
        </w:rPr>
        <w:t>p.z.p</w:t>
      </w:r>
      <w:proofErr w:type="spellEnd"/>
      <w:r w:rsidRPr="001E022F">
        <w:rPr>
          <w:rFonts w:eastAsia="Cambria" w:cs="Times New Roman"/>
          <w:color w:val="auto"/>
        </w:rPr>
        <w:t xml:space="preserve">. oraz </w:t>
      </w:r>
    </w:p>
    <w:p w14:paraId="7B99ED23" w14:textId="42C4844E" w:rsidR="00F95F28" w:rsidRPr="001E022F" w:rsidRDefault="00F95F28" w:rsidP="006B276B">
      <w:pPr>
        <w:pStyle w:val="Akapitzlist"/>
        <w:numPr>
          <w:ilvl w:val="0"/>
          <w:numId w:val="29"/>
        </w:numPr>
        <w:pBdr>
          <w:top w:val="nil"/>
          <w:left w:val="nil"/>
          <w:bottom w:val="nil"/>
          <w:right w:val="nil"/>
          <w:between w:val="nil"/>
        </w:pBdr>
        <w:spacing w:line="276" w:lineRule="auto"/>
        <w:rPr>
          <w:rFonts w:eastAsia="Cambria" w:cs="Times New Roman"/>
          <w:bCs w:val="0"/>
          <w:color w:val="auto"/>
        </w:rPr>
      </w:pPr>
      <w:r w:rsidRPr="001E022F">
        <w:rPr>
          <w:rFonts w:eastAsia="Cambria" w:cs="Times New Roman"/>
          <w:color w:val="auto"/>
        </w:rPr>
        <w:t xml:space="preserve">oświadczenia wynikającego z </w:t>
      </w:r>
      <w:r w:rsidRPr="001E022F">
        <w:rPr>
          <w:rFonts w:eastAsia="Cambria" w:cs="Times New Roman"/>
          <w:b/>
          <w:color w:val="auto"/>
        </w:rPr>
        <w:t>art. 7 ust. 1</w:t>
      </w:r>
      <w:r w:rsidRPr="001E022F">
        <w:rPr>
          <w:rFonts w:eastAsia="Cambria" w:cs="Times New Roman"/>
          <w:color w:val="auto"/>
        </w:rPr>
        <w:t xml:space="preserve"> pkt 1, </w:t>
      </w:r>
      <w:r w:rsidRPr="001E022F">
        <w:rPr>
          <w:rFonts w:eastAsia="Cambria" w:cs="Times New Roman"/>
          <w:b/>
          <w:color w:val="auto"/>
        </w:rPr>
        <w:t>2 i 3</w:t>
      </w:r>
      <w:r w:rsidRPr="001E022F">
        <w:rPr>
          <w:rFonts w:eastAsia="Cambria" w:cs="Times New Roman"/>
          <w:color w:val="auto"/>
        </w:rPr>
        <w:t xml:space="preserve"> ustawy z dnia 13 kwietnia 2022 r. o szczególnych rozwiązaniach w zakresie przeciwdziałania wspieraniu agresji na Ukrainę oraz służących ochronie bezpieczeństwa narodowego, </w:t>
      </w:r>
      <w:r w:rsidR="00D80B5C" w:rsidRPr="001E022F">
        <w:rPr>
          <w:rFonts w:eastAsia="Cambria" w:cs="Times New Roman"/>
          <w:color w:val="auto"/>
        </w:rPr>
        <w:t>Dz.U. 2023, poz. 1497</w:t>
      </w:r>
      <w:r w:rsidRPr="001E022F">
        <w:rPr>
          <w:rFonts w:eastAsia="Cambria" w:cs="Times New Roman"/>
          <w:color w:val="auto"/>
        </w:rPr>
        <w:t>.</w:t>
      </w:r>
    </w:p>
    <w:p w14:paraId="5B2B634E" w14:textId="47C00A65" w:rsidR="00F95F28" w:rsidRPr="001E022F" w:rsidRDefault="00F95F28" w:rsidP="006B276B">
      <w:pPr>
        <w:pStyle w:val="Akapitzlist"/>
        <w:widowControl/>
        <w:numPr>
          <w:ilvl w:val="0"/>
          <w:numId w:val="18"/>
        </w:numPr>
        <w:pBdr>
          <w:top w:val="nil"/>
          <w:left w:val="nil"/>
          <w:bottom w:val="nil"/>
          <w:right w:val="nil"/>
          <w:between w:val="nil"/>
        </w:pBdr>
        <w:adjustRightInd/>
        <w:spacing w:before="0" w:beforeAutospacing="0" w:after="160" w:afterAutospacing="0" w:line="276" w:lineRule="auto"/>
        <w:contextualSpacing/>
        <w:textAlignment w:val="auto"/>
        <w:rPr>
          <w:rFonts w:eastAsia="Cambria" w:cs="Times New Roman"/>
          <w:bCs w:val="0"/>
          <w:color w:val="auto"/>
        </w:rPr>
      </w:pPr>
      <w:r w:rsidRPr="001E022F">
        <w:rPr>
          <w:rFonts w:eastAsia="Cambria" w:cs="Times New Roman"/>
          <w:color w:val="auto"/>
        </w:rPr>
        <w:t>Oświadczenie, o którym mowa w pkt 1a,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2A8D9076" w14:textId="2D49F170" w:rsidR="00F95F28" w:rsidRPr="001E022F" w:rsidRDefault="00F95F28" w:rsidP="006B276B">
      <w:pPr>
        <w:pStyle w:val="Akapitzlist"/>
        <w:widowControl/>
        <w:numPr>
          <w:ilvl w:val="0"/>
          <w:numId w:val="18"/>
        </w:numPr>
        <w:pBdr>
          <w:top w:val="nil"/>
          <w:left w:val="nil"/>
          <w:bottom w:val="nil"/>
          <w:right w:val="nil"/>
          <w:between w:val="nil"/>
        </w:pBdr>
        <w:adjustRightInd/>
        <w:spacing w:before="0" w:beforeAutospacing="0" w:after="160" w:afterAutospacing="0" w:line="276" w:lineRule="auto"/>
        <w:contextualSpacing/>
        <w:textAlignment w:val="auto"/>
        <w:rPr>
          <w:rFonts w:eastAsia="Cambria" w:cs="Times New Roman"/>
          <w:bCs w:val="0"/>
          <w:color w:val="auto"/>
        </w:rPr>
      </w:pPr>
      <w:r w:rsidRPr="001E022F">
        <w:rPr>
          <w:rFonts w:eastAsia="Cambria" w:cs="Times New Roman"/>
          <w:color w:val="auto"/>
        </w:rPr>
        <w:t xml:space="preserve">Oświadczenie, o którym mowa w pkt 1a, składa się na formularzu – </w:t>
      </w:r>
      <w:r w:rsidRPr="001E022F">
        <w:rPr>
          <w:rFonts w:eastAsia="Cambria" w:cs="Times New Roman"/>
          <w:b/>
          <w:color w:val="auto"/>
        </w:rPr>
        <w:t>Załącznik nr 9</w:t>
      </w:r>
      <w:r w:rsidRPr="001E022F">
        <w:rPr>
          <w:rFonts w:eastAsia="Cambria" w:cs="Times New Roman"/>
          <w:color w:val="auto"/>
        </w:rPr>
        <w:t xml:space="preserve"> do SWZ.</w:t>
      </w:r>
    </w:p>
    <w:p w14:paraId="13EBD2A4" w14:textId="08C022B8" w:rsidR="00F95F28" w:rsidRPr="001E022F" w:rsidRDefault="00F95F28" w:rsidP="006B276B">
      <w:pPr>
        <w:pStyle w:val="Akapitzlist"/>
        <w:widowControl/>
        <w:numPr>
          <w:ilvl w:val="0"/>
          <w:numId w:val="18"/>
        </w:numPr>
        <w:pBdr>
          <w:top w:val="nil"/>
          <w:left w:val="nil"/>
          <w:bottom w:val="nil"/>
          <w:right w:val="nil"/>
          <w:between w:val="nil"/>
        </w:pBdr>
        <w:adjustRightInd/>
        <w:spacing w:before="0" w:beforeAutospacing="0" w:after="160" w:afterAutospacing="0" w:line="276" w:lineRule="auto"/>
        <w:contextualSpacing/>
        <w:textAlignment w:val="auto"/>
        <w:rPr>
          <w:rFonts w:eastAsia="Cambria" w:cs="Times New Roman"/>
          <w:bCs w:val="0"/>
          <w:color w:val="auto"/>
        </w:rPr>
      </w:pPr>
      <w:r w:rsidRPr="001E022F">
        <w:rPr>
          <w:rFonts w:eastAsia="Cambria" w:cs="Times New Roman"/>
          <w:color w:val="auto"/>
        </w:rPr>
        <w:t>W przypadku wspólnego ubiegania się o zamówienie przez Wykonawców, oświadczenia, o których mowa w pkt 1, składa każdy z Wykonawców. Oświadczenia te potwierdzają brak podstaw wykluczenia oraz spełnianie warunków udziału w postępowaniu, w jakim każdy z Wykonawców wykazuje spełnianie warunków udziału w postępowaniu.</w:t>
      </w:r>
    </w:p>
    <w:p w14:paraId="58FC93E6" w14:textId="4E0095D4" w:rsidR="00F95F28" w:rsidRPr="001E022F" w:rsidRDefault="00F95F28" w:rsidP="006B276B">
      <w:pPr>
        <w:pStyle w:val="Akapitzlist"/>
        <w:widowControl/>
        <w:numPr>
          <w:ilvl w:val="0"/>
          <w:numId w:val="18"/>
        </w:numPr>
        <w:pBdr>
          <w:top w:val="nil"/>
          <w:left w:val="nil"/>
          <w:bottom w:val="nil"/>
          <w:right w:val="nil"/>
          <w:between w:val="nil"/>
        </w:pBdr>
        <w:adjustRightInd/>
        <w:spacing w:before="0" w:beforeAutospacing="0" w:after="160" w:afterAutospacing="0" w:line="276" w:lineRule="auto"/>
        <w:contextualSpacing/>
        <w:textAlignment w:val="auto"/>
        <w:rPr>
          <w:rFonts w:eastAsia="Cambria" w:cs="Times New Roman"/>
          <w:bCs w:val="0"/>
          <w:color w:val="auto"/>
        </w:rPr>
      </w:pPr>
      <w:r w:rsidRPr="001E022F">
        <w:rPr>
          <w:rFonts w:eastAsia="Cambria" w:cs="Times New Roman"/>
          <w:color w:val="auto"/>
        </w:rPr>
        <w:t>Wykonawca, w przypadku polegania na zdolnościach lub sytuacji podmiotów udostępniających zasoby, przedstawia, wraz z oświadczeniami, o których mowa w pkt 1, także oświadczenia podmiotu udostępniającego zasoby, potwierdzające brak podstaw wykluczenia tego podmiotu oraz odpowiednio spełnianie warunków udziału w postępowaniu, w zakresie, w jakim Wykonawca powołuje się na jego zasoby.</w:t>
      </w:r>
    </w:p>
    <w:p w14:paraId="00844B29" w14:textId="7ACC5E2E" w:rsidR="006049C5" w:rsidRPr="001E022F" w:rsidRDefault="00F95F28" w:rsidP="006B276B">
      <w:pPr>
        <w:pStyle w:val="Akapitzlist"/>
        <w:widowControl/>
        <w:numPr>
          <w:ilvl w:val="0"/>
          <w:numId w:val="18"/>
        </w:numPr>
        <w:pBdr>
          <w:top w:val="nil"/>
          <w:left w:val="nil"/>
          <w:bottom w:val="nil"/>
          <w:right w:val="nil"/>
          <w:between w:val="nil"/>
        </w:pBdr>
        <w:adjustRightInd/>
        <w:spacing w:before="0" w:beforeAutospacing="0" w:after="160" w:afterAutospacing="0" w:line="276" w:lineRule="auto"/>
        <w:contextualSpacing/>
        <w:textAlignment w:val="auto"/>
        <w:rPr>
          <w:rFonts w:eastAsia="Cambria" w:cs="Times New Roman"/>
          <w:bCs w:val="0"/>
          <w:color w:val="auto"/>
        </w:rPr>
      </w:pPr>
      <w:r w:rsidRPr="001E022F">
        <w:rPr>
          <w:rFonts w:eastAsia="Cambria" w:cs="Times New Roman"/>
          <w:color w:val="auto"/>
        </w:rPr>
        <w:t>Wykonawca może wykorzystać JEDZ złożony w odrębnym postępowaniu o udzielenie zamówienia, jeżeli potwierdzi, że informacje w nim zawarte pozostają prawidłowe.</w:t>
      </w:r>
    </w:p>
    <w:p w14:paraId="3C3BD309" w14:textId="77777777" w:rsidR="00840729" w:rsidRPr="001E022F" w:rsidRDefault="00840729" w:rsidP="002254B6">
      <w:pPr>
        <w:pBdr>
          <w:top w:val="nil"/>
          <w:left w:val="nil"/>
          <w:bottom w:val="nil"/>
          <w:right w:val="nil"/>
          <w:between w:val="nil"/>
        </w:pBdr>
        <w:spacing w:line="276" w:lineRule="auto"/>
        <w:jc w:val="both"/>
        <w:rPr>
          <w:rFonts w:asciiTheme="minorHAnsi" w:eastAsia="Cambria" w:hAnsiTheme="minorHAnsi"/>
          <w:b/>
          <w:sz w:val="22"/>
          <w:szCs w:val="22"/>
        </w:rPr>
      </w:pPr>
    </w:p>
    <w:p w14:paraId="167C026F" w14:textId="70E5D57B" w:rsidR="00840729" w:rsidRPr="001E022F" w:rsidRDefault="00840729" w:rsidP="002254B6">
      <w:pPr>
        <w:pBdr>
          <w:top w:val="nil"/>
          <w:left w:val="nil"/>
          <w:bottom w:val="nil"/>
          <w:right w:val="nil"/>
          <w:between w:val="nil"/>
        </w:pBdr>
        <w:spacing w:line="276" w:lineRule="auto"/>
        <w:jc w:val="both"/>
        <w:rPr>
          <w:rFonts w:asciiTheme="minorHAnsi" w:eastAsia="Cambria" w:hAnsiTheme="minorHAnsi"/>
          <w:b/>
          <w:sz w:val="22"/>
          <w:szCs w:val="22"/>
        </w:rPr>
      </w:pPr>
      <w:r w:rsidRPr="001E022F">
        <w:rPr>
          <w:rFonts w:asciiTheme="minorHAnsi" w:eastAsia="Cambria" w:hAnsiTheme="minorHAnsi"/>
          <w:b/>
          <w:sz w:val="22"/>
          <w:szCs w:val="22"/>
        </w:rPr>
        <w:lastRenderedPageBreak/>
        <w:t>VII. WARUNKI UDZIAŁU W POSTĘPOWANIU:</w:t>
      </w:r>
    </w:p>
    <w:p w14:paraId="1FFD9409" w14:textId="0780CD92" w:rsidR="00310D1F" w:rsidRPr="001E022F" w:rsidRDefault="00310D1F" w:rsidP="006B276B">
      <w:pPr>
        <w:pStyle w:val="Akapitzlist"/>
        <w:widowControl/>
        <w:numPr>
          <w:ilvl w:val="0"/>
          <w:numId w:val="14"/>
        </w:numPr>
        <w:pBdr>
          <w:top w:val="nil"/>
          <w:left w:val="nil"/>
          <w:bottom w:val="nil"/>
          <w:right w:val="nil"/>
          <w:between w:val="nil"/>
        </w:pBdr>
        <w:adjustRightInd/>
        <w:spacing w:before="0" w:beforeAutospacing="0" w:after="160" w:afterAutospacing="0" w:line="276" w:lineRule="auto"/>
        <w:ind w:left="426"/>
        <w:contextualSpacing/>
        <w:textAlignment w:val="auto"/>
        <w:rPr>
          <w:rFonts w:eastAsia="Cambria" w:cs="Times New Roman"/>
          <w:bCs w:val="0"/>
          <w:color w:val="auto"/>
        </w:rPr>
      </w:pPr>
      <w:r w:rsidRPr="001E022F">
        <w:rPr>
          <w:rFonts w:eastAsia="Cambria" w:cs="Times New Roman"/>
          <w:color w:val="auto"/>
        </w:rPr>
        <w:t xml:space="preserve">O zamówienie mogą ubiegać się Wykonawcy nie podlegający wykluczeniu w oparciu o przesłanki wskazane w </w:t>
      </w:r>
      <w:r w:rsidRPr="001E022F">
        <w:rPr>
          <w:rFonts w:eastAsia="Cambria" w:cs="Times New Roman"/>
          <w:b/>
          <w:color w:val="auto"/>
        </w:rPr>
        <w:t>art. 108 ust. 1</w:t>
      </w:r>
      <w:r w:rsidRPr="001E022F">
        <w:rPr>
          <w:rFonts w:eastAsia="Cambria" w:cs="Times New Roman"/>
          <w:color w:val="auto"/>
        </w:rPr>
        <w:t xml:space="preserve"> </w:t>
      </w:r>
      <w:proofErr w:type="spellStart"/>
      <w:r w:rsidRPr="001E022F">
        <w:rPr>
          <w:rFonts w:eastAsia="Cambria" w:cs="Times New Roman"/>
          <w:color w:val="auto"/>
        </w:rPr>
        <w:t>p.z.p</w:t>
      </w:r>
      <w:proofErr w:type="spellEnd"/>
      <w:r w:rsidRPr="001E022F">
        <w:rPr>
          <w:rFonts w:eastAsia="Cambria" w:cs="Times New Roman"/>
          <w:color w:val="auto"/>
        </w:rPr>
        <w:t xml:space="preserve">. oraz z </w:t>
      </w:r>
      <w:r w:rsidRPr="001E022F">
        <w:rPr>
          <w:rFonts w:eastAsia="Cambria" w:cs="Times New Roman"/>
          <w:b/>
          <w:color w:val="auto"/>
        </w:rPr>
        <w:t>art.  109 ust. 1 pkt 5 – 10</w:t>
      </w:r>
      <w:r w:rsidRPr="001E022F">
        <w:rPr>
          <w:rFonts w:eastAsia="Cambria" w:cs="Times New Roman"/>
          <w:color w:val="auto"/>
        </w:rPr>
        <w:t xml:space="preserve"> </w:t>
      </w:r>
      <w:proofErr w:type="spellStart"/>
      <w:r w:rsidRPr="001E022F">
        <w:rPr>
          <w:rFonts w:eastAsia="Cambria" w:cs="Times New Roman"/>
          <w:color w:val="auto"/>
        </w:rPr>
        <w:t>p.z.p</w:t>
      </w:r>
      <w:proofErr w:type="spellEnd"/>
      <w:r w:rsidRPr="001E022F">
        <w:rPr>
          <w:rFonts w:eastAsia="Cambria" w:cs="Times New Roman"/>
          <w:color w:val="auto"/>
        </w:rPr>
        <w:t xml:space="preserve">. spełniający minimalne warunki określone w SWZ przez Zamawiającego w oparciu o przepisy z </w:t>
      </w:r>
      <w:r w:rsidRPr="001E022F">
        <w:rPr>
          <w:rFonts w:eastAsia="Cambria" w:cs="Times New Roman"/>
          <w:b/>
          <w:color w:val="auto"/>
        </w:rPr>
        <w:t>art. 112 – art. 117</w:t>
      </w:r>
      <w:r w:rsidRPr="001E022F">
        <w:rPr>
          <w:rFonts w:eastAsia="Cambria" w:cs="Times New Roman"/>
          <w:color w:val="auto"/>
        </w:rPr>
        <w:t xml:space="preserve"> </w:t>
      </w:r>
      <w:proofErr w:type="spellStart"/>
      <w:r w:rsidRPr="001E022F">
        <w:rPr>
          <w:rFonts w:eastAsia="Cambria" w:cs="Times New Roman"/>
          <w:color w:val="auto"/>
        </w:rPr>
        <w:t>p.z.p</w:t>
      </w:r>
      <w:proofErr w:type="spellEnd"/>
      <w:r w:rsidRPr="001E022F">
        <w:rPr>
          <w:rFonts w:eastAsia="Cambria" w:cs="Times New Roman"/>
          <w:color w:val="auto"/>
        </w:rPr>
        <w:t xml:space="preserve">. oraz </w:t>
      </w:r>
      <w:r w:rsidRPr="001E022F">
        <w:rPr>
          <w:rFonts w:eastAsia="Cambria" w:cs="Times New Roman"/>
          <w:b/>
          <w:color w:val="auto"/>
        </w:rPr>
        <w:t>nie podlegający wykluczeniu</w:t>
      </w:r>
      <w:r w:rsidRPr="001E022F">
        <w:rPr>
          <w:rFonts w:eastAsia="Cambria" w:cs="Times New Roman"/>
          <w:color w:val="auto"/>
        </w:rPr>
        <w:t xml:space="preserve"> w związku z treścią </w:t>
      </w:r>
      <w:r w:rsidRPr="001E022F">
        <w:rPr>
          <w:rFonts w:eastAsia="Cambria" w:cs="Times New Roman"/>
          <w:b/>
          <w:color w:val="auto"/>
        </w:rPr>
        <w:t>art. 7 ust. 1 pkt 1, 2 i 3</w:t>
      </w:r>
      <w:r w:rsidRPr="001E022F">
        <w:rPr>
          <w:rFonts w:eastAsia="Cambria" w:cs="Times New Roman"/>
          <w:color w:val="auto"/>
        </w:rPr>
        <w:t xml:space="preserve"> ustawy z dnia 13 kwietnia 2022 r. o szczególnych rozwiązaniach w zakresie przeciwdziałania wspieraniu agresji na Ukrainę oraz służących ochronie bezpieczeństwa narodowego,</w:t>
      </w:r>
      <w:r w:rsidR="00E136C4" w:rsidRPr="001E022F">
        <w:rPr>
          <w:rFonts w:eastAsia="Cambria" w:cs="Times New Roman"/>
          <w:color w:val="auto"/>
        </w:rPr>
        <w:t xml:space="preserve"> Dz.U. 2023, poz. 1497</w:t>
      </w:r>
      <w:r w:rsidRPr="001E022F">
        <w:rPr>
          <w:rFonts w:eastAsia="Cambria" w:cs="Times New Roman"/>
          <w:color w:val="auto"/>
        </w:rPr>
        <w:t>.</w:t>
      </w:r>
    </w:p>
    <w:p w14:paraId="5E24DA69" w14:textId="77777777" w:rsidR="00310D1F" w:rsidRPr="001E022F" w:rsidRDefault="00310D1F" w:rsidP="002254B6">
      <w:pPr>
        <w:pBdr>
          <w:top w:val="nil"/>
          <w:left w:val="nil"/>
          <w:bottom w:val="nil"/>
          <w:right w:val="nil"/>
          <w:between w:val="nil"/>
        </w:pBdr>
        <w:spacing w:line="276" w:lineRule="auto"/>
        <w:rPr>
          <w:rFonts w:asciiTheme="minorHAnsi" w:hAnsiTheme="minorHAnsi"/>
          <w:sz w:val="22"/>
          <w:szCs w:val="22"/>
        </w:rPr>
      </w:pPr>
      <w:r w:rsidRPr="001E022F">
        <w:rPr>
          <w:rFonts w:asciiTheme="minorHAnsi" w:hAnsiTheme="minorHAnsi"/>
          <w:sz w:val="22"/>
          <w:szCs w:val="22"/>
        </w:rPr>
        <w:t>2.     Zamawiający wykluczy z ubiegania się o przedmiotowe zamówienie Wykonawcę:</w:t>
      </w:r>
    </w:p>
    <w:p w14:paraId="50FF56CC" w14:textId="074A90D1" w:rsidR="00E136C4" w:rsidRPr="001E022F" w:rsidRDefault="00310D1F" w:rsidP="006B276B">
      <w:pPr>
        <w:pStyle w:val="Akapitzlist"/>
        <w:numPr>
          <w:ilvl w:val="0"/>
          <w:numId w:val="23"/>
        </w:numPr>
        <w:spacing w:line="276" w:lineRule="auto"/>
        <w:rPr>
          <w:rFonts w:cs="Times New Roman"/>
          <w:color w:val="auto"/>
        </w:rPr>
      </w:pPr>
      <w:r w:rsidRPr="001E022F">
        <w:rPr>
          <w:rFonts w:cs="Times New Roman"/>
          <w:color w:val="auto"/>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1E022F">
          <w:rPr>
            <w:rStyle w:val="Hipercze"/>
            <w:rFonts w:cs="Times New Roman"/>
            <w:b/>
            <w:color w:val="auto"/>
          </w:rPr>
          <w:t>art. 258</w:t>
        </w:r>
      </w:hyperlink>
      <w:r w:rsidRPr="001E022F">
        <w:rPr>
          <w:rFonts w:cs="Times New Roman"/>
          <w:color w:val="auto"/>
        </w:rPr>
        <w:t xml:space="preserve"> Kodeksu karnego, handlu ludźmi, o którym mowa w </w:t>
      </w:r>
      <w:hyperlink r:id="rId20" w:anchor="/document/16798683?unitId=art(189(a))&amp;cm=DOCUMENT" w:history="1">
        <w:r w:rsidRPr="001E022F">
          <w:rPr>
            <w:rStyle w:val="Hipercze"/>
            <w:rFonts w:cs="Times New Roman"/>
            <w:b/>
            <w:color w:val="auto"/>
          </w:rPr>
          <w:t>art. 189a</w:t>
        </w:r>
      </w:hyperlink>
      <w:r w:rsidRPr="001E022F">
        <w:rPr>
          <w:rFonts w:cs="Times New Roman"/>
          <w:color w:val="auto"/>
        </w:rPr>
        <w:t xml:space="preserve"> Kodeksu karnego, o którym mowa w </w:t>
      </w:r>
      <w:hyperlink r:id="rId21" w:anchor="/document/16798683?unitId=art(228)&amp;cm=DOCUMENT" w:history="1">
        <w:r w:rsidRPr="001E022F">
          <w:rPr>
            <w:rStyle w:val="Hipercze"/>
            <w:rFonts w:cs="Times New Roman"/>
            <w:b/>
            <w:color w:val="auto"/>
          </w:rPr>
          <w:t>art. 228-230a</w:t>
        </w:r>
      </w:hyperlink>
      <w:r w:rsidRPr="001E022F">
        <w:rPr>
          <w:rFonts w:cs="Times New Roman"/>
          <w:color w:val="auto"/>
        </w:rPr>
        <w:t xml:space="preserve">, </w:t>
      </w:r>
      <w:hyperlink r:id="rId22" w:anchor="/document/16798683?unitId=art(250(a))&amp;cm=DOCUMENT" w:history="1">
        <w:r w:rsidRPr="001E022F">
          <w:rPr>
            <w:rStyle w:val="Hipercze"/>
            <w:rFonts w:cs="Times New Roman"/>
            <w:b/>
            <w:color w:val="auto"/>
          </w:rPr>
          <w:t>art. 250a</w:t>
        </w:r>
      </w:hyperlink>
      <w:r w:rsidRPr="001E022F">
        <w:rPr>
          <w:rFonts w:cs="Times New Roman"/>
          <w:color w:val="auto"/>
        </w:rPr>
        <w:t xml:space="preserve"> Kodeksu karnego lub w </w:t>
      </w:r>
      <w:r w:rsidRPr="001E022F">
        <w:rPr>
          <w:rFonts w:cs="Times New Roman"/>
          <w:b/>
          <w:color w:val="auto"/>
        </w:rPr>
        <w:t>art. 46</w:t>
      </w:r>
      <w:r w:rsidRPr="001E022F">
        <w:rPr>
          <w:rFonts w:cs="Times New Roman"/>
          <w:color w:val="auto"/>
        </w:rPr>
        <w:t xml:space="preserve"> lub </w:t>
      </w:r>
      <w:r w:rsidRPr="001E022F">
        <w:rPr>
          <w:rFonts w:cs="Times New Roman"/>
          <w:b/>
          <w:color w:val="auto"/>
        </w:rPr>
        <w:t>art. 48</w:t>
      </w:r>
      <w:r w:rsidRPr="001E022F">
        <w:rPr>
          <w:rFonts w:cs="Times New Roman"/>
          <w:color w:val="auto"/>
        </w:rPr>
        <w:t xml:space="preserve"> ustawy z dnia 25 czerwca 2010 r. o sporcie</w:t>
      </w:r>
      <w:r w:rsidR="00E136C4" w:rsidRPr="001E022F">
        <w:rPr>
          <w:rFonts w:cs="Times New Roman"/>
          <w:color w:val="auto"/>
        </w:rPr>
        <w:t xml:space="preserve"> (Dz.U. 2023, poz. 2048)</w:t>
      </w:r>
      <w:r w:rsidRPr="001E022F">
        <w:rPr>
          <w:rFonts w:cs="Times New Roman"/>
          <w:color w:val="auto"/>
        </w:rPr>
        <w:t xml:space="preserve">, finansowania przestępstwa o charakterze terrorystycznym, o którym mowa w </w:t>
      </w:r>
      <w:hyperlink r:id="rId23" w:anchor="/document/16798683?unitId=art(165(a))&amp;cm=DOCUMENT" w:history="1">
        <w:r w:rsidRPr="001E022F">
          <w:rPr>
            <w:rStyle w:val="Hipercze"/>
            <w:rFonts w:cs="Times New Roman"/>
            <w:b/>
            <w:color w:val="auto"/>
          </w:rPr>
          <w:t>art. 165a</w:t>
        </w:r>
      </w:hyperlink>
      <w:r w:rsidRPr="001E022F">
        <w:rPr>
          <w:rFonts w:cs="Times New Roman"/>
          <w:color w:val="auto"/>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1E022F">
          <w:rPr>
            <w:rStyle w:val="Hipercze"/>
            <w:rFonts w:cs="Times New Roman"/>
            <w:b/>
            <w:color w:val="auto"/>
          </w:rPr>
          <w:t>art. 299</w:t>
        </w:r>
      </w:hyperlink>
      <w:r w:rsidRPr="001E022F">
        <w:rPr>
          <w:rFonts w:cs="Times New Roman"/>
          <w:color w:val="auto"/>
        </w:rPr>
        <w:t xml:space="preserve"> Kodeksu karnego, o charakterze terrorystycznym, o którym mowa w </w:t>
      </w:r>
      <w:hyperlink r:id="rId25" w:anchor="/document/16798683?unitId=art(115)par(20)&amp;cm=DOCUMENT" w:history="1">
        <w:r w:rsidRPr="001E022F">
          <w:rPr>
            <w:rStyle w:val="Hipercze"/>
            <w:rFonts w:cs="Times New Roman"/>
            <w:b/>
            <w:color w:val="auto"/>
          </w:rPr>
          <w:t>art. 115 § 20</w:t>
        </w:r>
      </w:hyperlink>
      <w:r w:rsidRPr="001E022F">
        <w:rPr>
          <w:rFonts w:cs="Times New Roman"/>
          <w:color w:val="auto"/>
        </w:rPr>
        <w:t xml:space="preserve"> Kodeksu karnego, lub mające na celu popełnienie tego przestępstwa, pracy małoletnich cudzoziemców, o którym mowa w </w:t>
      </w:r>
      <w:hyperlink r:id="rId26" w:anchor="/document/17896506?unitId=art(9)ust(2)&amp;cm=DOCUMENT" w:history="1">
        <w:r w:rsidRPr="001E022F">
          <w:rPr>
            <w:rStyle w:val="Hipercze"/>
            <w:rFonts w:cs="Times New Roman"/>
            <w:b/>
            <w:color w:val="auto"/>
          </w:rPr>
          <w:t>art. 9 ust. 2</w:t>
        </w:r>
      </w:hyperlink>
      <w:r w:rsidRPr="001E022F">
        <w:rPr>
          <w:rFonts w:cs="Times New Roman"/>
          <w:b/>
          <w:color w:val="auto"/>
        </w:rPr>
        <w:t xml:space="preserve"> </w:t>
      </w:r>
      <w:r w:rsidRPr="001E022F">
        <w:rPr>
          <w:rFonts w:cs="Times New Roman"/>
          <w:color w:val="auto"/>
        </w:rPr>
        <w:t xml:space="preserve">ustawy z dnia 15 czerwca 2012 r. o skutkach powierzania wykonywania pracy cudzoziemcom przebywającym wbrew przepisom na terytorium Rzeczypospolitej Polskiej (Dz.U. </w:t>
      </w:r>
      <w:r w:rsidR="00E136C4" w:rsidRPr="001E022F">
        <w:rPr>
          <w:rFonts w:cs="Times New Roman"/>
          <w:color w:val="auto"/>
        </w:rPr>
        <w:t xml:space="preserve">2021, </w:t>
      </w:r>
      <w:r w:rsidRPr="001E022F">
        <w:rPr>
          <w:rFonts w:cs="Times New Roman"/>
          <w:color w:val="auto"/>
        </w:rPr>
        <w:t xml:space="preserve">poz. </w:t>
      </w:r>
      <w:r w:rsidR="00E136C4" w:rsidRPr="001E022F">
        <w:rPr>
          <w:rFonts w:cs="Times New Roman"/>
          <w:color w:val="auto"/>
        </w:rPr>
        <w:t>1745</w:t>
      </w:r>
      <w:r w:rsidRPr="001E022F">
        <w:rPr>
          <w:rFonts w:cs="Times New Roman"/>
          <w:color w:val="auto"/>
        </w:rPr>
        <w:t xml:space="preserve">), przeciwko obrotowi gospodarczemu, o których mowa w </w:t>
      </w:r>
      <w:hyperlink r:id="rId27" w:anchor="/document/16798683?unitId=art(296)&amp;cm=DOCUMENT" w:history="1">
        <w:r w:rsidRPr="001E022F">
          <w:rPr>
            <w:rStyle w:val="Hipercze"/>
            <w:rFonts w:cs="Times New Roman"/>
            <w:b/>
            <w:color w:val="auto"/>
          </w:rPr>
          <w:t>art. 296-307</w:t>
        </w:r>
      </w:hyperlink>
      <w:r w:rsidRPr="001E022F">
        <w:rPr>
          <w:rFonts w:cs="Times New Roman"/>
          <w:b/>
          <w:color w:val="auto"/>
        </w:rPr>
        <w:t xml:space="preserve"> </w:t>
      </w:r>
      <w:r w:rsidRPr="001E022F">
        <w:rPr>
          <w:rFonts w:cs="Times New Roman"/>
          <w:color w:val="auto"/>
        </w:rPr>
        <w:t xml:space="preserve">Kodeksu karnego, przestępstwo oszustwa, o którym mowa w </w:t>
      </w:r>
      <w:hyperlink r:id="rId28" w:anchor="/document/16798683?unitId=art(286)&amp;cm=DOCUMENT" w:history="1">
        <w:r w:rsidRPr="001E022F">
          <w:rPr>
            <w:rStyle w:val="Hipercze"/>
            <w:rFonts w:cs="Times New Roman"/>
            <w:b/>
            <w:color w:val="auto"/>
          </w:rPr>
          <w:t>art. 286</w:t>
        </w:r>
      </w:hyperlink>
      <w:r w:rsidRPr="001E022F">
        <w:rPr>
          <w:rFonts w:cs="Times New Roman"/>
          <w:color w:val="auto"/>
        </w:rPr>
        <w:t xml:space="preserve"> Kodeksu karnego, przestępstwo przeciwko wiarygodności dokumentów, o których mowa w </w:t>
      </w:r>
      <w:hyperlink r:id="rId29" w:anchor="/document/16798683?unitId=art(270)&amp;cm=DOCUMENT" w:history="1">
        <w:r w:rsidRPr="001E022F">
          <w:rPr>
            <w:rStyle w:val="Hipercze"/>
            <w:rFonts w:cs="Times New Roman"/>
            <w:b/>
            <w:color w:val="auto"/>
          </w:rPr>
          <w:t>art. 270-277d</w:t>
        </w:r>
      </w:hyperlink>
      <w:r w:rsidRPr="001E022F">
        <w:rPr>
          <w:rFonts w:cs="Times New Roman"/>
          <w:b/>
          <w:color w:val="auto"/>
        </w:rPr>
        <w:t xml:space="preserve"> </w:t>
      </w:r>
      <w:r w:rsidRPr="001E022F">
        <w:rPr>
          <w:rFonts w:cs="Times New Roman"/>
          <w:color w:val="auto"/>
        </w:rPr>
        <w:t xml:space="preserve">Kodeksu karnego, lub przestępstwo skarbowe, o którym mowa w </w:t>
      </w:r>
      <w:r w:rsidRPr="001E022F">
        <w:rPr>
          <w:rFonts w:cs="Times New Roman"/>
          <w:b/>
          <w:color w:val="auto"/>
        </w:rPr>
        <w:t>art. 9 ust. 1 i 3</w:t>
      </w:r>
      <w:r w:rsidRPr="001E022F">
        <w:rPr>
          <w:rFonts w:cs="Times New Roman"/>
          <w:color w:val="auto"/>
        </w:rPr>
        <w:t xml:space="preserve"> lub </w:t>
      </w:r>
      <w:r w:rsidRPr="001E022F">
        <w:rPr>
          <w:rFonts w:cs="Times New Roman"/>
          <w:b/>
          <w:color w:val="auto"/>
        </w:rPr>
        <w:t>art. 10</w:t>
      </w:r>
      <w:r w:rsidRPr="001E022F">
        <w:rPr>
          <w:rFonts w:cs="Times New Roman"/>
          <w:color w:val="auto"/>
        </w:rPr>
        <w:t xml:space="preserve"> ustawy z dnia 15 czerwca 2012 r. o skutkach powierzania wykonywania pracy cudzoziemcom przebywającym wbrew przepisom na terytorium Rzeczypospolitej Polskiej - lub za odpowiedni czyn zabroniony określony w przepisach prawa obcego;</w:t>
      </w:r>
    </w:p>
    <w:p w14:paraId="79D5D1BB" w14:textId="3F87762F" w:rsidR="00310D1F" w:rsidRPr="001E022F" w:rsidRDefault="00310D1F" w:rsidP="006B276B">
      <w:pPr>
        <w:pStyle w:val="Akapitzlist"/>
        <w:numPr>
          <w:ilvl w:val="0"/>
          <w:numId w:val="23"/>
        </w:numPr>
        <w:spacing w:line="276" w:lineRule="auto"/>
        <w:rPr>
          <w:rFonts w:cs="Times New Roman"/>
          <w:color w:val="auto"/>
        </w:rPr>
      </w:pPr>
      <w:r w:rsidRPr="001E022F">
        <w:rPr>
          <w:rFonts w:cs="Times New Roman"/>
          <w:color w:val="auto"/>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1ADBF17D" w14:textId="4CE510F9" w:rsidR="00310D1F" w:rsidRPr="001E022F" w:rsidRDefault="00310D1F" w:rsidP="006B276B">
      <w:pPr>
        <w:pStyle w:val="Akapitzlist"/>
        <w:numPr>
          <w:ilvl w:val="0"/>
          <w:numId w:val="23"/>
        </w:numPr>
        <w:spacing w:line="276" w:lineRule="auto"/>
        <w:rPr>
          <w:rFonts w:cs="Times New Roman"/>
          <w:color w:val="auto"/>
        </w:rPr>
      </w:pPr>
      <w:r w:rsidRPr="001E022F">
        <w:rPr>
          <w:rFonts w:cs="Times New Roman"/>
          <w:color w:val="auto"/>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2CC1A50" w14:textId="30704D4A" w:rsidR="00310D1F" w:rsidRPr="001E022F" w:rsidRDefault="00310D1F" w:rsidP="006B276B">
      <w:pPr>
        <w:pStyle w:val="Akapitzlist"/>
        <w:numPr>
          <w:ilvl w:val="0"/>
          <w:numId w:val="23"/>
        </w:numPr>
        <w:spacing w:line="276" w:lineRule="auto"/>
        <w:rPr>
          <w:rFonts w:cs="Times New Roman"/>
          <w:color w:val="auto"/>
        </w:rPr>
      </w:pPr>
      <w:r w:rsidRPr="001E022F">
        <w:rPr>
          <w:rFonts w:cs="Times New Roman"/>
          <w:color w:val="auto"/>
        </w:rPr>
        <w:t>wobec którego orzeczono zakaz ubiegania się o zamówienia publiczne;</w:t>
      </w:r>
    </w:p>
    <w:p w14:paraId="6B1A10A1" w14:textId="52A267FC" w:rsidR="00310D1F" w:rsidRPr="001E022F" w:rsidRDefault="00310D1F" w:rsidP="006B276B">
      <w:pPr>
        <w:pStyle w:val="Akapitzlist"/>
        <w:numPr>
          <w:ilvl w:val="0"/>
          <w:numId w:val="23"/>
        </w:numPr>
        <w:spacing w:line="276" w:lineRule="auto"/>
        <w:rPr>
          <w:rFonts w:cs="Times New Roman"/>
          <w:color w:val="auto"/>
        </w:rPr>
      </w:pPr>
      <w:r w:rsidRPr="001E022F">
        <w:rPr>
          <w:rFonts w:cs="Times New Roman"/>
          <w:color w:val="auto"/>
        </w:rPr>
        <w:t xml:space="preserve">jeżeli Zamawiający może stwierdzić, na podstawie wiarygodnych przesłanek, że Wykonawca zawarł z innymi Wykonawcami porozumienie mające na celu zakłócenie konkurencji, w szczególności jeżeli należąc do tej samej grupy kapitałowej w </w:t>
      </w:r>
      <w:r w:rsidRPr="001E022F">
        <w:rPr>
          <w:rFonts w:cs="Times New Roman"/>
          <w:color w:val="auto"/>
        </w:rPr>
        <w:lastRenderedPageBreak/>
        <w:t xml:space="preserve">rozumieniu </w:t>
      </w:r>
      <w:hyperlink r:id="rId30" w:anchor="/document/17337528?cm=DOCUMENT" w:history="1">
        <w:r w:rsidRPr="001E022F">
          <w:rPr>
            <w:rStyle w:val="Hipercze"/>
            <w:rFonts w:cs="Times New Roman"/>
            <w:color w:val="auto"/>
          </w:rPr>
          <w:t>ustawy</w:t>
        </w:r>
      </w:hyperlink>
      <w:r w:rsidRPr="001E022F">
        <w:rPr>
          <w:rFonts w:cs="Times New Roman"/>
          <w:color w:val="auto"/>
        </w:rPr>
        <w:t xml:space="preserve"> z dnia 16 lutego 2007 r. o ochronie konkurencji i konsumentów, złożyli odrębne oferty lub wnioski o dopuszczenie do udziału w postępowaniu, chyba że wykażą, że przygotowali te oferty lub wnioski niezależnie od siebie;</w:t>
      </w:r>
    </w:p>
    <w:p w14:paraId="61FCD8B7" w14:textId="27EDE2F1" w:rsidR="00310D1F" w:rsidRPr="001E022F" w:rsidRDefault="00310D1F" w:rsidP="006B276B">
      <w:pPr>
        <w:pStyle w:val="Akapitzlist"/>
        <w:numPr>
          <w:ilvl w:val="0"/>
          <w:numId w:val="23"/>
        </w:numPr>
        <w:spacing w:line="276" w:lineRule="auto"/>
        <w:rPr>
          <w:rFonts w:cs="Times New Roman"/>
          <w:color w:val="auto"/>
        </w:rPr>
      </w:pPr>
      <w:r w:rsidRPr="001E022F">
        <w:rPr>
          <w:rFonts w:cs="Times New Roman"/>
          <w:color w:val="auto"/>
        </w:rPr>
        <w:t xml:space="preserve">jeżeli, w przypadkach, o których mowa w </w:t>
      </w:r>
      <w:r w:rsidRPr="001E022F">
        <w:rPr>
          <w:rFonts w:cs="Times New Roman"/>
          <w:b/>
          <w:color w:val="auto"/>
        </w:rPr>
        <w:t>art. 85 ust. 1</w:t>
      </w:r>
      <w:r w:rsidRPr="001E022F">
        <w:rPr>
          <w:rFonts w:cs="Times New Roman"/>
          <w:color w:val="auto"/>
        </w:rPr>
        <w:t xml:space="preserve"> </w:t>
      </w:r>
      <w:proofErr w:type="spellStart"/>
      <w:r w:rsidRPr="001E022F">
        <w:rPr>
          <w:rFonts w:cs="Times New Roman"/>
          <w:color w:val="auto"/>
        </w:rPr>
        <w:t>p.z.p</w:t>
      </w:r>
      <w:proofErr w:type="spellEnd"/>
      <w:r w:rsidRPr="001E022F">
        <w:rPr>
          <w:rFonts w:cs="Times New Roman"/>
          <w:color w:val="auto"/>
        </w:rPr>
        <w:t xml:space="preserve">., doszło do zakłócenia konkurencji wynikającego z wcześniejszego zaangażowania tego Wykonawcy lub podmiotu, który należy z wykonawcą do tej samej grupy kapitałowej w rozumieniu </w:t>
      </w:r>
      <w:hyperlink r:id="rId31" w:anchor="/document/17337528?cm=DOCUMENT" w:history="1">
        <w:r w:rsidRPr="001E022F">
          <w:rPr>
            <w:rStyle w:val="Hipercze"/>
            <w:rFonts w:cs="Times New Roman"/>
            <w:color w:val="auto"/>
          </w:rPr>
          <w:t>ustawy</w:t>
        </w:r>
      </w:hyperlink>
      <w:r w:rsidRPr="001E022F">
        <w:rPr>
          <w:rFonts w:cs="Times New Roman"/>
          <w:color w:val="auto"/>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C12C85C" w14:textId="6F01C9FE" w:rsidR="00310D1F" w:rsidRPr="001E022F" w:rsidRDefault="00310D1F" w:rsidP="006B276B">
      <w:pPr>
        <w:pStyle w:val="Akapitzlist"/>
        <w:numPr>
          <w:ilvl w:val="0"/>
          <w:numId w:val="23"/>
        </w:numPr>
        <w:spacing w:line="276" w:lineRule="auto"/>
        <w:rPr>
          <w:rFonts w:cs="Times New Roman"/>
          <w:color w:val="auto"/>
        </w:rPr>
      </w:pPr>
      <w:r w:rsidRPr="001E022F">
        <w:rPr>
          <w:rFonts w:cs="Times New Roman"/>
          <w:color w:val="auto"/>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79D5022" w14:textId="5354594F" w:rsidR="00310D1F" w:rsidRPr="001E022F" w:rsidRDefault="00310D1F" w:rsidP="006B276B">
      <w:pPr>
        <w:pStyle w:val="Akapitzlist"/>
        <w:numPr>
          <w:ilvl w:val="0"/>
          <w:numId w:val="23"/>
        </w:numPr>
        <w:spacing w:line="276" w:lineRule="auto"/>
        <w:rPr>
          <w:rFonts w:cs="Times New Roman"/>
          <w:color w:val="auto"/>
        </w:rPr>
      </w:pPr>
      <w:r w:rsidRPr="001E022F">
        <w:rPr>
          <w:rFonts w:cs="Times New Roman"/>
          <w:color w:val="auto"/>
        </w:rPr>
        <w:t xml:space="preserve">jeżeli występuje konflikt interesów w rozumieniu </w:t>
      </w:r>
      <w:r w:rsidRPr="001E022F">
        <w:rPr>
          <w:rFonts w:cs="Times New Roman"/>
          <w:b/>
          <w:color w:val="auto"/>
        </w:rPr>
        <w:t>art. 56 ust. 2</w:t>
      </w:r>
      <w:r w:rsidRPr="001E022F">
        <w:rPr>
          <w:rFonts w:cs="Times New Roman"/>
          <w:color w:val="auto"/>
        </w:rPr>
        <w:t xml:space="preserve"> </w:t>
      </w:r>
      <w:proofErr w:type="spellStart"/>
      <w:r w:rsidRPr="001E022F">
        <w:rPr>
          <w:rFonts w:cs="Times New Roman"/>
          <w:color w:val="auto"/>
        </w:rPr>
        <w:t>p.z.p</w:t>
      </w:r>
      <w:proofErr w:type="spellEnd"/>
      <w:r w:rsidRPr="001E022F">
        <w:rPr>
          <w:rFonts w:cs="Times New Roman"/>
          <w:color w:val="auto"/>
        </w:rPr>
        <w:t>., którego nie można skutecznie wyeliminować w inny sposób niż przez wykluczenie wykonawcy;</w:t>
      </w:r>
    </w:p>
    <w:p w14:paraId="2917F29B" w14:textId="12D370AD" w:rsidR="00310D1F" w:rsidRPr="001E022F" w:rsidRDefault="00310D1F" w:rsidP="006B276B">
      <w:pPr>
        <w:pStyle w:val="Akapitzlist"/>
        <w:numPr>
          <w:ilvl w:val="0"/>
          <w:numId w:val="23"/>
        </w:numPr>
        <w:spacing w:line="276" w:lineRule="auto"/>
        <w:rPr>
          <w:rFonts w:cs="Times New Roman"/>
          <w:color w:val="auto"/>
        </w:rPr>
      </w:pPr>
      <w:r w:rsidRPr="001E022F">
        <w:rPr>
          <w:rFonts w:cs="Times New Roman"/>
          <w:color w:val="auto"/>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6C2FE60" w14:textId="0ADE5070" w:rsidR="00310D1F" w:rsidRPr="001E022F" w:rsidRDefault="00310D1F" w:rsidP="006B276B">
      <w:pPr>
        <w:pStyle w:val="Akapitzlist"/>
        <w:numPr>
          <w:ilvl w:val="0"/>
          <w:numId w:val="23"/>
        </w:numPr>
        <w:spacing w:line="276" w:lineRule="auto"/>
        <w:rPr>
          <w:rFonts w:cs="Times New Roman"/>
          <w:color w:val="auto"/>
        </w:rPr>
      </w:pPr>
      <w:r w:rsidRPr="001E022F">
        <w:rPr>
          <w:rFonts w:cs="Times New Roman"/>
          <w:color w:val="auto"/>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1A56916" w14:textId="20E78F79" w:rsidR="00310D1F" w:rsidRPr="001E022F" w:rsidRDefault="00310D1F" w:rsidP="006B276B">
      <w:pPr>
        <w:pStyle w:val="Akapitzlist"/>
        <w:numPr>
          <w:ilvl w:val="0"/>
          <w:numId w:val="23"/>
        </w:numPr>
        <w:spacing w:line="276" w:lineRule="auto"/>
        <w:rPr>
          <w:rFonts w:cs="Times New Roman"/>
          <w:color w:val="auto"/>
        </w:rPr>
      </w:pPr>
      <w:r w:rsidRPr="001E022F">
        <w:rPr>
          <w:rFonts w:cs="Times New Roman"/>
          <w:color w:val="auto"/>
        </w:rPr>
        <w:t>który bezprawnie wpływał lub próbował wpływać na czynności Zamawiającego lub próbował pozyskać lub pozyskał informacje poufne, mogące dać mu przewagę w postępowaniu o udzielenie zamówienia;</w:t>
      </w:r>
    </w:p>
    <w:p w14:paraId="51BD6462" w14:textId="5D2D7BC1" w:rsidR="00310D1F" w:rsidRPr="001E022F" w:rsidRDefault="00310D1F" w:rsidP="006B276B">
      <w:pPr>
        <w:pStyle w:val="Akapitzlist"/>
        <w:numPr>
          <w:ilvl w:val="0"/>
          <w:numId w:val="23"/>
        </w:numPr>
        <w:spacing w:line="276" w:lineRule="auto"/>
        <w:rPr>
          <w:rFonts w:cs="Times New Roman"/>
          <w:color w:val="auto"/>
        </w:rPr>
      </w:pPr>
      <w:r w:rsidRPr="001E022F">
        <w:rPr>
          <w:rFonts w:cs="Times New Roman"/>
          <w:color w:val="auto"/>
        </w:rPr>
        <w:t>który w wyniku lekkomyślności lub niedbalstwa przedstawił informacje wprowadzające w błąd, co mogło mieć istotny wpływ na decyzje podejmowane przez Zamawiającego w postępowaniu o udzielenie zamówienia</w:t>
      </w:r>
      <w:r w:rsidR="00E136C4" w:rsidRPr="001E022F">
        <w:rPr>
          <w:rFonts w:cs="Times New Roman"/>
          <w:color w:val="auto"/>
        </w:rPr>
        <w:t>;</w:t>
      </w:r>
    </w:p>
    <w:p w14:paraId="69C0D2F3" w14:textId="609D19CA" w:rsidR="00310D1F" w:rsidRPr="001E022F" w:rsidRDefault="00310D1F" w:rsidP="006B276B">
      <w:pPr>
        <w:pStyle w:val="Akapitzlist"/>
        <w:numPr>
          <w:ilvl w:val="0"/>
          <w:numId w:val="23"/>
        </w:numPr>
        <w:spacing w:line="276" w:lineRule="auto"/>
        <w:rPr>
          <w:rFonts w:cs="Times New Roman"/>
          <w:color w:val="auto"/>
        </w:rPr>
      </w:pPr>
      <w:r w:rsidRPr="001E022F">
        <w:rPr>
          <w:rFonts w:cs="Times New Roman"/>
          <w:color w:val="auto"/>
        </w:rPr>
        <w:t xml:space="preserve">w </w:t>
      </w:r>
      <w:r w:rsidR="00055A9F" w:rsidRPr="001E022F">
        <w:rPr>
          <w:rFonts w:cs="Times New Roman"/>
          <w:color w:val="auto"/>
        </w:rPr>
        <w:t>stosunku,</w:t>
      </w:r>
      <w:r w:rsidRPr="001E022F">
        <w:rPr>
          <w:rFonts w:cs="Times New Roman"/>
          <w:color w:val="auto"/>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E136C4" w:rsidRPr="001E022F">
        <w:rPr>
          <w:rFonts w:cs="Times New Roman"/>
          <w:color w:val="auto"/>
        </w:rPr>
        <w:t>;</w:t>
      </w:r>
    </w:p>
    <w:p w14:paraId="2F99155F" w14:textId="1F663AA2" w:rsidR="00E136C4" w:rsidRPr="001E022F" w:rsidRDefault="00310D1F" w:rsidP="006B276B">
      <w:pPr>
        <w:pStyle w:val="Akapitzlist"/>
        <w:numPr>
          <w:ilvl w:val="0"/>
          <w:numId w:val="23"/>
        </w:numPr>
        <w:spacing w:line="276" w:lineRule="auto"/>
        <w:rPr>
          <w:rFonts w:cs="Times New Roman"/>
          <w:color w:val="auto"/>
        </w:rPr>
      </w:pPr>
      <w:r w:rsidRPr="001E022F">
        <w:rPr>
          <w:rFonts w:cs="Times New Roman"/>
          <w:color w:val="auto"/>
        </w:rPr>
        <w:t xml:space="preserve">Wykonawcę wymienionego w wykazach określonych w rozporządzeniu 765/2006 i rozporządzeniu 269/2014 albo wpisanego na listę na podstawie decyzji w sprawie wpisu na listę rozstrzygającej o zastosowaniu środka, o którym mowa w </w:t>
      </w:r>
      <w:r w:rsidRPr="001E022F">
        <w:rPr>
          <w:rFonts w:cs="Times New Roman"/>
          <w:b/>
          <w:color w:val="auto"/>
        </w:rPr>
        <w:t>art. 1 pkt 3</w:t>
      </w:r>
      <w:r w:rsidRPr="001E022F">
        <w:rPr>
          <w:rFonts w:cs="Times New Roman"/>
          <w:color w:val="auto"/>
        </w:rPr>
        <w:t xml:space="preserve"> </w:t>
      </w:r>
      <w:r w:rsidRPr="001E022F">
        <w:rPr>
          <w:rFonts w:eastAsia="Cambria" w:cs="Times New Roman"/>
          <w:color w:val="auto"/>
        </w:rPr>
        <w:t xml:space="preserve">ustawy z dnia 13 kwietnia 2022 r. o szczególnych rozwiązaniach w zakresie przeciwdziałania wspieraniu agresji na Ukrainę oraz służących ochronie bezpieczeństwa narodowego, </w:t>
      </w:r>
      <w:r w:rsidR="00B64A39" w:rsidRPr="001E022F">
        <w:rPr>
          <w:rFonts w:eastAsia="Cambria" w:cs="Times New Roman"/>
          <w:color w:val="auto"/>
        </w:rPr>
        <w:t>Dz.U. 2023, poz. 1497</w:t>
      </w:r>
      <w:r w:rsidR="00E136C4" w:rsidRPr="001E022F">
        <w:rPr>
          <w:rFonts w:eastAsia="Cambria" w:cs="Times New Roman"/>
          <w:color w:val="auto"/>
        </w:rPr>
        <w:t>;</w:t>
      </w:r>
    </w:p>
    <w:p w14:paraId="5F8BEEE7" w14:textId="5B691C4C" w:rsidR="00310D1F" w:rsidRPr="001E022F" w:rsidRDefault="00310D1F" w:rsidP="006B276B">
      <w:pPr>
        <w:pStyle w:val="Akapitzlist"/>
        <w:numPr>
          <w:ilvl w:val="0"/>
          <w:numId w:val="23"/>
        </w:numPr>
        <w:spacing w:line="276" w:lineRule="auto"/>
        <w:rPr>
          <w:rFonts w:cs="Times New Roman"/>
          <w:color w:val="auto"/>
        </w:rPr>
      </w:pPr>
      <w:r w:rsidRPr="001E022F">
        <w:rPr>
          <w:rFonts w:cs="Times New Roman"/>
          <w:color w:val="auto"/>
        </w:rPr>
        <w:t xml:space="preserve">Wykonawcę, którego beneficjentem rzeczywistym w rozumieniu ustawy z dnia 1 marca 2018 r. o przeciwdziałaniu praniu pieniędzy oraz finansowaniu terroryzmu (Dz. U. z </w:t>
      </w:r>
      <w:r w:rsidRPr="001E022F">
        <w:rPr>
          <w:rFonts w:cs="Times New Roman"/>
          <w:color w:val="auto"/>
        </w:rPr>
        <w:lastRenderedPageBreak/>
        <w:t xml:space="preserve">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1E022F">
        <w:rPr>
          <w:rFonts w:cs="Times New Roman"/>
          <w:b/>
          <w:color w:val="auto"/>
        </w:rPr>
        <w:t>art. 1 pkt 3</w:t>
      </w:r>
      <w:r w:rsidRPr="001E022F">
        <w:rPr>
          <w:rFonts w:cs="Times New Roman"/>
          <w:color w:val="auto"/>
        </w:rPr>
        <w:t xml:space="preserve"> </w:t>
      </w:r>
      <w:r w:rsidRPr="001E022F">
        <w:rPr>
          <w:rFonts w:eastAsia="Cambria" w:cs="Times New Roman"/>
          <w:color w:val="auto"/>
        </w:rPr>
        <w:t xml:space="preserve">ustawy z dnia 13 kwietnia 2022 r. o szczególnych rozwiązaniach w zakresie przeciwdziałania wspieraniu agresji na Ukrainę oraz służących ochronie bezpieczeństwa narodowego, </w:t>
      </w:r>
      <w:r w:rsidR="00B64A39" w:rsidRPr="001E022F">
        <w:rPr>
          <w:rFonts w:eastAsia="Cambria" w:cs="Times New Roman"/>
          <w:color w:val="auto"/>
        </w:rPr>
        <w:t>Dz.U. 2023, poz. 1497</w:t>
      </w:r>
      <w:r w:rsidR="00E136C4" w:rsidRPr="001E022F">
        <w:rPr>
          <w:rFonts w:eastAsia="Cambria" w:cs="Times New Roman"/>
          <w:color w:val="auto"/>
        </w:rPr>
        <w:t>;</w:t>
      </w:r>
    </w:p>
    <w:p w14:paraId="1658FA6C" w14:textId="51AE359C" w:rsidR="00310D1F" w:rsidRPr="001E022F" w:rsidRDefault="00310D1F" w:rsidP="006B276B">
      <w:pPr>
        <w:pStyle w:val="Akapitzlist"/>
        <w:numPr>
          <w:ilvl w:val="0"/>
          <w:numId w:val="23"/>
        </w:numPr>
        <w:spacing w:line="276" w:lineRule="auto"/>
        <w:rPr>
          <w:rFonts w:cs="Times New Roman"/>
          <w:color w:val="auto"/>
        </w:rPr>
      </w:pPr>
      <w:r w:rsidRPr="001E022F">
        <w:rPr>
          <w:rFonts w:cs="Times New Roman"/>
          <w:color w:val="auto"/>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1E022F">
        <w:rPr>
          <w:rFonts w:eastAsia="Cambria" w:cs="Times New Roman"/>
          <w:color w:val="auto"/>
        </w:rPr>
        <w:t xml:space="preserve">ustawy z dnia 13 kwietnia 2022 r. o szczególnych rozwiązaniach w zakresie przeciwdziałania wspieraniu agresji na Ukrainę oraz służących ochronie bezpieczeństwa narodowego, </w:t>
      </w:r>
      <w:r w:rsidR="00B64A39" w:rsidRPr="001E022F">
        <w:rPr>
          <w:rFonts w:eastAsia="Cambria" w:cs="Times New Roman"/>
          <w:color w:val="auto"/>
        </w:rPr>
        <w:t>Dz.U. 2023, poz. 1497</w:t>
      </w:r>
      <w:r w:rsidRPr="001E022F">
        <w:rPr>
          <w:rFonts w:eastAsia="Cambria" w:cs="Times New Roman"/>
          <w:color w:val="auto"/>
        </w:rPr>
        <w:t>.</w:t>
      </w:r>
    </w:p>
    <w:p w14:paraId="6E8BC74A" w14:textId="29EE976D" w:rsidR="00310D1F" w:rsidRPr="001E022F" w:rsidRDefault="00310D1F" w:rsidP="006B276B">
      <w:pPr>
        <w:pStyle w:val="Akapitzlist"/>
        <w:numPr>
          <w:ilvl w:val="0"/>
          <w:numId w:val="26"/>
        </w:numPr>
        <w:spacing w:line="276" w:lineRule="auto"/>
        <w:ind w:left="709"/>
        <w:rPr>
          <w:rFonts w:cs="Times New Roman"/>
          <w:color w:val="auto"/>
        </w:rPr>
      </w:pPr>
      <w:r w:rsidRPr="001E022F">
        <w:rPr>
          <w:rFonts w:cs="Times New Roman"/>
          <w:color w:val="auto"/>
        </w:rPr>
        <w:t xml:space="preserve">Wykonawca nie podlega wykluczenia w okolicznościach określonych w </w:t>
      </w:r>
      <w:r w:rsidRPr="001E022F">
        <w:rPr>
          <w:rFonts w:cs="Times New Roman"/>
          <w:b/>
          <w:color w:val="auto"/>
        </w:rPr>
        <w:t>art. 108 ust. 1 pkt 1, 2 i 5</w:t>
      </w:r>
      <w:r w:rsidRPr="001E022F">
        <w:rPr>
          <w:rFonts w:cs="Times New Roman"/>
          <w:color w:val="auto"/>
        </w:rPr>
        <w:t xml:space="preserve"> </w:t>
      </w:r>
      <w:proofErr w:type="spellStart"/>
      <w:r w:rsidRPr="001E022F">
        <w:rPr>
          <w:rFonts w:cs="Times New Roman"/>
          <w:color w:val="auto"/>
        </w:rPr>
        <w:t>p.z.p</w:t>
      </w:r>
      <w:proofErr w:type="spellEnd"/>
      <w:r w:rsidRPr="001E022F">
        <w:rPr>
          <w:rFonts w:cs="Times New Roman"/>
          <w:color w:val="auto"/>
        </w:rPr>
        <w:t xml:space="preserve">. lub </w:t>
      </w:r>
      <w:r w:rsidRPr="001E022F">
        <w:rPr>
          <w:rFonts w:cs="Times New Roman"/>
          <w:b/>
          <w:color w:val="auto"/>
        </w:rPr>
        <w:t>art. 109 ust. 1 pkt 2-5 i 7-10</w:t>
      </w:r>
      <w:r w:rsidRPr="001E022F">
        <w:rPr>
          <w:rFonts w:cs="Times New Roman"/>
          <w:color w:val="auto"/>
        </w:rPr>
        <w:t xml:space="preserve"> </w:t>
      </w:r>
      <w:proofErr w:type="spellStart"/>
      <w:r w:rsidRPr="001E022F">
        <w:rPr>
          <w:rFonts w:cs="Times New Roman"/>
          <w:color w:val="auto"/>
        </w:rPr>
        <w:t>p.z.p</w:t>
      </w:r>
      <w:proofErr w:type="spellEnd"/>
      <w:r w:rsidRPr="001E022F">
        <w:rPr>
          <w:rFonts w:cs="Times New Roman"/>
          <w:color w:val="auto"/>
        </w:rPr>
        <w:t>., jeżeli udowodni Zamawiającemu, że spełnił łącznie następujące przesłanki:</w:t>
      </w:r>
    </w:p>
    <w:p w14:paraId="03695BB8" w14:textId="053BBF43" w:rsidR="00310D1F" w:rsidRPr="001E022F" w:rsidRDefault="00310D1F" w:rsidP="006B276B">
      <w:pPr>
        <w:pStyle w:val="Akapitzlist"/>
        <w:numPr>
          <w:ilvl w:val="0"/>
          <w:numId w:val="24"/>
        </w:numPr>
        <w:spacing w:line="276" w:lineRule="auto"/>
        <w:ind w:left="1134" w:hanging="283"/>
        <w:rPr>
          <w:rFonts w:cs="Times New Roman"/>
          <w:color w:val="auto"/>
        </w:rPr>
      </w:pPr>
      <w:r w:rsidRPr="001E022F">
        <w:rPr>
          <w:rFonts w:cs="Times New Roman"/>
          <w:color w:val="auto"/>
        </w:rPr>
        <w:t>Naprawił lub zobowiązał się do naprawienia szkody wyrządzonej przestępstwem, wykroczeniem lub swoim nieprawidłowym postępowaniem, w tym poprzez zadośćuczynienie pieniężne;</w:t>
      </w:r>
    </w:p>
    <w:p w14:paraId="7BF062CE" w14:textId="39028702" w:rsidR="00310D1F" w:rsidRPr="001E022F" w:rsidRDefault="00310D1F" w:rsidP="006B276B">
      <w:pPr>
        <w:pStyle w:val="Akapitzlist"/>
        <w:numPr>
          <w:ilvl w:val="0"/>
          <w:numId w:val="24"/>
        </w:numPr>
        <w:spacing w:line="276" w:lineRule="auto"/>
        <w:ind w:left="1134" w:hanging="283"/>
        <w:rPr>
          <w:rFonts w:cs="Times New Roman"/>
          <w:color w:val="auto"/>
        </w:rPr>
      </w:pPr>
      <w:r w:rsidRPr="001E022F">
        <w:rPr>
          <w:rFonts w:cs="Times New Roman"/>
          <w:color w:val="auto"/>
        </w:rPr>
        <w:t>Wyczerpująco wyjaśnił fakty i okoliczności związane z przestępstwem, wykroczeniem lub swoim nieprawidłowym postępowaniem oraz spowodowanymi przez nie szkodami, aktywnie współpracując odpowiednio z właściwymi organami ścigania, lub Zamawiającym;</w:t>
      </w:r>
    </w:p>
    <w:p w14:paraId="500B652E" w14:textId="6600E085" w:rsidR="00310D1F" w:rsidRPr="001E022F" w:rsidRDefault="00310D1F" w:rsidP="006B276B">
      <w:pPr>
        <w:pStyle w:val="Akapitzlist"/>
        <w:numPr>
          <w:ilvl w:val="0"/>
          <w:numId w:val="24"/>
        </w:numPr>
        <w:spacing w:line="276" w:lineRule="auto"/>
        <w:ind w:left="1134" w:hanging="283"/>
        <w:rPr>
          <w:rFonts w:cs="Times New Roman"/>
          <w:color w:val="auto"/>
        </w:rPr>
      </w:pPr>
      <w:r w:rsidRPr="001E022F">
        <w:rPr>
          <w:rFonts w:cs="Times New Roman"/>
          <w:color w:val="auto"/>
        </w:rPr>
        <w:t>Podjął konkretne środki techniczne, organizacyjne i kadrowe, odpowiednie dla zapobiegania dalszym przestępstwom, wykroczeniom lub nieprawidłowemu postępowaniu, w szczególności:</w:t>
      </w:r>
    </w:p>
    <w:p w14:paraId="603588B9" w14:textId="4B3B82A7" w:rsidR="00310D1F" w:rsidRPr="001E022F" w:rsidRDefault="00310D1F" w:rsidP="006B276B">
      <w:pPr>
        <w:pStyle w:val="Akapitzlist"/>
        <w:numPr>
          <w:ilvl w:val="0"/>
          <w:numId w:val="25"/>
        </w:numPr>
        <w:spacing w:line="276" w:lineRule="auto"/>
        <w:rPr>
          <w:rFonts w:cs="Times New Roman"/>
          <w:color w:val="auto"/>
        </w:rPr>
      </w:pPr>
      <w:r w:rsidRPr="001E022F">
        <w:rPr>
          <w:rFonts w:cs="Times New Roman"/>
          <w:color w:val="auto"/>
        </w:rPr>
        <w:t>Zerwał wszelkie powiązania z osobami lub podmiotami odpowiedzialnymi za nieprawidłowe postępowanie wykonawcy,</w:t>
      </w:r>
    </w:p>
    <w:p w14:paraId="00CB1A72" w14:textId="7C1CA97C" w:rsidR="00310D1F" w:rsidRPr="001E022F" w:rsidRDefault="00310D1F" w:rsidP="006B276B">
      <w:pPr>
        <w:pStyle w:val="Akapitzlist"/>
        <w:numPr>
          <w:ilvl w:val="0"/>
          <w:numId w:val="25"/>
        </w:numPr>
        <w:spacing w:line="276" w:lineRule="auto"/>
        <w:rPr>
          <w:rFonts w:cs="Times New Roman"/>
          <w:color w:val="auto"/>
        </w:rPr>
      </w:pPr>
      <w:r w:rsidRPr="001E022F">
        <w:rPr>
          <w:rFonts w:cs="Times New Roman"/>
          <w:color w:val="auto"/>
        </w:rPr>
        <w:t>Zreorganizował personel,</w:t>
      </w:r>
    </w:p>
    <w:p w14:paraId="0AC236D9" w14:textId="1057A0BA" w:rsidR="00310D1F" w:rsidRPr="001E022F" w:rsidRDefault="00310D1F" w:rsidP="006B276B">
      <w:pPr>
        <w:pStyle w:val="Akapitzlist"/>
        <w:numPr>
          <w:ilvl w:val="0"/>
          <w:numId w:val="25"/>
        </w:numPr>
        <w:spacing w:line="276" w:lineRule="auto"/>
        <w:rPr>
          <w:rFonts w:cs="Times New Roman"/>
          <w:color w:val="auto"/>
        </w:rPr>
      </w:pPr>
      <w:r w:rsidRPr="001E022F">
        <w:rPr>
          <w:rFonts w:cs="Times New Roman"/>
          <w:color w:val="auto"/>
        </w:rPr>
        <w:t>Wdrożył system sprawozdawczości i kontroli,</w:t>
      </w:r>
    </w:p>
    <w:p w14:paraId="57BED57C" w14:textId="03202B60" w:rsidR="00310D1F" w:rsidRPr="001E022F" w:rsidRDefault="00310D1F" w:rsidP="006B276B">
      <w:pPr>
        <w:pStyle w:val="Akapitzlist"/>
        <w:numPr>
          <w:ilvl w:val="0"/>
          <w:numId w:val="25"/>
        </w:numPr>
        <w:spacing w:line="276" w:lineRule="auto"/>
        <w:rPr>
          <w:rFonts w:cs="Times New Roman"/>
          <w:color w:val="auto"/>
        </w:rPr>
      </w:pPr>
      <w:r w:rsidRPr="001E022F">
        <w:rPr>
          <w:rFonts w:cs="Times New Roman"/>
          <w:color w:val="auto"/>
        </w:rPr>
        <w:t>Utworzył struktury audyty wewnętrznego do monitorowania przestrzegania przepisów, wewnętrznych regulacji lub standardów,</w:t>
      </w:r>
    </w:p>
    <w:p w14:paraId="4F10D34B" w14:textId="60062FFF" w:rsidR="00310D1F" w:rsidRPr="001E022F" w:rsidRDefault="00310D1F" w:rsidP="006B276B">
      <w:pPr>
        <w:pStyle w:val="Akapitzlist"/>
        <w:numPr>
          <w:ilvl w:val="0"/>
          <w:numId w:val="25"/>
        </w:numPr>
        <w:spacing w:line="276" w:lineRule="auto"/>
        <w:rPr>
          <w:rFonts w:cs="Times New Roman"/>
          <w:color w:val="auto"/>
        </w:rPr>
      </w:pPr>
      <w:r w:rsidRPr="001E022F">
        <w:rPr>
          <w:rFonts w:cs="Times New Roman"/>
          <w:color w:val="auto"/>
        </w:rPr>
        <w:t>Wprowadził wewnętrzne regulacje dotyczące odpowiedzialności i odszkodowań za nieprzestrzeganie przepisów, wewnętrznych regulacji lub standardów.</w:t>
      </w:r>
    </w:p>
    <w:p w14:paraId="5386D34A" w14:textId="4EB245DF" w:rsidR="00310D1F" w:rsidRPr="001E022F" w:rsidRDefault="00310D1F" w:rsidP="002254B6">
      <w:pPr>
        <w:widowControl w:val="0"/>
        <w:adjustRightInd w:val="0"/>
        <w:spacing w:line="276" w:lineRule="auto"/>
        <w:ind w:left="720"/>
        <w:jc w:val="both"/>
        <w:textAlignment w:val="baseline"/>
        <w:rPr>
          <w:rFonts w:asciiTheme="minorHAnsi" w:hAnsiTheme="minorHAnsi"/>
          <w:bCs/>
          <w:sz w:val="22"/>
          <w:szCs w:val="22"/>
        </w:rPr>
      </w:pPr>
      <w:r w:rsidRPr="001E022F">
        <w:rPr>
          <w:rFonts w:asciiTheme="minorHAnsi" w:hAnsiTheme="minorHAnsi"/>
          <w:bCs/>
          <w:sz w:val="22"/>
          <w:szCs w:val="22"/>
        </w:rPr>
        <w:t>Zamawiający ocenia, czy podjęte przez Wykonawcę czynności są wystarczające do wykazania jego rzetelności, uwzględniając wagę i szczególne okoliczności czynu Wykonawcy. Jeżeli podjęte przez Wykonawcę czynności nie są wystarczające do wykazania jego rzetelności, Zamawiający wyklucza Wykonawcę.</w:t>
      </w:r>
    </w:p>
    <w:p w14:paraId="76649F10" w14:textId="282F509C" w:rsidR="00310D1F" w:rsidRPr="001E022F" w:rsidRDefault="00310D1F" w:rsidP="006B276B">
      <w:pPr>
        <w:pStyle w:val="Akapitzlist"/>
        <w:numPr>
          <w:ilvl w:val="0"/>
          <w:numId w:val="27"/>
        </w:numPr>
        <w:spacing w:line="276" w:lineRule="auto"/>
        <w:rPr>
          <w:rFonts w:cs="Times New Roman"/>
          <w:color w:val="auto"/>
        </w:rPr>
      </w:pPr>
      <w:r w:rsidRPr="001E022F">
        <w:rPr>
          <w:rFonts w:cs="Times New Roman"/>
          <w:color w:val="auto"/>
        </w:rPr>
        <w:t xml:space="preserve">Wykluczenie Wykonawcy w związku z wystąpieniem okoliczności o których jest mowa w </w:t>
      </w:r>
      <w:r w:rsidRPr="001E022F">
        <w:rPr>
          <w:rFonts w:cs="Times New Roman"/>
          <w:color w:val="auto"/>
        </w:rPr>
        <w:lastRenderedPageBreak/>
        <w:t xml:space="preserve">art. 7 ust. 1 pkt 1, 2 i 3 ustawy z dnia 13 kwietnia 2022 r. o szczególnych rozwiązaniach w zakresie przeciwdziałania wspieraniu agresji na Ukrainę oraz służących ochronie bezpieczeństwa narodowego, </w:t>
      </w:r>
      <w:r w:rsidR="00B64A39" w:rsidRPr="001E022F">
        <w:rPr>
          <w:rFonts w:cs="Times New Roman"/>
          <w:color w:val="auto"/>
        </w:rPr>
        <w:t>Dz.U. 2023, poz. 1497</w:t>
      </w:r>
      <w:r w:rsidRPr="001E022F">
        <w:rPr>
          <w:rFonts w:cs="Times New Roman"/>
          <w:color w:val="auto"/>
        </w:rPr>
        <w:t>, następuje na okres trwania rzeczonych okoliczności.</w:t>
      </w:r>
    </w:p>
    <w:p w14:paraId="0D371935" w14:textId="7DC5F2B0" w:rsidR="00310D1F" w:rsidRPr="001E022F" w:rsidRDefault="00310D1F" w:rsidP="006B276B">
      <w:pPr>
        <w:pStyle w:val="Akapitzlist"/>
        <w:numPr>
          <w:ilvl w:val="0"/>
          <w:numId w:val="27"/>
        </w:numPr>
        <w:spacing w:line="276" w:lineRule="auto"/>
        <w:rPr>
          <w:rFonts w:cs="Times New Roman"/>
          <w:color w:val="auto"/>
        </w:rPr>
      </w:pPr>
      <w:r w:rsidRPr="001E022F">
        <w:rPr>
          <w:rFonts w:cs="Times New Roman"/>
          <w:color w:val="auto"/>
        </w:rPr>
        <w:t xml:space="preserve">W przypadku Wykonawcy wykluczonego na podstawie </w:t>
      </w:r>
      <w:r w:rsidR="00B64A39" w:rsidRPr="001E022F">
        <w:rPr>
          <w:rFonts w:cs="Times New Roman"/>
          <w:color w:val="auto"/>
        </w:rPr>
        <w:t>pkt</w:t>
      </w:r>
      <w:r w:rsidRPr="001E022F">
        <w:rPr>
          <w:rFonts w:cs="Times New Roman"/>
          <w:color w:val="auto"/>
        </w:rPr>
        <w:t xml:space="preserve"> </w:t>
      </w:r>
      <w:r w:rsidR="00B64A39" w:rsidRPr="001E022F">
        <w:rPr>
          <w:rFonts w:cs="Times New Roman"/>
          <w:color w:val="auto"/>
        </w:rPr>
        <w:t>2</w:t>
      </w:r>
      <w:r w:rsidRPr="001E022F">
        <w:rPr>
          <w:rFonts w:cs="Times New Roman"/>
          <w:color w:val="auto"/>
        </w:rPr>
        <w:t>, Zamawiający odrzuci jego ofertę.</w:t>
      </w:r>
    </w:p>
    <w:p w14:paraId="15CECB6A" w14:textId="2C9DD07D" w:rsidR="00310D1F" w:rsidRPr="001E022F" w:rsidRDefault="00310D1F" w:rsidP="006B276B">
      <w:pPr>
        <w:pStyle w:val="Akapitzlist"/>
        <w:numPr>
          <w:ilvl w:val="0"/>
          <w:numId w:val="27"/>
        </w:numPr>
        <w:spacing w:line="276" w:lineRule="auto"/>
        <w:rPr>
          <w:rFonts w:cs="Times New Roman"/>
          <w:color w:val="auto"/>
        </w:rPr>
      </w:pPr>
      <w:r w:rsidRPr="001E022F">
        <w:rPr>
          <w:rFonts w:cs="Times New Roman"/>
          <w:color w:val="auto"/>
        </w:rPr>
        <w:t xml:space="preserve">O udzielenie zamówienia </w:t>
      </w:r>
      <w:r w:rsidRPr="001E022F">
        <w:rPr>
          <w:rFonts w:cs="Times New Roman"/>
          <w:b/>
          <w:color w:val="auto"/>
        </w:rPr>
        <w:t>mogą ubiegać się</w:t>
      </w:r>
      <w:r w:rsidRPr="001E022F">
        <w:rPr>
          <w:rFonts w:cs="Times New Roman"/>
          <w:color w:val="auto"/>
        </w:rPr>
        <w:t xml:space="preserve"> Wykonawcy, którzy </w:t>
      </w:r>
      <w:r w:rsidRPr="001E022F">
        <w:rPr>
          <w:rFonts w:cs="Times New Roman"/>
          <w:b/>
          <w:color w:val="auto"/>
        </w:rPr>
        <w:t>spełniają warunki</w:t>
      </w:r>
      <w:r w:rsidRPr="001E022F">
        <w:rPr>
          <w:rFonts w:cs="Times New Roman"/>
          <w:color w:val="auto"/>
        </w:rPr>
        <w:t xml:space="preserve"> udziału w postępowaniu dotyczące:</w:t>
      </w:r>
    </w:p>
    <w:p w14:paraId="395E6E16" w14:textId="77777777" w:rsidR="00310D1F" w:rsidRPr="001E022F" w:rsidRDefault="00310D1F" w:rsidP="002254B6">
      <w:pPr>
        <w:shd w:val="clear" w:color="auto" w:fill="FFFFFF"/>
        <w:spacing w:line="276" w:lineRule="auto"/>
        <w:rPr>
          <w:rFonts w:asciiTheme="minorHAnsi" w:hAnsiTheme="minorHAnsi"/>
          <w:sz w:val="22"/>
          <w:szCs w:val="22"/>
        </w:rPr>
      </w:pPr>
      <w:r w:rsidRPr="001E022F">
        <w:rPr>
          <w:rFonts w:asciiTheme="minorHAnsi" w:hAnsiTheme="minorHAnsi"/>
          <w:b/>
          <w:bCs/>
          <w:sz w:val="22"/>
          <w:szCs w:val="22"/>
        </w:rPr>
        <w:t>A/</w:t>
      </w:r>
      <w:r w:rsidRPr="001E022F">
        <w:rPr>
          <w:rFonts w:asciiTheme="minorHAnsi" w:hAnsiTheme="minorHAnsi"/>
          <w:sz w:val="22"/>
          <w:szCs w:val="22"/>
        </w:rPr>
        <w:t xml:space="preserve"> zdolności do występowania w obrocie gospodarczym;</w:t>
      </w:r>
    </w:p>
    <w:p w14:paraId="76B20DE4" w14:textId="77777777" w:rsidR="00310D1F" w:rsidRPr="001E022F" w:rsidRDefault="00310D1F" w:rsidP="002254B6">
      <w:pPr>
        <w:shd w:val="clear" w:color="auto" w:fill="FFFFFF"/>
        <w:spacing w:line="276" w:lineRule="auto"/>
        <w:rPr>
          <w:rFonts w:asciiTheme="minorHAnsi" w:hAnsiTheme="minorHAnsi"/>
          <w:sz w:val="22"/>
          <w:szCs w:val="22"/>
        </w:rPr>
      </w:pPr>
      <w:r w:rsidRPr="001E022F">
        <w:rPr>
          <w:rFonts w:asciiTheme="minorHAnsi" w:hAnsiTheme="minorHAnsi"/>
          <w:b/>
          <w:bCs/>
          <w:sz w:val="22"/>
          <w:szCs w:val="22"/>
        </w:rPr>
        <w:t>B/</w:t>
      </w:r>
      <w:r w:rsidRPr="001E022F">
        <w:rPr>
          <w:rFonts w:asciiTheme="minorHAnsi" w:hAnsiTheme="minorHAnsi"/>
          <w:sz w:val="22"/>
          <w:szCs w:val="22"/>
        </w:rPr>
        <w:t xml:space="preserve"> uprawnień do prowadzenia określonej działalności gospodarczej lub zawodowej, o ile wynika to z odrębnych przepisów;</w:t>
      </w:r>
    </w:p>
    <w:p w14:paraId="27CBE41B" w14:textId="77777777" w:rsidR="00310D1F" w:rsidRPr="001E022F" w:rsidRDefault="00310D1F" w:rsidP="002254B6">
      <w:pPr>
        <w:shd w:val="clear" w:color="auto" w:fill="FFFFFF"/>
        <w:spacing w:line="276" w:lineRule="auto"/>
        <w:rPr>
          <w:rFonts w:asciiTheme="minorHAnsi" w:hAnsiTheme="minorHAnsi"/>
          <w:sz w:val="22"/>
          <w:szCs w:val="22"/>
        </w:rPr>
      </w:pPr>
      <w:r w:rsidRPr="001E022F">
        <w:rPr>
          <w:rFonts w:asciiTheme="minorHAnsi" w:hAnsiTheme="minorHAnsi"/>
          <w:b/>
          <w:bCs/>
          <w:sz w:val="22"/>
          <w:szCs w:val="22"/>
        </w:rPr>
        <w:t>C/</w:t>
      </w:r>
      <w:r w:rsidRPr="001E022F">
        <w:rPr>
          <w:rFonts w:asciiTheme="minorHAnsi" w:hAnsiTheme="minorHAnsi"/>
          <w:sz w:val="22"/>
          <w:szCs w:val="22"/>
        </w:rPr>
        <w:t xml:space="preserve"> sytuacji ekonomicznej lub finansowej;</w:t>
      </w:r>
    </w:p>
    <w:p w14:paraId="53FAB873" w14:textId="77777777" w:rsidR="00310D1F" w:rsidRPr="001E022F" w:rsidRDefault="00310D1F" w:rsidP="002254B6">
      <w:pPr>
        <w:shd w:val="clear" w:color="auto" w:fill="FFFFFF"/>
        <w:spacing w:line="276" w:lineRule="auto"/>
        <w:rPr>
          <w:rFonts w:asciiTheme="minorHAnsi" w:hAnsiTheme="minorHAnsi"/>
          <w:sz w:val="22"/>
          <w:szCs w:val="22"/>
        </w:rPr>
      </w:pPr>
      <w:r w:rsidRPr="001E022F">
        <w:rPr>
          <w:rFonts w:asciiTheme="minorHAnsi" w:hAnsiTheme="minorHAnsi"/>
          <w:b/>
          <w:bCs/>
          <w:sz w:val="22"/>
          <w:szCs w:val="22"/>
        </w:rPr>
        <w:t>D/</w:t>
      </w:r>
      <w:r w:rsidRPr="001E022F">
        <w:rPr>
          <w:rFonts w:asciiTheme="minorHAnsi" w:hAnsiTheme="minorHAnsi"/>
          <w:sz w:val="22"/>
          <w:szCs w:val="22"/>
        </w:rPr>
        <w:t xml:space="preserve"> zdolności technicznej lub zawodowej.</w:t>
      </w:r>
    </w:p>
    <w:p w14:paraId="5482E90B" w14:textId="77777777" w:rsidR="00310D1F" w:rsidRPr="001E022F" w:rsidRDefault="00310D1F" w:rsidP="002254B6">
      <w:pPr>
        <w:spacing w:line="276" w:lineRule="auto"/>
        <w:rPr>
          <w:rFonts w:asciiTheme="minorHAnsi" w:hAnsiTheme="minorHAnsi"/>
          <w:sz w:val="22"/>
          <w:szCs w:val="22"/>
          <w:shd w:val="clear" w:color="auto" w:fill="FFFFFF"/>
        </w:rPr>
      </w:pPr>
      <w:proofErr w:type="spellStart"/>
      <w:r w:rsidRPr="001E022F">
        <w:rPr>
          <w:rFonts w:asciiTheme="minorHAnsi" w:hAnsiTheme="minorHAnsi"/>
          <w:b/>
          <w:bCs/>
          <w:sz w:val="22"/>
          <w:szCs w:val="22"/>
        </w:rPr>
        <w:t>Ad.A</w:t>
      </w:r>
      <w:proofErr w:type="spellEnd"/>
      <w:r w:rsidRPr="001E022F">
        <w:rPr>
          <w:rFonts w:asciiTheme="minorHAnsi" w:hAnsiTheme="minorHAnsi"/>
          <w:b/>
          <w:bCs/>
          <w:sz w:val="22"/>
          <w:szCs w:val="22"/>
        </w:rPr>
        <w:t>.</w:t>
      </w:r>
      <w:r w:rsidRPr="001E022F">
        <w:rPr>
          <w:rFonts w:asciiTheme="minorHAnsi" w:hAnsiTheme="minorHAnsi"/>
          <w:sz w:val="22"/>
          <w:szCs w:val="22"/>
        </w:rPr>
        <w:t xml:space="preserve"> </w:t>
      </w:r>
      <w:r w:rsidRPr="001E022F">
        <w:rPr>
          <w:rFonts w:asciiTheme="minorHAnsi" w:hAnsiTheme="minorHAnsi"/>
          <w:sz w:val="22"/>
          <w:szCs w:val="22"/>
          <w:shd w:val="clear" w:color="auto" w:fill="FFFFFF"/>
        </w:rPr>
        <w:t xml:space="preserve">Zamawiający nie określa szczegółowego warunku w tym zakresie. </w:t>
      </w:r>
    </w:p>
    <w:p w14:paraId="3D333FF6" w14:textId="77777777" w:rsidR="00310D1F" w:rsidRPr="001E022F" w:rsidRDefault="00310D1F" w:rsidP="002254B6">
      <w:pPr>
        <w:spacing w:line="276" w:lineRule="auto"/>
        <w:jc w:val="both"/>
        <w:rPr>
          <w:rFonts w:asciiTheme="minorHAnsi" w:hAnsiTheme="minorHAnsi"/>
          <w:sz w:val="22"/>
          <w:szCs w:val="22"/>
        </w:rPr>
      </w:pPr>
      <w:proofErr w:type="spellStart"/>
      <w:r w:rsidRPr="001E022F">
        <w:rPr>
          <w:rFonts w:asciiTheme="minorHAnsi" w:hAnsiTheme="minorHAnsi"/>
          <w:b/>
          <w:bCs/>
          <w:sz w:val="22"/>
          <w:szCs w:val="22"/>
          <w:shd w:val="clear" w:color="auto" w:fill="FFFFFF"/>
        </w:rPr>
        <w:t>Ad.B</w:t>
      </w:r>
      <w:proofErr w:type="spellEnd"/>
      <w:r w:rsidRPr="001E022F">
        <w:rPr>
          <w:rFonts w:asciiTheme="minorHAnsi" w:hAnsiTheme="minorHAnsi"/>
          <w:b/>
          <w:bCs/>
          <w:sz w:val="22"/>
          <w:szCs w:val="22"/>
          <w:shd w:val="clear" w:color="auto" w:fill="FFFFFF"/>
        </w:rPr>
        <w:t>.</w:t>
      </w:r>
      <w:r w:rsidRPr="001E022F">
        <w:rPr>
          <w:rFonts w:asciiTheme="minorHAnsi" w:hAnsiTheme="minorHAnsi"/>
          <w:sz w:val="22"/>
          <w:szCs w:val="22"/>
          <w:shd w:val="clear" w:color="auto" w:fill="FFFFFF"/>
        </w:rPr>
        <w:t xml:space="preserve"> Zamawiający nie określa szczegółowego warunku w tym zakresie.</w:t>
      </w:r>
    </w:p>
    <w:p w14:paraId="0C4E269D" w14:textId="3C75FC1E" w:rsidR="00B80A89" w:rsidRPr="001E022F" w:rsidRDefault="00310D1F" w:rsidP="006B276B">
      <w:pPr>
        <w:spacing w:line="276" w:lineRule="auto"/>
        <w:jc w:val="both"/>
        <w:rPr>
          <w:rFonts w:asciiTheme="minorHAnsi" w:hAnsiTheme="minorHAnsi"/>
          <w:sz w:val="22"/>
          <w:szCs w:val="22"/>
          <w:shd w:val="clear" w:color="auto" w:fill="FFFFFF"/>
        </w:rPr>
      </w:pPr>
      <w:proofErr w:type="spellStart"/>
      <w:r w:rsidRPr="001E022F">
        <w:rPr>
          <w:rFonts w:asciiTheme="minorHAnsi" w:hAnsiTheme="minorHAnsi"/>
          <w:b/>
          <w:bCs/>
          <w:sz w:val="22"/>
          <w:szCs w:val="22"/>
        </w:rPr>
        <w:t>Ad.C</w:t>
      </w:r>
      <w:proofErr w:type="spellEnd"/>
      <w:r w:rsidRPr="001E022F">
        <w:rPr>
          <w:rFonts w:asciiTheme="minorHAnsi" w:hAnsiTheme="minorHAnsi"/>
          <w:b/>
          <w:bCs/>
          <w:sz w:val="22"/>
          <w:szCs w:val="22"/>
        </w:rPr>
        <w:t>.</w:t>
      </w:r>
      <w:r w:rsidRPr="001E022F">
        <w:rPr>
          <w:rFonts w:asciiTheme="minorHAnsi" w:hAnsiTheme="minorHAnsi"/>
          <w:sz w:val="22"/>
          <w:szCs w:val="22"/>
        </w:rPr>
        <w:t xml:space="preserve"> </w:t>
      </w:r>
      <w:r w:rsidR="00B80A89" w:rsidRPr="001E022F">
        <w:rPr>
          <w:rFonts w:asciiTheme="minorHAnsi" w:hAnsiTheme="minorHAnsi"/>
          <w:sz w:val="22"/>
          <w:szCs w:val="22"/>
          <w:shd w:val="clear" w:color="auto" w:fill="FFFFFF"/>
        </w:rPr>
        <w:t>Wykonawca spełni warunek, jeżeli wykaże, że posiada aktualną opłaconą polisę OC w zakresie prowadzonej działalności związanej z przedmiotem zamówienia na kwotę nie mniejszą niż</w:t>
      </w:r>
      <w:r w:rsidR="00B80A89" w:rsidRPr="001E022F">
        <w:rPr>
          <w:rFonts w:asciiTheme="minorHAnsi" w:hAnsiTheme="minorHAnsi"/>
          <w:color w:val="FF0000"/>
          <w:sz w:val="22"/>
          <w:szCs w:val="22"/>
          <w:shd w:val="clear" w:color="auto" w:fill="FFFFFF"/>
        </w:rPr>
        <w:t xml:space="preserve"> </w:t>
      </w:r>
      <w:r w:rsidR="00B80A89" w:rsidRPr="00931119">
        <w:rPr>
          <w:rFonts w:asciiTheme="minorHAnsi" w:hAnsiTheme="minorHAnsi"/>
          <w:b/>
          <w:sz w:val="22"/>
          <w:szCs w:val="22"/>
          <w:shd w:val="clear" w:color="auto" w:fill="FFFFFF"/>
        </w:rPr>
        <w:t>300.000,00 zł brutto.</w:t>
      </w:r>
      <w:r w:rsidR="00B80A89" w:rsidRPr="00931119">
        <w:rPr>
          <w:rFonts w:asciiTheme="minorHAnsi" w:hAnsiTheme="minorHAnsi"/>
          <w:sz w:val="22"/>
          <w:szCs w:val="22"/>
          <w:shd w:val="clear" w:color="auto" w:fill="FFFFFF"/>
        </w:rPr>
        <w:t xml:space="preserve"> </w:t>
      </w:r>
      <w:r w:rsidR="00B80A89" w:rsidRPr="001E022F">
        <w:rPr>
          <w:rFonts w:asciiTheme="minorHAnsi" w:hAnsiTheme="minorHAnsi"/>
          <w:sz w:val="22"/>
          <w:szCs w:val="22"/>
          <w:shd w:val="clear" w:color="auto" w:fill="FFFFFF"/>
        </w:rPr>
        <w:t>W przypadku przedstawienia polisy OC na 1 rok, Wykonawca musi wykazać (oświadczyć), że będzie posiadał taka polisę do czasu zakończenia świadczenia usługi.</w:t>
      </w:r>
    </w:p>
    <w:p w14:paraId="75043D95" w14:textId="189FD614" w:rsidR="00B64A39" w:rsidRPr="009D0F4A" w:rsidRDefault="00310D1F" w:rsidP="006B276B">
      <w:pPr>
        <w:pStyle w:val="Default"/>
        <w:rPr>
          <w:rFonts w:asciiTheme="minorHAnsi" w:hAnsiTheme="minorHAnsi"/>
          <w:b/>
          <w:sz w:val="22"/>
          <w:szCs w:val="22"/>
          <w:u w:val="single"/>
          <w:shd w:val="clear" w:color="auto" w:fill="FFFFFF"/>
        </w:rPr>
      </w:pPr>
      <w:proofErr w:type="spellStart"/>
      <w:r w:rsidRPr="001E022F">
        <w:rPr>
          <w:rFonts w:asciiTheme="minorHAnsi" w:hAnsiTheme="minorHAnsi"/>
          <w:b/>
          <w:bCs/>
          <w:sz w:val="22"/>
          <w:szCs w:val="22"/>
        </w:rPr>
        <w:t>Ad.D</w:t>
      </w:r>
      <w:proofErr w:type="spellEnd"/>
      <w:r w:rsidRPr="001E022F">
        <w:rPr>
          <w:rFonts w:asciiTheme="minorHAnsi" w:hAnsiTheme="minorHAnsi"/>
          <w:b/>
          <w:bCs/>
          <w:sz w:val="22"/>
          <w:szCs w:val="22"/>
        </w:rPr>
        <w:t>.</w:t>
      </w:r>
      <w:r w:rsidRPr="001E022F">
        <w:rPr>
          <w:rFonts w:asciiTheme="minorHAnsi" w:hAnsiTheme="minorHAnsi"/>
          <w:sz w:val="22"/>
          <w:szCs w:val="22"/>
        </w:rPr>
        <w:t xml:space="preserve"> </w:t>
      </w:r>
      <w:r w:rsidR="00B80A89" w:rsidRPr="001E022F">
        <w:rPr>
          <w:rFonts w:asciiTheme="minorHAnsi" w:hAnsiTheme="minorHAnsi"/>
          <w:sz w:val="22"/>
          <w:szCs w:val="22"/>
          <w:shd w:val="clear" w:color="auto" w:fill="FFFFFF"/>
        </w:rPr>
        <w:t xml:space="preserve">Wykonawca spełni warunek, jeżeli wykaże, że należycie wykonał lub wykonuje co najmniej jedną, odpowiadającą rodzajowo przedmiotowi niniejszego zamówienia, usługę polegającą na usłudze serwisowania sprzętu medycznego zainstalowanego w pracowniach RTG o wartości nie </w:t>
      </w:r>
      <w:r w:rsidR="00B80A89" w:rsidRPr="009D0F4A">
        <w:rPr>
          <w:rFonts w:asciiTheme="minorHAnsi" w:hAnsiTheme="minorHAnsi"/>
          <w:b/>
          <w:sz w:val="22"/>
          <w:szCs w:val="22"/>
          <w:u w:val="single"/>
          <w:shd w:val="clear" w:color="auto" w:fill="FFFFFF"/>
        </w:rPr>
        <w:t>mniejszej niż 300.000,00. zł brutto.</w:t>
      </w:r>
    </w:p>
    <w:p w14:paraId="0B3F8D42" w14:textId="46E48B6A" w:rsidR="00310D1F" w:rsidRPr="00931119" w:rsidRDefault="00310D1F" w:rsidP="006B276B">
      <w:pPr>
        <w:pStyle w:val="Akapitzlist"/>
        <w:numPr>
          <w:ilvl w:val="0"/>
          <w:numId w:val="27"/>
        </w:numPr>
        <w:spacing w:line="276" w:lineRule="auto"/>
        <w:rPr>
          <w:shd w:val="clear" w:color="auto" w:fill="FFFFFF"/>
        </w:rPr>
      </w:pPr>
      <w:r w:rsidRPr="006B276B">
        <w:rPr>
          <w:rFonts w:cs="Times New Roman"/>
          <w:color w:val="auto"/>
          <w:shd w:val="clear" w:color="auto" w:fill="FFFFFF"/>
        </w:rPr>
        <w:t xml:space="preserve">Wykonawca może w celu potwierdzenia spełniania w/w warunków udziału w postępowaniu w stosownych sytuacjach oraz w odniesieniu do konkretnego zamówienia, lub jego części, </w:t>
      </w:r>
      <w:r w:rsidRPr="006B276B">
        <w:rPr>
          <w:rFonts w:cs="Times New Roman"/>
          <w:b/>
          <w:color w:val="auto"/>
          <w:shd w:val="clear" w:color="auto" w:fill="FFFFFF"/>
        </w:rPr>
        <w:t>polegać</w:t>
      </w:r>
      <w:r w:rsidRPr="006B276B">
        <w:rPr>
          <w:rFonts w:cs="Times New Roman"/>
          <w:color w:val="auto"/>
          <w:shd w:val="clear" w:color="auto" w:fill="FFFFFF"/>
        </w:rPr>
        <w:t xml:space="preserve"> na zdolnościach technicznych lub zawodowych lub sytuacji finansowej lub ekonomicznej </w:t>
      </w:r>
      <w:r w:rsidRPr="006B276B">
        <w:rPr>
          <w:rFonts w:cs="Times New Roman"/>
          <w:b/>
          <w:color w:val="auto"/>
          <w:shd w:val="clear" w:color="auto" w:fill="FFFFFF"/>
        </w:rPr>
        <w:t>podmiotów udostępniających zasoby</w:t>
      </w:r>
      <w:r w:rsidRPr="006B276B">
        <w:rPr>
          <w:rFonts w:cs="Times New Roman"/>
          <w:color w:val="auto"/>
          <w:shd w:val="clear" w:color="auto" w:fill="FFFFFF"/>
        </w:rPr>
        <w:t>, niezależnie od charakteru prawnego łączących go z nimi stosunków prawnych. (</w:t>
      </w:r>
      <w:r w:rsidRPr="00931119">
        <w:rPr>
          <w:rFonts w:cs="Times New Roman"/>
          <w:color w:val="auto"/>
          <w:shd w:val="clear" w:color="auto" w:fill="FFFFFF"/>
        </w:rPr>
        <w:t xml:space="preserve">Patrz Oddział 3, art. 118 i nast. </w:t>
      </w:r>
      <w:proofErr w:type="spellStart"/>
      <w:r w:rsidRPr="00931119">
        <w:rPr>
          <w:rFonts w:cs="Times New Roman"/>
          <w:color w:val="auto"/>
          <w:shd w:val="clear" w:color="auto" w:fill="FFFFFF"/>
        </w:rPr>
        <w:t>p.z.p</w:t>
      </w:r>
      <w:proofErr w:type="spellEnd"/>
      <w:r w:rsidRPr="00931119">
        <w:rPr>
          <w:rFonts w:cs="Times New Roman"/>
          <w:color w:val="auto"/>
          <w:shd w:val="clear" w:color="auto" w:fill="FFFFFF"/>
        </w:rPr>
        <w:t>.).</w:t>
      </w:r>
    </w:p>
    <w:p w14:paraId="5FC6DB35" w14:textId="77777777" w:rsidR="00D76E23" w:rsidRPr="001E022F" w:rsidRDefault="00D76E23" w:rsidP="006B276B">
      <w:pPr>
        <w:pStyle w:val="Default"/>
        <w:numPr>
          <w:ilvl w:val="0"/>
          <w:numId w:val="27"/>
        </w:numPr>
        <w:rPr>
          <w:rFonts w:asciiTheme="minorHAnsi" w:hAnsiTheme="minorHAnsi"/>
          <w:sz w:val="22"/>
          <w:szCs w:val="22"/>
          <w:shd w:val="clear" w:color="auto" w:fill="FFFFFF"/>
        </w:rPr>
      </w:pPr>
      <w:r w:rsidRPr="001E022F">
        <w:rPr>
          <w:rFonts w:asciiTheme="minorHAnsi" w:hAnsiTheme="minorHAnsi"/>
          <w:sz w:val="22"/>
          <w:szCs w:val="22"/>
          <w:shd w:val="clear" w:color="auto" w:fill="FFFFFF"/>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BAA3870" w14:textId="349B4AE1" w:rsidR="00D76E23" w:rsidRPr="001E022F" w:rsidRDefault="00D76E23" w:rsidP="006B276B">
      <w:pPr>
        <w:pStyle w:val="Default"/>
        <w:numPr>
          <w:ilvl w:val="0"/>
          <w:numId w:val="27"/>
        </w:numPr>
        <w:rPr>
          <w:rFonts w:asciiTheme="minorHAnsi" w:hAnsiTheme="minorHAnsi"/>
          <w:sz w:val="22"/>
          <w:szCs w:val="22"/>
          <w:shd w:val="clear" w:color="auto" w:fill="FFFFFF"/>
        </w:rPr>
      </w:pPr>
      <w:r w:rsidRPr="001E022F">
        <w:rPr>
          <w:rFonts w:asciiTheme="minorHAnsi" w:hAnsiTheme="minorHAnsi"/>
          <w:sz w:val="22"/>
          <w:szCs w:val="22"/>
          <w:shd w:val="clear" w:color="auto" w:fill="FFFFFF"/>
        </w:rPr>
        <w:t>Zobowiązanie podmiotu udostępniającego zasoby, o którym mowa w ust. 8, musi potwierdzać, że stosunek łączący Wykonawcę z podmiotami udostępniającymi zasoby gwarantuje rzeczywisty dostęp do tych zasobów oraz określa w szczególności:</w:t>
      </w:r>
    </w:p>
    <w:p w14:paraId="7C4411E7" w14:textId="5BCF7D25" w:rsidR="00D76E23" w:rsidRPr="001E022F" w:rsidRDefault="00D76E23" w:rsidP="006B276B">
      <w:pPr>
        <w:pStyle w:val="Default"/>
        <w:numPr>
          <w:ilvl w:val="0"/>
          <w:numId w:val="31"/>
        </w:numPr>
        <w:rPr>
          <w:rFonts w:asciiTheme="minorHAnsi" w:hAnsiTheme="minorHAnsi"/>
          <w:sz w:val="22"/>
          <w:szCs w:val="22"/>
          <w:shd w:val="clear" w:color="auto" w:fill="FFFFFF"/>
        </w:rPr>
      </w:pPr>
      <w:r w:rsidRPr="001E022F">
        <w:rPr>
          <w:rFonts w:asciiTheme="minorHAnsi" w:hAnsiTheme="minorHAnsi"/>
          <w:sz w:val="22"/>
          <w:szCs w:val="22"/>
          <w:shd w:val="clear" w:color="auto" w:fill="FFFFFF"/>
        </w:rPr>
        <w:t>zakres dostępnych Wykonawcy zasobów podmiotu udostępniającego zasoby;</w:t>
      </w:r>
    </w:p>
    <w:p w14:paraId="0AB6D9B5" w14:textId="7730F9AA" w:rsidR="00D76E23" w:rsidRPr="001E022F" w:rsidRDefault="00D76E23" w:rsidP="006B276B">
      <w:pPr>
        <w:pStyle w:val="Default"/>
        <w:numPr>
          <w:ilvl w:val="0"/>
          <w:numId w:val="31"/>
        </w:numPr>
        <w:rPr>
          <w:rFonts w:asciiTheme="minorHAnsi" w:hAnsiTheme="minorHAnsi"/>
          <w:sz w:val="22"/>
          <w:szCs w:val="22"/>
          <w:shd w:val="clear" w:color="auto" w:fill="FFFFFF"/>
        </w:rPr>
      </w:pPr>
      <w:r w:rsidRPr="001E022F">
        <w:rPr>
          <w:rFonts w:asciiTheme="minorHAnsi" w:hAnsiTheme="minorHAnsi"/>
          <w:sz w:val="22"/>
          <w:szCs w:val="22"/>
          <w:shd w:val="clear" w:color="auto" w:fill="FFFFFF"/>
        </w:rPr>
        <w:t>sposób i okres udostępnienia Wykonawcy i wykorzystania przez niego zasobów podmiotu udostępniającego te zasoby przy wykonywaniu zamówienia;</w:t>
      </w:r>
    </w:p>
    <w:p w14:paraId="167879E6" w14:textId="21A81ACB" w:rsidR="00D76E23" w:rsidRPr="001E022F" w:rsidRDefault="00D76E23" w:rsidP="006B276B">
      <w:pPr>
        <w:pStyle w:val="Default"/>
        <w:numPr>
          <w:ilvl w:val="0"/>
          <w:numId w:val="31"/>
        </w:numPr>
        <w:rPr>
          <w:rFonts w:asciiTheme="minorHAnsi" w:hAnsiTheme="minorHAnsi"/>
          <w:sz w:val="22"/>
          <w:szCs w:val="22"/>
          <w:shd w:val="clear" w:color="auto" w:fill="FFFFFF"/>
        </w:rPr>
      </w:pPr>
      <w:r w:rsidRPr="001E022F">
        <w:rPr>
          <w:rFonts w:asciiTheme="minorHAnsi" w:hAnsiTheme="minorHAnsi"/>
          <w:sz w:val="22"/>
          <w:szCs w:val="22"/>
          <w:shd w:val="clear" w:color="auto" w:fill="FFFFFF"/>
        </w:rPr>
        <w:t xml:space="preserve">czy i w jakim zakresie podmiot udostępniający zasoby, na zdolnościach którego </w:t>
      </w:r>
      <w:r w:rsidRPr="001E022F">
        <w:rPr>
          <w:rFonts w:asciiTheme="minorHAnsi" w:hAnsiTheme="minorHAnsi"/>
          <w:sz w:val="22"/>
          <w:szCs w:val="22"/>
          <w:shd w:val="clear" w:color="auto" w:fill="FFFFFF"/>
        </w:rPr>
        <w:lastRenderedPageBreak/>
        <w:t>Wykonawca polega w odniesieniu do warunków udziału w postępowaniu dotyczących wykształcenia, kwalifikacji zawodowych lub doświadczenia, zrealizuje usługi, których wskazane zdolności dotyczą.</w:t>
      </w:r>
    </w:p>
    <w:p w14:paraId="26E9268D" w14:textId="168D8368" w:rsidR="00D76E23" w:rsidRPr="001E022F" w:rsidRDefault="00D76E23" w:rsidP="006B276B">
      <w:pPr>
        <w:pStyle w:val="Default"/>
        <w:numPr>
          <w:ilvl w:val="0"/>
          <w:numId w:val="27"/>
        </w:numPr>
        <w:rPr>
          <w:rFonts w:asciiTheme="minorHAnsi" w:hAnsiTheme="minorHAnsi"/>
          <w:sz w:val="22"/>
          <w:szCs w:val="22"/>
          <w:shd w:val="clear" w:color="auto" w:fill="FFFFFF"/>
        </w:rPr>
      </w:pPr>
      <w:r w:rsidRPr="001E022F">
        <w:rPr>
          <w:rFonts w:asciiTheme="minorHAnsi" w:hAnsiTheme="minorHAnsi"/>
          <w:sz w:val="22"/>
          <w:szCs w:val="22"/>
          <w:shd w:val="clear" w:color="auto" w:fill="FFFFFF"/>
        </w:rPr>
        <w:t>Zamawiający oceni,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978B953" w14:textId="3B7E6066" w:rsidR="00D76E23" w:rsidRPr="001E022F" w:rsidRDefault="00D76E23" w:rsidP="006B276B">
      <w:pPr>
        <w:pStyle w:val="Default"/>
        <w:numPr>
          <w:ilvl w:val="0"/>
          <w:numId w:val="27"/>
        </w:numPr>
        <w:rPr>
          <w:rFonts w:asciiTheme="minorHAnsi" w:hAnsiTheme="minorHAnsi"/>
          <w:sz w:val="22"/>
          <w:szCs w:val="22"/>
          <w:shd w:val="clear" w:color="auto" w:fill="FFFFFF"/>
        </w:rPr>
      </w:pPr>
      <w:r w:rsidRPr="001E022F">
        <w:rPr>
          <w:rFonts w:asciiTheme="minorHAnsi" w:hAnsiTheme="minorHAnsi"/>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A460A5F" w14:textId="2668F157" w:rsidR="00D76E23" w:rsidRPr="001E022F" w:rsidRDefault="00D76E23" w:rsidP="006B276B">
      <w:pPr>
        <w:pStyle w:val="Default"/>
        <w:numPr>
          <w:ilvl w:val="0"/>
          <w:numId w:val="27"/>
        </w:numPr>
        <w:rPr>
          <w:rFonts w:asciiTheme="minorHAnsi" w:hAnsiTheme="minorHAnsi"/>
          <w:sz w:val="22"/>
          <w:szCs w:val="22"/>
          <w:shd w:val="clear" w:color="auto" w:fill="FFFFFF"/>
        </w:rPr>
      </w:pPr>
      <w:r w:rsidRPr="001E022F">
        <w:rPr>
          <w:rFonts w:asciiTheme="minorHAnsi" w:hAnsiTheme="minorHAnsi"/>
          <w:sz w:val="22"/>
          <w:szCs w:val="22"/>
          <w:shd w:val="clear" w:color="auto" w:fill="FFFFFF"/>
        </w:rPr>
        <w:t>Zamawiający może, na każdym etapie postępowania, uznać, że Wykonawca nie posiada wymaganych zdolności, jeżeli zaangażowanie zasobów zawodowych Wykonawcy w inne przedsięwzięcia gospodarcze Wykonawcy może mieć negatywny wpływ na realizację zamówienia.</w:t>
      </w:r>
    </w:p>
    <w:p w14:paraId="767D01CD" w14:textId="77777777" w:rsidR="00D76E23" w:rsidRPr="001E022F" w:rsidRDefault="00D76E23" w:rsidP="006B276B">
      <w:pPr>
        <w:spacing w:line="276" w:lineRule="auto"/>
        <w:ind w:left="360"/>
        <w:rPr>
          <w:rFonts w:asciiTheme="minorHAnsi" w:hAnsiTheme="minorHAnsi"/>
          <w:sz w:val="22"/>
          <w:szCs w:val="22"/>
          <w:shd w:val="clear" w:color="auto" w:fill="FFFFFF"/>
        </w:rPr>
      </w:pPr>
    </w:p>
    <w:p w14:paraId="201AE6DC" w14:textId="77777777" w:rsidR="00310D1F" w:rsidRPr="001E022F" w:rsidRDefault="00310D1F" w:rsidP="002254B6">
      <w:pPr>
        <w:spacing w:line="276" w:lineRule="auto"/>
        <w:rPr>
          <w:rFonts w:asciiTheme="minorHAnsi" w:hAnsiTheme="minorHAnsi"/>
          <w:b/>
          <w:bCs/>
          <w:sz w:val="22"/>
          <w:szCs w:val="22"/>
          <w:shd w:val="clear" w:color="auto" w:fill="FFFFFF"/>
        </w:rPr>
      </w:pPr>
      <w:r w:rsidRPr="001E022F">
        <w:rPr>
          <w:rFonts w:asciiTheme="minorHAnsi" w:hAnsiTheme="minorHAnsi"/>
          <w:b/>
          <w:bCs/>
          <w:sz w:val="22"/>
          <w:szCs w:val="22"/>
          <w:shd w:val="clear" w:color="auto" w:fill="FFFFFF"/>
        </w:rPr>
        <w:t>UWAGA:</w:t>
      </w:r>
    </w:p>
    <w:p w14:paraId="43173D25" w14:textId="77777777" w:rsidR="00310D1F" w:rsidRPr="001E022F" w:rsidRDefault="00310D1F" w:rsidP="002254B6">
      <w:pPr>
        <w:spacing w:line="276" w:lineRule="auto"/>
        <w:jc w:val="both"/>
        <w:rPr>
          <w:rFonts w:asciiTheme="minorHAnsi" w:hAnsiTheme="minorHAnsi"/>
          <w:sz w:val="22"/>
          <w:szCs w:val="22"/>
          <w:shd w:val="clear" w:color="auto" w:fill="FFFFFF"/>
        </w:rPr>
      </w:pPr>
      <w:r w:rsidRPr="001E022F">
        <w:rPr>
          <w:rFonts w:asciiTheme="minorHAnsi" w:hAnsiTheme="minorHAnsi"/>
          <w:sz w:val="22"/>
          <w:szCs w:val="22"/>
        </w:rPr>
        <w:t>1. Wykonawcy mogą wspólnie ubiegać się o udzielenie zamówienia.</w:t>
      </w:r>
    </w:p>
    <w:p w14:paraId="6D918942" w14:textId="48C54CA8" w:rsidR="00310D1F" w:rsidRPr="001E022F" w:rsidRDefault="00310D1F" w:rsidP="002254B6">
      <w:pPr>
        <w:shd w:val="clear" w:color="auto" w:fill="FFFFFF"/>
        <w:spacing w:line="276" w:lineRule="auto"/>
        <w:jc w:val="both"/>
        <w:rPr>
          <w:rFonts w:asciiTheme="minorHAnsi" w:hAnsiTheme="minorHAnsi"/>
          <w:sz w:val="22"/>
          <w:szCs w:val="22"/>
        </w:rPr>
      </w:pPr>
      <w:r w:rsidRPr="001E022F">
        <w:rPr>
          <w:rFonts w:asciiTheme="minorHAnsi" w:hAnsiTheme="minorHAnsi"/>
          <w:sz w:val="22"/>
          <w:szCs w:val="22"/>
        </w:rPr>
        <w:t>2. W przypadku</w:t>
      </w:r>
      <w:r w:rsidR="00B64A39" w:rsidRPr="001E022F">
        <w:rPr>
          <w:rFonts w:asciiTheme="minorHAnsi" w:hAnsiTheme="minorHAnsi"/>
          <w:sz w:val="22"/>
          <w:szCs w:val="22"/>
        </w:rPr>
        <w:t xml:space="preserve"> wspólnego ubiegania się o udzielenie zamówienia</w:t>
      </w:r>
      <w:r w:rsidRPr="001E022F">
        <w:rPr>
          <w:rFonts w:asciiTheme="minorHAnsi" w:hAnsiTheme="minorHAnsi"/>
          <w:sz w:val="22"/>
          <w:szCs w:val="22"/>
        </w:rPr>
        <w:t>, Wykonawcy ustanawiają pełnomocnika do reprezentowania ich w postępowaniu albo do reprezentowania w postępowaniu i zawarcia umowy z Zamawiającym.</w:t>
      </w:r>
    </w:p>
    <w:p w14:paraId="034B9A7F" w14:textId="77777777" w:rsidR="00310D1F" w:rsidRPr="001E022F" w:rsidRDefault="00310D1F" w:rsidP="002254B6">
      <w:pPr>
        <w:shd w:val="clear" w:color="auto" w:fill="FFFFFF"/>
        <w:spacing w:line="276" w:lineRule="auto"/>
        <w:jc w:val="both"/>
        <w:rPr>
          <w:rFonts w:asciiTheme="minorHAnsi" w:hAnsiTheme="minorHAnsi"/>
          <w:sz w:val="22"/>
          <w:szCs w:val="22"/>
        </w:rPr>
      </w:pPr>
      <w:r w:rsidRPr="001E022F">
        <w:rPr>
          <w:rFonts w:asciiTheme="minorHAnsi" w:hAnsiTheme="minorHAnsi"/>
          <w:sz w:val="22"/>
          <w:szCs w:val="22"/>
        </w:rPr>
        <w:t>3. Przepisy dotyczące Wykonawcy stosuje się odpowiednio do Wykonawców wspólnie ubiegających się o udzielenie zamówienia.</w:t>
      </w:r>
    </w:p>
    <w:p w14:paraId="0672B4CF" w14:textId="77777777" w:rsidR="00310D1F" w:rsidRPr="001E022F" w:rsidRDefault="00310D1F" w:rsidP="002254B6">
      <w:pPr>
        <w:shd w:val="clear" w:color="auto" w:fill="FFFFFF"/>
        <w:spacing w:line="276" w:lineRule="auto"/>
        <w:jc w:val="both"/>
        <w:rPr>
          <w:rFonts w:asciiTheme="minorHAnsi" w:hAnsiTheme="minorHAnsi"/>
          <w:sz w:val="22"/>
          <w:szCs w:val="22"/>
        </w:rPr>
      </w:pPr>
      <w:r w:rsidRPr="001E022F">
        <w:rPr>
          <w:rFonts w:asciiTheme="minorHAnsi" w:hAnsiTheme="minorHAnsi"/>
          <w:sz w:val="22"/>
          <w:szCs w:val="22"/>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1E022F" w:rsidRDefault="0067325D" w:rsidP="002254B6">
      <w:pPr>
        <w:spacing w:line="276" w:lineRule="auto"/>
        <w:rPr>
          <w:rFonts w:asciiTheme="minorHAnsi" w:hAnsiTheme="minorHAnsi"/>
          <w:bCs/>
          <w:sz w:val="22"/>
          <w:szCs w:val="22"/>
        </w:rPr>
      </w:pPr>
    </w:p>
    <w:p w14:paraId="7933F54D" w14:textId="77777777" w:rsidR="00A52D5C" w:rsidRPr="001E022F" w:rsidRDefault="00A52D5C" w:rsidP="002254B6">
      <w:pPr>
        <w:spacing w:line="276" w:lineRule="auto"/>
        <w:ind w:left="-284"/>
        <w:rPr>
          <w:rFonts w:asciiTheme="minorHAnsi" w:hAnsiTheme="minorHAnsi"/>
          <w:b/>
          <w:bCs/>
          <w:sz w:val="22"/>
          <w:szCs w:val="22"/>
        </w:rPr>
      </w:pPr>
      <w:r w:rsidRPr="001E022F">
        <w:rPr>
          <w:rFonts w:asciiTheme="minorHAnsi" w:hAnsiTheme="minorHAnsi"/>
          <w:b/>
          <w:bCs/>
          <w:sz w:val="22"/>
          <w:szCs w:val="22"/>
        </w:rPr>
        <w:t>VIII. WYKAZ PODMIOTOWYCH ŚRODKÓW DOWODOWYCH:</w:t>
      </w:r>
    </w:p>
    <w:p w14:paraId="55298F64" w14:textId="0D91A8F5" w:rsidR="001644C5" w:rsidRPr="001E022F" w:rsidRDefault="001644C5" w:rsidP="006B276B">
      <w:pPr>
        <w:pStyle w:val="Akapitzlist"/>
        <w:widowControl/>
        <w:numPr>
          <w:ilvl w:val="0"/>
          <w:numId w:val="13"/>
        </w:numPr>
        <w:adjustRightInd/>
        <w:spacing w:before="0" w:beforeAutospacing="0" w:after="160" w:afterAutospacing="0" w:line="276" w:lineRule="auto"/>
        <w:contextualSpacing/>
        <w:textAlignment w:val="auto"/>
        <w:rPr>
          <w:rFonts w:cs="Times New Roman"/>
          <w:color w:val="auto"/>
        </w:rPr>
      </w:pPr>
      <w:r w:rsidRPr="001E022F">
        <w:rPr>
          <w:rFonts w:cs="Times New Roman"/>
          <w:color w:val="auto"/>
        </w:rPr>
        <w:t xml:space="preserve">W niniejszym postępowaniu Zamawiający będzie żądał od Wykonawcy, którego oferta w wyniku badania i oceny ofert została najwyżej oceniona, przedstawienia poniżej wymienionych </w:t>
      </w:r>
      <w:r w:rsidRPr="001E022F">
        <w:rPr>
          <w:rFonts w:cs="Times New Roman"/>
          <w:b/>
          <w:color w:val="auto"/>
        </w:rPr>
        <w:t xml:space="preserve">podmiotowych środków dowodowych </w:t>
      </w:r>
      <w:r w:rsidRPr="001E022F">
        <w:rPr>
          <w:rFonts w:cs="Times New Roman"/>
          <w:color w:val="auto"/>
        </w:rPr>
        <w:t xml:space="preserve">o których jest mowa w </w:t>
      </w:r>
      <w:r w:rsidR="00081080" w:rsidRPr="001E022F">
        <w:rPr>
          <w:rFonts w:cs="Times New Roman"/>
          <w:color w:val="auto"/>
        </w:rPr>
        <w:t>r</w:t>
      </w:r>
      <w:r w:rsidRPr="001E022F">
        <w:rPr>
          <w:rFonts w:cs="Times New Roman"/>
          <w:color w:val="auto"/>
        </w:rPr>
        <w:t xml:space="preserve">ozporządzeniu Ministra Rozwoju, Pracy i Technologii z dnia 23 grudnia 2020 </w:t>
      </w:r>
      <w:r w:rsidR="00081080" w:rsidRPr="001E022F">
        <w:rPr>
          <w:rFonts w:cs="Times New Roman"/>
          <w:color w:val="auto"/>
        </w:rPr>
        <w:t xml:space="preserve">r. </w:t>
      </w:r>
      <w:r w:rsidRPr="001E022F">
        <w:rPr>
          <w:rFonts w:cs="Times New Roman"/>
          <w:color w:val="auto"/>
        </w:rPr>
        <w:t>(Dz.U.</w:t>
      </w:r>
      <w:r w:rsidR="00081080" w:rsidRPr="001E022F">
        <w:rPr>
          <w:rFonts w:cs="Times New Roman"/>
          <w:color w:val="auto"/>
        </w:rPr>
        <w:t xml:space="preserve"> </w:t>
      </w:r>
      <w:r w:rsidRPr="001E022F">
        <w:rPr>
          <w:rFonts w:cs="Times New Roman"/>
          <w:color w:val="auto"/>
        </w:rPr>
        <w:t>2020</w:t>
      </w:r>
      <w:r w:rsidR="00081080" w:rsidRPr="001E022F">
        <w:rPr>
          <w:rFonts w:cs="Times New Roman"/>
          <w:color w:val="auto"/>
        </w:rPr>
        <w:t xml:space="preserve">, poz. </w:t>
      </w:r>
      <w:r w:rsidRPr="001E022F">
        <w:rPr>
          <w:rFonts w:cs="Times New Roman"/>
          <w:color w:val="auto"/>
        </w:rPr>
        <w:t>2415):</w:t>
      </w:r>
    </w:p>
    <w:p w14:paraId="366EBFE0" w14:textId="5ED053BF" w:rsidR="001644C5" w:rsidRPr="001E022F" w:rsidRDefault="001644C5" w:rsidP="002254B6">
      <w:pPr>
        <w:pStyle w:val="Akapitzlist"/>
        <w:spacing w:line="276" w:lineRule="auto"/>
        <w:ind w:left="284"/>
        <w:rPr>
          <w:rFonts w:cs="Times New Roman"/>
          <w:color w:val="auto"/>
        </w:rPr>
      </w:pPr>
      <w:r w:rsidRPr="001E022F">
        <w:rPr>
          <w:rFonts w:cs="Times New Roman"/>
          <w:b/>
          <w:color w:val="auto"/>
        </w:rPr>
        <w:t>A/</w:t>
      </w:r>
      <w:r w:rsidRPr="001E022F">
        <w:rPr>
          <w:rFonts w:cs="Times New Roman"/>
          <w:color w:val="auto"/>
        </w:rPr>
        <w:t xml:space="preserve"> na potwierdzenie </w:t>
      </w:r>
      <w:r w:rsidRPr="001E022F">
        <w:rPr>
          <w:rFonts w:cs="Times New Roman"/>
          <w:b/>
          <w:color w:val="auto"/>
        </w:rPr>
        <w:t>braku podstaw wykluczenia</w:t>
      </w:r>
      <w:r w:rsidRPr="001E022F">
        <w:rPr>
          <w:rFonts w:cs="Times New Roman"/>
          <w:color w:val="auto"/>
        </w:rPr>
        <w:t xml:space="preserve"> Wykonawcy </w:t>
      </w:r>
      <w:r w:rsidR="00081080" w:rsidRPr="001E022F">
        <w:rPr>
          <w:rFonts w:cs="Times New Roman"/>
          <w:color w:val="auto"/>
        </w:rPr>
        <w:t xml:space="preserve">- </w:t>
      </w:r>
      <w:r w:rsidRPr="001E022F">
        <w:rPr>
          <w:rFonts w:cs="Times New Roman"/>
          <w:color w:val="auto"/>
        </w:rPr>
        <w:t xml:space="preserve">na okoliczność braku wystąpienia w stosunku do niego którejkolwiek z przesłanek z </w:t>
      </w:r>
      <w:r w:rsidRPr="001E022F">
        <w:rPr>
          <w:rFonts w:cs="Times New Roman"/>
          <w:b/>
          <w:color w:val="auto"/>
        </w:rPr>
        <w:t>art. 108</w:t>
      </w:r>
      <w:r w:rsidRPr="001E022F">
        <w:rPr>
          <w:rFonts w:cs="Times New Roman"/>
          <w:color w:val="auto"/>
        </w:rPr>
        <w:t xml:space="preserve"> i </w:t>
      </w:r>
      <w:r w:rsidRPr="001E022F">
        <w:rPr>
          <w:rFonts w:cs="Times New Roman"/>
          <w:b/>
          <w:color w:val="auto"/>
        </w:rPr>
        <w:t>art. 109 ust. 1 pkt 5 – 10</w:t>
      </w:r>
      <w:r w:rsidRPr="001E022F">
        <w:rPr>
          <w:rFonts w:cs="Times New Roman"/>
          <w:color w:val="auto"/>
        </w:rPr>
        <w:t xml:space="preserve"> </w:t>
      </w:r>
      <w:proofErr w:type="spellStart"/>
      <w:r w:rsidRPr="001E022F">
        <w:rPr>
          <w:rFonts w:cs="Times New Roman"/>
          <w:color w:val="auto"/>
        </w:rPr>
        <w:t>p.z.p</w:t>
      </w:r>
      <w:proofErr w:type="spellEnd"/>
      <w:r w:rsidRPr="001E022F">
        <w:rPr>
          <w:rFonts w:cs="Times New Roman"/>
          <w:color w:val="auto"/>
        </w:rPr>
        <w:t>.</w:t>
      </w:r>
    </w:p>
    <w:p w14:paraId="51C3D854" w14:textId="77777777" w:rsidR="001644C5" w:rsidRPr="001E022F" w:rsidRDefault="001644C5" w:rsidP="002254B6">
      <w:pPr>
        <w:spacing w:line="276" w:lineRule="auto"/>
        <w:ind w:left="1080" w:hanging="360"/>
        <w:rPr>
          <w:rFonts w:asciiTheme="minorHAnsi" w:hAnsiTheme="minorHAnsi"/>
          <w:sz w:val="22"/>
          <w:szCs w:val="22"/>
        </w:rPr>
      </w:pPr>
    </w:p>
    <w:p w14:paraId="614EF431" w14:textId="77777777" w:rsidR="001644C5" w:rsidRPr="001E022F" w:rsidRDefault="001644C5" w:rsidP="006B276B">
      <w:pPr>
        <w:pStyle w:val="Akapitzlist"/>
        <w:widowControl/>
        <w:numPr>
          <w:ilvl w:val="0"/>
          <w:numId w:val="19"/>
        </w:numPr>
        <w:adjustRightInd/>
        <w:spacing w:before="0" w:beforeAutospacing="0" w:after="160" w:afterAutospacing="0" w:line="276" w:lineRule="auto"/>
        <w:contextualSpacing/>
        <w:textAlignment w:val="auto"/>
        <w:rPr>
          <w:rFonts w:cs="Times New Roman"/>
          <w:color w:val="auto"/>
        </w:rPr>
      </w:pPr>
      <w:r w:rsidRPr="001E022F">
        <w:rPr>
          <w:rFonts w:cs="Times New Roman"/>
          <w:color w:val="auto"/>
        </w:rPr>
        <w:t xml:space="preserve">Informacji z Krajowego Rejestru Karnego w zakresie określonym w </w:t>
      </w:r>
      <w:r w:rsidRPr="001E022F">
        <w:rPr>
          <w:rFonts w:cs="Times New Roman"/>
          <w:b/>
          <w:color w:val="auto"/>
        </w:rPr>
        <w:t>art. 108 ust. 1 pkt. 1 i 2</w:t>
      </w:r>
      <w:r w:rsidRPr="001E022F">
        <w:rPr>
          <w:rFonts w:cs="Times New Roman"/>
          <w:color w:val="auto"/>
        </w:rPr>
        <w:t xml:space="preserve"> </w:t>
      </w:r>
      <w:proofErr w:type="spellStart"/>
      <w:r w:rsidRPr="001E022F">
        <w:rPr>
          <w:rFonts w:cs="Times New Roman"/>
          <w:color w:val="auto"/>
        </w:rPr>
        <w:t>p.z.p</w:t>
      </w:r>
      <w:proofErr w:type="spellEnd"/>
      <w:r w:rsidRPr="001E022F">
        <w:rPr>
          <w:rFonts w:cs="Times New Roman"/>
          <w:color w:val="auto"/>
        </w:rPr>
        <w:t>., wystawionej nie wcześniej niż 6 miesięcy przed upływem terminu składania ofert;</w:t>
      </w:r>
    </w:p>
    <w:p w14:paraId="2CFAE84C" w14:textId="77777777" w:rsidR="001644C5" w:rsidRPr="001E022F" w:rsidRDefault="001644C5" w:rsidP="006B276B">
      <w:pPr>
        <w:pStyle w:val="Akapitzlist"/>
        <w:widowControl/>
        <w:numPr>
          <w:ilvl w:val="0"/>
          <w:numId w:val="19"/>
        </w:numPr>
        <w:adjustRightInd/>
        <w:spacing w:before="0" w:beforeAutospacing="0" w:after="160" w:afterAutospacing="0" w:line="276" w:lineRule="auto"/>
        <w:contextualSpacing/>
        <w:textAlignment w:val="auto"/>
        <w:rPr>
          <w:rFonts w:cs="Times New Roman"/>
          <w:color w:val="auto"/>
        </w:rPr>
      </w:pPr>
      <w:r w:rsidRPr="001E022F">
        <w:rPr>
          <w:rFonts w:cs="Times New Roman"/>
          <w:color w:val="auto"/>
        </w:rPr>
        <w:t xml:space="preserve">Zaświadczenia właściwego naczelnika urzędu skarbowego potwierdzającego, że Wykonawca nie zalega z opłacaniem podatków, wystawionego nie wcześniej niż 3 miesiące </w:t>
      </w:r>
      <w:r w:rsidRPr="001E022F">
        <w:rPr>
          <w:rFonts w:cs="Times New Roman"/>
          <w:color w:val="auto"/>
        </w:rPr>
        <w:lastRenderedPageBreak/>
        <w:t>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0AE860D" w14:textId="77777777" w:rsidR="001644C5" w:rsidRPr="001E022F" w:rsidRDefault="001644C5" w:rsidP="006B276B">
      <w:pPr>
        <w:pStyle w:val="Akapitzlist"/>
        <w:widowControl/>
        <w:numPr>
          <w:ilvl w:val="0"/>
          <w:numId w:val="19"/>
        </w:numPr>
        <w:adjustRightInd/>
        <w:spacing w:before="0" w:beforeAutospacing="0" w:after="160" w:afterAutospacing="0" w:line="276" w:lineRule="auto"/>
        <w:contextualSpacing/>
        <w:textAlignment w:val="auto"/>
        <w:rPr>
          <w:rFonts w:cs="Times New Roman"/>
          <w:color w:val="auto"/>
        </w:rPr>
      </w:pPr>
      <w:r w:rsidRPr="001E022F">
        <w:rPr>
          <w:rFonts w:cs="Times New Roman"/>
          <w:color w:val="auto"/>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2595D6A" w14:textId="77777777" w:rsidR="001644C5" w:rsidRPr="001E022F" w:rsidRDefault="001644C5" w:rsidP="006B276B">
      <w:pPr>
        <w:pStyle w:val="Akapitzlist"/>
        <w:widowControl/>
        <w:numPr>
          <w:ilvl w:val="0"/>
          <w:numId w:val="19"/>
        </w:numPr>
        <w:adjustRightInd/>
        <w:spacing w:before="0" w:beforeAutospacing="0" w:after="160" w:afterAutospacing="0" w:line="276" w:lineRule="auto"/>
        <w:contextualSpacing/>
        <w:textAlignment w:val="auto"/>
        <w:rPr>
          <w:rFonts w:cs="Times New Roman"/>
          <w:color w:val="auto"/>
        </w:rPr>
      </w:pPr>
      <w:r w:rsidRPr="001E022F">
        <w:rPr>
          <w:rFonts w:cs="Times New Roman"/>
          <w:color w:val="auto"/>
        </w:rPr>
        <w:t xml:space="preserve">Oświadczenia Wykonawcy o tym, że: </w:t>
      </w:r>
    </w:p>
    <w:p w14:paraId="29618A4B" w14:textId="77777777" w:rsidR="001644C5" w:rsidRPr="001E022F" w:rsidRDefault="001644C5" w:rsidP="006B276B">
      <w:pPr>
        <w:pStyle w:val="Bezodstpw"/>
        <w:numPr>
          <w:ilvl w:val="0"/>
          <w:numId w:val="20"/>
        </w:numPr>
        <w:spacing w:line="276" w:lineRule="auto"/>
        <w:jc w:val="both"/>
        <w:rPr>
          <w:rFonts w:asciiTheme="minorHAnsi" w:hAnsiTheme="minorHAnsi"/>
          <w:sz w:val="22"/>
          <w:szCs w:val="22"/>
        </w:rPr>
      </w:pPr>
      <w:r w:rsidRPr="001E022F">
        <w:rPr>
          <w:rFonts w:asciiTheme="minorHAnsi" w:hAnsiTheme="minorHAnsi"/>
          <w:sz w:val="22"/>
          <w:szCs w:val="22"/>
        </w:rPr>
        <w:t>nie wydano wobec niego orzeczenia tytułem środka zapobiegawczego o zakazie ubiegania się o zamówienie publiczne,</w:t>
      </w:r>
    </w:p>
    <w:p w14:paraId="1E033079" w14:textId="77777777" w:rsidR="001644C5" w:rsidRPr="001E022F" w:rsidRDefault="001644C5" w:rsidP="006B276B">
      <w:pPr>
        <w:pStyle w:val="Bezodstpw"/>
        <w:numPr>
          <w:ilvl w:val="0"/>
          <w:numId w:val="20"/>
        </w:numPr>
        <w:spacing w:line="276" w:lineRule="auto"/>
        <w:jc w:val="both"/>
        <w:rPr>
          <w:rFonts w:asciiTheme="minorHAnsi" w:hAnsiTheme="minorHAnsi"/>
          <w:sz w:val="22"/>
          <w:szCs w:val="22"/>
        </w:rPr>
      </w:pPr>
      <w:r w:rsidRPr="001E022F">
        <w:rPr>
          <w:rFonts w:asciiTheme="minorHAnsi" w:hAnsiTheme="minorHAnsi"/>
          <w:sz w:val="22"/>
          <w:szCs w:val="22"/>
        </w:rPr>
        <w:t>nie zawarł z innymi Wykonawcami porozumienia mającego na celu zakłócenie konkurencji w przedmiotowym postępowaniu,</w:t>
      </w:r>
    </w:p>
    <w:p w14:paraId="7B674188" w14:textId="77777777" w:rsidR="001644C5" w:rsidRPr="001E022F" w:rsidRDefault="001644C5" w:rsidP="006B276B">
      <w:pPr>
        <w:pStyle w:val="Bezodstpw"/>
        <w:numPr>
          <w:ilvl w:val="0"/>
          <w:numId w:val="20"/>
        </w:numPr>
        <w:spacing w:line="276" w:lineRule="auto"/>
        <w:jc w:val="both"/>
        <w:rPr>
          <w:rFonts w:asciiTheme="minorHAnsi" w:hAnsiTheme="minorHAnsi"/>
          <w:sz w:val="22"/>
          <w:szCs w:val="22"/>
        </w:rPr>
      </w:pPr>
      <w:r w:rsidRPr="001E022F">
        <w:rPr>
          <w:rFonts w:asciiTheme="minorHAnsi" w:hAnsiTheme="minorHAnsi"/>
          <w:sz w:val="22"/>
          <w:szCs w:val="22"/>
        </w:rPr>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1E022F">
          <w:rPr>
            <w:rStyle w:val="Hipercze"/>
            <w:rFonts w:asciiTheme="minorHAnsi" w:hAnsiTheme="minorHAnsi"/>
            <w:color w:val="auto"/>
            <w:sz w:val="22"/>
            <w:szCs w:val="22"/>
            <w:u w:val="none"/>
          </w:rPr>
          <w:t>ustawy</w:t>
        </w:r>
      </w:hyperlink>
      <w:r w:rsidRPr="001E022F">
        <w:rPr>
          <w:rFonts w:asciiTheme="minorHAnsi" w:hAnsiTheme="minorHAnsi"/>
          <w:sz w:val="22"/>
          <w:szCs w:val="22"/>
        </w:rPr>
        <w:t xml:space="preserve"> z dnia 16 lutego 2007 r. o ochronie konkurencji i konsumentów, w przypadkach, o których mowa w </w:t>
      </w:r>
      <w:r w:rsidRPr="001E022F">
        <w:rPr>
          <w:rFonts w:asciiTheme="minorHAnsi" w:hAnsiTheme="minorHAnsi"/>
          <w:b/>
          <w:bCs/>
          <w:sz w:val="22"/>
          <w:szCs w:val="22"/>
        </w:rPr>
        <w:t>art. 85 ust. 1</w:t>
      </w:r>
      <w:r w:rsidRPr="001E022F">
        <w:rPr>
          <w:rFonts w:asciiTheme="minorHAnsi" w:hAnsiTheme="minorHAnsi"/>
          <w:sz w:val="22"/>
          <w:szCs w:val="22"/>
        </w:rPr>
        <w:t xml:space="preserve"> </w:t>
      </w:r>
      <w:proofErr w:type="spellStart"/>
      <w:r w:rsidRPr="001E022F">
        <w:rPr>
          <w:rFonts w:asciiTheme="minorHAnsi" w:hAnsiTheme="minorHAnsi"/>
          <w:sz w:val="22"/>
          <w:szCs w:val="22"/>
        </w:rPr>
        <w:t>p.z.p</w:t>
      </w:r>
      <w:proofErr w:type="spellEnd"/>
      <w:r w:rsidRPr="001E022F">
        <w:rPr>
          <w:rFonts w:asciiTheme="minorHAnsi" w:hAnsiTheme="minorHAnsi"/>
          <w:sz w:val="22"/>
          <w:szCs w:val="22"/>
        </w:rPr>
        <w:t>.,</w:t>
      </w:r>
    </w:p>
    <w:p w14:paraId="434A0BB9" w14:textId="77777777" w:rsidR="001644C5" w:rsidRPr="001E022F" w:rsidRDefault="001644C5" w:rsidP="006B276B">
      <w:pPr>
        <w:pStyle w:val="Bezodstpw"/>
        <w:numPr>
          <w:ilvl w:val="0"/>
          <w:numId w:val="20"/>
        </w:numPr>
        <w:spacing w:line="276" w:lineRule="auto"/>
        <w:jc w:val="both"/>
        <w:rPr>
          <w:rFonts w:asciiTheme="minorHAnsi" w:hAnsiTheme="minorHAnsi"/>
          <w:sz w:val="22"/>
          <w:szCs w:val="22"/>
        </w:rPr>
      </w:pPr>
      <w:r w:rsidRPr="001E022F">
        <w:rPr>
          <w:rFonts w:asciiTheme="minorHAnsi" w:hAnsiTheme="minorHAnsi"/>
          <w:sz w:val="22"/>
          <w:szCs w:val="22"/>
        </w:rPr>
        <w:t>nie naruszył z własnej winy w sposób poważny obowiązków zawodowych, w szczególności nie spowodował w wyniku zamierzonego działania lub rażącego niedbalstwa niewykonania lub nienależytego wykonania zamówienie,</w:t>
      </w:r>
    </w:p>
    <w:p w14:paraId="0AB081DD" w14:textId="77777777" w:rsidR="001644C5" w:rsidRPr="001E022F" w:rsidRDefault="001644C5" w:rsidP="006B276B">
      <w:pPr>
        <w:pStyle w:val="Bezodstpw"/>
        <w:numPr>
          <w:ilvl w:val="0"/>
          <w:numId w:val="20"/>
        </w:numPr>
        <w:spacing w:line="276" w:lineRule="auto"/>
        <w:jc w:val="both"/>
        <w:rPr>
          <w:rFonts w:asciiTheme="minorHAnsi" w:hAnsiTheme="minorHAnsi"/>
          <w:sz w:val="22"/>
          <w:szCs w:val="22"/>
        </w:rPr>
      </w:pPr>
      <w:r w:rsidRPr="001E022F">
        <w:rPr>
          <w:rFonts w:asciiTheme="minorHAnsi" w:hAnsiTheme="minorHAnsi"/>
          <w:sz w:val="22"/>
          <w:szCs w:val="22"/>
        </w:rPr>
        <w:t xml:space="preserve">nie występuje konflikt interesów w rozumieniu </w:t>
      </w:r>
      <w:r w:rsidRPr="001E022F">
        <w:rPr>
          <w:rFonts w:asciiTheme="minorHAnsi" w:hAnsiTheme="minorHAnsi"/>
          <w:b/>
          <w:bCs/>
          <w:sz w:val="22"/>
          <w:szCs w:val="22"/>
        </w:rPr>
        <w:t>art. 56 ust. 2</w:t>
      </w:r>
      <w:r w:rsidRPr="001E022F">
        <w:rPr>
          <w:rFonts w:asciiTheme="minorHAnsi" w:hAnsiTheme="minorHAnsi"/>
          <w:sz w:val="22"/>
          <w:szCs w:val="22"/>
        </w:rPr>
        <w:t xml:space="preserve"> </w:t>
      </w:r>
      <w:proofErr w:type="spellStart"/>
      <w:r w:rsidRPr="001E022F">
        <w:rPr>
          <w:rFonts w:asciiTheme="minorHAnsi" w:hAnsiTheme="minorHAnsi"/>
          <w:sz w:val="22"/>
          <w:szCs w:val="22"/>
        </w:rPr>
        <w:t>p.z.p</w:t>
      </w:r>
      <w:proofErr w:type="spellEnd"/>
      <w:r w:rsidRPr="001E022F">
        <w:rPr>
          <w:rFonts w:asciiTheme="minorHAnsi" w:hAnsiTheme="minorHAnsi"/>
          <w:sz w:val="22"/>
          <w:szCs w:val="22"/>
        </w:rPr>
        <w:t>.,</w:t>
      </w:r>
    </w:p>
    <w:p w14:paraId="3072C3F8" w14:textId="77777777" w:rsidR="001644C5" w:rsidRPr="001E022F" w:rsidRDefault="001644C5" w:rsidP="006B276B">
      <w:pPr>
        <w:pStyle w:val="Bezodstpw"/>
        <w:numPr>
          <w:ilvl w:val="0"/>
          <w:numId w:val="20"/>
        </w:numPr>
        <w:spacing w:line="276" w:lineRule="auto"/>
        <w:jc w:val="both"/>
        <w:rPr>
          <w:rFonts w:asciiTheme="minorHAnsi" w:hAnsiTheme="minorHAnsi"/>
          <w:sz w:val="22"/>
          <w:szCs w:val="22"/>
        </w:rPr>
      </w:pPr>
      <w:r w:rsidRPr="001E022F">
        <w:rPr>
          <w:rFonts w:asciiTheme="minorHAnsi" w:hAnsiTheme="minorHAnsi"/>
          <w:sz w:val="22"/>
          <w:szCs w:val="22"/>
        </w:rPr>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3DD4BBEA" w14:textId="77777777" w:rsidR="001644C5" w:rsidRPr="001E022F" w:rsidRDefault="001644C5" w:rsidP="006B276B">
      <w:pPr>
        <w:pStyle w:val="Bezodstpw"/>
        <w:numPr>
          <w:ilvl w:val="0"/>
          <w:numId w:val="20"/>
        </w:numPr>
        <w:spacing w:line="276" w:lineRule="auto"/>
        <w:jc w:val="both"/>
        <w:rPr>
          <w:rFonts w:asciiTheme="minorHAnsi" w:hAnsiTheme="minorHAnsi"/>
          <w:sz w:val="22"/>
          <w:szCs w:val="22"/>
        </w:rPr>
      </w:pPr>
      <w:r w:rsidRPr="001E022F">
        <w:rPr>
          <w:rFonts w:asciiTheme="minorHAnsi" w:hAnsiTheme="minorHAnsi"/>
          <w:sz w:val="22"/>
          <w:szCs w:val="22"/>
        </w:rPr>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2539CA0A" w14:textId="77777777" w:rsidR="001644C5" w:rsidRPr="001E022F" w:rsidRDefault="001644C5" w:rsidP="006B276B">
      <w:pPr>
        <w:pStyle w:val="Bezodstpw"/>
        <w:numPr>
          <w:ilvl w:val="0"/>
          <w:numId w:val="20"/>
        </w:numPr>
        <w:spacing w:line="276" w:lineRule="auto"/>
        <w:jc w:val="both"/>
        <w:rPr>
          <w:rFonts w:asciiTheme="minorHAnsi" w:hAnsiTheme="minorHAnsi"/>
          <w:sz w:val="22"/>
          <w:szCs w:val="22"/>
        </w:rPr>
      </w:pPr>
      <w:r w:rsidRPr="001E022F">
        <w:rPr>
          <w:rFonts w:asciiTheme="minorHAnsi" w:hAnsiTheme="minorHAnsi"/>
          <w:sz w:val="22"/>
          <w:szCs w:val="22"/>
        </w:rPr>
        <w:t>nie próbował wpływać, ani też nie wpływał na czynności Zamawiającego w postępowaniu, ani też nie próbował pozyskać, jak i nie pozyskał informacji poufnych, mogących dać mu przewagę w postępowaniu;</w:t>
      </w:r>
    </w:p>
    <w:p w14:paraId="3508A6CB" w14:textId="77777777" w:rsidR="001644C5" w:rsidRPr="001E022F" w:rsidRDefault="001644C5" w:rsidP="006B276B">
      <w:pPr>
        <w:pStyle w:val="Bezodstpw"/>
        <w:numPr>
          <w:ilvl w:val="0"/>
          <w:numId w:val="20"/>
        </w:numPr>
        <w:spacing w:line="276" w:lineRule="auto"/>
        <w:jc w:val="both"/>
        <w:rPr>
          <w:rFonts w:asciiTheme="minorHAnsi" w:hAnsiTheme="minorHAnsi"/>
          <w:sz w:val="22"/>
          <w:szCs w:val="22"/>
        </w:rPr>
      </w:pPr>
      <w:r w:rsidRPr="001E022F">
        <w:rPr>
          <w:rFonts w:asciiTheme="minorHAnsi" w:hAnsiTheme="minorHAnsi"/>
          <w:sz w:val="22"/>
          <w:szCs w:val="22"/>
        </w:rPr>
        <w:t>nie przedstawiał, ani lekkomyślnie ani też w wyniku niedbalstwa informacji wprowadzających w błąd, co mogło mieć istotny wpływ na decyzje podejmowane przez Zamawiającego w postępowaniu.</w:t>
      </w:r>
    </w:p>
    <w:p w14:paraId="27F38653" w14:textId="77777777" w:rsidR="001644C5" w:rsidRPr="001E022F" w:rsidRDefault="001644C5" w:rsidP="002254B6">
      <w:pPr>
        <w:pStyle w:val="Bezodstpw"/>
        <w:spacing w:line="276" w:lineRule="auto"/>
        <w:ind w:left="720"/>
        <w:jc w:val="both"/>
        <w:rPr>
          <w:rFonts w:asciiTheme="minorHAnsi" w:hAnsiTheme="minorHAnsi"/>
          <w:sz w:val="22"/>
          <w:szCs w:val="22"/>
        </w:rPr>
      </w:pPr>
    </w:p>
    <w:p w14:paraId="187B8A50" w14:textId="77777777" w:rsidR="00A52D5C" w:rsidRPr="001E022F" w:rsidRDefault="00A52D5C" w:rsidP="002254B6">
      <w:pPr>
        <w:spacing w:line="276" w:lineRule="auto"/>
        <w:ind w:left="284"/>
        <w:jc w:val="both"/>
        <w:rPr>
          <w:rFonts w:asciiTheme="minorHAnsi" w:hAnsiTheme="minorHAnsi"/>
          <w:b/>
          <w:bCs/>
          <w:sz w:val="22"/>
          <w:szCs w:val="22"/>
        </w:rPr>
      </w:pPr>
      <w:r w:rsidRPr="001E022F">
        <w:rPr>
          <w:rFonts w:asciiTheme="minorHAnsi" w:hAnsiTheme="minorHAnsi"/>
          <w:b/>
          <w:bCs/>
          <w:sz w:val="22"/>
          <w:szCs w:val="22"/>
        </w:rPr>
        <w:t>IX. INFORMACJE O SPOSOBIE KOMUNIKOWANIA SIĘ ZAMAWIAJĄCEGO Z WYKONAWCAMI ORAZ WYKAZ OSÓB UPRAWNIONYCH DO KOMUNIKOWANIA SIĘ Z WYKONAWCAMI:</w:t>
      </w:r>
    </w:p>
    <w:p w14:paraId="5675EBA3" w14:textId="77777777" w:rsidR="00A52D5C" w:rsidRPr="001E022F" w:rsidRDefault="00A52D5C" w:rsidP="002254B6">
      <w:pPr>
        <w:spacing w:line="276" w:lineRule="auto"/>
        <w:jc w:val="both"/>
        <w:rPr>
          <w:rFonts w:asciiTheme="minorHAnsi" w:hAnsiTheme="minorHAnsi"/>
          <w:b/>
          <w:bCs/>
          <w:sz w:val="22"/>
          <w:szCs w:val="22"/>
        </w:rPr>
      </w:pPr>
    </w:p>
    <w:p w14:paraId="04DDBE7C" w14:textId="77777777" w:rsidR="00A52D5C" w:rsidRPr="001E022F" w:rsidRDefault="00A52D5C" w:rsidP="006B276B">
      <w:pPr>
        <w:numPr>
          <w:ilvl w:val="0"/>
          <w:numId w:val="12"/>
        </w:numPr>
        <w:spacing w:line="276" w:lineRule="auto"/>
        <w:ind w:left="709" w:hanging="284"/>
        <w:jc w:val="both"/>
        <w:rPr>
          <w:rFonts w:asciiTheme="minorHAnsi" w:hAnsiTheme="minorHAnsi"/>
          <w:b/>
          <w:sz w:val="22"/>
          <w:szCs w:val="22"/>
        </w:rPr>
      </w:pPr>
      <w:r w:rsidRPr="001E022F">
        <w:rPr>
          <w:rFonts w:asciiTheme="minorHAnsi" w:hAnsiTheme="minorHAnsi"/>
          <w:sz w:val="22"/>
          <w:szCs w:val="22"/>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49E14E99" w14:textId="77777777" w:rsidR="00A52D5C" w:rsidRPr="001E022F" w:rsidRDefault="00A52D5C" w:rsidP="006B276B">
      <w:pPr>
        <w:numPr>
          <w:ilvl w:val="0"/>
          <w:numId w:val="12"/>
        </w:numPr>
        <w:spacing w:line="276" w:lineRule="auto"/>
        <w:ind w:left="709" w:hanging="284"/>
        <w:jc w:val="both"/>
        <w:rPr>
          <w:rFonts w:asciiTheme="minorHAnsi" w:hAnsiTheme="minorHAnsi"/>
          <w:b/>
          <w:sz w:val="22"/>
          <w:szCs w:val="22"/>
        </w:rPr>
      </w:pPr>
      <w:r w:rsidRPr="001E022F">
        <w:rPr>
          <w:rFonts w:asciiTheme="minorHAnsi" w:hAnsiTheme="minorHAnsi"/>
          <w:sz w:val="22"/>
          <w:szCs w:val="22"/>
        </w:rPr>
        <w:t xml:space="preserve">System jest dostępny pod adresem: </w:t>
      </w:r>
      <w:hyperlink r:id="rId33" w:history="1">
        <w:r w:rsidRPr="001E022F">
          <w:rPr>
            <w:rStyle w:val="Hipercze"/>
            <w:rFonts w:asciiTheme="minorHAnsi" w:hAnsiTheme="minorHAnsi"/>
            <w:sz w:val="22"/>
            <w:szCs w:val="22"/>
          </w:rPr>
          <w:t>https://platformazakupowa.pl/pn/stocer</w:t>
        </w:r>
      </w:hyperlink>
    </w:p>
    <w:p w14:paraId="63911C38" w14:textId="77777777" w:rsidR="00A52D5C" w:rsidRPr="001E022F" w:rsidRDefault="00A52D5C" w:rsidP="006B276B">
      <w:pPr>
        <w:numPr>
          <w:ilvl w:val="0"/>
          <w:numId w:val="12"/>
        </w:numPr>
        <w:spacing w:line="276" w:lineRule="auto"/>
        <w:ind w:left="709" w:hanging="284"/>
        <w:jc w:val="both"/>
        <w:rPr>
          <w:rFonts w:asciiTheme="minorHAnsi" w:hAnsiTheme="minorHAnsi"/>
          <w:b/>
          <w:sz w:val="22"/>
          <w:szCs w:val="22"/>
        </w:rPr>
      </w:pPr>
      <w:r w:rsidRPr="001E022F">
        <w:rPr>
          <w:rFonts w:asciiTheme="minorHAnsi" w:hAnsiTheme="minorHAnsi"/>
          <w:sz w:val="22"/>
          <w:szCs w:val="22"/>
        </w:rPr>
        <w:t xml:space="preserve">Niniejsze postępowanie prowadzone jest w języku polskim. </w:t>
      </w:r>
    </w:p>
    <w:p w14:paraId="50F48BFA" w14:textId="77777777" w:rsidR="00A52D5C" w:rsidRPr="001E022F" w:rsidRDefault="00A52D5C" w:rsidP="006B276B">
      <w:pPr>
        <w:numPr>
          <w:ilvl w:val="0"/>
          <w:numId w:val="12"/>
        </w:numPr>
        <w:spacing w:line="276" w:lineRule="auto"/>
        <w:ind w:left="709" w:hanging="284"/>
        <w:jc w:val="both"/>
        <w:rPr>
          <w:rFonts w:asciiTheme="minorHAnsi" w:hAnsiTheme="minorHAnsi"/>
          <w:b/>
          <w:sz w:val="22"/>
          <w:szCs w:val="22"/>
        </w:rPr>
      </w:pPr>
      <w:r w:rsidRPr="001E022F">
        <w:rPr>
          <w:rFonts w:asciiTheme="minorHAnsi" w:eastAsia="Cambria" w:hAnsiTheme="minorHAnsi"/>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4" w:history="1">
        <w:r w:rsidRPr="001E022F">
          <w:rPr>
            <w:rStyle w:val="Hipercze"/>
            <w:rFonts w:asciiTheme="minorHAnsi" w:eastAsia="Cambria" w:hAnsiTheme="minorHAnsi"/>
            <w:sz w:val="22"/>
            <w:szCs w:val="22"/>
          </w:rPr>
          <w:t>zamowienia@stocer.pl</w:t>
        </w:r>
      </w:hyperlink>
      <w:r w:rsidRPr="001E022F">
        <w:rPr>
          <w:rFonts w:asciiTheme="minorHAnsi" w:eastAsia="Cambria" w:hAnsiTheme="minorHAnsi"/>
          <w:sz w:val="22"/>
          <w:szCs w:val="22"/>
        </w:rPr>
        <w:t xml:space="preserve"> </w:t>
      </w:r>
    </w:p>
    <w:p w14:paraId="50AAC46B" w14:textId="14CA1B8E" w:rsidR="00A52D5C" w:rsidRPr="001E022F" w:rsidRDefault="00A52D5C" w:rsidP="006B276B">
      <w:pPr>
        <w:pStyle w:val="Bezodstpw"/>
        <w:numPr>
          <w:ilvl w:val="0"/>
          <w:numId w:val="12"/>
        </w:numPr>
        <w:spacing w:line="276" w:lineRule="auto"/>
        <w:jc w:val="both"/>
        <w:rPr>
          <w:rFonts w:asciiTheme="minorHAnsi" w:eastAsia="Cambria" w:hAnsiTheme="minorHAnsi"/>
          <w:sz w:val="22"/>
          <w:szCs w:val="22"/>
        </w:rPr>
      </w:pPr>
      <w:r w:rsidRPr="001E022F">
        <w:rPr>
          <w:rFonts w:asciiTheme="minorHAnsi" w:eastAsia="Cambria" w:hAnsiTheme="minorHAnsi"/>
          <w:sz w:val="22"/>
          <w:szCs w:val="22"/>
        </w:rPr>
        <w:t>Wykonawca nie może złożyć oferty w sposób, o jakim mowa w Rozdziale IX. pkt 4</w:t>
      </w:r>
      <w:r w:rsidR="00281DF2" w:rsidRPr="001E022F">
        <w:rPr>
          <w:rFonts w:asciiTheme="minorHAnsi" w:eastAsia="Cambria" w:hAnsiTheme="minorHAnsi"/>
          <w:sz w:val="22"/>
          <w:szCs w:val="22"/>
        </w:rPr>
        <w:t>.</w:t>
      </w:r>
      <w:r w:rsidRPr="001E022F">
        <w:rPr>
          <w:rFonts w:asciiTheme="minorHAnsi" w:eastAsia="Cambria" w:hAnsiTheme="minorHAnsi"/>
          <w:sz w:val="22"/>
          <w:szCs w:val="22"/>
        </w:rPr>
        <w:t xml:space="preserve"> Informacje dotyczące odpowiedzi na pytania, wyjaśnienia, odwołania i odpowiedzi na nie, zmiany SWZ takie jak np. zmiany terminu składania i otwarcia ofert, itp., Zamawiający będzie zamieszczał na platformie w sekcji “Komunikaty”.</w:t>
      </w:r>
    </w:p>
    <w:p w14:paraId="423E2B77" w14:textId="77777777" w:rsidR="00A52D5C" w:rsidRPr="001E022F" w:rsidRDefault="00A52D5C" w:rsidP="006B276B">
      <w:pPr>
        <w:pStyle w:val="Bezodstpw"/>
        <w:numPr>
          <w:ilvl w:val="0"/>
          <w:numId w:val="12"/>
        </w:numPr>
        <w:spacing w:line="276" w:lineRule="auto"/>
        <w:jc w:val="both"/>
        <w:rPr>
          <w:rFonts w:asciiTheme="minorHAnsi" w:eastAsia="Cambria" w:hAnsiTheme="minorHAnsi"/>
          <w:color w:val="000000"/>
          <w:sz w:val="22"/>
          <w:szCs w:val="22"/>
        </w:rPr>
      </w:pPr>
      <w:r w:rsidRPr="001E022F">
        <w:rPr>
          <w:rFonts w:asciiTheme="minorHAnsi" w:eastAsia="Cambria" w:hAnsiTheme="minorHAnsi"/>
          <w:color w:val="000000"/>
          <w:sz w:val="22"/>
          <w:szCs w:val="22"/>
        </w:rPr>
        <w:t>Korespondencja, której zgodnie z obowiązującymi przepisami adresatem jest konkretny Wykonawca będzie przekazywana w formie elektronicznej za pośrednictwem Platformy do tego konkretnego Wykonawcy.</w:t>
      </w:r>
    </w:p>
    <w:p w14:paraId="661651F7" w14:textId="597E9E01" w:rsidR="00A52D5C" w:rsidRPr="001E022F" w:rsidRDefault="00A52D5C" w:rsidP="006B276B">
      <w:pPr>
        <w:pStyle w:val="Bezodstpw"/>
        <w:numPr>
          <w:ilvl w:val="0"/>
          <w:numId w:val="12"/>
        </w:numPr>
        <w:spacing w:line="276" w:lineRule="auto"/>
        <w:jc w:val="both"/>
        <w:rPr>
          <w:rFonts w:asciiTheme="minorHAnsi" w:eastAsia="Cambria" w:hAnsiTheme="minorHAnsi"/>
          <w:sz w:val="22"/>
          <w:szCs w:val="22"/>
        </w:rPr>
      </w:pPr>
      <w:r w:rsidRPr="001E022F">
        <w:rPr>
          <w:rFonts w:asciiTheme="minorHAnsi" w:hAnsiTheme="minorHAnsi"/>
          <w:sz w:val="22"/>
          <w:szCs w:val="22"/>
        </w:rPr>
        <w:t xml:space="preserve">Zamawiający, zgodnie z § 11 ust. 2 </w:t>
      </w:r>
      <w:r w:rsidR="00507221" w:rsidRPr="001E022F">
        <w:rPr>
          <w:rFonts w:asciiTheme="minorHAnsi" w:hAnsiTheme="minorHAnsi"/>
          <w:sz w:val="22"/>
          <w:szCs w:val="22"/>
        </w:rPr>
        <w:t xml:space="preserve">rozporządzenie Prezesa Rady Ministrów </w:t>
      </w:r>
      <w:r w:rsidRPr="001E022F">
        <w:rPr>
          <w:rFonts w:asciiTheme="minorHAnsi" w:hAnsiTheme="minorHAnsi"/>
          <w:sz w:val="22"/>
          <w:szCs w:val="22"/>
        </w:rPr>
        <w:t>z dnia 30 grudnia 2020 r.</w:t>
      </w:r>
      <w:r w:rsidR="00507221" w:rsidRPr="001E022F">
        <w:rPr>
          <w:rFonts w:asciiTheme="minorHAnsi" w:hAnsiTheme="minorHAnsi"/>
          <w:sz w:val="22"/>
          <w:szCs w:val="22"/>
        </w:rPr>
        <w:t xml:space="preserve">, Dz.U. 2020, poz. 2452 </w:t>
      </w:r>
      <w:r w:rsidRPr="001E022F">
        <w:rPr>
          <w:rFonts w:asciiTheme="minorHAnsi" w:hAnsiTheme="minorHAnsi"/>
          <w:sz w:val="22"/>
          <w:szCs w:val="22"/>
        </w:rPr>
        <w:t xml:space="preserve">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1E022F">
          <w:rPr>
            <w:rStyle w:val="Hipercze"/>
            <w:rFonts w:asciiTheme="minorHAnsi" w:hAnsiTheme="minorHAnsi"/>
            <w:b/>
            <w:color w:val="auto"/>
            <w:sz w:val="22"/>
            <w:szCs w:val="22"/>
          </w:rPr>
          <w:t>platformazakupowa.pl</w:t>
        </w:r>
      </w:hyperlink>
      <w:r w:rsidRPr="001E022F">
        <w:rPr>
          <w:rFonts w:asciiTheme="minorHAnsi" w:hAnsiTheme="minorHAnsi"/>
          <w:sz w:val="22"/>
          <w:szCs w:val="22"/>
        </w:rPr>
        <w:t xml:space="preserve">, tj.: </w:t>
      </w:r>
    </w:p>
    <w:p w14:paraId="0153537D" w14:textId="77777777" w:rsidR="00A52D5C" w:rsidRPr="001E022F" w:rsidRDefault="00A52D5C" w:rsidP="002254B6">
      <w:pPr>
        <w:pStyle w:val="Bezodstpw"/>
        <w:spacing w:line="276" w:lineRule="auto"/>
        <w:ind w:left="720"/>
        <w:jc w:val="both"/>
        <w:rPr>
          <w:rFonts w:asciiTheme="minorHAnsi" w:eastAsia="Cambria" w:hAnsiTheme="minorHAnsi"/>
          <w:color w:val="000000"/>
          <w:sz w:val="22"/>
          <w:szCs w:val="22"/>
        </w:rPr>
      </w:pPr>
      <w:r w:rsidRPr="001E022F">
        <w:rPr>
          <w:rFonts w:asciiTheme="minorHAnsi" w:eastAsia="Cambria" w:hAnsiTheme="minorHAnsi"/>
          <w:color w:val="000000"/>
          <w:sz w:val="22"/>
          <w:szCs w:val="22"/>
        </w:rPr>
        <w:t xml:space="preserve">a/ stały dostęp do sieci Internet o gwarantowanej przepustowości nie mniejszej niż 512 </w:t>
      </w:r>
      <w:proofErr w:type="spellStart"/>
      <w:r w:rsidRPr="001E022F">
        <w:rPr>
          <w:rFonts w:asciiTheme="minorHAnsi" w:eastAsia="Cambria" w:hAnsiTheme="minorHAnsi"/>
          <w:color w:val="000000"/>
          <w:sz w:val="22"/>
          <w:szCs w:val="22"/>
        </w:rPr>
        <w:t>kb</w:t>
      </w:r>
      <w:proofErr w:type="spellEnd"/>
      <w:r w:rsidRPr="001E022F">
        <w:rPr>
          <w:rFonts w:asciiTheme="minorHAnsi" w:eastAsia="Cambria" w:hAnsiTheme="minorHAnsi"/>
          <w:color w:val="000000"/>
          <w:sz w:val="22"/>
          <w:szCs w:val="22"/>
        </w:rPr>
        <w:t>/s,</w:t>
      </w:r>
    </w:p>
    <w:p w14:paraId="74B6A551" w14:textId="77777777" w:rsidR="00A52D5C" w:rsidRPr="001E022F" w:rsidRDefault="00A52D5C" w:rsidP="002254B6">
      <w:pPr>
        <w:pStyle w:val="Bezodstpw"/>
        <w:spacing w:line="276" w:lineRule="auto"/>
        <w:ind w:left="720"/>
        <w:jc w:val="both"/>
        <w:rPr>
          <w:rFonts w:asciiTheme="minorHAnsi" w:eastAsia="Cambria" w:hAnsiTheme="minorHAnsi"/>
          <w:color w:val="000000"/>
          <w:sz w:val="22"/>
          <w:szCs w:val="22"/>
        </w:rPr>
      </w:pPr>
      <w:r w:rsidRPr="001E022F">
        <w:rPr>
          <w:rFonts w:asciiTheme="minorHAnsi" w:eastAsia="Cambria" w:hAnsiTheme="minorHAnsi"/>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1DF11C80" w14:textId="77777777" w:rsidR="00A52D5C" w:rsidRPr="001E022F" w:rsidRDefault="00A52D5C" w:rsidP="002254B6">
      <w:pPr>
        <w:pStyle w:val="Bezodstpw"/>
        <w:spacing w:line="276" w:lineRule="auto"/>
        <w:ind w:left="720"/>
        <w:jc w:val="both"/>
        <w:rPr>
          <w:rFonts w:asciiTheme="minorHAnsi" w:eastAsia="Cambria" w:hAnsiTheme="minorHAnsi"/>
          <w:color w:val="000000"/>
          <w:sz w:val="22"/>
          <w:szCs w:val="22"/>
        </w:rPr>
      </w:pPr>
      <w:r w:rsidRPr="001E022F">
        <w:rPr>
          <w:rFonts w:asciiTheme="minorHAnsi" w:eastAsia="Cambria" w:hAnsiTheme="minorHAnsi"/>
          <w:color w:val="000000"/>
          <w:sz w:val="22"/>
          <w:szCs w:val="22"/>
        </w:rPr>
        <w:t>c/ zainstalowana dowolna przeglądarka internetowa, w przypadku Internet Explorer minimalnie wersja 10 0.,</w:t>
      </w:r>
    </w:p>
    <w:p w14:paraId="45DF141F" w14:textId="77777777" w:rsidR="00A52D5C" w:rsidRPr="001E022F" w:rsidRDefault="00A52D5C" w:rsidP="002254B6">
      <w:pPr>
        <w:pStyle w:val="Bezodstpw"/>
        <w:spacing w:line="276" w:lineRule="auto"/>
        <w:ind w:left="720"/>
        <w:jc w:val="both"/>
        <w:rPr>
          <w:rFonts w:asciiTheme="minorHAnsi" w:eastAsia="Cambria" w:hAnsiTheme="minorHAnsi"/>
          <w:color w:val="000000"/>
          <w:sz w:val="22"/>
          <w:szCs w:val="22"/>
        </w:rPr>
      </w:pPr>
      <w:r w:rsidRPr="001E022F">
        <w:rPr>
          <w:rFonts w:asciiTheme="minorHAnsi" w:eastAsia="Cambria" w:hAnsiTheme="minorHAnsi"/>
          <w:color w:val="000000"/>
          <w:sz w:val="22"/>
          <w:szCs w:val="22"/>
        </w:rPr>
        <w:t>d/ włączona obsługa JavaScript,</w:t>
      </w:r>
    </w:p>
    <w:p w14:paraId="1A13B6E4" w14:textId="77777777" w:rsidR="00A52D5C" w:rsidRPr="001E022F" w:rsidRDefault="00A52D5C" w:rsidP="002254B6">
      <w:pPr>
        <w:pStyle w:val="Bezodstpw"/>
        <w:spacing w:line="276" w:lineRule="auto"/>
        <w:ind w:left="720"/>
        <w:jc w:val="both"/>
        <w:rPr>
          <w:rFonts w:asciiTheme="minorHAnsi" w:eastAsia="Cambria" w:hAnsiTheme="minorHAnsi"/>
          <w:color w:val="000000"/>
          <w:sz w:val="22"/>
          <w:szCs w:val="22"/>
        </w:rPr>
      </w:pPr>
      <w:r w:rsidRPr="001E022F">
        <w:rPr>
          <w:rFonts w:asciiTheme="minorHAnsi" w:eastAsia="Cambria" w:hAnsiTheme="minorHAnsi"/>
          <w:color w:val="000000"/>
          <w:sz w:val="22"/>
          <w:szCs w:val="22"/>
        </w:rPr>
        <w:t xml:space="preserve">e/ zainstalowany program Adobe </w:t>
      </w:r>
      <w:proofErr w:type="spellStart"/>
      <w:r w:rsidRPr="001E022F">
        <w:rPr>
          <w:rFonts w:asciiTheme="minorHAnsi" w:eastAsia="Cambria" w:hAnsiTheme="minorHAnsi"/>
          <w:color w:val="000000"/>
          <w:sz w:val="22"/>
          <w:szCs w:val="22"/>
        </w:rPr>
        <w:t>Acrobat</w:t>
      </w:r>
      <w:proofErr w:type="spellEnd"/>
      <w:r w:rsidRPr="001E022F">
        <w:rPr>
          <w:rFonts w:asciiTheme="minorHAnsi" w:eastAsia="Cambria" w:hAnsiTheme="minorHAnsi"/>
          <w:color w:val="000000"/>
          <w:sz w:val="22"/>
          <w:szCs w:val="22"/>
        </w:rPr>
        <w:t xml:space="preserve"> Reader lub inny obsługujący format plików .pdf.</w:t>
      </w:r>
    </w:p>
    <w:p w14:paraId="015C0334" w14:textId="77777777" w:rsidR="00A52D5C" w:rsidRPr="001E022F" w:rsidRDefault="00A52D5C" w:rsidP="006B276B">
      <w:pPr>
        <w:pStyle w:val="Bezodstpw"/>
        <w:numPr>
          <w:ilvl w:val="0"/>
          <w:numId w:val="12"/>
        </w:numPr>
        <w:spacing w:line="276" w:lineRule="auto"/>
        <w:jc w:val="both"/>
        <w:rPr>
          <w:rFonts w:asciiTheme="minorHAnsi" w:eastAsia="Cambria" w:hAnsiTheme="minorHAnsi"/>
          <w:color w:val="000000"/>
          <w:sz w:val="22"/>
          <w:szCs w:val="22"/>
        </w:rPr>
      </w:pPr>
      <w:r w:rsidRPr="001E022F">
        <w:rPr>
          <w:rFonts w:asciiTheme="minorHAnsi" w:eastAsia="Cambria" w:hAnsiTheme="minorHAnsi"/>
          <w:color w:val="000000"/>
          <w:sz w:val="22"/>
          <w:szCs w:val="22"/>
        </w:rPr>
        <w:t>Zalecane formaty przesyłanych danych, tj. plików o wielkości do 150 MB. -  Zalecany format: .pdf.</w:t>
      </w:r>
    </w:p>
    <w:p w14:paraId="41F3821C" w14:textId="77777777" w:rsidR="00A52D5C" w:rsidRPr="001E022F" w:rsidRDefault="00A52D5C" w:rsidP="006B276B">
      <w:pPr>
        <w:pStyle w:val="Bezodstpw"/>
        <w:numPr>
          <w:ilvl w:val="0"/>
          <w:numId w:val="12"/>
        </w:numPr>
        <w:spacing w:line="276" w:lineRule="auto"/>
        <w:jc w:val="both"/>
        <w:rPr>
          <w:rFonts w:asciiTheme="minorHAnsi" w:eastAsia="Cambria" w:hAnsiTheme="minorHAnsi"/>
          <w:color w:val="000000"/>
          <w:sz w:val="22"/>
          <w:szCs w:val="22"/>
        </w:rPr>
      </w:pPr>
      <w:r w:rsidRPr="001E022F">
        <w:rPr>
          <w:rFonts w:asciiTheme="minorHAnsi" w:eastAsia="Cambria" w:hAnsiTheme="minorHAnsi"/>
          <w:color w:val="000000"/>
          <w:sz w:val="22"/>
          <w:szCs w:val="22"/>
        </w:rPr>
        <w:t>Zalecany format kwalifikowanego podpisu elektronicznego:</w:t>
      </w:r>
    </w:p>
    <w:p w14:paraId="35D34A0F" w14:textId="77777777" w:rsidR="00A52D5C" w:rsidRPr="001E022F" w:rsidRDefault="00A52D5C" w:rsidP="002254B6">
      <w:pPr>
        <w:pStyle w:val="Bezodstpw"/>
        <w:spacing w:line="276" w:lineRule="auto"/>
        <w:ind w:left="720"/>
        <w:jc w:val="both"/>
        <w:rPr>
          <w:rFonts w:asciiTheme="minorHAnsi" w:eastAsia="Cambria" w:hAnsiTheme="minorHAnsi"/>
          <w:color w:val="000000"/>
          <w:sz w:val="22"/>
          <w:szCs w:val="22"/>
        </w:rPr>
      </w:pPr>
      <w:r w:rsidRPr="001E022F">
        <w:rPr>
          <w:rFonts w:asciiTheme="minorHAnsi" w:eastAsia="Cambria" w:hAnsiTheme="minorHAnsi"/>
          <w:color w:val="000000"/>
          <w:sz w:val="22"/>
          <w:szCs w:val="22"/>
        </w:rPr>
        <w:t xml:space="preserve">a/ dokumenty w formacie .pdf zaleca się podpisywać formatem </w:t>
      </w:r>
      <w:proofErr w:type="spellStart"/>
      <w:r w:rsidRPr="001E022F">
        <w:rPr>
          <w:rFonts w:asciiTheme="minorHAnsi" w:eastAsia="Cambria" w:hAnsiTheme="minorHAnsi"/>
          <w:color w:val="000000"/>
          <w:sz w:val="22"/>
          <w:szCs w:val="22"/>
        </w:rPr>
        <w:t>PAdES</w:t>
      </w:r>
      <w:proofErr w:type="spellEnd"/>
      <w:r w:rsidRPr="001E022F">
        <w:rPr>
          <w:rFonts w:asciiTheme="minorHAnsi" w:eastAsia="Cambria" w:hAnsiTheme="minorHAnsi"/>
          <w:color w:val="000000"/>
          <w:sz w:val="22"/>
          <w:szCs w:val="22"/>
        </w:rPr>
        <w:t>;</w:t>
      </w:r>
    </w:p>
    <w:p w14:paraId="05CCF73F" w14:textId="77777777" w:rsidR="00A52D5C" w:rsidRPr="001E022F" w:rsidRDefault="00A52D5C" w:rsidP="002254B6">
      <w:pPr>
        <w:pStyle w:val="Bezodstpw"/>
        <w:spacing w:line="276" w:lineRule="auto"/>
        <w:ind w:left="720"/>
        <w:jc w:val="both"/>
        <w:rPr>
          <w:rFonts w:asciiTheme="minorHAnsi" w:eastAsia="Cambria" w:hAnsiTheme="minorHAnsi"/>
          <w:color w:val="000000"/>
          <w:sz w:val="22"/>
          <w:szCs w:val="22"/>
        </w:rPr>
      </w:pPr>
      <w:r w:rsidRPr="001E022F">
        <w:rPr>
          <w:rFonts w:asciiTheme="minorHAnsi" w:eastAsia="Cambria" w:hAnsiTheme="minorHAnsi"/>
          <w:color w:val="000000"/>
          <w:sz w:val="22"/>
          <w:szCs w:val="22"/>
        </w:rPr>
        <w:t xml:space="preserve">b/ dopuszcza się podpisanie dokumentów w formacie innym niż .pdf, wtedy zaleca się użyć formatu </w:t>
      </w:r>
      <w:proofErr w:type="spellStart"/>
      <w:r w:rsidRPr="001E022F">
        <w:rPr>
          <w:rFonts w:asciiTheme="minorHAnsi" w:eastAsia="Cambria" w:hAnsiTheme="minorHAnsi"/>
          <w:color w:val="000000"/>
          <w:sz w:val="22"/>
          <w:szCs w:val="22"/>
        </w:rPr>
        <w:t>XAdES</w:t>
      </w:r>
      <w:proofErr w:type="spellEnd"/>
      <w:r w:rsidRPr="001E022F">
        <w:rPr>
          <w:rFonts w:asciiTheme="minorHAnsi" w:eastAsia="Cambria" w:hAnsiTheme="minorHAnsi"/>
          <w:color w:val="000000"/>
          <w:sz w:val="22"/>
          <w:szCs w:val="22"/>
        </w:rPr>
        <w:t>.</w:t>
      </w:r>
    </w:p>
    <w:p w14:paraId="2335DE8A" w14:textId="77777777" w:rsidR="00A52D5C" w:rsidRPr="001E022F" w:rsidRDefault="00A52D5C" w:rsidP="006B276B">
      <w:pPr>
        <w:pStyle w:val="Bezodstpw"/>
        <w:numPr>
          <w:ilvl w:val="0"/>
          <w:numId w:val="12"/>
        </w:numPr>
        <w:spacing w:line="276" w:lineRule="auto"/>
        <w:jc w:val="both"/>
        <w:rPr>
          <w:rFonts w:asciiTheme="minorHAnsi" w:eastAsia="Cambria" w:hAnsiTheme="minorHAnsi"/>
          <w:color w:val="000000"/>
          <w:sz w:val="22"/>
          <w:szCs w:val="22"/>
        </w:rPr>
      </w:pPr>
      <w:r w:rsidRPr="001E022F">
        <w:rPr>
          <w:rFonts w:asciiTheme="minorHAnsi" w:eastAsia="Cambria" w:hAnsiTheme="minorHAnsi"/>
          <w:color w:val="000000"/>
          <w:sz w:val="22"/>
          <w:szCs w:val="22"/>
        </w:rPr>
        <w:lastRenderedPageBreak/>
        <w:t>Wykonawca przystępując do niniejszego postępowania o udzielenie zamówienia publicznego, akceptuje warunki korzystania z Platformy Zakupowej, określone w Regulaminie zamieszczonym na stronie internetowej pod adresem</w:t>
      </w:r>
      <w:hyperlink r:id="rId36">
        <w:r w:rsidRPr="001E022F">
          <w:rPr>
            <w:rFonts w:asciiTheme="minorHAnsi" w:eastAsia="Cambria" w:hAnsiTheme="minorHAnsi"/>
            <w:color w:val="000000"/>
            <w:sz w:val="22"/>
            <w:szCs w:val="22"/>
          </w:rPr>
          <w:t xml:space="preserve"> </w:t>
        </w:r>
      </w:hyperlink>
      <w:hyperlink r:id="rId37">
        <w:r w:rsidRPr="001E022F">
          <w:rPr>
            <w:rFonts w:asciiTheme="minorHAnsi" w:eastAsia="Cambria" w:hAnsiTheme="minorHAnsi"/>
            <w:color w:val="1155CC"/>
            <w:sz w:val="22"/>
            <w:szCs w:val="22"/>
            <w:u w:val="single"/>
          </w:rPr>
          <w:t>https://platformazakupowa.pl/strona/1-regulamin</w:t>
        </w:r>
      </w:hyperlink>
      <w:r w:rsidRPr="001E022F">
        <w:rPr>
          <w:rFonts w:asciiTheme="minorHAnsi" w:eastAsia="Cambria" w:hAnsiTheme="minorHAnsi"/>
          <w:color w:val="000000"/>
          <w:sz w:val="22"/>
          <w:szCs w:val="22"/>
        </w:rPr>
        <w:t xml:space="preserve"> w zakładce „Regulamin" oraz uznaje go za wiążący.</w:t>
      </w:r>
    </w:p>
    <w:p w14:paraId="64A725E1" w14:textId="77777777" w:rsidR="00A52D5C" w:rsidRPr="001E022F" w:rsidRDefault="00A52D5C" w:rsidP="006B276B">
      <w:pPr>
        <w:pStyle w:val="Bezodstpw"/>
        <w:numPr>
          <w:ilvl w:val="0"/>
          <w:numId w:val="12"/>
        </w:numPr>
        <w:spacing w:line="276" w:lineRule="auto"/>
        <w:jc w:val="both"/>
        <w:rPr>
          <w:rFonts w:asciiTheme="minorHAnsi" w:eastAsia="Cambria" w:hAnsiTheme="minorHAnsi"/>
          <w:color w:val="000000"/>
          <w:sz w:val="22"/>
          <w:szCs w:val="22"/>
        </w:rPr>
      </w:pPr>
      <w:r w:rsidRPr="001E022F">
        <w:rPr>
          <w:rFonts w:asciiTheme="minorHAnsi" w:eastAsia="Cambria" w:hAnsiTheme="minorHAnsi"/>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1E022F">
        <w:rPr>
          <w:rFonts w:asciiTheme="minorHAnsi" w:eastAsia="Cambria" w:hAnsiTheme="minorHAnsi"/>
          <w:color w:val="000000"/>
          <w:sz w:val="22"/>
          <w:szCs w:val="22"/>
        </w:rPr>
        <w:t>swz</w:t>
      </w:r>
      <w:proofErr w:type="spellEnd"/>
      <w:r w:rsidRPr="001E022F">
        <w:rPr>
          <w:rFonts w:asciiTheme="minorHAnsi" w:eastAsia="Cambria" w:hAnsiTheme="minorHAnsi"/>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38">
        <w:r w:rsidRPr="001E022F">
          <w:rPr>
            <w:rFonts w:asciiTheme="minorHAnsi" w:eastAsia="Cambria" w:hAnsiTheme="minorHAnsi"/>
            <w:color w:val="1155CC"/>
            <w:sz w:val="22"/>
            <w:szCs w:val="22"/>
            <w:u w:val="single"/>
          </w:rPr>
          <w:t>https://platformazakupowa.pl/strona/45-instrukcje</w:t>
        </w:r>
      </w:hyperlink>
    </w:p>
    <w:p w14:paraId="7B650918" w14:textId="77777777" w:rsidR="00A52D5C" w:rsidRPr="001E022F" w:rsidRDefault="00A52D5C" w:rsidP="006B276B">
      <w:pPr>
        <w:pStyle w:val="Bezodstpw"/>
        <w:numPr>
          <w:ilvl w:val="0"/>
          <w:numId w:val="12"/>
        </w:numPr>
        <w:spacing w:line="276" w:lineRule="auto"/>
        <w:jc w:val="both"/>
        <w:rPr>
          <w:rFonts w:asciiTheme="minorHAnsi" w:eastAsia="Calibri" w:hAnsiTheme="minorHAnsi"/>
          <w:sz w:val="22"/>
          <w:szCs w:val="22"/>
        </w:rPr>
      </w:pPr>
      <w:r w:rsidRPr="001E022F">
        <w:rPr>
          <w:rFonts w:asciiTheme="minorHAnsi" w:hAnsiTheme="minorHAnsi"/>
          <w:sz w:val="22"/>
          <w:szCs w:val="22"/>
        </w:rPr>
        <w:t xml:space="preserve">Zamawiający nie ponosi odpowiedzialności za złożenie oferty w sposób niezgodny z Instrukcją korzystania z </w:t>
      </w:r>
      <w:hyperlink r:id="rId39">
        <w:r w:rsidRPr="001E022F">
          <w:rPr>
            <w:rFonts w:asciiTheme="minorHAnsi" w:hAnsiTheme="minorHAnsi"/>
            <w:color w:val="1155CC"/>
            <w:sz w:val="22"/>
            <w:szCs w:val="22"/>
            <w:u w:val="single"/>
          </w:rPr>
          <w:t>platformazakupowa.pl</w:t>
        </w:r>
      </w:hyperlink>
      <w:r w:rsidRPr="001E022F">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1E022F">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6E1ACE2F" w14:textId="61E37D0E" w:rsidR="00A52D5C" w:rsidRPr="001E022F" w:rsidRDefault="00A52D5C" w:rsidP="006B276B">
      <w:pPr>
        <w:pStyle w:val="Bezodstpw"/>
        <w:numPr>
          <w:ilvl w:val="0"/>
          <w:numId w:val="12"/>
        </w:numPr>
        <w:spacing w:line="276" w:lineRule="auto"/>
        <w:jc w:val="both"/>
        <w:rPr>
          <w:rFonts w:asciiTheme="minorHAnsi" w:eastAsia="Calibri" w:hAnsiTheme="minorHAnsi"/>
          <w:sz w:val="22"/>
          <w:szCs w:val="22"/>
        </w:rPr>
      </w:pPr>
      <w:r w:rsidRPr="001E022F">
        <w:rPr>
          <w:rFonts w:asciiTheme="minorHAnsi" w:hAnsiTheme="minorHAnsi"/>
          <w:sz w:val="22"/>
          <w:szCs w:val="22"/>
        </w:rPr>
        <w:t xml:space="preserve">Pracownicy Działu Zamówień Publicznych </w:t>
      </w:r>
      <w:r w:rsidRPr="001E022F">
        <w:rPr>
          <w:rFonts w:asciiTheme="minorHAnsi" w:hAnsiTheme="minorHAnsi"/>
          <w:b/>
          <w:sz w:val="22"/>
          <w:szCs w:val="22"/>
        </w:rPr>
        <w:t>tel.: 22/711 90 48  – sprawy proceduralne.</w:t>
      </w:r>
    </w:p>
    <w:p w14:paraId="1DD467B4" w14:textId="77777777" w:rsidR="006D0877" w:rsidRPr="001E022F" w:rsidRDefault="006D0877" w:rsidP="002254B6">
      <w:pPr>
        <w:tabs>
          <w:tab w:val="num" w:pos="1620"/>
        </w:tabs>
        <w:spacing w:line="276" w:lineRule="auto"/>
        <w:jc w:val="both"/>
        <w:rPr>
          <w:rFonts w:asciiTheme="minorHAnsi" w:hAnsiTheme="minorHAnsi"/>
          <w:b/>
          <w:bCs/>
          <w:sz w:val="22"/>
          <w:szCs w:val="22"/>
        </w:rPr>
      </w:pPr>
    </w:p>
    <w:p w14:paraId="44FC3BD0" w14:textId="77777777" w:rsidR="003B4514" w:rsidRPr="001E022F" w:rsidRDefault="003B4514" w:rsidP="002254B6">
      <w:pPr>
        <w:tabs>
          <w:tab w:val="num" w:pos="1620"/>
        </w:tabs>
        <w:spacing w:line="276" w:lineRule="auto"/>
        <w:ind w:left="284"/>
        <w:jc w:val="both"/>
        <w:rPr>
          <w:rFonts w:asciiTheme="minorHAnsi" w:hAnsiTheme="minorHAnsi"/>
          <w:b/>
          <w:bCs/>
          <w:sz w:val="22"/>
          <w:szCs w:val="22"/>
        </w:rPr>
      </w:pPr>
      <w:r w:rsidRPr="001E022F">
        <w:rPr>
          <w:rFonts w:asciiTheme="minorHAnsi" w:hAnsiTheme="minorHAnsi"/>
          <w:b/>
          <w:bCs/>
          <w:sz w:val="22"/>
          <w:szCs w:val="22"/>
        </w:rPr>
        <w:t>X. OPIS SPOSOBU UDZIELANIA WYJAŚNIEŃ TREŚCI SWZ:</w:t>
      </w:r>
    </w:p>
    <w:p w14:paraId="1B8F6F4F" w14:textId="77777777" w:rsidR="003B4514" w:rsidRPr="001E022F" w:rsidRDefault="003B4514" w:rsidP="002254B6">
      <w:pPr>
        <w:tabs>
          <w:tab w:val="num" w:pos="1620"/>
        </w:tabs>
        <w:spacing w:line="276" w:lineRule="auto"/>
        <w:jc w:val="both"/>
        <w:rPr>
          <w:rFonts w:asciiTheme="minorHAnsi" w:hAnsiTheme="minorHAnsi"/>
          <w:b/>
          <w:bCs/>
          <w:sz w:val="22"/>
          <w:szCs w:val="22"/>
        </w:rPr>
      </w:pPr>
    </w:p>
    <w:p w14:paraId="68ADEDE2" w14:textId="77777777" w:rsidR="003B4514" w:rsidRPr="001E022F" w:rsidRDefault="003B4514" w:rsidP="006B276B">
      <w:pPr>
        <w:numPr>
          <w:ilvl w:val="0"/>
          <w:numId w:val="6"/>
        </w:numPr>
        <w:spacing w:line="276" w:lineRule="auto"/>
        <w:ind w:left="851" w:hanging="284"/>
        <w:jc w:val="both"/>
        <w:textAlignment w:val="baseline"/>
        <w:outlineLvl w:val="1"/>
        <w:rPr>
          <w:rFonts w:asciiTheme="minorHAnsi" w:hAnsiTheme="minorHAnsi"/>
          <w:sz w:val="22"/>
          <w:szCs w:val="22"/>
          <w:lang w:val="x-none" w:eastAsia="x-none"/>
        </w:rPr>
      </w:pPr>
      <w:r w:rsidRPr="001E022F">
        <w:rPr>
          <w:rFonts w:asciiTheme="minorHAnsi" w:hAnsiTheme="minorHAnsi"/>
          <w:sz w:val="22"/>
          <w:szCs w:val="22"/>
          <w:lang w:val="x-none" w:eastAsia="x-none"/>
        </w:rPr>
        <w:t xml:space="preserve">SWZ udostępniona jest </w:t>
      </w:r>
      <w:r w:rsidRPr="001E022F">
        <w:rPr>
          <w:rFonts w:asciiTheme="minorHAnsi" w:hAnsiTheme="minorHAnsi"/>
          <w:sz w:val="22"/>
          <w:szCs w:val="22"/>
          <w:lang w:eastAsia="x-none"/>
        </w:rPr>
        <w:t xml:space="preserve">w Systemie pod adresem </w:t>
      </w:r>
      <w:hyperlink r:id="rId40" w:history="1">
        <w:r w:rsidRPr="001E022F">
          <w:rPr>
            <w:rStyle w:val="Hipercze"/>
            <w:rFonts w:asciiTheme="minorHAnsi" w:eastAsia="Calibri" w:hAnsiTheme="minorHAnsi"/>
            <w:sz w:val="22"/>
            <w:szCs w:val="22"/>
            <w:lang w:val="x-none" w:eastAsia="x-none"/>
          </w:rPr>
          <w:t>https:</w:t>
        </w:r>
        <w:r w:rsidRPr="001E022F">
          <w:rPr>
            <w:rStyle w:val="Hipercze"/>
            <w:rFonts w:asciiTheme="minorHAnsi" w:eastAsia="Calibri" w:hAnsiTheme="minorHAnsi"/>
            <w:sz w:val="22"/>
            <w:szCs w:val="22"/>
            <w:lang w:eastAsia="x-none"/>
          </w:rPr>
          <w:t>/</w:t>
        </w:r>
        <w:r w:rsidRPr="001E022F">
          <w:rPr>
            <w:rStyle w:val="Hipercze"/>
            <w:rFonts w:asciiTheme="minorHAnsi" w:eastAsia="Calibri" w:hAnsiTheme="minorHAnsi"/>
            <w:sz w:val="22"/>
            <w:szCs w:val="22"/>
            <w:lang w:val="x-none" w:eastAsia="x-none"/>
          </w:rPr>
          <w:t>/platformazakupowa.pl/</w:t>
        </w:r>
        <w:proofErr w:type="spellStart"/>
        <w:r w:rsidRPr="001E022F">
          <w:rPr>
            <w:rStyle w:val="Hipercze"/>
            <w:rFonts w:asciiTheme="minorHAnsi" w:eastAsia="Calibri" w:hAnsiTheme="minorHAnsi"/>
            <w:sz w:val="22"/>
            <w:szCs w:val="22"/>
            <w:lang w:val="x-none" w:eastAsia="x-none"/>
          </w:rPr>
          <w:t>pn</w:t>
        </w:r>
        <w:proofErr w:type="spellEnd"/>
        <w:r w:rsidRPr="001E022F">
          <w:rPr>
            <w:rStyle w:val="Hipercze"/>
            <w:rFonts w:asciiTheme="minorHAnsi" w:eastAsia="Calibri" w:hAnsiTheme="minorHAnsi"/>
            <w:sz w:val="22"/>
            <w:szCs w:val="22"/>
            <w:lang w:val="x-none" w:eastAsia="x-none"/>
          </w:rPr>
          <w:t>/</w:t>
        </w:r>
        <w:proofErr w:type="spellStart"/>
        <w:r w:rsidRPr="001E022F">
          <w:rPr>
            <w:rStyle w:val="Hipercze"/>
            <w:rFonts w:asciiTheme="minorHAnsi" w:eastAsia="Calibri" w:hAnsiTheme="minorHAnsi"/>
            <w:sz w:val="22"/>
            <w:szCs w:val="22"/>
            <w:lang w:val="x-none" w:eastAsia="x-none"/>
          </w:rPr>
          <w:t>stocer</w:t>
        </w:r>
        <w:proofErr w:type="spellEnd"/>
      </w:hyperlink>
      <w:r w:rsidRPr="001E022F">
        <w:rPr>
          <w:rStyle w:val="Hipercze"/>
          <w:rFonts w:asciiTheme="minorHAnsi" w:eastAsia="Calibri" w:hAnsiTheme="minorHAnsi"/>
          <w:color w:val="auto"/>
          <w:sz w:val="22"/>
          <w:szCs w:val="22"/>
          <w:lang w:eastAsia="x-none"/>
        </w:rPr>
        <w:t xml:space="preserve"> </w:t>
      </w:r>
      <w:r w:rsidRPr="001E022F">
        <w:rPr>
          <w:rFonts w:asciiTheme="minorHAnsi" w:eastAsia="Calibri" w:hAnsiTheme="minorHAnsi"/>
          <w:sz w:val="22"/>
          <w:szCs w:val="22"/>
          <w:u w:val="single"/>
          <w:lang w:eastAsia="x-none"/>
        </w:rPr>
        <w:t xml:space="preserve"> </w:t>
      </w:r>
      <w:r w:rsidRPr="001E022F">
        <w:rPr>
          <w:rFonts w:asciiTheme="minorHAnsi" w:hAnsiTheme="minorHAnsi"/>
          <w:sz w:val="22"/>
          <w:szCs w:val="22"/>
          <w:lang w:val="x-none" w:eastAsia="x-none"/>
        </w:rPr>
        <w:t xml:space="preserve">od dnia publikacji ogłoszenia o zamówieniu w </w:t>
      </w:r>
      <w:r w:rsidRPr="001E022F">
        <w:rPr>
          <w:rFonts w:asciiTheme="minorHAnsi" w:hAnsiTheme="minorHAnsi"/>
          <w:b/>
          <w:bCs/>
          <w:sz w:val="22"/>
          <w:szCs w:val="22"/>
          <w:lang w:eastAsia="x-none"/>
        </w:rPr>
        <w:t>Biuletynie Zamówień Publicznych</w:t>
      </w:r>
      <w:r w:rsidRPr="001E022F">
        <w:rPr>
          <w:rFonts w:asciiTheme="minorHAnsi" w:hAnsiTheme="minorHAnsi"/>
          <w:sz w:val="22"/>
          <w:szCs w:val="22"/>
          <w:lang w:eastAsia="x-none"/>
        </w:rPr>
        <w:t xml:space="preserve"> </w:t>
      </w:r>
      <w:r w:rsidRPr="001E022F">
        <w:rPr>
          <w:rFonts w:asciiTheme="minorHAnsi" w:hAnsiTheme="minorHAnsi"/>
          <w:sz w:val="22"/>
          <w:szCs w:val="22"/>
          <w:lang w:val="x-none" w:eastAsia="x-none"/>
        </w:rPr>
        <w:t>do upływu terminu składania ofert.</w:t>
      </w:r>
    </w:p>
    <w:p w14:paraId="738BDC2D" w14:textId="77777777" w:rsidR="003B4514" w:rsidRPr="001E022F" w:rsidRDefault="003B4514" w:rsidP="006B276B">
      <w:pPr>
        <w:numPr>
          <w:ilvl w:val="0"/>
          <w:numId w:val="6"/>
        </w:numPr>
        <w:spacing w:line="276" w:lineRule="auto"/>
        <w:ind w:left="851" w:hanging="284"/>
        <w:jc w:val="both"/>
        <w:textAlignment w:val="baseline"/>
        <w:outlineLvl w:val="1"/>
        <w:rPr>
          <w:rFonts w:asciiTheme="minorHAnsi" w:hAnsiTheme="minorHAnsi"/>
          <w:sz w:val="22"/>
          <w:szCs w:val="22"/>
          <w:lang w:val="x-none" w:eastAsia="x-none"/>
        </w:rPr>
      </w:pPr>
      <w:r w:rsidRPr="001E022F">
        <w:rPr>
          <w:rFonts w:asciiTheme="minorHAnsi" w:eastAsia="Cambria" w:hAnsiTheme="minorHAnsi"/>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578AABD3" w14:textId="77777777" w:rsidR="003B4514" w:rsidRPr="001E022F" w:rsidRDefault="003B4514" w:rsidP="006B276B">
      <w:pPr>
        <w:numPr>
          <w:ilvl w:val="0"/>
          <w:numId w:val="6"/>
        </w:numPr>
        <w:spacing w:line="276" w:lineRule="auto"/>
        <w:ind w:left="851" w:hanging="284"/>
        <w:jc w:val="both"/>
        <w:textAlignment w:val="baseline"/>
        <w:outlineLvl w:val="1"/>
        <w:rPr>
          <w:rFonts w:asciiTheme="minorHAnsi" w:hAnsiTheme="minorHAnsi"/>
          <w:color w:val="FF0000"/>
          <w:sz w:val="22"/>
          <w:szCs w:val="22"/>
          <w:lang w:val="x-none" w:eastAsia="x-none"/>
        </w:rPr>
      </w:pPr>
      <w:r w:rsidRPr="001E022F">
        <w:rPr>
          <w:rFonts w:asciiTheme="minorHAnsi" w:hAnsiTheme="minorHAnsi"/>
          <w:bCs/>
          <w:sz w:val="22"/>
          <w:szCs w:val="22"/>
          <w:lang w:val="x-none" w:eastAsia="x-none"/>
        </w:rPr>
        <w:t xml:space="preserve">Zamawiający jest obowiązany udzielić wyjaśnień niezwłocznie, jednak nie później niż na 2 dni przed upływem terminu składania ofert pod warunkiem że wniosek o wyjaśnienie treści SWZ wpłynął do </w:t>
      </w:r>
      <w:r w:rsidRPr="001E022F">
        <w:rPr>
          <w:rFonts w:asciiTheme="minorHAnsi" w:hAnsiTheme="minorHAnsi"/>
          <w:bCs/>
          <w:sz w:val="22"/>
          <w:szCs w:val="22"/>
          <w:lang w:eastAsia="x-none"/>
        </w:rPr>
        <w:t>niego</w:t>
      </w:r>
      <w:r w:rsidRPr="001E022F">
        <w:rPr>
          <w:rFonts w:asciiTheme="minorHAnsi" w:hAnsiTheme="minorHAnsi"/>
          <w:bCs/>
          <w:sz w:val="22"/>
          <w:szCs w:val="22"/>
          <w:lang w:val="x-none" w:eastAsia="x-none"/>
        </w:rPr>
        <w:t xml:space="preserve"> nie później niż na 4 dni przed upływem terminu składania ofert.</w:t>
      </w:r>
    </w:p>
    <w:p w14:paraId="7DEE92B1" w14:textId="77777777" w:rsidR="003B4514" w:rsidRPr="001E022F" w:rsidRDefault="003B4514" w:rsidP="006B276B">
      <w:pPr>
        <w:numPr>
          <w:ilvl w:val="0"/>
          <w:numId w:val="6"/>
        </w:numPr>
        <w:spacing w:line="276" w:lineRule="auto"/>
        <w:ind w:left="851" w:hanging="284"/>
        <w:jc w:val="both"/>
        <w:textAlignment w:val="baseline"/>
        <w:outlineLvl w:val="1"/>
        <w:rPr>
          <w:rFonts w:asciiTheme="minorHAnsi" w:hAnsiTheme="minorHAnsi"/>
          <w:color w:val="FF0000"/>
          <w:sz w:val="22"/>
          <w:szCs w:val="22"/>
          <w:lang w:val="x-none" w:eastAsia="x-none"/>
        </w:rPr>
      </w:pPr>
      <w:r w:rsidRPr="001E022F">
        <w:rPr>
          <w:rFonts w:asciiTheme="minorHAnsi" w:hAnsiTheme="minorHAnsi"/>
          <w:sz w:val="22"/>
          <w:szCs w:val="22"/>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447E96B9" w14:textId="77777777" w:rsidR="003B4514" w:rsidRPr="001E022F" w:rsidRDefault="003B4514" w:rsidP="006B276B">
      <w:pPr>
        <w:numPr>
          <w:ilvl w:val="0"/>
          <w:numId w:val="6"/>
        </w:numPr>
        <w:spacing w:line="276" w:lineRule="auto"/>
        <w:ind w:left="851" w:hanging="284"/>
        <w:jc w:val="both"/>
        <w:textAlignment w:val="baseline"/>
        <w:outlineLvl w:val="1"/>
        <w:rPr>
          <w:rFonts w:asciiTheme="minorHAnsi" w:hAnsiTheme="minorHAnsi"/>
          <w:color w:val="FF0000"/>
          <w:sz w:val="22"/>
          <w:szCs w:val="22"/>
          <w:lang w:val="x-none" w:eastAsia="x-none"/>
        </w:rPr>
      </w:pPr>
      <w:r w:rsidRPr="001E022F">
        <w:rPr>
          <w:rFonts w:asciiTheme="minorHAnsi" w:hAnsiTheme="minorHAnsi"/>
          <w:sz w:val="22"/>
          <w:szCs w:val="22"/>
          <w:lang w:eastAsia="x-none"/>
        </w:rPr>
        <w:t xml:space="preserve">Treść pytań bez ujawniania źródła wraz z wyjaśnieniami Zamawiający przekaże Wykonawcom za pośrednictwem Systemu oraz zamieści na stronie internetowej Zamawiającego. </w:t>
      </w:r>
    </w:p>
    <w:p w14:paraId="47690BF3" w14:textId="69806B7C" w:rsidR="003B4514" w:rsidRPr="001E022F" w:rsidRDefault="003B4514" w:rsidP="006B276B">
      <w:pPr>
        <w:numPr>
          <w:ilvl w:val="0"/>
          <w:numId w:val="6"/>
        </w:numPr>
        <w:spacing w:line="276" w:lineRule="auto"/>
        <w:ind w:left="851" w:hanging="284"/>
        <w:jc w:val="both"/>
        <w:textAlignment w:val="baseline"/>
        <w:outlineLvl w:val="1"/>
        <w:rPr>
          <w:rFonts w:asciiTheme="minorHAnsi" w:hAnsiTheme="minorHAnsi"/>
          <w:color w:val="FF0000"/>
          <w:sz w:val="22"/>
          <w:szCs w:val="22"/>
          <w:lang w:val="x-none" w:eastAsia="x-none"/>
        </w:rPr>
      </w:pPr>
      <w:r w:rsidRPr="001E022F">
        <w:rPr>
          <w:rFonts w:asciiTheme="minorHAnsi" w:hAnsiTheme="minorHAnsi"/>
          <w:sz w:val="22"/>
          <w:szCs w:val="22"/>
          <w:lang w:val="x-none" w:eastAsia="x-none"/>
        </w:rPr>
        <w:t xml:space="preserve">Jeżeli wniosek o wyjaśnienie treści SWZ wpłynie po upływie terminu składania wniosku, o którym mowa w pkt </w:t>
      </w:r>
      <w:r w:rsidRPr="001E022F">
        <w:rPr>
          <w:rFonts w:asciiTheme="minorHAnsi" w:hAnsiTheme="minorHAnsi"/>
          <w:sz w:val="22"/>
          <w:szCs w:val="22"/>
          <w:lang w:eastAsia="x-none"/>
        </w:rPr>
        <w:t>3</w:t>
      </w:r>
      <w:r w:rsidRPr="001E022F">
        <w:rPr>
          <w:rFonts w:asciiTheme="minorHAnsi" w:hAnsiTheme="minorHAnsi"/>
          <w:sz w:val="22"/>
          <w:szCs w:val="22"/>
          <w:lang w:val="x-none" w:eastAsia="x-none"/>
        </w:rPr>
        <w:t xml:space="preserve">, </w:t>
      </w:r>
      <w:r w:rsidRPr="001E022F">
        <w:rPr>
          <w:rFonts w:asciiTheme="minorHAnsi" w:hAnsiTheme="minorHAnsi"/>
          <w:sz w:val="22"/>
          <w:szCs w:val="22"/>
          <w:lang w:eastAsia="x-none"/>
        </w:rPr>
        <w:t xml:space="preserve">Zamawiający </w:t>
      </w:r>
      <w:r w:rsidRPr="001E022F">
        <w:rPr>
          <w:rFonts w:asciiTheme="minorHAnsi" w:hAnsiTheme="minorHAnsi"/>
          <w:sz w:val="22"/>
          <w:szCs w:val="22"/>
          <w:lang w:val="x-none" w:eastAsia="x-none"/>
        </w:rPr>
        <w:t xml:space="preserve"> może udzielić wyjaśnień albo pozostawić wniosek bez rozpoznania. Przedłużenie terminu składania ofert nie wpływa na bieg terminu składania wniosku, o którym mowa w pkt</w:t>
      </w:r>
      <w:r w:rsidRPr="001E022F">
        <w:rPr>
          <w:rFonts w:asciiTheme="minorHAnsi" w:hAnsiTheme="minorHAnsi"/>
          <w:sz w:val="22"/>
          <w:szCs w:val="22"/>
          <w:lang w:eastAsia="x-none"/>
        </w:rPr>
        <w:t xml:space="preserve"> 3.</w:t>
      </w:r>
    </w:p>
    <w:p w14:paraId="23FC53D4" w14:textId="77777777" w:rsidR="003B4514" w:rsidRPr="001E022F" w:rsidRDefault="003B4514" w:rsidP="006B276B">
      <w:pPr>
        <w:numPr>
          <w:ilvl w:val="0"/>
          <w:numId w:val="6"/>
        </w:numPr>
        <w:spacing w:line="276" w:lineRule="auto"/>
        <w:ind w:left="851" w:hanging="284"/>
        <w:jc w:val="both"/>
        <w:textAlignment w:val="baseline"/>
        <w:outlineLvl w:val="1"/>
        <w:rPr>
          <w:rFonts w:asciiTheme="minorHAnsi" w:hAnsiTheme="minorHAnsi"/>
          <w:color w:val="FF0000"/>
          <w:sz w:val="22"/>
          <w:szCs w:val="22"/>
          <w:lang w:val="x-none" w:eastAsia="x-none"/>
        </w:rPr>
      </w:pPr>
      <w:r w:rsidRPr="001E022F">
        <w:rPr>
          <w:rFonts w:asciiTheme="minorHAnsi" w:hAnsiTheme="minorHAnsi"/>
          <w:sz w:val="22"/>
          <w:szCs w:val="22"/>
          <w:lang w:val="x-none" w:eastAsia="x-none"/>
        </w:rPr>
        <w:t xml:space="preserve">Jeżeli w wyniku zmiany treści SWZ nieprowadzącej do zmiany ogłoszenia o zamówieniu jest niezbędny dodatkowy czas na wprowadzenie zmian w ofertach, </w:t>
      </w:r>
      <w:r w:rsidRPr="001E022F">
        <w:rPr>
          <w:rFonts w:asciiTheme="minorHAnsi" w:hAnsiTheme="minorHAnsi"/>
          <w:sz w:val="22"/>
          <w:szCs w:val="22"/>
          <w:lang w:eastAsia="x-none"/>
        </w:rPr>
        <w:t>Zamawiający</w:t>
      </w:r>
      <w:r w:rsidRPr="001E022F">
        <w:rPr>
          <w:rFonts w:asciiTheme="minorHAnsi" w:hAnsiTheme="minorHAnsi"/>
          <w:sz w:val="22"/>
          <w:szCs w:val="22"/>
          <w:lang w:val="x-none" w:eastAsia="x-none"/>
        </w:rPr>
        <w:t xml:space="preserve"> </w:t>
      </w:r>
      <w:r w:rsidRPr="001E022F">
        <w:rPr>
          <w:rFonts w:asciiTheme="minorHAnsi" w:hAnsiTheme="minorHAnsi"/>
          <w:sz w:val="22"/>
          <w:szCs w:val="22"/>
          <w:lang w:val="x-none" w:eastAsia="x-none"/>
        </w:rPr>
        <w:lastRenderedPageBreak/>
        <w:t>przedłuży termin składania ofert oraz umieści taką informację na stronie internetowej</w:t>
      </w:r>
      <w:r w:rsidRPr="001E022F">
        <w:rPr>
          <w:rFonts w:asciiTheme="minorHAnsi" w:hAnsiTheme="minorHAnsi"/>
          <w:sz w:val="22"/>
          <w:szCs w:val="22"/>
          <w:lang w:eastAsia="x-none"/>
        </w:rPr>
        <w:t xml:space="preserve"> postępowania</w:t>
      </w:r>
      <w:r w:rsidRPr="001E022F">
        <w:rPr>
          <w:rFonts w:asciiTheme="minorHAnsi" w:hAnsiTheme="minorHAnsi"/>
          <w:sz w:val="22"/>
          <w:szCs w:val="22"/>
          <w:lang w:val="x-none" w:eastAsia="x-none"/>
        </w:rPr>
        <w:t xml:space="preserve">. </w:t>
      </w:r>
    </w:p>
    <w:p w14:paraId="2228AABC" w14:textId="77777777" w:rsidR="003B4514" w:rsidRPr="001E022F" w:rsidRDefault="003B4514" w:rsidP="002254B6">
      <w:pPr>
        <w:autoSpaceDE w:val="0"/>
        <w:autoSpaceDN w:val="0"/>
        <w:spacing w:line="276" w:lineRule="auto"/>
        <w:jc w:val="both"/>
        <w:rPr>
          <w:rFonts w:asciiTheme="minorHAnsi" w:hAnsiTheme="minorHAnsi"/>
          <w:b/>
          <w:sz w:val="22"/>
          <w:szCs w:val="22"/>
        </w:rPr>
      </w:pPr>
    </w:p>
    <w:p w14:paraId="0D2AA30D" w14:textId="77777777" w:rsidR="003B4514" w:rsidRPr="001E022F" w:rsidRDefault="003B4514" w:rsidP="002254B6">
      <w:pPr>
        <w:spacing w:line="276" w:lineRule="auto"/>
        <w:ind w:left="709"/>
        <w:jc w:val="both"/>
        <w:rPr>
          <w:rFonts w:asciiTheme="minorHAnsi" w:hAnsiTheme="minorHAnsi"/>
          <w:b/>
          <w:bCs/>
          <w:sz w:val="22"/>
          <w:szCs w:val="22"/>
        </w:rPr>
      </w:pPr>
      <w:r w:rsidRPr="001E022F">
        <w:rPr>
          <w:rFonts w:asciiTheme="minorHAnsi" w:hAnsiTheme="minorHAnsi"/>
          <w:b/>
          <w:bCs/>
          <w:sz w:val="22"/>
          <w:szCs w:val="22"/>
        </w:rPr>
        <w:t>UWAGA!!!</w:t>
      </w:r>
    </w:p>
    <w:p w14:paraId="37BDD867" w14:textId="77777777" w:rsidR="003B4514" w:rsidRPr="001E022F" w:rsidRDefault="003B4514" w:rsidP="002254B6">
      <w:pPr>
        <w:spacing w:line="276" w:lineRule="auto"/>
        <w:ind w:left="709"/>
        <w:jc w:val="both"/>
        <w:rPr>
          <w:rFonts w:asciiTheme="minorHAnsi" w:hAnsiTheme="minorHAnsi"/>
          <w:sz w:val="22"/>
          <w:szCs w:val="22"/>
        </w:rPr>
      </w:pPr>
    </w:p>
    <w:p w14:paraId="72EB9886" w14:textId="77777777" w:rsidR="00055A9F" w:rsidRPr="001E022F" w:rsidRDefault="00055A9F" w:rsidP="002254B6">
      <w:pPr>
        <w:pStyle w:val="Tekstpodstawowy3"/>
        <w:spacing w:line="276" w:lineRule="auto"/>
        <w:ind w:left="709"/>
        <w:rPr>
          <w:rFonts w:asciiTheme="minorHAnsi" w:hAnsiTheme="minorHAnsi"/>
          <w:bCs/>
          <w:iCs/>
          <w:sz w:val="22"/>
          <w:szCs w:val="22"/>
        </w:rPr>
      </w:pPr>
      <w:r w:rsidRPr="001E022F">
        <w:rPr>
          <w:rFonts w:asciiTheme="minorHAnsi" w:hAnsiTheme="minorHAnsi"/>
          <w:bCs/>
          <w:iCs/>
          <w:sz w:val="22"/>
          <w:szCs w:val="22"/>
        </w:rPr>
        <w:t xml:space="preserve">Jeżeli z treści kierowanych do Zamawiającego w trybie </w:t>
      </w:r>
      <w:r w:rsidRPr="001E022F">
        <w:rPr>
          <w:rFonts w:asciiTheme="minorHAnsi" w:hAnsiTheme="minorHAnsi"/>
          <w:b/>
          <w:iCs/>
          <w:sz w:val="22"/>
          <w:szCs w:val="22"/>
        </w:rPr>
        <w:t xml:space="preserve">art. </w:t>
      </w:r>
      <w:r w:rsidRPr="001E022F">
        <w:rPr>
          <w:rFonts w:asciiTheme="minorHAnsi" w:hAnsiTheme="minorHAnsi"/>
          <w:b/>
          <w:iCs/>
          <w:sz w:val="22"/>
          <w:szCs w:val="22"/>
          <w:lang w:val="pl-PL"/>
        </w:rPr>
        <w:t>135</w:t>
      </w:r>
      <w:r w:rsidRPr="001E022F">
        <w:rPr>
          <w:rFonts w:asciiTheme="minorHAnsi" w:hAnsiTheme="minorHAnsi"/>
          <w:bCs/>
          <w:iCs/>
          <w:sz w:val="22"/>
          <w:szCs w:val="22"/>
          <w:lang w:val="pl-PL"/>
        </w:rPr>
        <w:t xml:space="preserve"> </w:t>
      </w:r>
      <w:proofErr w:type="spellStart"/>
      <w:r w:rsidRPr="001E022F">
        <w:rPr>
          <w:rFonts w:asciiTheme="minorHAnsi" w:hAnsiTheme="minorHAnsi"/>
          <w:bCs/>
          <w:iCs/>
          <w:sz w:val="22"/>
          <w:szCs w:val="22"/>
          <w:lang w:val="pl-PL"/>
        </w:rPr>
        <w:t>p.z.p</w:t>
      </w:r>
      <w:proofErr w:type="spellEnd"/>
      <w:r w:rsidRPr="001E022F">
        <w:rPr>
          <w:rFonts w:asciiTheme="minorHAnsi" w:hAnsiTheme="minorHAnsi"/>
          <w:bCs/>
          <w:iCs/>
          <w:sz w:val="22"/>
          <w:szCs w:val="22"/>
          <w:lang w:val="pl-PL"/>
        </w:rPr>
        <w:t>.</w:t>
      </w:r>
      <w:r w:rsidRPr="001E022F">
        <w:rPr>
          <w:rFonts w:asciiTheme="minorHAnsi" w:hAnsiTheme="minorHAnsi"/>
          <w:bCs/>
          <w:iCs/>
          <w:sz w:val="22"/>
          <w:szCs w:val="22"/>
        </w:rPr>
        <w:t xml:space="preserve"> </w:t>
      </w:r>
      <w:r w:rsidRPr="001E022F">
        <w:rPr>
          <w:rFonts w:asciiTheme="minorHAnsi" w:hAnsiTheme="minorHAnsi"/>
          <w:bCs/>
          <w:iCs/>
          <w:sz w:val="22"/>
          <w:szCs w:val="22"/>
          <w:lang w:val="pl-PL"/>
        </w:rPr>
        <w:t>wniosków o wyjaśnienie treści SWZ (</w:t>
      </w:r>
      <w:r w:rsidRPr="001E022F">
        <w:rPr>
          <w:rFonts w:asciiTheme="minorHAnsi" w:hAnsiTheme="minorHAnsi"/>
          <w:bCs/>
          <w:iCs/>
          <w:sz w:val="22"/>
          <w:szCs w:val="22"/>
        </w:rPr>
        <w:t>pytań</w:t>
      </w:r>
      <w:r w:rsidRPr="001E022F">
        <w:rPr>
          <w:rFonts w:asciiTheme="minorHAnsi" w:hAnsiTheme="minorHAnsi"/>
          <w:bCs/>
          <w:iCs/>
          <w:sz w:val="22"/>
          <w:szCs w:val="22"/>
          <w:lang w:val="pl-PL"/>
        </w:rPr>
        <w:t>)</w:t>
      </w:r>
      <w:r w:rsidRPr="001E022F">
        <w:rPr>
          <w:rFonts w:asciiTheme="minorHAnsi" w:hAnsiTheme="minorHAnsi"/>
          <w:bCs/>
          <w:iCs/>
          <w:sz w:val="22"/>
          <w:szCs w:val="22"/>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1E022F">
        <w:rPr>
          <w:rFonts w:asciiTheme="minorHAnsi" w:hAnsiTheme="minorHAnsi"/>
          <w:bCs/>
          <w:iCs/>
          <w:sz w:val="22"/>
          <w:szCs w:val="22"/>
          <w:lang w:val="pl-PL"/>
        </w:rPr>
        <w:t>wykonawcę we wniosku (pytaniu)</w:t>
      </w:r>
      <w:r w:rsidRPr="001E022F">
        <w:rPr>
          <w:rFonts w:asciiTheme="minorHAnsi" w:hAnsiTheme="minorHAnsi"/>
          <w:bCs/>
          <w:iCs/>
          <w:sz w:val="22"/>
          <w:szCs w:val="22"/>
        </w:rPr>
        <w:t xml:space="preserve"> zmiana (modyfikacja) treści SWZ w zakresie </w:t>
      </w:r>
      <w:r w:rsidRPr="001E022F">
        <w:rPr>
          <w:rFonts w:asciiTheme="minorHAnsi" w:hAnsiTheme="minorHAnsi"/>
          <w:bCs/>
          <w:iCs/>
          <w:sz w:val="22"/>
          <w:szCs w:val="22"/>
          <w:lang w:val="pl-PL"/>
        </w:rPr>
        <w:t xml:space="preserve">czy to </w:t>
      </w:r>
      <w:r w:rsidRPr="001E022F">
        <w:rPr>
          <w:rFonts w:asciiTheme="minorHAnsi" w:hAnsiTheme="minorHAnsi"/>
          <w:bCs/>
          <w:iCs/>
          <w:sz w:val="22"/>
          <w:szCs w:val="22"/>
        </w:rPr>
        <w:t xml:space="preserve">opisu przedmiotu zamówienia </w:t>
      </w:r>
      <w:r w:rsidRPr="001E022F">
        <w:rPr>
          <w:rFonts w:asciiTheme="minorHAnsi" w:hAnsiTheme="minorHAnsi"/>
          <w:bCs/>
          <w:iCs/>
          <w:sz w:val="22"/>
          <w:szCs w:val="22"/>
          <w:lang w:val="pl-PL"/>
        </w:rPr>
        <w:t>czy też jego</w:t>
      </w:r>
      <w:r w:rsidRPr="001E022F">
        <w:rPr>
          <w:rFonts w:asciiTheme="minorHAnsi" w:hAnsiTheme="minorHAnsi"/>
          <w:bCs/>
          <w:iCs/>
          <w:sz w:val="22"/>
          <w:szCs w:val="22"/>
        </w:rPr>
        <w:t xml:space="preserve"> podziału na pakiety jest niezbędna w celu zachowania zasad uczciwej konkurencji i/lub równego traktowania wykonawców, a dodatkowo ewentualna zmiana</w:t>
      </w:r>
      <w:r w:rsidRPr="001E022F">
        <w:rPr>
          <w:rFonts w:asciiTheme="minorHAnsi" w:hAnsiTheme="minorHAnsi"/>
          <w:bCs/>
          <w:iCs/>
          <w:sz w:val="22"/>
          <w:szCs w:val="22"/>
          <w:lang w:val="pl-PL"/>
        </w:rPr>
        <w:t xml:space="preserve">/zmiany </w:t>
      </w:r>
      <w:r w:rsidRPr="001E022F">
        <w:rPr>
          <w:rFonts w:asciiTheme="minorHAnsi" w:hAnsiTheme="minorHAnsi"/>
          <w:bCs/>
          <w:iCs/>
          <w:sz w:val="22"/>
          <w:szCs w:val="22"/>
        </w:rPr>
        <w:t xml:space="preserve">zamówienia </w:t>
      </w:r>
      <w:r w:rsidRPr="001E022F">
        <w:rPr>
          <w:rFonts w:asciiTheme="minorHAnsi" w:hAnsiTheme="minorHAnsi"/>
          <w:bCs/>
          <w:iCs/>
          <w:sz w:val="22"/>
          <w:szCs w:val="22"/>
          <w:lang w:val="pl-PL"/>
        </w:rPr>
        <w:t>są</w:t>
      </w:r>
      <w:r w:rsidRPr="001E022F">
        <w:rPr>
          <w:rFonts w:asciiTheme="minorHAnsi" w:hAnsiTheme="minorHAnsi"/>
          <w:bCs/>
          <w:iCs/>
          <w:sz w:val="22"/>
          <w:szCs w:val="22"/>
        </w:rPr>
        <w:t xml:space="preserve"> zasadn</w:t>
      </w:r>
      <w:r w:rsidRPr="001E022F">
        <w:rPr>
          <w:rFonts w:asciiTheme="minorHAnsi" w:hAnsiTheme="minorHAnsi"/>
          <w:bCs/>
          <w:iCs/>
          <w:sz w:val="22"/>
          <w:szCs w:val="22"/>
          <w:lang w:val="pl-PL"/>
        </w:rPr>
        <w:t>e</w:t>
      </w:r>
      <w:r w:rsidRPr="001E022F">
        <w:rPr>
          <w:rFonts w:asciiTheme="minorHAnsi" w:hAnsiTheme="minorHAnsi"/>
          <w:bCs/>
          <w:iCs/>
          <w:sz w:val="22"/>
          <w:szCs w:val="22"/>
        </w:rPr>
        <w:t xml:space="preserve"> również ze względów prawnych, ekonomicznych lub/i medycznych i nie spowoduje obniżenia niezbędnego Zamawiającemu standardu jakości lub jest neutralna w tym zakresie</w:t>
      </w:r>
      <w:r w:rsidRPr="001E022F">
        <w:rPr>
          <w:rFonts w:asciiTheme="minorHAnsi" w:hAnsiTheme="minorHAnsi"/>
          <w:bCs/>
          <w:iCs/>
          <w:sz w:val="22"/>
          <w:szCs w:val="22"/>
          <w:lang w:val="pl-PL"/>
        </w:rPr>
        <w:t xml:space="preserve"> a dodatkowo zapewni konkurencję w postępowaniu</w:t>
      </w:r>
      <w:r w:rsidRPr="001E022F">
        <w:rPr>
          <w:rFonts w:asciiTheme="minorHAnsi" w:hAnsiTheme="minorHAnsi"/>
          <w:bCs/>
          <w:iCs/>
          <w:sz w:val="22"/>
          <w:szCs w:val="22"/>
        </w:rPr>
        <w:t>.</w:t>
      </w:r>
    </w:p>
    <w:p w14:paraId="715AE225" w14:textId="77777777" w:rsidR="0089379A" w:rsidRPr="001E022F" w:rsidRDefault="0089379A" w:rsidP="002254B6">
      <w:pPr>
        <w:autoSpaceDE w:val="0"/>
        <w:autoSpaceDN w:val="0"/>
        <w:spacing w:line="276" w:lineRule="auto"/>
        <w:jc w:val="both"/>
        <w:rPr>
          <w:rFonts w:asciiTheme="minorHAnsi" w:hAnsiTheme="minorHAnsi"/>
          <w:b/>
          <w:sz w:val="22"/>
          <w:szCs w:val="22"/>
          <w:lang w:val="x-none"/>
        </w:rPr>
      </w:pPr>
    </w:p>
    <w:p w14:paraId="3D4AEE69" w14:textId="77777777" w:rsidR="003B4514" w:rsidRPr="001E022F" w:rsidRDefault="003B4514" w:rsidP="002254B6">
      <w:pPr>
        <w:autoSpaceDE w:val="0"/>
        <w:autoSpaceDN w:val="0"/>
        <w:spacing w:line="276" w:lineRule="auto"/>
        <w:ind w:left="480" w:hanging="480"/>
        <w:jc w:val="both"/>
        <w:rPr>
          <w:rFonts w:asciiTheme="minorHAnsi" w:hAnsiTheme="minorHAnsi"/>
          <w:b/>
          <w:sz w:val="22"/>
          <w:szCs w:val="22"/>
        </w:rPr>
      </w:pPr>
      <w:r w:rsidRPr="001E022F">
        <w:rPr>
          <w:rFonts w:asciiTheme="minorHAnsi" w:hAnsiTheme="minorHAnsi"/>
          <w:b/>
          <w:sz w:val="22"/>
          <w:szCs w:val="22"/>
        </w:rPr>
        <w:t>XI. INFORMACJE O FORMALNOŚCIACH, JAKIE POWINNY ZOSTAĆ DOPEŁNIONE PO WYBORZE OFERTY W CELU ZAWARCIA UMOWY W SPRAWIE ZAMÓWIENIA PUBLICZNEGO:</w:t>
      </w:r>
    </w:p>
    <w:p w14:paraId="7EA9041D" w14:textId="77777777" w:rsidR="003B4514" w:rsidRPr="001E022F" w:rsidRDefault="003B4514" w:rsidP="002254B6">
      <w:pPr>
        <w:autoSpaceDE w:val="0"/>
        <w:autoSpaceDN w:val="0"/>
        <w:spacing w:line="276" w:lineRule="auto"/>
        <w:ind w:left="480" w:hanging="480"/>
        <w:jc w:val="both"/>
        <w:rPr>
          <w:rFonts w:asciiTheme="minorHAnsi" w:hAnsiTheme="minorHAnsi"/>
          <w:b/>
          <w:sz w:val="22"/>
          <w:szCs w:val="22"/>
        </w:rPr>
      </w:pPr>
    </w:p>
    <w:p w14:paraId="44433A55" w14:textId="2163E916" w:rsidR="00055A9F" w:rsidRPr="001E022F" w:rsidRDefault="00055A9F" w:rsidP="006B276B">
      <w:pPr>
        <w:pStyle w:val="Akapitzlist"/>
        <w:numPr>
          <w:ilvl w:val="0"/>
          <w:numId w:val="28"/>
        </w:numPr>
        <w:autoSpaceDE w:val="0"/>
        <w:autoSpaceDN w:val="0"/>
        <w:spacing w:line="276" w:lineRule="auto"/>
        <w:rPr>
          <w:rFonts w:cs="Times New Roman"/>
          <w:color w:val="auto"/>
        </w:rPr>
      </w:pPr>
      <w:r w:rsidRPr="001E022F">
        <w:rPr>
          <w:rFonts w:cs="Times New Roman"/>
          <w:color w:val="auto"/>
        </w:rPr>
        <w:t xml:space="preserve">Zamawiający zawrze umowę w sprawie zamówienia, z uwzględnieniem art. 577 </w:t>
      </w:r>
      <w:proofErr w:type="spellStart"/>
      <w:r w:rsidRPr="001E022F">
        <w:rPr>
          <w:rFonts w:cs="Times New Roman"/>
          <w:color w:val="auto"/>
        </w:rPr>
        <w:t>p.z.p</w:t>
      </w:r>
      <w:proofErr w:type="spellEnd"/>
      <w:r w:rsidRPr="001E022F">
        <w:rPr>
          <w:rFonts w:cs="Times New Roman"/>
          <w:color w:val="auto"/>
        </w:rPr>
        <w:t>., w terminie nie krótszym niż 10 dni od dnia przesłania zawiadomienia o wyborze najkorzystniejszej oferty, jeżeli zawiadomienie to zostało przesłane przy użyciu środków komunikacji elektronicznej, albo 15 dni - jeżeli zostało przesłane w inny sposób.</w:t>
      </w:r>
    </w:p>
    <w:p w14:paraId="6221B381" w14:textId="7EA85167" w:rsidR="00055A9F" w:rsidRPr="001E022F" w:rsidRDefault="00055A9F" w:rsidP="006B276B">
      <w:pPr>
        <w:pStyle w:val="Akapitzlist"/>
        <w:numPr>
          <w:ilvl w:val="0"/>
          <w:numId w:val="28"/>
        </w:numPr>
        <w:autoSpaceDE w:val="0"/>
        <w:autoSpaceDN w:val="0"/>
        <w:spacing w:line="276" w:lineRule="auto"/>
        <w:rPr>
          <w:rFonts w:cs="Times New Roman"/>
          <w:color w:val="auto"/>
        </w:rPr>
      </w:pPr>
      <w:r w:rsidRPr="001E022F">
        <w:rPr>
          <w:rFonts w:cs="Times New Roman"/>
          <w:color w:val="auto"/>
        </w:rPr>
        <w:t>Zamawiający może zawrzeć umowę w sprawie zamówienia przed upływem terminu, o którym mowa w pkt 1, jeżeli w postępowaniu złożono tylko jedną ofertę</w:t>
      </w:r>
      <w:r w:rsidR="00507221" w:rsidRPr="001E022F">
        <w:rPr>
          <w:rFonts w:cs="Times New Roman"/>
          <w:color w:val="auto"/>
        </w:rPr>
        <w:t>,</w:t>
      </w:r>
      <w:r w:rsidRPr="001E022F">
        <w:rPr>
          <w:rFonts w:cs="Times New Roman"/>
          <w:color w:val="auto"/>
        </w:rPr>
        <w:t xml:space="preserve"> w tym ofertę na dany pakiet.</w:t>
      </w:r>
    </w:p>
    <w:p w14:paraId="41F059E5" w14:textId="67EB892F" w:rsidR="00055A9F" w:rsidRPr="001E022F" w:rsidRDefault="00055A9F" w:rsidP="006B276B">
      <w:pPr>
        <w:pStyle w:val="Akapitzlist"/>
        <w:numPr>
          <w:ilvl w:val="0"/>
          <w:numId w:val="28"/>
        </w:numPr>
        <w:autoSpaceDE w:val="0"/>
        <w:autoSpaceDN w:val="0"/>
        <w:spacing w:line="276" w:lineRule="auto"/>
        <w:rPr>
          <w:rFonts w:cs="Times New Roman"/>
          <w:color w:val="auto"/>
        </w:rPr>
      </w:pPr>
      <w:r w:rsidRPr="001E022F">
        <w:rPr>
          <w:rFonts w:cs="Times New Roman"/>
          <w:color w:val="auto"/>
        </w:rPr>
        <w:t>Postanowienia ustalone we wzorze umowy nie podlegają negocjacjom.</w:t>
      </w:r>
    </w:p>
    <w:p w14:paraId="3CB56D99" w14:textId="1D2D678F" w:rsidR="00055A9F" w:rsidRPr="001E022F" w:rsidRDefault="00055A9F" w:rsidP="006B276B">
      <w:pPr>
        <w:pStyle w:val="Akapitzlist"/>
        <w:numPr>
          <w:ilvl w:val="0"/>
          <w:numId w:val="28"/>
        </w:numPr>
        <w:autoSpaceDE w:val="0"/>
        <w:autoSpaceDN w:val="0"/>
        <w:spacing w:line="276" w:lineRule="auto"/>
        <w:rPr>
          <w:rFonts w:cs="Times New Roman"/>
          <w:color w:val="auto"/>
        </w:rPr>
      </w:pPr>
      <w:r w:rsidRPr="001E022F">
        <w:rPr>
          <w:rFonts w:cs="Times New Roman"/>
          <w:color w:val="auto"/>
        </w:rPr>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73A6465" w14:textId="5D697917" w:rsidR="00055A9F" w:rsidRPr="001E022F" w:rsidRDefault="00055A9F" w:rsidP="006B276B">
      <w:pPr>
        <w:pStyle w:val="Akapitzlist"/>
        <w:numPr>
          <w:ilvl w:val="0"/>
          <w:numId w:val="28"/>
        </w:numPr>
        <w:autoSpaceDE w:val="0"/>
        <w:autoSpaceDN w:val="0"/>
        <w:spacing w:line="276" w:lineRule="auto"/>
        <w:rPr>
          <w:rFonts w:cs="Times New Roman"/>
          <w:color w:val="auto"/>
        </w:rPr>
      </w:pPr>
      <w:r w:rsidRPr="001E022F">
        <w:rPr>
          <w:rFonts w:cs="Times New Roman"/>
          <w:color w:val="auto"/>
        </w:rPr>
        <w:t xml:space="preserve">Zamawiający wymaga zawarcia umowy w terminie i miejscu wyznaczonym przez Zamawiającego, po wyborze najkorzystniejszej oferty. Informacja o terminie zawarcia umowy zostanie przekazana Wykonawcy w sposób opisany </w:t>
      </w:r>
      <w:r w:rsidR="00507221" w:rsidRPr="001E022F">
        <w:rPr>
          <w:rFonts w:cs="Times New Roman"/>
          <w:color w:val="auto"/>
        </w:rPr>
        <w:t xml:space="preserve">w </w:t>
      </w:r>
      <w:r w:rsidRPr="001E022F">
        <w:rPr>
          <w:rFonts w:cs="Times New Roman"/>
          <w:color w:val="auto"/>
        </w:rPr>
        <w:t>SWZ.</w:t>
      </w:r>
    </w:p>
    <w:p w14:paraId="362A3A0E" w14:textId="5D75C87C" w:rsidR="00055A9F" w:rsidRPr="001E022F" w:rsidRDefault="00055A9F" w:rsidP="006B276B">
      <w:pPr>
        <w:pStyle w:val="Akapitzlist"/>
        <w:numPr>
          <w:ilvl w:val="0"/>
          <w:numId w:val="28"/>
        </w:numPr>
        <w:autoSpaceDE w:val="0"/>
        <w:autoSpaceDN w:val="0"/>
        <w:spacing w:line="276" w:lineRule="auto"/>
        <w:rPr>
          <w:rFonts w:cs="Times New Roman"/>
          <w:color w:val="auto"/>
        </w:rPr>
      </w:pPr>
      <w:r w:rsidRPr="001E022F">
        <w:rPr>
          <w:rFonts w:cs="Times New Roman"/>
          <w:color w:val="auto"/>
        </w:rPr>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640E6D4A" w14:textId="1EDEBF7C" w:rsidR="003B4514" w:rsidRPr="001E022F" w:rsidRDefault="00055A9F" w:rsidP="006B276B">
      <w:pPr>
        <w:pStyle w:val="Akapitzlist"/>
        <w:numPr>
          <w:ilvl w:val="0"/>
          <w:numId w:val="28"/>
        </w:numPr>
        <w:autoSpaceDE w:val="0"/>
        <w:autoSpaceDN w:val="0"/>
        <w:spacing w:line="276" w:lineRule="auto"/>
        <w:rPr>
          <w:rFonts w:cs="Times New Roman"/>
          <w:color w:val="auto"/>
        </w:rPr>
      </w:pPr>
      <w:r w:rsidRPr="001E022F">
        <w:rPr>
          <w:rFonts w:cs="Times New Roman"/>
          <w:color w:val="auto"/>
        </w:rPr>
        <w:lastRenderedPageBreak/>
        <w:t xml:space="preserve">Zgodnie z dyspozycją z art. 263 </w:t>
      </w:r>
      <w:proofErr w:type="spellStart"/>
      <w:r w:rsidRPr="001E022F">
        <w:rPr>
          <w:rFonts w:cs="Times New Roman"/>
          <w:color w:val="auto"/>
        </w:rPr>
        <w:t>p.z.p</w:t>
      </w:r>
      <w:proofErr w:type="spellEnd"/>
      <w:r w:rsidRPr="001E022F">
        <w:rPr>
          <w:rFonts w:cs="Times New Roman"/>
          <w:color w:val="auto"/>
        </w:rPr>
        <w:t>.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38E69625" w14:textId="77777777" w:rsidR="00AB210B" w:rsidRPr="001E022F" w:rsidRDefault="00AB210B" w:rsidP="002254B6">
      <w:pPr>
        <w:pStyle w:val="Tekstpodstawowy3"/>
        <w:spacing w:line="276" w:lineRule="auto"/>
        <w:rPr>
          <w:rFonts w:asciiTheme="minorHAnsi" w:hAnsiTheme="minorHAnsi"/>
          <w:b/>
          <w:i w:val="0"/>
          <w:color w:val="00B050"/>
          <w:sz w:val="22"/>
          <w:szCs w:val="22"/>
          <w:lang w:val="pl-PL"/>
        </w:rPr>
      </w:pPr>
    </w:p>
    <w:p w14:paraId="44040C75" w14:textId="77777777" w:rsidR="003B4514" w:rsidRPr="001E022F" w:rsidRDefault="003B4514" w:rsidP="002254B6">
      <w:pPr>
        <w:pStyle w:val="Tekstpodstawowy3"/>
        <w:spacing w:line="276" w:lineRule="auto"/>
        <w:rPr>
          <w:rFonts w:asciiTheme="minorHAnsi" w:hAnsiTheme="minorHAnsi"/>
          <w:b/>
          <w:i w:val="0"/>
          <w:sz w:val="22"/>
          <w:szCs w:val="22"/>
        </w:rPr>
      </w:pPr>
      <w:r w:rsidRPr="001E022F">
        <w:rPr>
          <w:rFonts w:asciiTheme="minorHAnsi" w:hAnsiTheme="minorHAnsi"/>
          <w:b/>
          <w:i w:val="0"/>
          <w:sz w:val="22"/>
          <w:szCs w:val="22"/>
        </w:rPr>
        <w:t>X</w:t>
      </w:r>
      <w:r w:rsidRPr="001E022F">
        <w:rPr>
          <w:rFonts w:asciiTheme="minorHAnsi" w:hAnsiTheme="minorHAnsi"/>
          <w:b/>
          <w:i w:val="0"/>
          <w:sz w:val="22"/>
          <w:szCs w:val="22"/>
          <w:lang w:val="pl-PL"/>
        </w:rPr>
        <w:t>II</w:t>
      </w:r>
      <w:r w:rsidRPr="001E022F">
        <w:rPr>
          <w:rFonts w:asciiTheme="minorHAnsi" w:hAnsiTheme="minorHAnsi"/>
          <w:b/>
          <w:i w:val="0"/>
          <w:sz w:val="22"/>
          <w:szCs w:val="22"/>
        </w:rPr>
        <w:t>. WYMAGANIA DOTYCZĄCE ZABEZPIECZENIA NALEŻYTEGO WYKONANIA UMOWY:</w:t>
      </w:r>
    </w:p>
    <w:p w14:paraId="6A5ECDC7" w14:textId="77777777" w:rsidR="003B4514" w:rsidRPr="001E022F" w:rsidRDefault="003B4514" w:rsidP="002254B6">
      <w:pPr>
        <w:pStyle w:val="Tekstpodstawowy3"/>
        <w:spacing w:line="276" w:lineRule="auto"/>
        <w:rPr>
          <w:rFonts w:asciiTheme="minorHAnsi" w:hAnsiTheme="minorHAnsi"/>
          <w:i w:val="0"/>
          <w:sz w:val="22"/>
          <w:szCs w:val="22"/>
        </w:rPr>
      </w:pPr>
    </w:p>
    <w:p w14:paraId="52092D00" w14:textId="77777777" w:rsidR="003B4514" w:rsidRPr="001E022F" w:rsidRDefault="003B4514" w:rsidP="002254B6">
      <w:pPr>
        <w:pStyle w:val="Tekstpodstawowy3"/>
        <w:spacing w:line="276" w:lineRule="auto"/>
        <w:rPr>
          <w:rFonts w:asciiTheme="minorHAnsi" w:hAnsiTheme="minorHAnsi"/>
          <w:i w:val="0"/>
          <w:sz w:val="22"/>
          <w:szCs w:val="22"/>
          <w:lang w:val="pl-PL"/>
        </w:rPr>
      </w:pPr>
      <w:r w:rsidRPr="001E022F">
        <w:rPr>
          <w:rFonts w:asciiTheme="minorHAnsi" w:hAnsiTheme="minorHAnsi"/>
          <w:i w:val="0"/>
          <w:sz w:val="22"/>
          <w:szCs w:val="22"/>
          <w:lang w:val="pl-PL"/>
        </w:rPr>
        <w:t xml:space="preserve">Nie jest wymagane. </w:t>
      </w:r>
    </w:p>
    <w:p w14:paraId="45102D72" w14:textId="77777777" w:rsidR="003B4514" w:rsidRPr="001E022F" w:rsidRDefault="003B4514" w:rsidP="002254B6">
      <w:pPr>
        <w:pStyle w:val="Tekstpodstawowy3"/>
        <w:spacing w:line="276" w:lineRule="auto"/>
        <w:rPr>
          <w:rFonts w:asciiTheme="minorHAnsi" w:hAnsiTheme="minorHAnsi"/>
          <w:b/>
          <w:i w:val="0"/>
          <w:sz w:val="22"/>
          <w:szCs w:val="22"/>
          <w:lang w:val="pl-PL"/>
        </w:rPr>
      </w:pPr>
    </w:p>
    <w:p w14:paraId="18AC3D17" w14:textId="77777777" w:rsidR="003B4514" w:rsidRPr="001E022F" w:rsidRDefault="003B4514" w:rsidP="002254B6">
      <w:pPr>
        <w:pStyle w:val="Tekstpodstawowy3"/>
        <w:spacing w:line="276" w:lineRule="auto"/>
        <w:rPr>
          <w:rFonts w:asciiTheme="minorHAnsi" w:hAnsiTheme="minorHAnsi"/>
          <w:b/>
          <w:i w:val="0"/>
          <w:sz w:val="22"/>
          <w:szCs w:val="22"/>
          <w:lang w:val="pl-PL"/>
        </w:rPr>
      </w:pPr>
      <w:r w:rsidRPr="001E022F">
        <w:rPr>
          <w:rFonts w:asciiTheme="minorHAnsi" w:hAnsiTheme="minorHAnsi"/>
          <w:b/>
          <w:i w:val="0"/>
          <w:sz w:val="22"/>
          <w:szCs w:val="22"/>
        </w:rPr>
        <w:t>X</w:t>
      </w:r>
      <w:r w:rsidRPr="001E022F">
        <w:rPr>
          <w:rFonts w:asciiTheme="minorHAnsi" w:hAnsiTheme="minorHAnsi"/>
          <w:b/>
          <w:i w:val="0"/>
          <w:sz w:val="22"/>
          <w:szCs w:val="22"/>
          <w:lang w:val="pl-PL"/>
        </w:rPr>
        <w:t>III</w:t>
      </w:r>
      <w:r w:rsidRPr="001E022F">
        <w:rPr>
          <w:rFonts w:asciiTheme="minorHAnsi" w:hAnsiTheme="minorHAnsi"/>
          <w:b/>
          <w:sz w:val="22"/>
          <w:szCs w:val="22"/>
        </w:rPr>
        <w:t xml:space="preserve">. </w:t>
      </w:r>
      <w:r w:rsidRPr="001E022F">
        <w:rPr>
          <w:rFonts w:asciiTheme="minorHAnsi" w:hAnsiTheme="minorHAnsi"/>
          <w:b/>
          <w:i w:val="0"/>
          <w:sz w:val="22"/>
          <w:szCs w:val="22"/>
          <w:lang w:val="pl-PL"/>
        </w:rPr>
        <w:t>PROJEKTOWANE</w:t>
      </w:r>
      <w:r w:rsidRPr="001E022F">
        <w:rPr>
          <w:rFonts w:asciiTheme="minorHAnsi" w:hAnsiTheme="minorHAnsi"/>
          <w:b/>
          <w:i w:val="0"/>
          <w:sz w:val="22"/>
          <w:szCs w:val="22"/>
        </w:rPr>
        <w:t xml:space="preserve"> POSTANOWIENIA</w:t>
      </w:r>
      <w:r w:rsidRPr="001E022F">
        <w:rPr>
          <w:rFonts w:asciiTheme="minorHAnsi" w:hAnsiTheme="minorHAnsi"/>
          <w:b/>
          <w:i w:val="0"/>
          <w:sz w:val="22"/>
          <w:szCs w:val="22"/>
          <w:lang w:val="pl-PL"/>
        </w:rPr>
        <w:t xml:space="preserve"> UMOWY</w:t>
      </w:r>
      <w:r w:rsidRPr="001E022F">
        <w:rPr>
          <w:rFonts w:asciiTheme="minorHAnsi" w:hAnsiTheme="minorHAnsi"/>
          <w:b/>
          <w:i w:val="0"/>
          <w:sz w:val="22"/>
          <w:szCs w:val="22"/>
        </w:rPr>
        <w:t>, KTÓRE ZOSTANĄ WPROWADZONE DO UMOWY W SPRAWIE ZAMÓWIENIA PUBLICZNEGO</w:t>
      </w:r>
      <w:r w:rsidRPr="001E022F">
        <w:rPr>
          <w:rFonts w:asciiTheme="minorHAnsi" w:hAnsiTheme="minorHAnsi"/>
          <w:b/>
          <w:i w:val="0"/>
          <w:sz w:val="22"/>
          <w:szCs w:val="22"/>
          <w:lang w:val="pl-PL"/>
        </w:rPr>
        <w:t>:</w:t>
      </w:r>
    </w:p>
    <w:p w14:paraId="22B06A8F" w14:textId="77777777" w:rsidR="003B4514" w:rsidRPr="001E022F" w:rsidRDefault="003B4514" w:rsidP="002254B6">
      <w:pPr>
        <w:pStyle w:val="tyt"/>
        <w:spacing w:before="0" w:after="0" w:line="276" w:lineRule="auto"/>
        <w:ind w:left="340"/>
        <w:jc w:val="both"/>
        <w:rPr>
          <w:rFonts w:asciiTheme="minorHAnsi" w:hAnsiTheme="minorHAnsi"/>
          <w:b w:val="0"/>
          <w:sz w:val="22"/>
          <w:szCs w:val="22"/>
        </w:rPr>
      </w:pPr>
    </w:p>
    <w:p w14:paraId="64F4A333" w14:textId="1A47E910" w:rsidR="003B4514" w:rsidRPr="001E022F" w:rsidRDefault="003B4514" w:rsidP="002254B6">
      <w:pPr>
        <w:pStyle w:val="Tekstpodstawowy3"/>
        <w:spacing w:line="276" w:lineRule="auto"/>
        <w:ind w:left="426"/>
        <w:rPr>
          <w:rFonts w:asciiTheme="minorHAnsi" w:hAnsiTheme="minorHAnsi"/>
          <w:sz w:val="22"/>
          <w:szCs w:val="22"/>
          <w:lang w:val="pl-PL"/>
        </w:rPr>
      </w:pPr>
      <w:r w:rsidRPr="001E022F">
        <w:rPr>
          <w:rFonts w:asciiTheme="minorHAnsi" w:hAnsiTheme="minorHAnsi"/>
          <w:sz w:val="22"/>
          <w:szCs w:val="22"/>
        </w:rPr>
        <w:t>Zamawiający przedstawia wz</w:t>
      </w:r>
      <w:r w:rsidRPr="001E022F">
        <w:rPr>
          <w:rFonts w:asciiTheme="minorHAnsi" w:hAnsiTheme="minorHAnsi"/>
          <w:sz w:val="22"/>
          <w:szCs w:val="22"/>
          <w:lang w:val="pl-PL"/>
        </w:rPr>
        <w:t>ór</w:t>
      </w:r>
      <w:r w:rsidRPr="001E022F">
        <w:rPr>
          <w:rFonts w:asciiTheme="minorHAnsi" w:hAnsiTheme="minorHAnsi"/>
          <w:sz w:val="22"/>
          <w:szCs w:val="22"/>
        </w:rPr>
        <w:t xml:space="preserve"> umowy – jako </w:t>
      </w:r>
      <w:r w:rsidRPr="003667F9">
        <w:rPr>
          <w:rFonts w:asciiTheme="minorHAnsi" w:hAnsiTheme="minorHAnsi"/>
          <w:b/>
          <w:bCs/>
          <w:sz w:val="22"/>
          <w:szCs w:val="22"/>
        </w:rPr>
        <w:t>Załącznik nr</w:t>
      </w:r>
      <w:r w:rsidRPr="003667F9">
        <w:rPr>
          <w:rFonts w:asciiTheme="minorHAnsi" w:hAnsiTheme="minorHAnsi"/>
          <w:b/>
          <w:bCs/>
          <w:sz w:val="22"/>
          <w:szCs w:val="22"/>
          <w:lang w:val="pl-PL"/>
        </w:rPr>
        <w:t xml:space="preserve"> </w:t>
      </w:r>
      <w:r w:rsidR="0030743E" w:rsidRPr="003667F9">
        <w:rPr>
          <w:rFonts w:asciiTheme="minorHAnsi" w:hAnsiTheme="minorHAnsi"/>
          <w:b/>
          <w:bCs/>
          <w:sz w:val="22"/>
          <w:szCs w:val="22"/>
          <w:lang w:val="pl-PL"/>
        </w:rPr>
        <w:t>3</w:t>
      </w:r>
      <w:r w:rsidR="008C2996" w:rsidRPr="003667F9">
        <w:rPr>
          <w:rFonts w:asciiTheme="minorHAnsi" w:hAnsiTheme="minorHAnsi"/>
          <w:b/>
          <w:bCs/>
          <w:sz w:val="22"/>
          <w:szCs w:val="22"/>
          <w:lang w:val="pl-PL"/>
        </w:rPr>
        <w:t xml:space="preserve"> (3a – Pakiet 1, 3b – Pakiet 2)</w:t>
      </w:r>
      <w:r w:rsidRPr="003667F9">
        <w:rPr>
          <w:rFonts w:asciiTheme="minorHAnsi" w:hAnsiTheme="minorHAnsi"/>
          <w:sz w:val="22"/>
          <w:szCs w:val="22"/>
        </w:rPr>
        <w:t xml:space="preserve"> </w:t>
      </w:r>
      <w:r w:rsidRPr="001E022F">
        <w:rPr>
          <w:rFonts w:asciiTheme="minorHAnsi" w:hAnsiTheme="minorHAnsi"/>
          <w:sz w:val="22"/>
          <w:szCs w:val="22"/>
        </w:rPr>
        <w:t>dołączony do SWZ</w:t>
      </w:r>
    </w:p>
    <w:p w14:paraId="1825BEA9" w14:textId="77777777" w:rsidR="003B4514" w:rsidRPr="001E022F" w:rsidRDefault="003B4514" w:rsidP="002254B6">
      <w:pPr>
        <w:pStyle w:val="Tekstpodstawowy3"/>
        <w:spacing w:line="276" w:lineRule="auto"/>
        <w:rPr>
          <w:rFonts w:asciiTheme="minorHAnsi" w:hAnsiTheme="minorHAnsi"/>
          <w:sz w:val="22"/>
          <w:szCs w:val="22"/>
          <w:lang w:val="pl-PL"/>
        </w:rPr>
      </w:pPr>
    </w:p>
    <w:p w14:paraId="7B1018C8" w14:textId="77777777" w:rsidR="003B4514" w:rsidRPr="001E022F" w:rsidRDefault="003B4514" w:rsidP="002254B6">
      <w:pPr>
        <w:spacing w:line="276" w:lineRule="auto"/>
        <w:jc w:val="both"/>
        <w:rPr>
          <w:rFonts w:asciiTheme="minorHAnsi" w:hAnsiTheme="minorHAnsi"/>
          <w:b/>
          <w:sz w:val="22"/>
          <w:szCs w:val="22"/>
        </w:rPr>
      </w:pPr>
      <w:r w:rsidRPr="001E022F">
        <w:rPr>
          <w:rFonts w:asciiTheme="minorHAnsi" w:hAnsiTheme="minorHAnsi"/>
          <w:b/>
          <w:sz w:val="22"/>
          <w:szCs w:val="22"/>
        </w:rPr>
        <w:t>XIV. POUCZENIE O ŚRODKACH OCHRONY PRAWNEJ PRZYSŁUGUJĄCYCH WYKONAWCY:</w:t>
      </w:r>
    </w:p>
    <w:p w14:paraId="3393A41F" w14:textId="77777777" w:rsidR="003B4514" w:rsidRPr="001E022F" w:rsidRDefault="003B4514" w:rsidP="002254B6">
      <w:pPr>
        <w:shd w:val="clear" w:color="auto" w:fill="FFFFFF"/>
        <w:spacing w:line="276" w:lineRule="auto"/>
        <w:jc w:val="both"/>
        <w:rPr>
          <w:rFonts w:asciiTheme="minorHAnsi" w:hAnsiTheme="minorHAnsi"/>
          <w:color w:val="333333"/>
          <w:sz w:val="22"/>
          <w:szCs w:val="22"/>
        </w:rPr>
      </w:pPr>
    </w:p>
    <w:p w14:paraId="420C0FA7" w14:textId="0A8EA053" w:rsidR="003B4514" w:rsidRPr="001E022F" w:rsidRDefault="003B4514" w:rsidP="006B276B">
      <w:pPr>
        <w:pStyle w:val="Znak"/>
        <w:numPr>
          <w:ilvl w:val="0"/>
          <w:numId w:val="17"/>
        </w:numPr>
        <w:spacing w:line="276" w:lineRule="auto"/>
        <w:jc w:val="both"/>
        <w:rPr>
          <w:rFonts w:asciiTheme="minorHAnsi" w:hAnsiTheme="minorHAnsi"/>
          <w:sz w:val="22"/>
          <w:szCs w:val="22"/>
        </w:rPr>
      </w:pPr>
      <w:r w:rsidRPr="001E022F">
        <w:rPr>
          <w:rFonts w:asciiTheme="minorHAnsi" w:hAnsiTheme="minorHAnsi"/>
          <w:sz w:val="22"/>
          <w:szCs w:val="22"/>
        </w:rPr>
        <w:t xml:space="preserve">Środki ochrony prawnej są określone w </w:t>
      </w:r>
      <w:r w:rsidRPr="001E022F">
        <w:rPr>
          <w:rFonts w:asciiTheme="minorHAnsi" w:hAnsiTheme="minorHAnsi"/>
          <w:b/>
          <w:bCs/>
          <w:sz w:val="22"/>
          <w:szCs w:val="22"/>
        </w:rPr>
        <w:t>Dziale IX.</w:t>
      </w:r>
      <w:r w:rsidRPr="001E022F">
        <w:rPr>
          <w:rFonts w:asciiTheme="minorHAnsi" w:hAnsiTheme="minorHAnsi"/>
          <w:sz w:val="22"/>
          <w:szCs w:val="22"/>
        </w:rPr>
        <w:t xml:space="preserve"> ustawa z dnia 11 września 2019 r. Prawo zamówień publicznych, Dz.U.</w:t>
      </w:r>
      <w:r w:rsidR="00C47FE6" w:rsidRPr="001E022F">
        <w:rPr>
          <w:rFonts w:asciiTheme="minorHAnsi" w:hAnsiTheme="minorHAnsi"/>
          <w:sz w:val="22"/>
          <w:szCs w:val="22"/>
        </w:rPr>
        <w:t xml:space="preserve"> </w:t>
      </w:r>
      <w:r w:rsidRPr="001E022F">
        <w:rPr>
          <w:rFonts w:asciiTheme="minorHAnsi" w:hAnsiTheme="minorHAnsi"/>
          <w:sz w:val="22"/>
          <w:szCs w:val="22"/>
        </w:rPr>
        <w:t>202</w:t>
      </w:r>
      <w:r w:rsidR="00733859" w:rsidRPr="001E022F">
        <w:rPr>
          <w:rFonts w:asciiTheme="minorHAnsi" w:hAnsiTheme="minorHAnsi"/>
          <w:sz w:val="22"/>
          <w:szCs w:val="22"/>
        </w:rPr>
        <w:t>3</w:t>
      </w:r>
      <w:r w:rsidR="00C47FE6" w:rsidRPr="001E022F">
        <w:rPr>
          <w:rFonts w:asciiTheme="minorHAnsi" w:hAnsiTheme="minorHAnsi"/>
          <w:sz w:val="22"/>
          <w:szCs w:val="22"/>
        </w:rPr>
        <w:t xml:space="preserve">, poz. </w:t>
      </w:r>
      <w:r w:rsidR="00733859" w:rsidRPr="001E022F">
        <w:rPr>
          <w:rFonts w:asciiTheme="minorHAnsi" w:hAnsiTheme="minorHAnsi"/>
          <w:sz w:val="22"/>
          <w:szCs w:val="22"/>
        </w:rPr>
        <w:t>1605</w:t>
      </w:r>
      <w:r w:rsidRPr="001E022F">
        <w:rPr>
          <w:rFonts w:asciiTheme="minorHAnsi" w:hAnsiTheme="minorHAnsi"/>
          <w:sz w:val="22"/>
          <w:szCs w:val="22"/>
        </w:rPr>
        <w:t xml:space="preserve"> – dalej: </w:t>
      </w:r>
      <w:proofErr w:type="spellStart"/>
      <w:r w:rsidRPr="001E022F">
        <w:rPr>
          <w:rFonts w:asciiTheme="minorHAnsi" w:hAnsiTheme="minorHAnsi"/>
          <w:sz w:val="22"/>
          <w:szCs w:val="22"/>
        </w:rPr>
        <w:t>p.z.p</w:t>
      </w:r>
      <w:proofErr w:type="spellEnd"/>
      <w:r w:rsidRPr="001E022F">
        <w:rPr>
          <w:rFonts w:asciiTheme="minorHAnsi" w:hAnsiTheme="minorHAnsi"/>
          <w:sz w:val="22"/>
          <w:szCs w:val="22"/>
        </w:rPr>
        <w:t>.  (</w:t>
      </w:r>
      <w:r w:rsidRPr="001E022F">
        <w:rPr>
          <w:rFonts w:asciiTheme="minorHAnsi" w:hAnsiTheme="minorHAnsi"/>
          <w:b/>
          <w:bCs/>
          <w:sz w:val="22"/>
          <w:szCs w:val="22"/>
        </w:rPr>
        <w:t>art. 505</w:t>
      </w:r>
      <w:r w:rsidRPr="001E022F">
        <w:rPr>
          <w:rFonts w:asciiTheme="minorHAnsi" w:hAnsiTheme="minorHAnsi"/>
          <w:sz w:val="22"/>
          <w:szCs w:val="22"/>
        </w:rPr>
        <w:t xml:space="preserve"> i nast.) i przysługują Wykonawcy, jeżeli ma lub miał on interes w uzyskaniu niniejszego zamówienia oraz poniósł lub może ponieść szkodę w wyniku naruszenia przez Zamawiającego przepisów </w:t>
      </w:r>
      <w:proofErr w:type="spellStart"/>
      <w:r w:rsidRPr="001E022F">
        <w:rPr>
          <w:rFonts w:asciiTheme="minorHAnsi" w:hAnsiTheme="minorHAnsi"/>
          <w:sz w:val="22"/>
          <w:szCs w:val="22"/>
        </w:rPr>
        <w:t>p.z.p</w:t>
      </w:r>
      <w:proofErr w:type="spellEnd"/>
      <w:r w:rsidRPr="001E022F">
        <w:rPr>
          <w:rFonts w:asciiTheme="minorHAnsi" w:hAnsiTheme="minorHAnsi"/>
          <w:sz w:val="22"/>
          <w:szCs w:val="22"/>
        </w:rPr>
        <w:t>. w związku z niniejszym postępowaniem.</w:t>
      </w:r>
    </w:p>
    <w:p w14:paraId="63C16410" w14:textId="77777777" w:rsidR="003B4514" w:rsidRPr="001E022F" w:rsidRDefault="003B4514" w:rsidP="006B276B">
      <w:pPr>
        <w:pStyle w:val="Znak"/>
        <w:numPr>
          <w:ilvl w:val="0"/>
          <w:numId w:val="17"/>
        </w:numPr>
        <w:spacing w:line="276" w:lineRule="auto"/>
        <w:jc w:val="both"/>
        <w:rPr>
          <w:rFonts w:asciiTheme="minorHAnsi" w:hAnsiTheme="minorHAnsi"/>
          <w:sz w:val="22"/>
          <w:szCs w:val="22"/>
        </w:rPr>
      </w:pPr>
      <w:r w:rsidRPr="001E022F">
        <w:rPr>
          <w:rFonts w:asciiTheme="minorHAnsi" w:hAnsiTheme="minorHAnsi"/>
          <w:sz w:val="22"/>
          <w:szCs w:val="22"/>
        </w:rPr>
        <w:t xml:space="preserve">Środki ochrony prawnej wobec ogłoszenia wszczynającego niniejsze postępowanie oraz jego dokumentów przysługują również organizacjom wpisanym na listę, o której mowa w </w:t>
      </w:r>
      <w:r w:rsidRPr="001E022F">
        <w:rPr>
          <w:rFonts w:asciiTheme="minorHAnsi" w:hAnsiTheme="minorHAnsi"/>
          <w:b/>
          <w:bCs/>
          <w:sz w:val="22"/>
          <w:szCs w:val="22"/>
        </w:rPr>
        <w:t>art. 469 pkt 15</w:t>
      </w:r>
      <w:r w:rsidRPr="001E022F">
        <w:rPr>
          <w:rFonts w:asciiTheme="minorHAnsi" w:hAnsiTheme="minorHAnsi"/>
          <w:sz w:val="22"/>
          <w:szCs w:val="22"/>
        </w:rPr>
        <w:t xml:space="preserve"> </w:t>
      </w:r>
      <w:proofErr w:type="spellStart"/>
      <w:r w:rsidRPr="001E022F">
        <w:rPr>
          <w:rFonts w:asciiTheme="minorHAnsi" w:hAnsiTheme="minorHAnsi"/>
          <w:sz w:val="22"/>
          <w:szCs w:val="22"/>
        </w:rPr>
        <w:t>p.z.p</w:t>
      </w:r>
      <w:proofErr w:type="spellEnd"/>
      <w:r w:rsidRPr="001E022F">
        <w:rPr>
          <w:rFonts w:asciiTheme="minorHAnsi" w:hAnsiTheme="minorHAnsi"/>
          <w:sz w:val="22"/>
          <w:szCs w:val="22"/>
        </w:rPr>
        <w:t>., oraz Rzecznikowi Małych i Średnich Przedsiębiorców.</w:t>
      </w:r>
    </w:p>
    <w:p w14:paraId="0D28B752" w14:textId="77777777" w:rsidR="003B4514" w:rsidRPr="001E022F" w:rsidRDefault="003B4514" w:rsidP="002254B6">
      <w:pPr>
        <w:spacing w:line="276" w:lineRule="auto"/>
        <w:rPr>
          <w:rFonts w:asciiTheme="minorHAnsi" w:hAnsiTheme="minorHAnsi"/>
          <w:b/>
          <w:sz w:val="22"/>
          <w:szCs w:val="22"/>
        </w:rPr>
      </w:pPr>
    </w:p>
    <w:p w14:paraId="6E0D81C7" w14:textId="77777777" w:rsidR="003B4514" w:rsidRPr="001E022F" w:rsidRDefault="003B4514" w:rsidP="002254B6">
      <w:pPr>
        <w:spacing w:line="276" w:lineRule="auto"/>
        <w:rPr>
          <w:rFonts w:asciiTheme="minorHAnsi" w:hAnsiTheme="minorHAnsi"/>
          <w:b/>
          <w:sz w:val="22"/>
          <w:szCs w:val="22"/>
        </w:rPr>
      </w:pPr>
    </w:p>
    <w:p w14:paraId="1738A9F4" w14:textId="77777777" w:rsidR="003B4514" w:rsidRPr="001E022F" w:rsidRDefault="003B4514" w:rsidP="002254B6">
      <w:pPr>
        <w:spacing w:line="276" w:lineRule="auto"/>
        <w:ind w:left="284"/>
        <w:jc w:val="both"/>
        <w:rPr>
          <w:rFonts w:asciiTheme="minorHAnsi" w:hAnsiTheme="minorHAnsi"/>
          <w:b/>
          <w:sz w:val="22"/>
          <w:szCs w:val="22"/>
        </w:rPr>
      </w:pPr>
      <w:r w:rsidRPr="001E022F">
        <w:rPr>
          <w:rFonts w:asciiTheme="minorHAnsi" w:hAnsiTheme="minorHAnsi"/>
          <w:b/>
          <w:sz w:val="22"/>
          <w:szCs w:val="22"/>
        </w:rPr>
        <w:t>XV. INFORMACJE O PRZEWIDYWANYM WYBORZE NAJKORZYSTNIEJSZEJ OFERRTY Z ZASTOSOWANIEM AUKCJI ELEKTRONICZNEJ WRAZ Z INFORMACJAMI, O KTÓRYCH MOWA W ART. 230 P.Z.P.:</w:t>
      </w:r>
    </w:p>
    <w:p w14:paraId="73DCB673" w14:textId="77777777" w:rsidR="003B4514" w:rsidRPr="001E022F" w:rsidRDefault="003B4514" w:rsidP="002254B6">
      <w:pPr>
        <w:spacing w:line="276" w:lineRule="auto"/>
        <w:ind w:left="284"/>
        <w:jc w:val="both"/>
        <w:rPr>
          <w:rFonts w:asciiTheme="minorHAnsi" w:hAnsiTheme="minorHAnsi"/>
          <w:b/>
          <w:sz w:val="22"/>
          <w:szCs w:val="22"/>
        </w:rPr>
      </w:pPr>
    </w:p>
    <w:p w14:paraId="75505E8C" w14:textId="77777777" w:rsidR="003B4514" w:rsidRPr="001E022F" w:rsidRDefault="003B4514" w:rsidP="002254B6">
      <w:pPr>
        <w:spacing w:line="276" w:lineRule="auto"/>
        <w:ind w:left="284"/>
        <w:jc w:val="both"/>
        <w:rPr>
          <w:rFonts w:asciiTheme="minorHAnsi" w:hAnsiTheme="minorHAnsi"/>
          <w:sz w:val="22"/>
          <w:szCs w:val="22"/>
        </w:rPr>
      </w:pPr>
      <w:r w:rsidRPr="001E022F">
        <w:rPr>
          <w:rFonts w:asciiTheme="minorHAnsi" w:hAnsiTheme="minorHAnsi"/>
          <w:sz w:val="22"/>
          <w:szCs w:val="22"/>
        </w:rPr>
        <w:t xml:space="preserve">Zamawiający nie przewiduje przeprowadzenia akcji elektronicznej. </w:t>
      </w:r>
    </w:p>
    <w:p w14:paraId="27481BF8" w14:textId="77777777" w:rsidR="003B4514" w:rsidRPr="001E022F" w:rsidRDefault="003B4514" w:rsidP="002254B6">
      <w:pPr>
        <w:pBdr>
          <w:top w:val="nil"/>
          <w:left w:val="nil"/>
          <w:bottom w:val="nil"/>
          <w:right w:val="nil"/>
          <w:between w:val="nil"/>
        </w:pBdr>
        <w:spacing w:line="276" w:lineRule="auto"/>
        <w:rPr>
          <w:rFonts w:asciiTheme="minorHAnsi" w:eastAsia="Cambria" w:hAnsiTheme="minorHAnsi"/>
          <w:b/>
          <w:color w:val="FF0000"/>
          <w:sz w:val="22"/>
          <w:szCs w:val="22"/>
        </w:rPr>
      </w:pPr>
    </w:p>
    <w:p w14:paraId="12202B8F" w14:textId="77777777" w:rsidR="001A771B" w:rsidRPr="001E022F" w:rsidRDefault="001A771B" w:rsidP="002254B6">
      <w:pPr>
        <w:pBdr>
          <w:top w:val="nil"/>
          <w:left w:val="nil"/>
          <w:bottom w:val="nil"/>
          <w:right w:val="nil"/>
          <w:between w:val="nil"/>
        </w:pBdr>
        <w:spacing w:line="276" w:lineRule="auto"/>
        <w:rPr>
          <w:rFonts w:asciiTheme="minorHAnsi" w:eastAsia="Cambria" w:hAnsiTheme="minorHAnsi"/>
          <w:b/>
          <w:sz w:val="22"/>
          <w:szCs w:val="22"/>
        </w:rPr>
      </w:pPr>
      <w:r w:rsidRPr="001E022F">
        <w:rPr>
          <w:rFonts w:asciiTheme="minorHAnsi" w:eastAsia="Cambria" w:hAnsiTheme="minorHAnsi"/>
          <w:b/>
          <w:sz w:val="22"/>
          <w:szCs w:val="22"/>
        </w:rPr>
        <w:t>XVI. Załączniki:</w:t>
      </w:r>
    </w:p>
    <w:p w14:paraId="4C085DCB" w14:textId="77777777" w:rsidR="00FC6EC9" w:rsidRPr="001E022F" w:rsidRDefault="00FC6EC9" w:rsidP="002254B6">
      <w:pPr>
        <w:pBdr>
          <w:top w:val="nil"/>
          <w:left w:val="nil"/>
          <w:bottom w:val="nil"/>
          <w:right w:val="nil"/>
          <w:between w:val="nil"/>
        </w:pBdr>
        <w:spacing w:line="276" w:lineRule="auto"/>
        <w:rPr>
          <w:rFonts w:asciiTheme="minorHAnsi" w:eastAsia="Tahoma" w:hAnsiTheme="minorHAnsi"/>
          <w:b/>
          <w:sz w:val="22"/>
          <w:szCs w:val="22"/>
        </w:rPr>
      </w:pPr>
    </w:p>
    <w:p w14:paraId="193D6B6C" w14:textId="1CA938D7" w:rsidR="00FC6EC9" w:rsidRPr="003667F9" w:rsidRDefault="003F5263" w:rsidP="006B276B">
      <w:pPr>
        <w:pStyle w:val="Akapitzlist"/>
        <w:numPr>
          <w:ilvl w:val="0"/>
          <w:numId w:val="32"/>
        </w:numPr>
        <w:pBdr>
          <w:top w:val="nil"/>
          <w:left w:val="nil"/>
          <w:bottom w:val="nil"/>
          <w:right w:val="nil"/>
          <w:between w:val="nil"/>
        </w:pBdr>
        <w:spacing w:before="0" w:beforeAutospacing="0" w:after="0" w:afterAutospacing="0" w:line="276" w:lineRule="auto"/>
        <w:ind w:left="426"/>
        <w:rPr>
          <w:rFonts w:eastAsia="Cambria"/>
          <w:color w:val="auto"/>
        </w:rPr>
      </w:pPr>
      <w:bookmarkStart w:id="4" w:name="_Hlk68241284"/>
      <w:r w:rsidRPr="003667F9">
        <w:rPr>
          <w:rFonts w:eastAsia="Cambria"/>
          <w:color w:val="auto"/>
        </w:rPr>
        <w:t>O</w:t>
      </w:r>
      <w:r w:rsidR="001A771B" w:rsidRPr="003667F9">
        <w:rPr>
          <w:rFonts w:eastAsia="Cambria"/>
          <w:color w:val="auto"/>
        </w:rPr>
        <w:t>pis przedmiotu zamówienia</w:t>
      </w:r>
      <w:r w:rsidRPr="003667F9">
        <w:rPr>
          <w:rFonts w:eastAsia="Cambria"/>
          <w:color w:val="auto"/>
        </w:rPr>
        <w:t>:</w:t>
      </w:r>
    </w:p>
    <w:p w14:paraId="7733C96A" w14:textId="22F65BC9" w:rsidR="001A771B" w:rsidRPr="003667F9" w:rsidRDefault="00FC6EC9" w:rsidP="00FC6EC9">
      <w:pPr>
        <w:pBdr>
          <w:top w:val="nil"/>
          <w:left w:val="nil"/>
          <w:bottom w:val="nil"/>
          <w:right w:val="nil"/>
          <w:between w:val="nil"/>
        </w:pBdr>
        <w:spacing w:line="276" w:lineRule="auto"/>
        <w:jc w:val="both"/>
        <w:rPr>
          <w:rFonts w:asciiTheme="minorHAnsi" w:eastAsia="Cambria" w:hAnsiTheme="minorHAnsi"/>
          <w:sz w:val="22"/>
          <w:szCs w:val="22"/>
        </w:rPr>
      </w:pPr>
      <w:r w:rsidRPr="003667F9">
        <w:rPr>
          <w:rFonts w:asciiTheme="minorHAnsi" w:eastAsia="Cambria" w:hAnsiTheme="minorHAnsi"/>
          <w:sz w:val="22"/>
          <w:szCs w:val="22"/>
        </w:rPr>
        <w:tab/>
        <w:t xml:space="preserve">a) </w:t>
      </w:r>
      <w:r w:rsidR="003F5263" w:rsidRPr="003667F9">
        <w:rPr>
          <w:rFonts w:asciiTheme="minorHAnsi" w:eastAsia="Cambria" w:hAnsiTheme="minorHAnsi"/>
          <w:sz w:val="22"/>
          <w:szCs w:val="22"/>
        </w:rPr>
        <w:t>Pakiet 1</w:t>
      </w:r>
    </w:p>
    <w:p w14:paraId="79AFEB21" w14:textId="602BF307" w:rsidR="00FC6EC9" w:rsidRPr="003667F9" w:rsidRDefault="00FC6EC9" w:rsidP="006B276B">
      <w:pPr>
        <w:pBdr>
          <w:top w:val="nil"/>
          <w:left w:val="nil"/>
          <w:bottom w:val="nil"/>
          <w:right w:val="nil"/>
          <w:between w:val="nil"/>
        </w:pBdr>
        <w:spacing w:line="276" w:lineRule="auto"/>
        <w:jc w:val="both"/>
        <w:rPr>
          <w:rFonts w:asciiTheme="minorHAnsi" w:hAnsiTheme="minorHAnsi"/>
          <w:sz w:val="22"/>
          <w:szCs w:val="22"/>
        </w:rPr>
      </w:pPr>
      <w:r w:rsidRPr="003667F9">
        <w:rPr>
          <w:rFonts w:asciiTheme="minorHAnsi" w:eastAsia="Cambria" w:hAnsiTheme="minorHAnsi"/>
          <w:sz w:val="22"/>
          <w:szCs w:val="22"/>
        </w:rPr>
        <w:tab/>
        <w:t xml:space="preserve">b) </w:t>
      </w:r>
      <w:r w:rsidR="003F5263" w:rsidRPr="003667F9">
        <w:rPr>
          <w:rFonts w:asciiTheme="minorHAnsi" w:eastAsia="Cambria" w:hAnsiTheme="minorHAnsi"/>
          <w:sz w:val="22"/>
          <w:szCs w:val="22"/>
        </w:rPr>
        <w:t xml:space="preserve">Pakiet </w:t>
      </w:r>
      <w:r w:rsidRPr="003667F9">
        <w:rPr>
          <w:rFonts w:asciiTheme="minorHAnsi" w:eastAsia="Cambria" w:hAnsiTheme="minorHAnsi"/>
          <w:sz w:val="22"/>
          <w:szCs w:val="22"/>
        </w:rPr>
        <w:t>2</w:t>
      </w:r>
    </w:p>
    <w:bookmarkEnd w:id="4"/>
    <w:p w14:paraId="05DBBE7D" w14:textId="52A22A87" w:rsidR="001A771B" w:rsidRPr="003667F9" w:rsidRDefault="001A771B" w:rsidP="006B276B">
      <w:pPr>
        <w:pStyle w:val="Akapitzlist"/>
        <w:numPr>
          <w:ilvl w:val="0"/>
          <w:numId w:val="13"/>
        </w:numPr>
        <w:ind w:left="426"/>
        <w:rPr>
          <w:color w:val="auto"/>
        </w:rPr>
      </w:pPr>
      <w:r w:rsidRPr="003667F9">
        <w:rPr>
          <w:rFonts w:eastAsia="Cambria"/>
          <w:color w:val="auto"/>
        </w:rPr>
        <w:t>Formularz ofertowy</w:t>
      </w:r>
    </w:p>
    <w:p w14:paraId="02598235" w14:textId="1345E1CB" w:rsidR="008C2996" w:rsidRPr="003667F9" w:rsidRDefault="001A771B" w:rsidP="006B276B">
      <w:pPr>
        <w:pStyle w:val="Akapitzlist"/>
        <w:numPr>
          <w:ilvl w:val="0"/>
          <w:numId w:val="13"/>
        </w:numPr>
        <w:rPr>
          <w:color w:val="auto"/>
        </w:rPr>
      </w:pPr>
      <w:r w:rsidRPr="003667F9">
        <w:rPr>
          <w:rFonts w:eastAsia="Cambria"/>
          <w:color w:val="auto"/>
        </w:rPr>
        <w:t>Umowa – wz</w:t>
      </w:r>
      <w:r w:rsidR="003F5263" w:rsidRPr="003667F9">
        <w:rPr>
          <w:rFonts w:eastAsia="Cambria"/>
          <w:color w:val="auto"/>
        </w:rPr>
        <w:t>ór</w:t>
      </w:r>
      <w:r w:rsidR="008C2996" w:rsidRPr="003667F9">
        <w:rPr>
          <w:rFonts w:eastAsia="Cambria"/>
          <w:color w:val="auto"/>
        </w:rPr>
        <w:t>:</w:t>
      </w:r>
    </w:p>
    <w:p w14:paraId="7E34B687" w14:textId="4381F356" w:rsidR="0030743E" w:rsidRPr="003667F9" w:rsidRDefault="008C2996" w:rsidP="006B276B">
      <w:pPr>
        <w:pStyle w:val="Akapitzlist"/>
        <w:numPr>
          <w:ilvl w:val="0"/>
          <w:numId w:val="33"/>
        </w:numPr>
        <w:rPr>
          <w:color w:val="auto"/>
        </w:rPr>
      </w:pPr>
      <w:r w:rsidRPr="003667F9">
        <w:rPr>
          <w:color w:val="auto"/>
        </w:rPr>
        <w:t>Pakiet 1</w:t>
      </w:r>
    </w:p>
    <w:p w14:paraId="4F29D295" w14:textId="0A1A4372" w:rsidR="008C2996" w:rsidRPr="003667F9" w:rsidRDefault="008C2996" w:rsidP="006B276B">
      <w:pPr>
        <w:pStyle w:val="Akapitzlist"/>
        <w:numPr>
          <w:ilvl w:val="0"/>
          <w:numId w:val="33"/>
        </w:numPr>
        <w:rPr>
          <w:color w:val="auto"/>
        </w:rPr>
      </w:pPr>
      <w:r w:rsidRPr="003667F9">
        <w:rPr>
          <w:color w:val="auto"/>
        </w:rPr>
        <w:t>Pakiet 2</w:t>
      </w:r>
    </w:p>
    <w:p w14:paraId="33107A35" w14:textId="7AF7C9FC" w:rsidR="0030743E" w:rsidRPr="003667F9" w:rsidRDefault="001A771B" w:rsidP="006B276B">
      <w:pPr>
        <w:pStyle w:val="Akapitzlist"/>
        <w:numPr>
          <w:ilvl w:val="0"/>
          <w:numId w:val="13"/>
        </w:numPr>
        <w:rPr>
          <w:color w:val="auto"/>
        </w:rPr>
      </w:pPr>
      <w:r w:rsidRPr="003667F9">
        <w:rPr>
          <w:rFonts w:eastAsia="Cambria"/>
          <w:color w:val="auto"/>
        </w:rPr>
        <w:lastRenderedPageBreak/>
        <w:t>Oświadczenie dotyczące obowiązku podatkowego po stronie Zamawiającego</w:t>
      </w:r>
    </w:p>
    <w:p w14:paraId="269F3239" w14:textId="27244C15" w:rsidR="0030743E" w:rsidRPr="003667F9" w:rsidRDefault="009C6CC8" w:rsidP="006B276B">
      <w:pPr>
        <w:pStyle w:val="Akapitzlist"/>
        <w:numPr>
          <w:ilvl w:val="0"/>
          <w:numId w:val="13"/>
        </w:numPr>
        <w:rPr>
          <w:color w:val="auto"/>
        </w:rPr>
      </w:pPr>
      <w:r>
        <w:rPr>
          <w:rFonts w:eastAsia="Cambria"/>
          <w:color w:val="auto"/>
        </w:rPr>
        <w:t>Oświadczenie</w:t>
      </w:r>
    </w:p>
    <w:p w14:paraId="6FD62429" w14:textId="1E196BFE" w:rsidR="001A771B" w:rsidRPr="003667F9" w:rsidRDefault="001A771B" w:rsidP="006B276B">
      <w:pPr>
        <w:pStyle w:val="Akapitzlist"/>
        <w:numPr>
          <w:ilvl w:val="0"/>
          <w:numId w:val="13"/>
        </w:numPr>
        <w:rPr>
          <w:color w:val="auto"/>
        </w:rPr>
      </w:pPr>
      <w:r w:rsidRPr="003667F9">
        <w:rPr>
          <w:rFonts w:eastAsia="Cambria"/>
          <w:color w:val="auto"/>
        </w:rPr>
        <w:t xml:space="preserve">Oświadczenie RODO </w:t>
      </w:r>
    </w:p>
    <w:p w14:paraId="05362DF0" w14:textId="7A291DB4" w:rsidR="001A771B" w:rsidRPr="003667F9" w:rsidRDefault="009C6CC8" w:rsidP="006B276B">
      <w:pPr>
        <w:pStyle w:val="Akapitzlist"/>
        <w:numPr>
          <w:ilvl w:val="0"/>
          <w:numId w:val="13"/>
        </w:numPr>
        <w:rPr>
          <w:color w:val="auto"/>
        </w:rPr>
      </w:pPr>
      <w:r>
        <w:rPr>
          <w:rFonts w:eastAsia="Cambria"/>
          <w:color w:val="auto"/>
        </w:rPr>
        <w:t>Oświadczenie RODO</w:t>
      </w:r>
    </w:p>
    <w:p w14:paraId="1B354F35" w14:textId="7708904E" w:rsidR="00FC6EC9" w:rsidRPr="003667F9" w:rsidRDefault="001A771B" w:rsidP="006B276B">
      <w:pPr>
        <w:pStyle w:val="Akapitzlist"/>
        <w:numPr>
          <w:ilvl w:val="0"/>
          <w:numId w:val="13"/>
        </w:numPr>
        <w:rPr>
          <w:color w:val="auto"/>
        </w:rPr>
      </w:pPr>
      <w:r w:rsidRPr="003667F9">
        <w:rPr>
          <w:rFonts w:eastAsia="Cambria"/>
          <w:color w:val="auto"/>
        </w:rPr>
        <w:t>Formularz JEDZ</w:t>
      </w:r>
    </w:p>
    <w:p w14:paraId="528CDFCE" w14:textId="24D1AC4A" w:rsidR="003F5263" w:rsidRPr="00973AB9" w:rsidRDefault="001A771B" w:rsidP="006B276B">
      <w:pPr>
        <w:pStyle w:val="Akapitzlist"/>
        <w:numPr>
          <w:ilvl w:val="0"/>
          <w:numId w:val="13"/>
        </w:numPr>
      </w:pPr>
      <w:r w:rsidRPr="003667F9">
        <w:rPr>
          <w:rFonts w:eastAsia="Cambria"/>
          <w:color w:val="auto"/>
        </w:rPr>
        <w:t xml:space="preserve">Oświadczenie dotyczące przesłanek z art. 7 ust. 1 pkt 1, 2 i 3 ustawy z dnia 13 kwietnia 2022 r. o szczególnych rozwiązaniach w zakresie przeciwdziałania wspieraniu agresji na Ukrainę oraz służących ochronie bezpieczeństwa narodowego, </w:t>
      </w:r>
      <w:r w:rsidR="00C47FE6" w:rsidRPr="003667F9">
        <w:rPr>
          <w:rFonts w:eastAsia="Cambria"/>
          <w:color w:val="auto"/>
        </w:rPr>
        <w:t>Dz.U. 2023, poz. 1497</w:t>
      </w:r>
    </w:p>
    <w:p w14:paraId="49F8FE39" w14:textId="392843C7" w:rsidR="00973AB9" w:rsidRPr="001E022F" w:rsidRDefault="00973AB9" w:rsidP="009C6CC8">
      <w:pPr>
        <w:ind w:left="360"/>
      </w:pPr>
    </w:p>
    <w:p w14:paraId="799506A8" w14:textId="77777777" w:rsidR="001A771B" w:rsidRPr="001E022F" w:rsidRDefault="001A771B" w:rsidP="002254B6">
      <w:pPr>
        <w:spacing w:line="276" w:lineRule="auto"/>
        <w:rPr>
          <w:rFonts w:asciiTheme="minorHAnsi" w:eastAsia="Cambria" w:hAnsiTheme="minorHAnsi"/>
          <w:b/>
          <w:sz w:val="22"/>
          <w:szCs w:val="22"/>
        </w:rPr>
      </w:pPr>
    </w:p>
    <w:p w14:paraId="652D4188" w14:textId="77777777" w:rsidR="001A771B" w:rsidRPr="001E022F" w:rsidRDefault="001A771B" w:rsidP="002254B6">
      <w:pPr>
        <w:spacing w:line="276" w:lineRule="auto"/>
        <w:rPr>
          <w:rFonts w:asciiTheme="minorHAnsi" w:eastAsia="Cambria" w:hAnsiTheme="minorHAnsi"/>
          <w:b/>
          <w:sz w:val="22"/>
          <w:szCs w:val="22"/>
        </w:rPr>
      </w:pPr>
    </w:p>
    <w:p w14:paraId="1437EAD5" w14:textId="77777777" w:rsidR="001A771B" w:rsidRPr="001E022F" w:rsidRDefault="001A771B" w:rsidP="002254B6">
      <w:pPr>
        <w:spacing w:line="276" w:lineRule="auto"/>
        <w:rPr>
          <w:rFonts w:asciiTheme="minorHAnsi" w:eastAsia="Cambria" w:hAnsiTheme="minorHAnsi"/>
          <w:b/>
          <w:sz w:val="22"/>
          <w:szCs w:val="22"/>
        </w:rPr>
      </w:pPr>
    </w:p>
    <w:p w14:paraId="40389A7C" w14:textId="77777777" w:rsidR="001A771B" w:rsidRPr="001E022F" w:rsidRDefault="001A771B" w:rsidP="002254B6">
      <w:pPr>
        <w:spacing w:line="276" w:lineRule="auto"/>
        <w:rPr>
          <w:rFonts w:asciiTheme="minorHAnsi" w:eastAsia="Cambria" w:hAnsiTheme="minorHAnsi"/>
          <w:b/>
          <w:sz w:val="22"/>
          <w:szCs w:val="22"/>
        </w:rPr>
      </w:pPr>
    </w:p>
    <w:p w14:paraId="568B6E39" w14:textId="77777777" w:rsidR="001A771B" w:rsidRPr="001E022F" w:rsidRDefault="001A771B" w:rsidP="002254B6">
      <w:pPr>
        <w:spacing w:line="276" w:lineRule="auto"/>
        <w:rPr>
          <w:rFonts w:asciiTheme="minorHAnsi" w:eastAsia="Cambria" w:hAnsiTheme="minorHAnsi"/>
          <w:b/>
          <w:sz w:val="22"/>
          <w:szCs w:val="22"/>
        </w:rPr>
      </w:pPr>
    </w:p>
    <w:p w14:paraId="3E105F1E" w14:textId="77777777" w:rsidR="001A771B" w:rsidRPr="001E022F" w:rsidRDefault="001A771B" w:rsidP="002254B6">
      <w:pPr>
        <w:spacing w:line="276" w:lineRule="auto"/>
        <w:rPr>
          <w:rFonts w:asciiTheme="minorHAnsi" w:eastAsia="Cambria" w:hAnsiTheme="minorHAnsi"/>
          <w:b/>
          <w:sz w:val="22"/>
          <w:szCs w:val="22"/>
        </w:rPr>
      </w:pPr>
    </w:p>
    <w:p w14:paraId="151DD6A5" w14:textId="77777777" w:rsidR="001A771B" w:rsidRPr="001E022F" w:rsidRDefault="001A771B" w:rsidP="002254B6">
      <w:pPr>
        <w:spacing w:line="276" w:lineRule="auto"/>
        <w:rPr>
          <w:rFonts w:asciiTheme="minorHAnsi" w:eastAsia="Cambria" w:hAnsiTheme="minorHAnsi"/>
          <w:b/>
          <w:sz w:val="22"/>
          <w:szCs w:val="22"/>
        </w:rPr>
      </w:pPr>
    </w:p>
    <w:p w14:paraId="34C03C21" w14:textId="77777777" w:rsidR="001A771B" w:rsidRPr="001E022F" w:rsidRDefault="001A771B" w:rsidP="002254B6">
      <w:pPr>
        <w:spacing w:line="276" w:lineRule="auto"/>
        <w:rPr>
          <w:rFonts w:asciiTheme="minorHAnsi" w:eastAsia="Cambria" w:hAnsiTheme="minorHAnsi"/>
          <w:b/>
          <w:sz w:val="22"/>
          <w:szCs w:val="22"/>
        </w:rPr>
      </w:pPr>
    </w:p>
    <w:p w14:paraId="4DCF7CB4" w14:textId="77777777" w:rsidR="001A771B" w:rsidRPr="001E022F" w:rsidRDefault="001A771B" w:rsidP="002254B6">
      <w:pPr>
        <w:spacing w:line="276" w:lineRule="auto"/>
        <w:rPr>
          <w:rFonts w:asciiTheme="minorHAnsi" w:eastAsia="Cambria" w:hAnsiTheme="minorHAnsi"/>
          <w:b/>
          <w:sz w:val="22"/>
          <w:szCs w:val="22"/>
        </w:rPr>
      </w:pPr>
    </w:p>
    <w:p w14:paraId="2BEFE081" w14:textId="77777777" w:rsidR="001A771B" w:rsidRPr="001E022F" w:rsidRDefault="001A771B" w:rsidP="002254B6">
      <w:pPr>
        <w:spacing w:line="276" w:lineRule="auto"/>
        <w:rPr>
          <w:rFonts w:asciiTheme="minorHAnsi" w:eastAsia="Cambria" w:hAnsiTheme="minorHAnsi"/>
          <w:b/>
          <w:sz w:val="22"/>
          <w:szCs w:val="22"/>
        </w:rPr>
      </w:pPr>
    </w:p>
    <w:p w14:paraId="36576FD7" w14:textId="77777777" w:rsidR="001A771B" w:rsidRPr="001E022F" w:rsidRDefault="001A771B" w:rsidP="002254B6">
      <w:pPr>
        <w:spacing w:line="276" w:lineRule="auto"/>
        <w:rPr>
          <w:rFonts w:asciiTheme="minorHAnsi" w:eastAsia="Cambria" w:hAnsiTheme="minorHAnsi"/>
          <w:b/>
          <w:sz w:val="22"/>
          <w:szCs w:val="22"/>
        </w:rPr>
      </w:pPr>
    </w:p>
    <w:p w14:paraId="73764FFB" w14:textId="77777777" w:rsidR="00802224" w:rsidRPr="001E022F" w:rsidRDefault="00802224" w:rsidP="002254B6">
      <w:pPr>
        <w:spacing w:line="276" w:lineRule="auto"/>
        <w:rPr>
          <w:rFonts w:asciiTheme="minorHAnsi" w:eastAsia="Cambria" w:hAnsiTheme="minorHAnsi"/>
          <w:b/>
          <w:sz w:val="22"/>
          <w:szCs w:val="22"/>
        </w:rPr>
      </w:pPr>
    </w:p>
    <w:p w14:paraId="1CE73E7B" w14:textId="77777777" w:rsidR="00802224" w:rsidRPr="001E022F" w:rsidRDefault="00802224" w:rsidP="002254B6">
      <w:pPr>
        <w:spacing w:line="276" w:lineRule="auto"/>
        <w:rPr>
          <w:rFonts w:asciiTheme="minorHAnsi" w:eastAsia="Cambria" w:hAnsiTheme="minorHAnsi"/>
          <w:b/>
          <w:sz w:val="22"/>
          <w:szCs w:val="22"/>
        </w:rPr>
      </w:pPr>
    </w:p>
    <w:p w14:paraId="6E54B68B" w14:textId="77777777" w:rsidR="00802224" w:rsidRPr="001E022F" w:rsidRDefault="00802224" w:rsidP="002254B6">
      <w:pPr>
        <w:spacing w:line="276" w:lineRule="auto"/>
        <w:rPr>
          <w:rFonts w:asciiTheme="minorHAnsi" w:eastAsia="Cambria" w:hAnsiTheme="minorHAnsi"/>
          <w:b/>
          <w:sz w:val="22"/>
          <w:szCs w:val="22"/>
        </w:rPr>
      </w:pPr>
    </w:p>
    <w:p w14:paraId="42EBE5BC" w14:textId="77777777" w:rsidR="00802224" w:rsidRPr="001E022F" w:rsidRDefault="00802224" w:rsidP="002254B6">
      <w:pPr>
        <w:spacing w:line="276" w:lineRule="auto"/>
        <w:rPr>
          <w:rFonts w:asciiTheme="minorHAnsi" w:eastAsia="Cambria" w:hAnsiTheme="minorHAnsi"/>
          <w:b/>
          <w:sz w:val="22"/>
          <w:szCs w:val="22"/>
        </w:rPr>
      </w:pPr>
    </w:p>
    <w:p w14:paraId="6ED94538" w14:textId="77777777" w:rsidR="00802224" w:rsidRPr="001E022F" w:rsidRDefault="00802224" w:rsidP="002254B6">
      <w:pPr>
        <w:spacing w:line="276" w:lineRule="auto"/>
        <w:rPr>
          <w:rFonts w:asciiTheme="minorHAnsi" w:eastAsia="Cambria" w:hAnsiTheme="minorHAnsi"/>
          <w:b/>
          <w:sz w:val="22"/>
          <w:szCs w:val="22"/>
        </w:rPr>
      </w:pPr>
    </w:p>
    <w:p w14:paraId="20417313" w14:textId="77777777" w:rsidR="00802224" w:rsidRPr="001E022F" w:rsidRDefault="00802224" w:rsidP="002254B6">
      <w:pPr>
        <w:spacing w:line="276" w:lineRule="auto"/>
        <w:rPr>
          <w:rFonts w:asciiTheme="minorHAnsi" w:eastAsia="Cambria" w:hAnsiTheme="minorHAnsi"/>
          <w:b/>
          <w:sz w:val="22"/>
          <w:szCs w:val="22"/>
        </w:rPr>
      </w:pPr>
    </w:p>
    <w:p w14:paraId="09E871F4" w14:textId="77777777" w:rsidR="00802224" w:rsidRPr="001E022F" w:rsidRDefault="00802224" w:rsidP="002254B6">
      <w:pPr>
        <w:spacing w:line="276" w:lineRule="auto"/>
        <w:rPr>
          <w:rFonts w:asciiTheme="minorHAnsi" w:eastAsia="Cambria" w:hAnsiTheme="minorHAnsi"/>
          <w:b/>
          <w:sz w:val="22"/>
          <w:szCs w:val="22"/>
        </w:rPr>
      </w:pPr>
    </w:p>
    <w:p w14:paraId="35684D25" w14:textId="77777777" w:rsidR="00802224" w:rsidRPr="001E022F" w:rsidRDefault="00802224" w:rsidP="002254B6">
      <w:pPr>
        <w:spacing w:line="276" w:lineRule="auto"/>
        <w:rPr>
          <w:rFonts w:asciiTheme="minorHAnsi" w:eastAsia="Cambria" w:hAnsiTheme="minorHAnsi"/>
          <w:b/>
          <w:sz w:val="22"/>
          <w:szCs w:val="22"/>
        </w:rPr>
      </w:pPr>
    </w:p>
    <w:p w14:paraId="536A5CDA" w14:textId="77777777" w:rsidR="001A771B" w:rsidRPr="001E022F" w:rsidRDefault="001A771B" w:rsidP="002254B6">
      <w:pPr>
        <w:spacing w:line="276" w:lineRule="auto"/>
        <w:rPr>
          <w:rFonts w:asciiTheme="minorHAnsi" w:eastAsia="Cambria" w:hAnsiTheme="minorHAnsi"/>
          <w:b/>
          <w:sz w:val="22"/>
          <w:szCs w:val="22"/>
        </w:rPr>
      </w:pPr>
    </w:p>
    <w:p w14:paraId="3ADF89B0" w14:textId="77777777" w:rsidR="00C47FE6" w:rsidRPr="001E022F" w:rsidRDefault="00C47FE6" w:rsidP="002254B6">
      <w:pPr>
        <w:spacing w:line="276" w:lineRule="auto"/>
        <w:rPr>
          <w:rFonts w:asciiTheme="minorHAnsi" w:eastAsia="Cambria" w:hAnsiTheme="minorHAnsi"/>
          <w:b/>
          <w:sz w:val="22"/>
          <w:szCs w:val="22"/>
        </w:rPr>
      </w:pPr>
      <w:r w:rsidRPr="001E022F">
        <w:rPr>
          <w:rFonts w:asciiTheme="minorHAnsi" w:eastAsia="Cambria" w:hAnsiTheme="minorHAnsi"/>
          <w:b/>
          <w:sz w:val="22"/>
          <w:szCs w:val="22"/>
        </w:rPr>
        <w:br w:type="page"/>
      </w:r>
    </w:p>
    <w:p w14:paraId="18B68667" w14:textId="2D6C9C72" w:rsidR="00FB27B2" w:rsidRPr="001E022F" w:rsidRDefault="0030743E" w:rsidP="006B276B">
      <w:pPr>
        <w:spacing w:line="276" w:lineRule="auto"/>
        <w:rPr>
          <w:rFonts w:asciiTheme="minorHAnsi" w:eastAsia="Cambria" w:hAnsiTheme="minorHAnsi"/>
          <w:b/>
          <w:sz w:val="22"/>
          <w:szCs w:val="22"/>
        </w:rPr>
      </w:pPr>
      <w:r w:rsidRPr="001E022F">
        <w:rPr>
          <w:rFonts w:asciiTheme="minorHAnsi" w:hAnsiTheme="minorHAnsi"/>
          <w:sz w:val="22"/>
          <w:szCs w:val="22"/>
        </w:rPr>
        <w:lastRenderedPageBreak/>
        <w:tab/>
      </w:r>
      <w:r w:rsidRPr="001E022F">
        <w:rPr>
          <w:rFonts w:asciiTheme="minorHAnsi" w:hAnsiTheme="minorHAnsi"/>
          <w:sz w:val="22"/>
          <w:szCs w:val="22"/>
        </w:rPr>
        <w:tab/>
      </w:r>
      <w:r w:rsidRPr="001E022F">
        <w:rPr>
          <w:rFonts w:asciiTheme="minorHAnsi" w:hAnsiTheme="minorHAnsi"/>
          <w:sz w:val="22"/>
          <w:szCs w:val="22"/>
        </w:rPr>
        <w:tab/>
      </w:r>
      <w:r w:rsidR="00FB27B2">
        <w:rPr>
          <w:rFonts w:asciiTheme="minorHAnsi" w:hAnsiTheme="minorHAnsi"/>
          <w:sz w:val="22"/>
          <w:szCs w:val="22"/>
        </w:rPr>
        <w:t xml:space="preserve">                                                                </w:t>
      </w:r>
      <w:r w:rsidRPr="001E022F">
        <w:rPr>
          <w:rFonts w:asciiTheme="minorHAnsi" w:eastAsia="Cambria" w:hAnsiTheme="minorHAnsi"/>
          <w:b/>
          <w:sz w:val="22"/>
          <w:szCs w:val="22"/>
        </w:rPr>
        <w:t>Z</w:t>
      </w:r>
      <w:r w:rsidR="001A771B" w:rsidRPr="001E022F">
        <w:rPr>
          <w:rFonts w:asciiTheme="minorHAnsi" w:eastAsia="Cambria" w:hAnsiTheme="minorHAnsi"/>
          <w:b/>
          <w:sz w:val="22"/>
          <w:szCs w:val="22"/>
        </w:rPr>
        <w:t xml:space="preserve">ałącznik nr </w:t>
      </w:r>
      <w:r w:rsidR="00C55E8A" w:rsidRPr="001E022F">
        <w:rPr>
          <w:rFonts w:asciiTheme="minorHAnsi" w:eastAsia="Cambria" w:hAnsiTheme="minorHAnsi"/>
          <w:b/>
          <w:sz w:val="22"/>
          <w:szCs w:val="22"/>
        </w:rPr>
        <w:t>2</w:t>
      </w:r>
      <w:r w:rsidR="001A771B" w:rsidRPr="001E022F">
        <w:rPr>
          <w:rFonts w:asciiTheme="minorHAnsi" w:eastAsia="Cambria" w:hAnsiTheme="minorHAnsi"/>
          <w:b/>
          <w:sz w:val="22"/>
          <w:szCs w:val="22"/>
        </w:rPr>
        <w:t xml:space="preserve"> do SWZ</w:t>
      </w:r>
      <w:r w:rsidR="00FB27B2">
        <w:rPr>
          <w:rFonts w:asciiTheme="minorHAnsi" w:eastAsia="Cambria" w:hAnsiTheme="minorHAnsi"/>
          <w:b/>
          <w:sz w:val="22"/>
          <w:szCs w:val="22"/>
        </w:rPr>
        <w:t xml:space="preserve"> PN 25/2024</w:t>
      </w:r>
    </w:p>
    <w:p w14:paraId="349B26A9" w14:textId="77777777" w:rsidR="001A771B" w:rsidRPr="001E022F" w:rsidRDefault="001A771B" w:rsidP="002254B6">
      <w:pPr>
        <w:pBdr>
          <w:top w:val="nil"/>
          <w:left w:val="nil"/>
          <w:bottom w:val="nil"/>
          <w:right w:val="nil"/>
          <w:between w:val="nil"/>
        </w:pBdr>
        <w:spacing w:line="276" w:lineRule="auto"/>
        <w:rPr>
          <w:rFonts w:asciiTheme="minorHAnsi" w:hAnsiTheme="minorHAnsi"/>
          <w:sz w:val="22"/>
          <w:szCs w:val="22"/>
        </w:rPr>
      </w:pPr>
    </w:p>
    <w:p w14:paraId="3A19B74F" w14:textId="19D52D4F" w:rsidR="00C55E8A" w:rsidRPr="001E022F" w:rsidRDefault="00C55E8A" w:rsidP="006B276B">
      <w:pPr>
        <w:pBdr>
          <w:top w:val="nil"/>
          <w:left w:val="nil"/>
          <w:bottom w:val="nil"/>
          <w:right w:val="nil"/>
          <w:between w:val="nil"/>
        </w:pBdr>
        <w:spacing w:line="276" w:lineRule="auto"/>
        <w:jc w:val="center"/>
        <w:rPr>
          <w:rFonts w:asciiTheme="minorHAnsi" w:hAnsiTheme="minorHAnsi"/>
          <w:sz w:val="22"/>
          <w:szCs w:val="22"/>
        </w:rPr>
      </w:pPr>
      <w:r w:rsidRPr="001E022F">
        <w:rPr>
          <w:rFonts w:asciiTheme="minorHAnsi" w:hAnsiTheme="minorHAnsi"/>
          <w:sz w:val="22"/>
          <w:szCs w:val="22"/>
        </w:rPr>
        <w:t>FORMULARZ OFERTOWY</w:t>
      </w:r>
    </w:p>
    <w:p w14:paraId="7C7C558E" w14:textId="3E9D84EC" w:rsidR="00D3314A" w:rsidRPr="00E93A34" w:rsidRDefault="00C55E8A" w:rsidP="006B276B">
      <w:pPr>
        <w:pBdr>
          <w:top w:val="nil"/>
          <w:left w:val="nil"/>
          <w:bottom w:val="nil"/>
          <w:right w:val="nil"/>
          <w:between w:val="nil"/>
        </w:pBdr>
        <w:spacing w:line="276" w:lineRule="auto"/>
        <w:jc w:val="center"/>
        <w:rPr>
          <w:rFonts w:asciiTheme="minorHAnsi" w:eastAsia="Tahoma" w:hAnsiTheme="minorHAnsi" w:cs="Tahoma"/>
          <w:b/>
          <w:sz w:val="22"/>
          <w:szCs w:val="22"/>
        </w:rPr>
      </w:pPr>
      <w:r w:rsidRPr="001E022F">
        <w:rPr>
          <w:rFonts w:asciiTheme="minorHAnsi" w:hAnsiTheme="minorHAnsi"/>
          <w:sz w:val="22"/>
          <w:szCs w:val="22"/>
        </w:rPr>
        <w:t xml:space="preserve">na </w:t>
      </w:r>
      <w:r w:rsidRPr="001E022F">
        <w:rPr>
          <w:rFonts w:asciiTheme="minorHAnsi" w:eastAsia="Tahoma" w:hAnsiTheme="minorHAnsi" w:cs="Tahoma"/>
          <w:sz w:val="22"/>
          <w:szCs w:val="22"/>
        </w:rPr>
        <w:t>„</w:t>
      </w:r>
      <w:r w:rsidR="00D3314A" w:rsidRPr="00E93A34">
        <w:rPr>
          <w:rFonts w:asciiTheme="minorHAnsi" w:eastAsia="Tahoma" w:hAnsiTheme="minorHAnsi" w:cs="Tahoma"/>
          <w:b/>
          <w:sz w:val="22"/>
          <w:szCs w:val="22"/>
        </w:rPr>
        <w:t>Usług</w:t>
      </w:r>
      <w:r w:rsidRPr="00E93A34">
        <w:rPr>
          <w:rFonts w:asciiTheme="minorHAnsi" w:eastAsia="Tahoma" w:hAnsiTheme="minorHAnsi" w:cs="Tahoma"/>
          <w:b/>
          <w:sz w:val="22"/>
          <w:szCs w:val="22"/>
        </w:rPr>
        <w:t>ę</w:t>
      </w:r>
      <w:r w:rsidR="00D3314A" w:rsidRPr="00E93A34">
        <w:rPr>
          <w:rFonts w:asciiTheme="minorHAnsi" w:eastAsia="Tahoma" w:hAnsiTheme="minorHAnsi" w:cs="Tahoma"/>
          <w:b/>
          <w:sz w:val="22"/>
          <w:szCs w:val="22"/>
        </w:rPr>
        <w:t xml:space="preserve"> serwisow</w:t>
      </w:r>
      <w:r w:rsidRPr="00E93A34">
        <w:rPr>
          <w:rFonts w:asciiTheme="minorHAnsi" w:eastAsia="Tahoma" w:hAnsiTheme="minorHAnsi" w:cs="Tahoma"/>
          <w:b/>
          <w:sz w:val="22"/>
          <w:szCs w:val="22"/>
        </w:rPr>
        <w:t xml:space="preserve">ą </w:t>
      </w:r>
      <w:r w:rsidR="00D3314A" w:rsidRPr="00E93A34">
        <w:rPr>
          <w:rFonts w:asciiTheme="minorHAnsi" w:eastAsia="Tahoma" w:hAnsiTheme="minorHAnsi" w:cs="Tahoma"/>
          <w:b/>
          <w:sz w:val="22"/>
          <w:szCs w:val="22"/>
        </w:rPr>
        <w:t>sprzętu medycznego zainstalowanego w Pracowniach  RTG Mazowieckiego Centrum Rehabilitacji „STOCER”</w:t>
      </w:r>
      <w:r w:rsidR="00D3314A" w:rsidRPr="001E022F">
        <w:rPr>
          <w:rFonts w:asciiTheme="minorHAnsi" w:eastAsia="Tahoma" w:hAnsiTheme="minorHAnsi" w:cs="Tahoma"/>
          <w:sz w:val="22"/>
          <w:szCs w:val="22"/>
        </w:rPr>
        <w:t xml:space="preserve"> </w:t>
      </w:r>
      <w:r w:rsidR="00D3314A" w:rsidRPr="00E93A34">
        <w:rPr>
          <w:rFonts w:asciiTheme="minorHAnsi" w:eastAsia="Tahoma" w:hAnsiTheme="minorHAnsi" w:cs="Tahoma"/>
          <w:b/>
          <w:sz w:val="22"/>
          <w:szCs w:val="22"/>
        </w:rPr>
        <w:t>w Konstancinie-Jeziornie przy ul. Wierzejewskiego 12 oraz w Pruszkowie przy ul. Warsztatowej 1</w:t>
      </w:r>
      <w:r w:rsidRPr="00E93A34">
        <w:rPr>
          <w:rFonts w:asciiTheme="minorHAnsi" w:eastAsia="Tahoma" w:hAnsiTheme="minorHAnsi" w:cs="Tahoma"/>
          <w:b/>
          <w:sz w:val="22"/>
          <w:szCs w:val="22"/>
        </w:rPr>
        <w:t>”</w:t>
      </w:r>
    </w:p>
    <w:p w14:paraId="7E5A05C7" w14:textId="77777777" w:rsidR="00D3314A" w:rsidRPr="001E022F" w:rsidRDefault="00D3314A" w:rsidP="00D3314A">
      <w:pPr>
        <w:pStyle w:val="Bezodstpw"/>
        <w:rPr>
          <w:rFonts w:asciiTheme="minorHAnsi" w:hAnsiTheme="minorHAnsi"/>
          <w:sz w:val="22"/>
          <w:szCs w:val="22"/>
        </w:rPr>
      </w:pPr>
    </w:p>
    <w:p w14:paraId="5E9CA84A" w14:textId="77777777" w:rsidR="00D3314A" w:rsidRPr="001E022F" w:rsidRDefault="00D3314A" w:rsidP="00D3314A">
      <w:pPr>
        <w:pStyle w:val="Bezodstpw"/>
        <w:rPr>
          <w:rFonts w:asciiTheme="minorHAnsi" w:hAnsiTheme="minorHAnsi"/>
          <w:sz w:val="22"/>
          <w:szCs w:val="22"/>
        </w:rPr>
      </w:pPr>
      <w:r w:rsidRPr="001E022F">
        <w:rPr>
          <w:rFonts w:asciiTheme="minorHAnsi" w:hAnsiTheme="minorHAnsi"/>
          <w:sz w:val="22"/>
          <w:szCs w:val="22"/>
        </w:rPr>
        <w:t>Dane dotyczące Wykonawcy</w:t>
      </w:r>
    </w:p>
    <w:p w14:paraId="3AF1089B" w14:textId="77777777" w:rsidR="00D3314A" w:rsidRPr="001E022F" w:rsidRDefault="00D3314A" w:rsidP="00D3314A">
      <w:pPr>
        <w:pStyle w:val="Bezodstpw"/>
        <w:rPr>
          <w:rFonts w:asciiTheme="minorHAnsi" w:hAnsiTheme="minorHAnsi"/>
          <w:sz w:val="22"/>
          <w:szCs w:val="22"/>
        </w:rPr>
      </w:pPr>
      <w:r w:rsidRPr="001E022F">
        <w:rPr>
          <w:rFonts w:asciiTheme="minorHAnsi" w:hAnsiTheme="minorHAnsi"/>
          <w:sz w:val="22"/>
          <w:szCs w:val="22"/>
        </w:rPr>
        <w:t>Nazwa.........................................................................................................................................................................*</w:t>
      </w:r>
    </w:p>
    <w:p w14:paraId="4BE40776" w14:textId="77777777" w:rsidR="00D3314A" w:rsidRPr="001E022F" w:rsidRDefault="00D3314A" w:rsidP="00D3314A">
      <w:pPr>
        <w:pStyle w:val="Bezodstpw"/>
        <w:rPr>
          <w:rFonts w:asciiTheme="minorHAnsi" w:hAnsiTheme="minorHAnsi"/>
          <w:sz w:val="22"/>
          <w:szCs w:val="22"/>
        </w:rPr>
      </w:pPr>
      <w:r w:rsidRPr="001E022F">
        <w:rPr>
          <w:rFonts w:asciiTheme="minorHAnsi" w:hAnsiTheme="minorHAnsi"/>
          <w:sz w:val="22"/>
          <w:szCs w:val="22"/>
        </w:rPr>
        <w:t>Siedziba......................................................................................................................................................................*</w:t>
      </w:r>
    </w:p>
    <w:p w14:paraId="05FF1BF4" w14:textId="77777777" w:rsidR="00D3314A" w:rsidRPr="001E022F" w:rsidRDefault="00D3314A" w:rsidP="00D3314A">
      <w:pPr>
        <w:pStyle w:val="Bezodstpw"/>
        <w:rPr>
          <w:rFonts w:asciiTheme="minorHAnsi" w:hAnsiTheme="minorHAnsi"/>
          <w:sz w:val="22"/>
          <w:szCs w:val="22"/>
        </w:rPr>
      </w:pPr>
      <w:r w:rsidRPr="001E022F">
        <w:rPr>
          <w:rFonts w:asciiTheme="minorHAnsi" w:hAnsiTheme="minorHAnsi"/>
          <w:sz w:val="22"/>
          <w:szCs w:val="22"/>
        </w:rPr>
        <w:t>Województwo ……………………………………..…* Powiat ……………………………………….. *</w:t>
      </w:r>
    </w:p>
    <w:p w14:paraId="26E00A34" w14:textId="77777777" w:rsidR="00D3314A" w:rsidRPr="001E022F" w:rsidRDefault="00D3314A" w:rsidP="00D3314A">
      <w:pPr>
        <w:pStyle w:val="Bezodstpw"/>
        <w:rPr>
          <w:rFonts w:asciiTheme="minorHAnsi" w:hAnsiTheme="minorHAnsi"/>
          <w:sz w:val="22"/>
          <w:szCs w:val="22"/>
        </w:rPr>
      </w:pPr>
      <w:r w:rsidRPr="001E022F">
        <w:rPr>
          <w:rFonts w:asciiTheme="minorHAnsi" w:hAnsiTheme="minorHAnsi"/>
          <w:sz w:val="22"/>
          <w:szCs w:val="22"/>
        </w:rPr>
        <w:t>Nr telefonu / faksu ...............................................* mail ……………………………… *</w:t>
      </w:r>
    </w:p>
    <w:p w14:paraId="7BF426F5" w14:textId="77777777" w:rsidR="00D3314A" w:rsidRPr="001E022F" w:rsidRDefault="00D3314A" w:rsidP="00D3314A">
      <w:pPr>
        <w:pStyle w:val="Bezodstpw"/>
        <w:rPr>
          <w:rFonts w:asciiTheme="minorHAnsi" w:hAnsiTheme="minorHAnsi"/>
          <w:sz w:val="22"/>
          <w:szCs w:val="22"/>
        </w:rPr>
      </w:pPr>
      <w:r w:rsidRPr="001E022F">
        <w:rPr>
          <w:rFonts w:asciiTheme="minorHAnsi" w:hAnsiTheme="minorHAnsi"/>
          <w:sz w:val="22"/>
          <w:szCs w:val="22"/>
        </w:rPr>
        <w:t>NIP ........................................................................................................ *</w:t>
      </w:r>
    </w:p>
    <w:p w14:paraId="60877C70" w14:textId="77777777" w:rsidR="00D3314A" w:rsidRPr="001E022F" w:rsidRDefault="00D3314A" w:rsidP="00D3314A">
      <w:pPr>
        <w:pStyle w:val="Bezodstpw"/>
        <w:rPr>
          <w:rFonts w:asciiTheme="minorHAnsi" w:hAnsiTheme="minorHAnsi"/>
          <w:sz w:val="22"/>
          <w:szCs w:val="22"/>
        </w:rPr>
      </w:pPr>
      <w:r w:rsidRPr="001E022F">
        <w:rPr>
          <w:rFonts w:asciiTheme="minorHAnsi" w:hAnsiTheme="minorHAnsi"/>
          <w:sz w:val="22"/>
          <w:szCs w:val="22"/>
        </w:rPr>
        <w:t>REGON .................................................................................................. *</w:t>
      </w:r>
    </w:p>
    <w:p w14:paraId="48BDC335" w14:textId="77777777" w:rsidR="00D3314A" w:rsidRPr="001E022F" w:rsidRDefault="00D3314A" w:rsidP="00D3314A">
      <w:pPr>
        <w:pStyle w:val="Bezodstpw"/>
        <w:rPr>
          <w:rFonts w:asciiTheme="minorHAnsi" w:hAnsiTheme="minorHAnsi"/>
          <w:sz w:val="22"/>
          <w:szCs w:val="22"/>
        </w:rPr>
      </w:pPr>
      <w:r w:rsidRPr="001E022F">
        <w:rPr>
          <w:rFonts w:asciiTheme="minorHAnsi" w:hAnsiTheme="minorHAnsi"/>
          <w:sz w:val="22"/>
          <w:szCs w:val="22"/>
        </w:rPr>
        <w:t>Bank, nr konta ……………………………………………………….. *</w:t>
      </w:r>
    </w:p>
    <w:p w14:paraId="32F69F06" w14:textId="77777777" w:rsidR="00D3314A" w:rsidRPr="001E022F" w:rsidRDefault="00D3314A" w:rsidP="00D3314A">
      <w:pPr>
        <w:pStyle w:val="Bezodstpw"/>
        <w:rPr>
          <w:rFonts w:asciiTheme="minorHAnsi" w:hAnsiTheme="minorHAnsi"/>
          <w:bCs/>
          <w:sz w:val="22"/>
          <w:szCs w:val="22"/>
        </w:rPr>
      </w:pPr>
      <w:r w:rsidRPr="001E022F">
        <w:rPr>
          <w:rFonts w:asciiTheme="minorHAnsi" w:hAnsiTheme="minorHAnsi"/>
          <w:bCs/>
          <w:sz w:val="22"/>
          <w:szCs w:val="22"/>
        </w:rPr>
        <w:t>Wykonawca jest małym/średnim/dużym przedsiębiorstwem - ……………………………………*</w:t>
      </w:r>
    </w:p>
    <w:p w14:paraId="3A3F69B2" w14:textId="77777777" w:rsidR="00D3314A" w:rsidRPr="001E022F" w:rsidRDefault="00D3314A" w:rsidP="00D3314A">
      <w:pPr>
        <w:pStyle w:val="Bezodstpw"/>
        <w:rPr>
          <w:rFonts w:asciiTheme="minorHAnsi" w:hAnsiTheme="minorHAnsi"/>
          <w:sz w:val="22"/>
          <w:szCs w:val="22"/>
        </w:rPr>
      </w:pPr>
      <w:r w:rsidRPr="001E022F">
        <w:rPr>
          <w:rFonts w:asciiTheme="minorHAnsi" w:hAnsiTheme="minorHAnsi"/>
          <w:sz w:val="22"/>
          <w:szCs w:val="22"/>
        </w:rPr>
        <w:t>Cena/wartość oferty na cały przedmiot zamówienia netto: ………………………………….. PLN*</w:t>
      </w:r>
    </w:p>
    <w:p w14:paraId="2DC69434" w14:textId="77777777" w:rsidR="00D3314A" w:rsidRPr="001E022F" w:rsidRDefault="00D3314A" w:rsidP="00D3314A">
      <w:pPr>
        <w:pStyle w:val="Bezodstpw"/>
        <w:rPr>
          <w:rFonts w:asciiTheme="minorHAnsi" w:hAnsiTheme="minorHAnsi"/>
          <w:sz w:val="22"/>
          <w:szCs w:val="22"/>
        </w:rPr>
      </w:pPr>
      <w:r w:rsidRPr="001E022F">
        <w:rPr>
          <w:rFonts w:asciiTheme="minorHAnsi" w:hAnsiTheme="minorHAnsi"/>
          <w:sz w:val="22"/>
          <w:szCs w:val="22"/>
        </w:rPr>
        <w:t>Słownie: ………………………………………………………………………………………………………………….. złotych*</w:t>
      </w:r>
    </w:p>
    <w:p w14:paraId="36304DC2" w14:textId="77777777" w:rsidR="00D3314A" w:rsidRPr="001E022F" w:rsidRDefault="00D3314A" w:rsidP="00D3314A">
      <w:pPr>
        <w:pStyle w:val="Bezodstpw"/>
        <w:rPr>
          <w:rFonts w:asciiTheme="minorHAnsi" w:hAnsiTheme="minorHAnsi"/>
          <w:sz w:val="22"/>
          <w:szCs w:val="22"/>
        </w:rPr>
      </w:pPr>
    </w:p>
    <w:p w14:paraId="7623CE29" w14:textId="77777777" w:rsidR="00D3314A" w:rsidRPr="001E022F" w:rsidRDefault="00D3314A" w:rsidP="00D3314A">
      <w:pPr>
        <w:pStyle w:val="Bezodstpw"/>
        <w:rPr>
          <w:rFonts w:asciiTheme="minorHAnsi" w:hAnsiTheme="minorHAnsi"/>
          <w:sz w:val="22"/>
          <w:szCs w:val="22"/>
        </w:rPr>
      </w:pPr>
      <w:r w:rsidRPr="001E022F">
        <w:rPr>
          <w:rFonts w:asciiTheme="minorHAnsi" w:hAnsiTheme="minorHAnsi"/>
          <w:sz w:val="22"/>
          <w:szCs w:val="22"/>
        </w:rPr>
        <w:t>Cena/wartość oferty na cały przedmiot zamówienia brutto: ………………………………… PLN*</w:t>
      </w:r>
    </w:p>
    <w:p w14:paraId="56A8EE0F" w14:textId="77777777" w:rsidR="00D3314A" w:rsidRPr="001E022F" w:rsidRDefault="00D3314A" w:rsidP="00D3314A">
      <w:pPr>
        <w:pStyle w:val="Bezodstpw"/>
        <w:rPr>
          <w:rFonts w:asciiTheme="minorHAnsi" w:hAnsiTheme="minorHAnsi"/>
          <w:sz w:val="22"/>
          <w:szCs w:val="22"/>
        </w:rPr>
      </w:pPr>
      <w:r w:rsidRPr="001E022F">
        <w:rPr>
          <w:rFonts w:asciiTheme="minorHAnsi" w:hAnsiTheme="minorHAnsi"/>
          <w:sz w:val="22"/>
          <w:szCs w:val="22"/>
        </w:rPr>
        <w:t>Słownie: …………………………………………………………………………………………………….…………….. złotych*</w:t>
      </w:r>
    </w:p>
    <w:p w14:paraId="29C19655" w14:textId="77777777" w:rsidR="00D3314A" w:rsidRPr="001E022F" w:rsidRDefault="00D3314A" w:rsidP="00D3314A">
      <w:pPr>
        <w:pStyle w:val="Bezodstpw"/>
        <w:rPr>
          <w:rFonts w:asciiTheme="minorHAnsi" w:hAnsiTheme="minorHAnsi"/>
          <w:sz w:val="22"/>
          <w:szCs w:val="22"/>
        </w:rPr>
      </w:pPr>
    </w:p>
    <w:p w14:paraId="02B10F67" w14:textId="7F984AE8" w:rsidR="00D3314A" w:rsidRPr="001E022F" w:rsidRDefault="00D3314A" w:rsidP="00D3314A">
      <w:pPr>
        <w:pStyle w:val="Bezodstpw"/>
        <w:rPr>
          <w:rFonts w:asciiTheme="minorHAnsi" w:hAnsiTheme="minorHAnsi"/>
          <w:sz w:val="22"/>
          <w:szCs w:val="22"/>
        </w:rPr>
      </w:pPr>
      <w:r w:rsidRPr="001E022F">
        <w:rPr>
          <w:rFonts w:asciiTheme="minorHAnsi" w:hAnsiTheme="minorHAnsi"/>
          <w:sz w:val="22"/>
          <w:szCs w:val="22"/>
        </w:rPr>
        <w:t>Termin płatności…………..</w:t>
      </w:r>
      <w:r w:rsidR="00B43D10" w:rsidRPr="001E022F">
        <w:rPr>
          <w:rFonts w:asciiTheme="minorHAnsi" w:hAnsiTheme="minorHAnsi"/>
          <w:sz w:val="22"/>
          <w:szCs w:val="22"/>
        </w:rPr>
        <w:t xml:space="preserve"> </w:t>
      </w:r>
      <w:r w:rsidRPr="001E022F">
        <w:rPr>
          <w:rFonts w:asciiTheme="minorHAnsi" w:hAnsiTheme="minorHAnsi"/>
          <w:sz w:val="22"/>
          <w:szCs w:val="22"/>
        </w:rPr>
        <w:t>dni</w:t>
      </w:r>
    </w:p>
    <w:p w14:paraId="5DA891B2" w14:textId="77777777" w:rsidR="00D3314A" w:rsidRPr="001E022F" w:rsidRDefault="00D3314A" w:rsidP="00D3314A">
      <w:pPr>
        <w:pStyle w:val="Bezodstpw"/>
        <w:rPr>
          <w:rFonts w:asciiTheme="minorHAnsi" w:hAnsiTheme="minorHAnsi"/>
          <w:color w:val="FF0000"/>
          <w:sz w:val="22"/>
          <w:szCs w:val="22"/>
        </w:rPr>
      </w:pPr>
      <w:r w:rsidRPr="001E022F">
        <w:rPr>
          <w:rFonts w:asciiTheme="minorHAnsi" w:hAnsiTheme="minorHAnsi"/>
          <w:sz w:val="22"/>
          <w:szCs w:val="22"/>
        </w:rPr>
        <w:t>Czas reakcji serwisu  ………………godzin</w:t>
      </w:r>
    </w:p>
    <w:p w14:paraId="72F035C6" w14:textId="77777777" w:rsidR="00D3314A" w:rsidRPr="001E022F" w:rsidRDefault="00D3314A" w:rsidP="00D3314A">
      <w:pPr>
        <w:widowControl w:val="0"/>
        <w:pBdr>
          <w:top w:val="nil"/>
          <w:left w:val="nil"/>
          <w:bottom w:val="nil"/>
          <w:right w:val="nil"/>
          <w:between w:val="nil"/>
        </w:pBdr>
        <w:spacing w:line="276" w:lineRule="auto"/>
        <w:rPr>
          <w:rFonts w:asciiTheme="minorHAnsi" w:eastAsia="Cambria" w:hAnsiTheme="minorHAnsi"/>
          <w:color w:val="000000"/>
          <w:sz w:val="22"/>
          <w:szCs w:val="22"/>
        </w:rPr>
      </w:pPr>
    </w:p>
    <w:p w14:paraId="12D31C66" w14:textId="372DD961" w:rsidR="00D3314A" w:rsidRPr="001E022F" w:rsidRDefault="00D3314A" w:rsidP="00D3314A">
      <w:pPr>
        <w:widowControl w:val="0"/>
        <w:pBdr>
          <w:top w:val="nil"/>
          <w:left w:val="nil"/>
          <w:bottom w:val="nil"/>
          <w:right w:val="nil"/>
          <w:between w:val="nil"/>
        </w:pBdr>
        <w:spacing w:line="276" w:lineRule="auto"/>
        <w:rPr>
          <w:rFonts w:asciiTheme="minorHAnsi" w:hAnsiTheme="minorHAnsi"/>
          <w:b/>
          <w:color w:val="000000"/>
          <w:sz w:val="22"/>
          <w:szCs w:val="22"/>
        </w:rPr>
      </w:pPr>
      <w:r w:rsidRPr="001E022F">
        <w:rPr>
          <w:rFonts w:asciiTheme="minorHAnsi" w:eastAsia="Cambria" w:hAnsiTheme="minorHAnsi"/>
          <w:color w:val="000000"/>
          <w:sz w:val="22"/>
          <w:szCs w:val="22"/>
        </w:rPr>
        <w:t>Wartość oferty dla poszczególnych pakietów wynosi:</w:t>
      </w:r>
    </w:p>
    <w:p w14:paraId="47F52F33" w14:textId="77777777" w:rsidR="00D3314A" w:rsidRPr="001E022F" w:rsidRDefault="00D3314A" w:rsidP="00D3314A">
      <w:pPr>
        <w:widowControl w:val="0"/>
        <w:pBdr>
          <w:top w:val="single" w:sz="4" w:space="1" w:color="000000"/>
          <w:left w:val="single" w:sz="4" w:space="0" w:color="000000"/>
          <w:bottom w:val="single" w:sz="4" w:space="1" w:color="000000"/>
          <w:right w:val="single" w:sz="4" w:space="4" w:color="000000"/>
          <w:between w:val="nil"/>
        </w:pBdr>
        <w:spacing w:before="360" w:line="276" w:lineRule="auto"/>
        <w:ind w:left="40" w:right="800"/>
        <w:rPr>
          <w:rFonts w:asciiTheme="minorHAnsi" w:hAnsiTheme="minorHAnsi"/>
          <w:sz w:val="22"/>
          <w:szCs w:val="22"/>
        </w:rPr>
      </w:pPr>
      <w:r w:rsidRPr="001E022F">
        <w:rPr>
          <w:rFonts w:asciiTheme="minorHAnsi" w:eastAsia="Cambria" w:hAnsiTheme="minorHAnsi"/>
          <w:sz w:val="22"/>
          <w:szCs w:val="22"/>
        </w:rPr>
        <w:t>Pakiet nr</w:t>
      </w:r>
      <w:r w:rsidRPr="001E022F">
        <w:rPr>
          <w:rFonts w:asciiTheme="minorHAnsi" w:eastAsia="Cambria" w:hAnsiTheme="minorHAnsi"/>
          <w:b/>
          <w:sz w:val="22"/>
          <w:szCs w:val="22"/>
        </w:rPr>
        <w:t xml:space="preserve"> 1</w:t>
      </w:r>
      <w:r w:rsidRPr="001E022F">
        <w:rPr>
          <w:rFonts w:asciiTheme="minorHAnsi" w:eastAsia="Cambria" w:hAnsiTheme="minorHAnsi"/>
          <w:sz w:val="22"/>
          <w:szCs w:val="22"/>
        </w:rPr>
        <w:t xml:space="preserve"> – netto ………………………………………. *  brutto……………………………. *</w:t>
      </w:r>
    </w:p>
    <w:p w14:paraId="24208F92" w14:textId="77777777" w:rsidR="00D3314A" w:rsidRPr="001E022F" w:rsidRDefault="00D3314A" w:rsidP="00D3314A">
      <w:pPr>
        <w:widowControl w:val="0"/>
        <w:pBdr>
          <w:top w:val="single" w:sz="4" w:space="1" w:color="000000"/>
          <w:left w:val="single" w:sz="4" w:space="0" w:color="000000"/>
          <w:bottom w:val="single" w:sz="4" w:space="1" w:color="000000"/>
          <w:right w:val="single" w:sz="4" w:space="4" w:color="000000"/>
          <w:between w:val="nil"/>
        </w:pBdr>
        <w:spacing w:before="360" w:line="276" w:lineRule="auto"/>
        <w:ind w:left="40" w:right="800"/>
        <w:rPr>
          <w:rFonts w:asciiTheme="minorHAnsi" w:eastAsia="Cambria" w:hAnsiTheme="minorHAnsi"/>
          <w:sz w:val="22"/>
          <w:szCs w:val="22"/>
        </w:rPr>
      </w:pPr>
      <w:r w:rsidRPr="001E022F">
        <w:rPr>
          <w:rFonts w:asciiTheme="minorHAnsi" w:eastAsia="Cambria" w:hAnsiTheme="minorHAnsi"/>
          <w:sz w:val="22"/>
          <w:szCs w:val="22"/>
        </w:rPr>
        <w:t>Słownie brutto: ………………………………………………………………………………………………*</w:t>
      </w:r>
    </w:p>
    <w:p w14:paraId="103097ED" w14:textId="77777777" w:rsidR="00D3314A" w:rsidRPr="001E022F" w:rsidRDefault="00D3314A" w:rsidP="00D3314A">
      <w:pPr>
        <w:widowControl w:val="0"/>
        <w:pBdr>
          <w:top w:val="single" w:sz="4" w:space="1" w:color="000000"/>
          <w:left w:val="single" w:sz="4" w:space="0" w:color="000000"/>
          <w:bottom w:val="single" w:sz="4" w:space="1" w:color="000000"/>
          <w:right w:val="single" w:sz="4" w:space="4" w:color="000000"/>
          <w:between w:val="nil"/>
        </w:pBdr>
        <w:spacing w:before="360" w:line="276" w:lineRule="auto"/>
        <w:ind w:left="40" w:right="800"/>
        <w:rPr>
          <w:rFonts w:asciiTheme="minorHAnsi" w:hAnsiTheme="minorHAnsi"/>
          <w:sz w:val="22"/>
          <w:szCs w:val="22"/>
        </w:rPr>
      </w:pPr>
      <w:r w:rsidRPr="001E022F">
        <w:rPr>
          <w:rFonts w:asciiTheme="minorHAnsi" w:eastAsia="Cambria" w:hAnsiTheme="minorHAnsi"/>
          <w:sz w:val="22"/>
          <w:szCs w:val="22"/>
        </w:rPr>
        <w:t>Pakiet nr</w:t>
      </w:r>
      <w:r w:rsidRPr="001E022F">
        <w:rPr>
          <w:rFonts w:asciiTheme="minorHAnsi" w:eastAsia="Cambria" w:hAnsiTheme="minorHAnsi"/>
          <w:b/>
          <w:sz w:val="22"/>
          <w:szCs w:val="22"/>
        </w:rPr>
        <w:t xml:space="preserve"> 2</w:t>
      </w:r>
      <w:r w:rsidRPr="001E022F">
        <w:rPr>
          <w:rFonts w:asciiTheme="minorHAnsi" w:eastAsia="Cambria" w:hAnsiTheme="minorHAnsi"/>
          <w:sz w:val="22"/>
          <w:szCs w:val="22"/>
        </w:rPr>
        <w:t xml:space="preserve"> – netto ……………………………….brutto……………………………………….*</w:t>
      </w:r>
    </w:p>
    <w:p w14:paraId="3341284E" w14:textId="77777777" w:rsidR="00D3314A" w:rsidRPr="001E022F" w:rsidRDefault="00D3314A" w:rsidP="00D3314A">
      <w:pPr>
        <w:widowControl w:val="0"/>
        <w:pBdr>
          <w:top w:val="single" w:sz="4" w:space="1" w:color="000000"/>
          <w:left w:val="single" w:sz="4" w:space="0" w:color="000000"/>
          <w:bottom w:val="single" w:sz="4" w:space="1" w:color="000000"/>
          <w:right w:val="single" w:sz="4" w:space="4" w:color="000000"/>
          <w:between w:val="nil"/>
        </w:pBdr>
        <w:spacing w:before="360" w:line="276" w:lineRule="auto"/>
        <w:ind w:left="40" w:right="800"/>
        <w:rPr>
          <w:rFonts w:asciiTheme="minorHAnsi" w:hAnsiTheme="minorHAnsi"/>
          <w:sz w:val="22"/>
          <w:szCs w:val="22"/>
        </w:rPr>
      </w:pPr>
      <w:r w:rsidRPr="001E022F">
        <w:rPr>
          <w:rFonts w:asciiTheme="minorHAnsi" w:eastAsia="Cambria" w:hAnsiTheme="minorHAnsi"/>
          <w:sz w:val="22"/>
          <w:szCs w:val="22"/>
        </w:rPr>
        <w:t>Słownie brutto: ……………………………………………………………………………………………………*</w:t>
      </w:r>
    </w:p>
    <w:p w14:paraId="65B3FD91" w14:textId="77777777" w:rsidR="00D3314A" w:rsidRPr="001E022F" w:rsidRDefault="00D3314A" w:rsidP="00D3314A">
      <w:pPr>
        <w:pBdr>
          <w:top w:val="nil"/>
          <w:left w:val="nil"/>
          <w:bottom w:val="nil"/>
          <w:right w:val="nil"/>
          <w:between w:val="nil"/>
        </w:pBdr>
        <w:spacing w:line="276" w:lineRule="auto"/>
        <w:jc w:val="both"/>
        <w:rPr>
          <w:rFonts w:asciiTheme="minorHAnsi" w:hAnsiTheme="minorHAnsi"/>
          <w:sz w:val="22"/>
          <w:szCs w:val="22"/>
        </w:rPr>
      </w:pPr>
    </w:p>
    <w:p w14:paraId="26EA4B1C" w14:textId="77777777" w:rsidR="00D3314A" w:rsidRPr="001E022F" w:rsidRDefault="00D3314A" w:rsidP="00D3314A">
      <w:pPr>
        <w:pStyle w:val="Bezodstpw"/>
        <w:rPr>
          <w:rFonts w:asciiTheme="minorHAnsi" w:hAnsiTheme="minorHAnsi"/>
          <w:sz w:val="22"/>
          <w:szCs w:val="22"/>
        </w:rPr>
      </w:pPr>
    </w:p>
    <w:p w14:paraId="05503BCE" w14:textId="77777777" w:rsidR="00D3314A" w:rsidRPr="001E022F" w:rsidRDefault="00D3314A" w:rsidP="00D3314A">
      <w:pPr>
        <w:pStyle w:val="Bezodstpw"/>
        <w:rPr>
          <w:rFonts w:asciiTheme="minorHAnsi" w:hAnsiTheme="minorHAnsi"/>
          <w:sz w:val="22"/>
          <w:szCs w:val="22"/>
        </w:rPr>
      </w:pPr>
      <w:r w:rsidRPr="001E022F">
        <w:rPr>
          <w:rFonts w:asciiTheme="minorHAnsi" w:hAnsiTheme="minorHAnsi"/>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7212FE03" w14:textId="77777777" w:rsidR="00D3314A" w:rsidRPr="001E022F" w:rsidRDefault="00D3314A" w:rsidP="00D3314A">
      <w:pPr>
        <w:pStyle w:val="Bezodstpw"/>
        <w:rPr>
          <w:rFonts w:asciiTheme="minorHAnsi" w:hAnsiTheme="minorHAnsi"/>
          <w:sz w:val="22"/>
          <w:szCs w:val="22"/>
        </w:rPr>
      </w:pPr>
    </w:p>
    <w:p w14:paraId="5DA7B16C" w14:textId="77777777" w:rsidR="00D3314A" w:rsidRPr="001E022F" w:rsidRDefault="00D3314A" w:rsidP="00D3314A">
      <w:pPr>
        <w:pStyle w:val="Bezodstpw"/>
        <w:rPr>
          <w:rFonts w:asciiTheme="minorHAnsi" w:hAnsiTheme="minorHAnsi"/>
          <w:sz w:val="22"/>
          <w:szCs w:val="22"/>
        </w:rPr>
      </w:pPr>
    </w:p>
    <w:p w14:paraId="054E71A7" w14:textId="77777777" w:rsidR="00D3314A" w:rsidRPr="001E022F" w:rsidRDefault="00D3314A" w:rsidP="00D3314A">
      <w:pPr>
        <w:pStyle w:val="Bezodstpw"/>
        <w:rPr>
          <w:rFonts w:asciiTheme="minorHAnsi" w:hAnsiTheme="minorHAnsi"/>
          <w:sz w:val="22"/>
          <w:szCs w:val="22"/>
        </w:rPr>
      </w:pPr>
      <w:r w:rsidRPr="001E022F">
        <w:rPr>
          <w:rFonts w:asciiTheme="minorHAnsi" w:hAnsiTheme="minorHAnsi"/>
          <w:sz w:val="22"/>
          <w:szCs w:val="22"/>
        </w:rPr>
        <w:t>…………................... dnia .................... r.*</w:t>
      </w:r>
      <w:r w:rsidRPr="001E022F">
        <w:rPr>
          <w:rFonts w:asciiTheme="minorHAnsi" w:hAnsiTheme="minorHAnsi"/>
          <w:sz w:val="22"/>
          <w:szCs w:val="22"/>
        </w:rPr>
        <w:tab/>
        <w:t xml:space="preserve">  </w:t>
      </w:r>
    </w:p>
    <w:p w14:paraId="2D6AB8FC" w14:textId="77777777" w:rsidR="00D3314A" w:rsidRPr="001E022F" w:rsidRDefault="00D3314A" w:rsidP="00D3314A">
      <w:pPr>
        <w:pStyle w:val="Bezodstpw"/>
        <w:rPr>
          <w:rFonts w:asciiTheme="minorHAnsi" w:hAnsiTheme="minorHAnsi"/>
          <w:sz w:val="22"/>
          <w:szCs w:val="22"/>
        </w:rPr>
      </w:pPr>
      <w:r w:rsidRPr="001E022F">
        <w:rPr>
          <w:rFonts w:asciiTheme="minorHAnsi" w:hAnsiTheme="minorHAnsi"/>
          <w:sz w:val="22"/>
          <w:szCs w:val="22"/>
        </w:rPr>
        <w:tab/>
      </w:r>
      <w:r w:rsidRPr="001E022F">
        <w:rPr>
          <w:rFonts w:asciiTheme="minorHAnsi" w:hAnsiTheme="minorHAnsi"/>
          <w:sz w:val="22"/>
          <w:szCs w:val="22"/>
        </w:rPr>
        <w:tab/>
      </w:r>
      <w:r w:rsidRPr="001E022F">
        <w:rPr>
          <w:rFonts w:asciiTheme="minorHAnsi" w:hAnsiTheme="minorHAnsi"/>
          <w:sz w:val="22"/>
          <w:szCs w:val="22"/>
        </w:rPr>
        <w:tab/>
      </w:r>
      <w:r w:rsidRPr="001E022F">
        <w:rPr>
          <w:rFonts w:asciiTheme="minorHAnsi" w:hAnsiTheme="minorHAnsi"/>
          <w:sz w:val="22"/>
          <w:szCs w:val="22"/>
        </w:rPr>
        <w:tab/>
      </w:r>
      <w:r w:rsidRPr="001E022F">
        <w:rPr>
          <w:rFonts w:asciiTheme="minorHAnsi" w:hAnsiTheme="minorHAnsi"/>
          <w:sz w:val="22"/>
          <w:szCs w:val="22"/>
        </w:rPr>
        <w:tab/>
      </w:r>
      <w:r w:rsidRPr="001E022F">
        <w:rPr>
          <w:rFonts w:asciiTheme="minorHAnsi" w:hAnsiTheme="minorHAnsi"/>
          <w:sz w:val="22"/>
          <w:szCs w:val="22"/>
        </w:rPr>
        <w:tab/>
      </w:r>
      <w:r w:rsidRPr="001E022F">
        <w:rPr>
          <w:rFonts w:asciiTheme="minorHAnsi" w:hAnsiTheme="minorHAnsi"/>
          <w:sz w:val="22"/>
          <w:szCs w:val="22"/>
        </w:rPr>
        <w:tab/>
        <w:t>…………………………………………………………..</w:t>
      </w:r>
    </w:p>
    <w:p w14:paraId="7247608E" w14:textId="77777777" w:rsidR="00D3314A" w:rsidRPr="001E022F" w:rsidRDefault="00D3314A" w:rsidP="00D3314A">
      <w:pPr>
        <w:pStyle w:val="Bezodstpw"/>
        <w:rPr>
          <w:rFonts w:asciiTheme="minorHAnsi" w:hAnsiTheme="minorHAnsi"/>
          <w:sz w:val="22"/>
          <w:szCs w:val="22"/>
        </w:rPr>
      </w:pPr>
      <w:r w:rsidRPr="001E022F">
        <w:rPr>
          <w:rFonts w:asciiTheme="minorHAnsi" w:hAnsiTheme="minorHAnsi"/>
          <w:sz w:val="22"/>
          <w:szCs w:val="22"/>
        </w:rPr>
        <w:tab/>
      </w:r>
      <w:r w:rsidRPr="001E022F">
        <w:rPr>
          <w:rFonts w:asciiTheme="minorHAnsi" w:hAnsiTheme="minorHAnsi"/>
          <w:sz w:val="22"/>
          <w:szCs w:val="22"/>
        </w:rPr>
        <w:tab/>
      </w:r>
      <w:r w:rsidRPr="001E022F">
        <w:rPr>
          <w:rFonts w:asciiTheme="minorHAnsi" w:hAnsiTheme="minorHAnsi"/>
          <w:sz w:val="22"/>
          <w:szCs w:val="22"/>
        </w:rPr>
        <w:tab/>
      </w:r>
      <w:r w:rsidRPr="001E022F">
        <w:rPr>
          <w:rFonts w:asciiTheme="minorHAnsi" w:hAnsiTheme="minorHAnsi"/>
          <w:sz w:val="22"/>
          <w:szCs w:val="22"/>
        </w:rPr>
        <w:tab/>
      </w:r>
      <w:r w:rsidRPr="001E022F">
        <w:rPr>
          <w:rFonts w:asciiTheme="minorHAnsi" w:hAnsiTheme="minorHAnsi"/>
          <w:sz w:val="22"/>
          <w:szCs w:val="22"/>
        </w:rPr>
        <w:tab/>
      </w:r>
      <w:r w:rsidRPr="001E022F">
        <w:rPr>
          <w:rFonts w:asciiTheme="minorHAnsi" w:hAnsiTheme="minorHAnsi"/>
          <w:sz w:val="22"/>
          <w:szCs w:val="22"/>
        </w:rPr>
        <w:tab/>
      </w:r>
      <w:r w:rsidRPr="001E022F">
        <w:rPr>
          <w:rFonts w:asciiTheme="minorHAnsi" w:hAnsiTheme="minorHAnsi"/>
          <w:sz w:val="22"/>
          <w:szCs w:val="22"/>
        </w:rPr>
        <w:tab/>
        <w:t xml:space="preserve">              Podpis i pieczęć Wykonawcy</w:t>
      </w:r>
    </w:p>
    <w:p w14:paraId="37500C97" w14:textId="77777777" w:rsidR="00D3314A" w:rsidRPr="001E022F" w:rsidRDefault="00D3314A" w:rsidP="00D3314A">
      <w:pPr>
        <w:pStyle w:val="Bezodstpw"/>
        <w:rPr>
          <w:rFonts w:asciiTheme="minorHAnsi" w:hAnsiTheme="minorHAnsi"/>
          <w:sz w:val="22"/>
          <w:szCs w:val="22"/>
        </w:rPr>
      </w:pPr>
    </w:p>
    <w:p w14:paraId="14FFD101" w14:textId="77777777" w:rsidR="00D3314A" w:rsidRDefault="00D3314A" w:rsidP="00D3314A">
      <w:pPr>
        <w:pStyle w:val="Bezodstpw"/>
        <w:rPr>
          <w:rFonts w:asciiTheme="minorHAnsi" w:hAnsiTheme="minorHAnsi"/>
          <w:i/>
          <w:sz w:val="22"/>
          <w:szCs w:val="22"/>
        </w:rPr>
      </w:pPr>
      <w:r w:rsidRPr="001E022F">
        <w:rPr>
          <w:rFonts w:asciiTheme="minorHAnsi" w:hAnsiTheme="minorHAnsi"/>
          <w:i/>
          <w:sz w:val="22"/>
          <w:szCs w:val="22"/>
        </w:rPr>
        <w:t>* Wypełnia Wykonawca</w:t>
      </w:r>
    </w:p>
    <w:p w14:paraId="462E5761" w14:textId="77777777" w:rsidR="009D0F4A" w:rsidRDefault="009D0F4A" w:rsidP="00D3314A">
      <w:pPr>
        <w:pStyle w:val="Bezodstpw"/>
        <w:rPr>
          <w:rFonts w:asciiTheme="minorHAnsi" w:hAnsiTheme="minorHAnsi"/>
          <w:i/>
          <w:sz w:val="22"/>
          <w:szCs w:val="22"/>
        </w:rPr>
      </w:pPr>
    </w:p>
    <w:p w14:paraId="7ADAF3E2" w14:textId="77777777" w:rsidR="009D0F4A" w:rsidRDefault="009D0F4A" w:rsidP="00D3314A">
      <w:pPr>
        <w:pStyle w:val="Bezodstpw"/>
        <w:rPr>
          <w:rFonts w:asciiTheme="minorHAnsi" w:hAnsiTheme="minorHAnsi"/>
          <w:i/>
          <w:sz w:val="22"/>
          <w:szCs w:val="22"/>
        </w:rPr>
      </w:pPr>
    </w:p>
    <w:p w14:paraId="3CCB2887" w14:textId="77777777" w:rsidR="009D0F4A" w:rsidRDefault="009D0F4A" w:rsidP="00D3314A">
      <w:pPr>
        <w:pStyle w:val="Bezodstpw"/>
        <w:rPr>
          <w:rFonts w:asciiTheme="minorHAnsi" w:hAnsiTheme="minorHAnsi"/>
          <w:i/>
          <w:sz w:val="22"/>
          <w:szCs w:val="22"/>
        </w:rPr>
      </w:pPr>
    </w:p>
    <w:p w14:paraId="58DE8D98" w14:textId="77777777" w:rsidR="009D0F4A" w:rsidRPr="001E022F" w:rsidRDefault="009D0F4A" w:rsidP="00D3314A">
      <w:pPr>
        <w:pStyle w:val="Bezodstpw"/>
        <w:rPr>
          <w:rFonts w:asciiTheme="minorHAnsi" w:hAnsiTheme="minorHAnsi"/>
          <w:i/>
          <w:sz w:val="22"/>
          <w:szCs w:val="22"/>
        </w:rPr>
      </w:pPr>
    </w:p>
    <w:p w14:paraId="132378D1" w14:textId="77777777" w:rsidR="001A771B" w:rsidRPr="001E022F" w:rsidRDefault="001A771B" w:rsidP="002254B6">
      <w:pPr>
        <w:spacing w:line="276" w:lineRule="auto"/>
        <w:rPr>
          <w:rFonts w:asciiTheme="minorHAnsi" w:hAnsiTheme="minorHAnsi"/>
          <w:b/>
          <w:bCs/>
          <w:color w:val="00B050"/>
          <w:sz w:val="22"/>
          <w:szCs w:val="22"/>
        </w:rPr>
      </w:pPr>
      <w:r w:rsidRPr="001E022F">
        <w:rPr>
          <w:rFonts w:asciiTheme="minorHAnsi" w:hAnsiTheme="minorHAnsi"/>
          <w:b/>
          <w:bCs/>
          <w:sz w:val="22"/>
          <w:szCs w:val="22"/>
        </w:rPr>
        <w:lastRenderedPageBreak/>
        <w:t xml:space="preserve">Załącznik nr 5 do SWZ </w:t>
      </w:r>
    </w:p>
    <w:p w14:paraId="52DEB18E" w14:textId="77777777" w:rsidR="001A771B" w:rsidRPr="001E022F" w:rsidRDefault="001A771B" w:rsidP="002254B6">
      <w:pPr>
        <w:spacing w:line="276" w:lineRule="auto"/>
        <w:jc w:val="center"/>
        <w:rPr>
          <w:rFonts w:asciiTheme="minorHAnsi" w:hAnsiTheme="minorHAnsi"/>
          <w:b/>
          <w:bCs/>
          <w:sz w:val="22"/>
          <w:szCs w:val="22"/>
        </w:rPr>
      </w:pPr>
      <w:r w:rsidRPr="001E022F">
        <w:rPr>
          <w:rFonts w:asciiTheme="minorHAnsi" w:hAnsiTheme="minorHAnsi"/>
          <w:b/>
          <w:bCs/>
          <w:sz w:val="22"/>
          <w:szCs w:val="22"/>
        </w:rPr>
        <w:t>OŚWIADCZENIE</w:t>
      </w:r>
    </w:p>
    <w:p w14:paraId="444E874D" w14:textId="77777777" w:rsidR="001A771B" w:rsidRPr="001E022F" w:rsidRDefault="001A771B" w:rsidP="002254B6">
      <w:pPr>
        <w:spacing w:line="276" w:lineRule="auto"/>
        <w:ind w:left="2832" w:firstLine="708"/>
        <w:rPr>
          <w:rFonts w:asciiTheme="minorHAnsi" w:hAnsiTheme="minorHAnsi"/>
          <w:bCs/>
          <w:sz w:val="22"/>
          <w:szCs w:val="22"/>
        </w:rPr>
      </w:pPr>
    </w:p>
    <w:p w14:paraId="13A97256" w14:textId="77777777" w:rsidR="001A771B" w:rsidRPr="001E022F" w:rsidRDefault="001A771B" w:rsidP="00D3314A">
      <w:pPr>
        <w:spacing w:line="276" w:lineRule="auto"/>
        <w:jc w:val="both"/>
        <w:rPr>
          <w:rFonts w:asciiTheme="minorHAnsi" w:hAnsiTheme="minorHAnsi"/>
          <w:sz w:val="22"/>
          <w:szCs w:val="22"/>
        </w:rPr>
      </w:pPr>
      <w:r w:rsidRPr="001E022F">
        <w:rPr>
          <w:rFonts w:asciiTheme="minorHAnsi" w:hAnsiTheme="minorHAnsi"/>
          <w:bCs/>
          <w:sz w:val="22"/>
          <w:szCs w:val="22"/>
        </w:rPr>
        <w:t xml:space="preserve">Dotyczące </w:t>
      </w:r>
      <w:r w:rsidRPr="001E022F">
        <w:rPr>
          <w:rFonts w:asciiTheme="minorHAnsi" w:hAnsiTheme="minorHAnsi"/>
          <w:bCs/>
          <w:sz w:val="22"/>
          <w:szCs w:val="22"/>
          <w:u w:val="single"/>
        </w:rPr>
        <w:t>obowiązku podatkowego</w:t>
      </w:r>
      <w:r w:rsidRPr="001E022F">
        <w:rPr>
          <w:rFonts w:asciiTheme="minorHAnsi" w:hAnsiTheme="minorHAnsi"/>
          <w:bCs/>
          <w:sz w:val="22"/>
          <w:szCs w:val="22"/>
        </w:rPr>
        <w:t xml:space="preserve"> po stronie Zamawiającego, </w:t>
      </w:r>
      <w:r w:rsidRPr="001E022F">
        <w:rPr>
          <w:rFonts w:asciiTheme="minorHAnsi" w:hAnsiTheme="minorHAnsi"/>
          <w:sz w:val="22"/>
          <w:szCs w:val="22"/>
        </w:rPr>
        <w:t>o którym jest mowa w art. 225 ust. 1 ustawy z dnia 11 września 2019 r. Prawo zamówień publicznych.</w:t>
      </w:r>
    </w:p>
    <w:p w14:paraId="7B9F1976" w14:textId="2FBFD501" w:rsidR="00D3314A" w:rsidRPr="00E93A34" w:rsidRDefault="001A771B" w:rsidP="006B276B">
      <w:pPr>
        <w:pBdr>
          <w:top w:val="nil"/>
          <w:left w:val="nil"/>
          <w:bottom w:val="nil"/>
          <w:right w:val="nil"/>
          <w:between w:val="nil"/>
        </w:pBdr>
        <w:jc w:val="both"/>
        <w:rPr>
          <w:rFonts w:asciiTheme="minorHAnsi" w:eastAsia="Tahoma" w:hAnsiTheme="minorHAnsi" w:cs="Tahoma"/>
          <w:b/>
          <w:sz w:val="22"/>
          <w:szCs w:val="22"/>
        </w:rPr>
      </w:pPr>
      <w:r w:rsidRPr="001E022F">
        <w:rPr>
          <w:rFonts w:asciiTheme="minorHAnsi" w:hAnsiTheme="minorHAnsi"/>
          <w:sz w:val="22"/>
          <w:szCs w:val="22"/>
        </w:rPr>
        <w:t xml:space="preserve">Dotyczy postępowania o zamówienie publiczne prowadzone w trybie i na zasadach określonych w ustawie z dnia 11 września 2019 r. Prawo zamówień publicznych o sygnaturze: </w:t>
      </w:r>
      <w:r w:rsidR="00D3314A" w:rsidRPr="009D0F4A">
        <w:rPr>
          <w:rFonts w:asciiTheme="minorHAnsi" w:hAnsiTheme="minorHAnsi"/>
          <w:sz w:val="22"/>
          <w:szCs w:val="22"/>
        </w:rPr>
        <w:t>PN</w:t>
      </w:r>
      <w:r w:rsidR="009D0F4A" w:rsidRPr="009D0F4A">
        <w:rPr>
          <w:rFonts w:asciiTheme="minorHAnsi" w:hAnsiTheme="minorHAnsi"/>
          <w:b/>
          <w:sz w:val="22"/>
          <w:szCs w:val="22"/>
        </w:rPr>
        <w:t xml:space="preserve"> 25/</w:t>
      </w:r>
      <w:r w:rsidRPr="009D0F4A">
        <w:rPr>
          <w:rFonts w:asciiTheme="minorHAnsi" w:hAnsiTheme="minorHAnsi"/>
          <w:b/>
          <w:sz w:val="22"/>
          <w:szCs w:val="22"/>
        </w:rPr>
        <w:t>2024</w:t>
      </w:r>
      <w:r w:rsidR="00D3314A" w:rsidRPr="009D0F4A">
        <w:rPr>
          <w:rFonts w:asciiTheme="minorHAnsi" w:hAnsiTheme="minorHAnsi"/>
          <w:b/>
          <w:sz w:val="22"/>
          <w:szCs w:val="22"/>
        </w:rPr>
        <w:t xml:space="preserve"> </w:t>
      </w:r>
      <w:r w:rsidR="00D3314A" w:rsidRPr="009D0F4A">
        <w:rPr>
          <w:rFonts w:asciiTheme="minorHAnsi" w:eastAsia="Cambria" w:hAnsiTheme="minorHAnsi"/>
          <w:b/>
          <w:bCs/>
          <w:sz w:val="22"/>
          <w:szCs w:val="22"/>
        </w:rPr>
        <w:t xml:space="preserve">na </w:t>
      </w:r>
      <w:r w:rsidR="00D3314A" w:rsidRPr="001E022F">
        <w:rPr>
          <w:rFonts w:asciiTheme="minorHAnsi" w:eastAsia="Tahoma" w:hAnsiTheme="minorHAnsi" w:cs="Tahoma"/>
          <w:sz w:val="22"/>
          <w:szCs w:val="22"/>
        </w:rPr>
        <w:t>„</w:t>
      </w:r>
      <w:r w:rsidR="00D3314A" w:rsidRPr="00E93A34">
        <w:rPr>
          <w:rFonts w:asciiTheme="minorHAnsi" w:eastAsia="Tahoma" w:hAnsiTheme="minorHAnsi" w:cs="Tahoma"/>
          <w:b/>
          <w:sz w:val="22"/>
          <w:szCs w:val="22"/>
        </w:rPr>
        <w:t>Usługę serwisową sprzętu medycznego zainstalowanego w Pracowniach  RTG Mazowieckiego Centrum Rehabilitacji „STOCER” w Konstancinie-Jeziornie przy ul. Wierzejewskiego 12 oraz w Pruszkowie przy ul. Warsztatowej 1”</w:t>
      </w:r>
    </w:p>
    <w:p w14:paraId="21A0B011" w14:textId="77777777" w:rsidR="00D3314A" w:rsidRPr="001E022F" w:rsidRDefault="00D3314A" w:rsidP="00D3314A">
      <w:pPr>
        <w:pBdr>
          <w:top w:val="nil"/>
          <w:left w:val="nil"/>
          <w:bottom w:val="nil"/>
          <w:right w:val="nil"/>
          <w:between w:val="nil"/>
        </w:pBdr>
        <w:spacing w:before="120" w:after="120" w:line="276" w:lineRule="auto"/>
        <w:jc w:val="center"/>
        <w:rPr>
          <w:rFonts w:asciiTheme="minorHAnsi" w:eastAsia="Tahoma" w:hAnsiTheme="minorHAnsi"/>
          <w:b/>
          <w:bCs/>
          <w:color w:val="000000"/>
          <w:sz w:val="22"/>
          <w:szCs w:val="22"/>
        </w:rPr>
      </w:pPr>
    </w:p>
    <w:p w14:paraId="58C98F0C" w14:textId="214602A4" w:rsidR="001A771B" w:rsidRPr="001E022F" w:rsidRDefault="001A771B" w:rsidP="002254B6">
      <w:pPr>
        <w:spacing w:line="276" w:lineRule="auto"/>
        <w:ind w:right="-1"/>
        <w:jc w:val="both"/>
        <w:rPr>
          <w:rFonts w:asciiTheme="minorHAnsi" w:hAnsiTheme="minorHAnsi"/>
          <w:sz w:val="22"/>
          <w:szCs w:val="22"/>
        </w:rPr>
      </w:pPr>
    </w:p>
    <w:p w14:paraId="47819F31" w14:textId="77777777" w:rsidR="001A771B" w:rsidRPr="001E022F" w:rsidRDefault="001A771B" w:rsidP="002254B6">
      <w:pPr>
        <w:suppressAutoHyphens/>
        <w:autoSpaceDN w:val="0"/>
        <w:spacing w:line="276" w:lineRule="auto"/>
        <w:textAlignment w:val="baseline"/>
        <w:rPr>
          <w:rFonts w:asciiTheme="minorHAnsi" w:hAnsiTheme="minorHAnsi"/>
          <w:kern w:val="3"/>
          <w:sz w:val="22"/>
          <w:szCs w:val="22"/>
          <w:lang w:eastAsia="zh-CN"/>
        </w:rPr>
      </w:pPr>
      <w:r w:rsidRPr="001E022F">
        <w:rPr>
          <w:rFonts w:asciiTheme="minorHAnsi" w:hAnsiTheme="minorHAnsi"/>
          <w:kern w:val="3"/>
          <w:sz w:val="22"/>
          <w:szCs w:val="22"/>
          <w:lang w:eastAsia="zh-CN"/>
        </w:rPr>
        <w:t xml:space="preserve">Firma Wykonawcy: </w:t>
      </w:r>
      <w:r w:rsidRPr="001E022F">
        <w:rPr>
          <w:rFonts w:asciiTheme="minorHAnsi" w:hAnsiTheme="minorHAnsi"/>
          <w:b/>
          <w:bCs/>
          <w:kern w:val="3"/>
          <w:sz w:val="22"/>
          <w:szCs w:val="22"/>
          <w:lang w:eastAsia="zh-CN"/>
        </w:rPr>
        <w:t xml:space="preserve"> ....................................................................................................... *</w:t>
      </w:r>
    </w:p>
    <w:p w14:paraId="52C500DA" w14:textId="77777777" w:rsidR="001A771B" w:rsidRPr="001E022F" w:rsidRDefault="001A771B" w:rsidP="002254B6">
      <w:pPr>
        <w:suppressAutoHyphens/>
        <w:autoSpaceDN w:val="0"/>
        <w:spacing w:line="276" w:lineRule="auto"/>
        <w:textAlignment w:val="baseline"/>
        <w:rPr>
          <w:rFonts w:asciiTheme="minorHAnsi" w:hAnsiTheme="minorHAnsi"/>
          <w:b/>
          <w:bCs/>
          <w:kern w:val="3"/>
          <w:sz w:val="22"/>
          <w:szCs w:val="22"/>
          <w:lang w:eastAsia="zh-CN"/>
        </w:rPr>
      </w:pPr>
      <w:r w:rsidRPr="001E022F">
        <w:rPr>
          <w:rFonts w:asciiTheme="minorHAnsi" w:hAnsiTheme="minorHAnsi"/>
          <w:b/>
          <w:bCs/>
          <w:kern w:val="3"/>
          <w:sz w:val="22"/>
          <w:szCs w:val="22"/>
          <w:lang w:eastAsia="zh-CN"/>
        </w:rPr>
        <w:t> </w:t>
      </w:r>
    </w:p>
    <w:p w14:paraId="6ABE942B" w14:textId="77777777" w:rsidR="001A771B" w:rsidRPr="001E022F" w:rsidRDefault="001A771B" w:rsidP="002254B6">
      <w:pPr>
        <w:suppressAutoHyphens/>
        <w:autoSpaceDN w:val="0"/>
        <w:spacing w:line="276" w:lineRule="auto"/>
        <w:textAlignment w:val="baseline"/>
        <w:rPr>
          <w:rFonts w:asciiTheme="minorHAnsi" w:hAnsiTheme="minorHAnsi"/>
          <w:kern w:val="3"/>
          <w:sz w:val="22"/>
          <w:szCs w:val="22"/>
          <w:lang w:eastAsia="zh-CN"/>
        </w:rPr>
      </w:pPr>
      <w:r w:rsidRPr="001E022F">
        <w:rPr>
          <w:rFonts w:asciiTheme="minorHAnsi" w:hAnsiTheme="minorHAnsi"/>
          <w:kern w:val="3"/>
          <w:sz w:val="22"/>
          <w:szCs w:val="22"/>
          <w:lang w:eastAsia="zh-CN"/>
        </w:rPr>
        <w:t>z siedzibą w: ...........................................* przy ul. ....................................... *</w:t>
      </w:r>
    </w:p>
    <w:p w14:paraId="2C4721D2" w14:textId="77777777" w:rsidR="001A771B" w:rsidRPr="001E022F" w:rsidRDefault="001A771B" w:rsidP="002254B6">
      <w:pPr>
        <w:spacing w:line="276" w:lineRule="auto"/>
        <w:rPr>
          <w:rFonts w:asciiTheme="minorHAnsi" w:hAnsiTheme="minorHAnsi"/>
          <w:sz w:val="22"/>
          <w:szCs w:val="22"/>
        </w:rPr>
      </w:pPr>
    </w:p>
    <w:p w14:paraId="3FE933DB" w14:textId="77777777" w:rsidR="001A771B" w:rsidRPr="001E022F" w:rsidRDefault="001A771B" w:rsidP="002254B6">
      <w:pPr>
        <w:spacing w:line="276" w:lineRule="auto"/>
        <w:rPr>
          <w:rFonts w:asciiTheme="minorHAnsi" w:hAnsiTheme="minorHAnsi"/>
          <w:sz w:val="22"/>
          <w:szCs w:val="22"/>
        </w:rPr>
      </w:pPr>
    </w:p>
    <w:p w14:paraId="707725BB" w14:textId="77777777" w:rsidR="001A771B" w:rsidRPr="001E022F" w:rsidRDefault="001A771B" w:rsidP="006B276B">
      <w:pPr>
        <w:numPr>
          <w:ilvl w:val="0"/>
          <w:numId w:val="21"/>
        </w:numPr>
        <w:spacing w:line="276" w:lineRule="auto"/>
        <w:jc w:val="both"/>
        <w:rPr>
          <w:rFonts w:asciiTheme="minorHAnsi" w:hAnsiTheme="minorHAnsi"/>
          <w:sz w:val="22"/>
          <w:szCs w:val="22"/>
        </w:rPr>
      </w:pPr>
      <w:r w:rsidRPr="001E022F">
        <w:rPr>
          <w:rFonts w:asciiTheme="minorHAnsi" w:hAnsiTheme="minorHAnsi"/>
          <w:sz w:val="22"/>
          <w:szCs w:val="22"/>
        </w:rPr>
        <w:t xml:space="preserve">wybór naszej oferty </w:t>
      </w:r>
      <w:r w:rsidRPr="001E022F">
        <w:rPr>
          <w:rFonts w:asciiTheme="minorHAnsi" w:hAnsiTheme="minorHAnsi"/>
          <w:b/>
          <w:sz w:val="22"/>
          <w:szCs w:val="22"/>
        </w:rPr>
        <w:t>nie będzie prowadzić</w:t>
      </w:r>
      <w:r w:rsidRPr="001E022F">
        <w:rPr>
          <w:rFonts w:asciiTheme="minorHAnsi" w:hAnsiTheme="minorHAnsi"/>
          <w:sz w:val="22"/>
          <w:szCs w:val="22"/>
        </w:rPr>
        <w:t xml:space="preserve"> do powstania po stronie Zamawiającego obowiązku podatkowego zgodnie z przepisami o podatku od towarów i usług.</w:t>
      </w:r>
      <w:r w:rsidRPr="001E022F">
        <w:rPr>
          <w:rFonts w:asciiTheme="minorHAnsi" w:hAnsiTheme="minorHAnsi"/>
          <w:b/>
          <w:sz w:val="22"/>
          <w:szCs w:val="22"/>
        </w:rPr>
        <w:t xml:space="preserve"> **</w:t>
      </w:r>
    </w:p>
    <w:p w14:paraId="25EF7A96" w14:textId="77777777" w:rsidR="001A771B" w:rsidRPr="001E022F" w:rsidRDefault="001A771B" w:rsidP="002254B6">
      <w:pPr>
        <w:spacing w:line="276" w:lineRule="auto"/>
        <w:ind w:left="360"/>
        <w:jc w:val="both"/>
        <w:rPr>
          <w:rFonts w:asciiTheme="minorHAnsi" w:hAnsiTheme="minorHAnsi"/>
          <w:sz w:val="22"/>
          <w:szCs w:val="22"/>
        </w:rPr>
      </w:pPr>
    </w:p>
    <w:p w14:paraId="6F3E8583" w14:textId="77777777" w:rsidR="001A771B" w:rsidRPr="001E022F" w:rsidRDefault="001A771B" w:rsidP="006B276B">
      <w:pPr>
        <w:numPr>
          <w:ilvl w:val="0"/>
          <w:numId w:val="21"/>
        </w:numPr>
        <w:suppressAutoHyphens/>
        <w:spacing w:line="276" w:lineRule="auto"/>
        <w:jc w:val="both"/>
        <w:rPr>
          <w:rFonts w:asciiTheme="minorHAnsi" w:hAnsiTheme="minorHAnsi"/>
          <w:sz w:val="22"/>
          <w:szCs w:val="22"/>
        </w:rPr>
      </w:pPr>
      <w:r w:rsidRPr="001E022F">
        <w:rPr>
          <w:rFonts w:asciiTheme="minorHAnsi" w:hAnsiTheme="minorHAnsi"/>
          <w:sz w:val="22"/>
          <w:szCs w:val="22"/>
        </w:rPr>
        <w:t xml:space="preserve">wybór naszej oferty </w:t>
      </w:r>
      <w:r w:rsidRPr="001E022F">
        <w:rPr>
          <w:rFonts w:asciiTheme="minorHAnsi" w:hAnsiTheme="minorHAnsi"/>
          <w:b/>
          <w:sz w:val="22"/>
          <w:szCs w:val="22"/>
        </w:rPr>
        <w:t>będzie prowadzić</w:t>
      </w:r>
      <w:r w:rsidRPr="001E022F">
        <w:rPr>
          <w:rFonts w:asciiTheme="minorHAnsi" w:hAnsiTheme="minorHAnsi"/>
          <w:sz w:val="22"/>
          <w:szCs w:val="22"/>
        </w:rPr>
        <w:t xml:space="preserve"> do powstania po stronie Zamawiającego obowiązku podatkowego zgodnie z przepisami o podatku od towarów i usług</w:t>
      </w:r>
      <w:r w:rsidRPr="001E022F">
        <w:rPr>
          <w:rFonts w:asciiTheme="minorHAnsi" w:hAnsiTheme="minorHAnsi"/>
          <w:b/>
          <w:sz w:val="22"/>
          <w:szCs w:val="22"/>
        </w:rPr>
        <w:t>. **</w:t>
      </w:r>
    </w:p>
    <w:p w14:paraId="4C94D532" w14:textId="77777777" w:rsidR="001A771B" w:rsidRPr="001E022F" w:rsidRDefault="001A771B" w:rsidP="002254B6">
      <w:pPr>
        <w:suppressAutoHyphens/>
        <w:spacing w:line="276" w:lineRule="auto"/>
        <w:ind w:left="360"/>
        <w:jc w:val="both"/>
        <w:rPr>
          <w:rFonts w:asciiTheme="minorHAnsi" w:hAnsiTheme="minorHAnsi"/>
          <w:sz w:val="22"/>
          <w:szCs w:val="22"/>
        </w:rPr>
      </w:pPr>
    </w:p>
    <w:p w14:paraId="04C3BA81" w14:textId="77777777" w:rsidR="001A771B" w:rsidRPr="001E022F" w:rsidRDefault="001A771B" w:rsidP="006B276B">
      <w:pPr>
        <w:numPr>
          <w:ilvl w:val="0"/>
          <w:numId w:val="21"/>
        </w:numPr>
        <w:suppressAutoHyphens/>
        <w:spacing w:line="276" w:lineRule="auto"/>
        <w:jc w:val="both"/>
        <w:rPr>
          <w:rFonts w:asciiTheme="minorHAnsi" w:hAnsiTheme="minorHAnsi"/>
          <w:sz w:val="22"/>
          <w:szCs w:val="22"/>
        </w:rPr>
      </w:pPr>
      <w:r w:rsidRPr="001E022F">
        <w:rPr>
          <w:rFonts w:asciiTheme="minorHAnsi" w:hAnsiTheme="minorHAnsi"/>
          <w:sz w:val="22"/>
          <w:szCs w:val="22"/>
        </w:rPr>
        <w:t xml:space="preserve">Przedmiotem naszej oferty, której realizacja </w:t>
      </w:r>
      <w:r w:rsidRPr="001E022F">
        <w:rPr>
          <w:rFonts w:asciiTheme="minorHAnsi" w:hAnsiTheme="minorHAnsi"/>
          <w:b/>
          <w:sz w:val="22"/>
          <w:szCs w:val="22"/>
        </w:rPr>
        <w:t>będzie prowadzić</w:t>
      </w:r>
      <w:r w:rsidRPr="001E022F">
        <w:rPr>
          <w:rFonts w:asciiTheme="minorHAnsi" w:hAnsiTheme="minorHAnsi"/>
          <w:sz w:val="22"/>
          <w:szCs w:val="22"/>
        </w:rPr>
        <w:t xml:space="preserve"> do powstania po stronie Zamawiającego w/w obowiązku podatkowego, jest ………………………………… …………………………………………………………………………………………………………………………. </w:t>
      </w:r>
      <w:r w:rsidRPr="001E022F">
        <w:rPr>
          <w:rFonts w:asciiTheme="minorHAnsi" w:hAnsiTheme="minorHAnsi"/>
          <w:b/>
          <w:sz w:val="22"/>
          <w:szCs w:val="22"/>
        </w:rPr>
        <w:t>*</w:t>
      </w:r>
    </w:p>
    <w:p w14:paraId="63D6AA72" w14:textId="77777777" w:rsidR="001A771B" w:rsidRPr="001E022F" w:rsidRDefault="001A771B" w:rsidP="002254B6">
      <w:pPr>
        <w:suppressAutoHyphens/>
        <w:spacing w:line="276" w:lineRule="auto"/>
        <w:ind w:left="720"/>
        <w:jc w:val="both"/>
        <w:rPr>
          <w:rFonts w:asciiTheme="minorHAnsi" w:hAnsiTheme="minorHAnsi"/>
          <w:sz w:val="22"/>
          <w:szCs w:val="22"/>
        </w:rPr>
      </w:pPr>
      <w:r w:rsidRPr="001E022F">
        <w:rPr>
          <w:rFonts w:asciiTheme="minorHAnsi" w:hAnsiTheme="minorHAnsi"/>
          <w:sz w:val="22"/>
          <w:szCs w:val="22"/>
        </w:rPr>
        <w:t>o wartości netto/bez podatku VAT/: ……………………………………………………. zł /słownie…………………………………………………………………………………………… złotych/</w:t>
      </w:r>
      <w:r w:rsidRPr="001E022F">
        <w:rPr>
          <w:rFonts w:asciiTheme="minorHAnsi" w:hAnsiTheme="minorHAnsi"/>
          <w:b/>
          <w:sz w:val="22"/>
          <w:szCs w:val="22"/>
        </w:rPr>
        <w:t>**</w:t>
      </w:r>
    </w:p>
    <w:p w14:paraId="3D55D179" w14:textId="77777777" w:rsidR="001A771B" w:rsidRPr="001E022F" w:rsidRDefault="001A771B" w:rsidP="002254B6">
      <w:pPr>
        <w:spacing w:line="276" w:lineRule="auto"/>
        <w:ind w:left="360"/>
        <w:jc w:val="both"/>
        <w:rPr>
          <w:rFonts w:asciiTheme="minorHAnsi" w:hAnsiTheme="minorHAnsi"/>
          <w:sz w:val="22"/>
          <w:szCs w:val="22"/>
        </w:rPr>
      </w:pPr>
    </w:p>
    <w:p w14:paraId="2051E4AD" w14:textId="77777777" w:rsidR="001A771B" w:rsidRPr="001E022F" w:rsidRDefault="001A771B" w:rsidP="002254B6">
      <w:pPr>
        <w:spacing w:line="276" w:lineRule="auto"/>
        <w:ind w:left="360"/>
        <w:rPr>
          <w:rFonts w:asciiTheme="minorHAnsi" w:hAnsiTheme="minorHAnsi"/>
          <w:sz w:val="22"/>
          <w:szCs w:val="22"/>
        </w:rPr>
      </w:pPr>
      <w:r w:rsidRPr="001E022F">
        <w:rPr>
          <w:rFonts w:asciiTheme="minorHAnsi" w:hAnsiTheme="minorHAnsi"/>
          <w:sz w:val="22"/>
          <w:szCs w:val="22"/>
        </w:rPr>
        <w:tab/>
      </w:r>
      <w:r w:rsidRPr="001E022F">
        <w:rPr>
          <w:rFonts w:asciiTheme="minorHAnsi" w:hAnsiTheme="minorHAnsi"/>
          <w:sz w:val="22"/>
          <w:szCs w:val="22"/>
        </w:rPr>
        <w:tab/>
      </w:r>
      <w:r w:rsidRPr="001E022F">
        <w:rPr>
          <w:rFonts w:asciiTheme="minorHAnsi" w:hAnsiTheme="minorHAnsi"/>
          <w:sz w:val="22"/>
          <w:szCs w:val="22"/>
        </w:rPr>
        <w:tab/>
      </w:r>
      <w:r w:rsidRPr="001E022F">
        <w:rPr>
          <w:rFonts w:asciiTheme="minorHAnsi" w:hAnsiTheme="minorHAnsi"/>
          <w:sz w:val="22"/>
          <w:szCs w:val="22"/>
        </w:rPr>
        <w:tab/>
      </w:r>
      <w:r w:rsidRPr="001E022F">
        <w:rPr>
          <w:rFonts w:asciiTheme="minorHAnsi" w:hAnsiTheme="minorHAnsi"/>
          <w:sz w:val="22"/>
          <w:szCs w:val="22"/>
        </w:rPr>
        <w:tab/>
      </w:r>
      <w:r w:rsidRPr="001E022F">
        <w:rPr>
          <w:rFonts w:asciiTheme="minorHAnsi" w:hAnsiTheme="minorHAnsi"/>
          <w:sz w:val="22"/>
          <w:szCs w:val="22"/>
        </w:rPr>
        <w:tab/>
      </w:r>
      <w:r w:rsidRPr="001E022F">
        <w:rPr>
          <w:rFonts w:asciiTheme="minorHAnsi" w:hAnsiTheme="minorHAnsi"/>
          <w:sz w:val="22"/>
          <w:szCs w:val="22"/>
        </w:rPr>
        <w:tab/>
      </w:r>
      <w:r w:rsidRPr="001E022F">
        <w:rPr>
          <w:rFonts w:asciiTheme="minorHAnsi" w:hAnsiTheme="minorHAnsi"/>
          <w:sz w:val="22"/>
          <w:szCs w:val="22"/>
        </w:rPr>
        <w:tab/>
      </w:r>
    </w:p>
    <w:p w14:paraId="00BE92E6" w14:textId="77777777" w:rsidR="001A771B" w:rsidRPr="001E022F" w:rsidRDefault="001A771B" w:rsidP="002254B6">
      <w:pPr>
        <w:suppressAutoHyphens/>
        <w:autoSpaceDN w:val="0"/>
        <w:spacing w:line="276" w:lineRule="auto"/>
        <w:ind w:firstLine="708"/>
        <w:jc w:val="both"/>
        <w:textAlignment w:val="baseline"/>
        <w:rPr>
          <w:rFonts w:asciiTheme="minorHAnsi" w:hAnsiTheme="minorHAnsi"/>
          <w:kern w:val="3"/>
          <w:sz w:val="22"/>
          <w:szCs w:val="22"/>
          <w:lang w:eastAsia="zh-CN"/>
        </w:rPr>
      </w:pPr>
    </w:p>
    <w:p w14:paraId="2A163110" w14:textId="77777777" w:rsidR="001A771B" w:rsidRPr="001E022F" w:rsidRDefault="001A771B" w:rsidP="002254B6">
      <w:pPr>
        <w:suppressAutoHyphens/>
        <w:autoSpaceDN w:val="0"/>
        <w:spacing w:line="276" w:lineRule="auto"/>
        <w:ind w:firstLine="708"/>
        <w:jc w:val="both"/>
        <w:textAlignment w:val="baseline"/>
        <w:rPr>
          <w:rFonts w:asciiTheme="minorHAnsi" w:hAnsiTheme="minorHAnsi"/>
          <w:kern w:val="3"/>
          <w:sz w:val="22"/>
          <w:szCs w:val="22"/>
          <w:lang w:eastAsia="zh-CN"/>
        </w:rPr>
      </w:pPr>
    </w:p>
    <w:p w14:paraId="3064EC6F" w14:textId="77777777" w:rsidR="001A771B" w:rsidRPr="001E022F" w:rsidRDefault="001A771B" w:rsidP="002254B6">
      <w:pPr>
        <w:suppressAutoHyphens/>
        <w:autoSpaceDN w:val="0"/>
        <w:spacing w:line="276" w:lineRule="auto"/>
        <w:ind w:firstLine="708"/>
        <w:jc w:val="both"/>
        <w:textAlignment w:val="baseline"/>
        <w:rPr>
          <w:rFonts w:asciiTheme="minorHAnsi" w:hAnsiTheme="minorHAnsi"/>
          <w:kern w:val="3"/>
          <w:sz w:val="22"/>
          <w:szCs w:val="22"/>
          <w:lang w:eastAsia="zh-CN"/>
        </w:rPr>
      </w:pPr>
    </w:p>
    <w:p w14:paraId="2ACF3774" w14:textId="77777777" w:rsidR="001A771B" w:rsidRPr="001E022F" w:rsidRDefault="001A771B" w:rsidP="002254B6">
      <w:pPr>
        <w:suppressAutoHyphens/>
        <w:autoSpaceDN w:val="0"/>
        <w:spacing w:line="276" w:lineRule="auto"/>
        <w:jc w:val="both"/>
        <w:textAlignment w:val="baseline"/>
        <w:rPr>
          <w:rFonts w:asciiTheme="minorHAnsi" w:hAnsiTheme="minorHAnsi"/>
          <w:kern w:val="3"/>
          <w:sz w:val="22"/>
          <w:szCs w:val="22"/>
          <w:lang w:eastAsia="zh-CN"/>
        </w:rPr>
      </w:pPr>
      <w:r w:rsidRPr="001E022F">
        <w:rPr>
          <w:rFonts w:asciiTheme="minorHAnsi" w:hAnsiTheme="minorHAnsi"/>
          <w:kern w:val="3"/>
          <w:sz w:val="22"/>
          <w:szCs w:val="22"/>
          <w:lang w:eastAsia="zh-CN"/>
        </w:rPr>
        <w:t>…....................................... dnia ..............................r.</w:t>
      </w:r>
      <w:r w:rsidRPr="001E022F">
        <w:rPr>
          <w:rFonts w:asciiTheme="minorHAnsi" w:hAnsiTheme="minorHAnsi"/>
          <w:kern w:val="3"/>
          <w:sz w:val="22"/>
          <w:szCs w:val="22"/>
          <w:lang w:eastAsia="zh-CN"/>
        </w:rPr>
        <w:tab/>
      </w:r>
      <w:r w:rsidRPr="001E022F">
        <w:rPr>
          <w:rFonts w:asciiTheme="minorHAnsi" w:hAnsiTheme="minorHAnsi"/>
          <w:kern w:val="3"/>
          <w:sz w:val="22"/>
          <w:szCs w:val="22"/>
          <w:lang w:eastAsia="zh-CN"/>
        </w:rPr>
        <w:tab/>
      </w:r>
    </w:p>
    <w:p w14:paraId="6A8F2628" w14:textId="77777777" w:rsidR="001A771B" w:rsidRPr="001E022F" w:rsidRDefault="001A771B" w:rsidP="002254B6">
      <w:pPr>
        <w:suppressAutoHyphens/>
        <w:autoSpaceDN w:val="0"/>
        <w:spacing w:line="276" w:lineRule="auto"/>
        <w:ind w:left="4860"/>
        <w:jc w:val="both"/>
        <w:textAlignment w:val="baseline"/>
        <w:rPr>
          <w:rFonts w:asciiTheme="minorHAnsi" w:hAnsiTheme="minorHAnsi"/>
          <w:kern w:val="3"/>
          <w:sz w:val="22"/>
          <w:szCs w:val="22"/>
          <w:lang w:eastAsia="zh-CN"/>
        </w:rPr>
      </w:pPr>
    </w:p>
    <w:p w14:paraId="10B7B9E4" w14:textId="77777777" w:rsidR="001A771B" w:rsidRPr="001E022F" w:rsidRDefault="001A771B" w:rsidP="002254B6">
      <w:pPr>
        <w:suppressAutoHyphens/>
        <w:autoSpaceDN w:val="0"/>
        <w:spacing w:line="276" w:lineRule="auto"/>
        <w:ind w:left="4860"/>
        <w:jc w:val="both"/>
        <w:textAlignment w:val="baseline"/>
        <w:rPr>
          <w:rFonts w:asciiTheme="minorHAnsi" w:hAnsiTheme="minorHAnsi"/>
          <w:kern w:val="3"/>
          <w:sz w:val="22"/>
          <w:szCs w:val="22"/>
          <w:lang w:eastAsia="zh-CN"/>
        </w:rPr>
      </w:pPr>
      <w:r w:rsidRPr="001E022F">
        <w:rPr>
          <w:rFonts w:asciiTheme="minorHAnsi" w:hAnsiTheme="minorHAnsi"/>
          <w:kern w:val="3"/>
          <w:sz w:val="22"/>
          <w:szCs w:val="22"/>
          <w:lang w:eastAsia="zh-CN"/>
        </w:rPr>
        <w:t>.................................................................................</w:t>
      </w:r>
    </w:p>
    <w:p w14:paraId="73632A74" w14:textId="77777777" w:rsidR="001A771B" w:rsidRPr="001E022F" w:rsidRDefault="001A771B" w:rsidP="002254B6">
      <w:pPr>
        <w:suppressAutoHyphens/>
        <w:autoSpaceDN w:val="0"/>
        <w:spacing w:line="276" w:lineRule="auto"/>
        <w:jc w:val="both"/>
        <w:textAlignment w:val="baseline"/>
        <w:rPr>
          <w:rFonts w:asciiTheme="minorHAnsi" w:hAnsiTheme="minorHAnsi"/>
          <w:kern w:val="3"/>
          <w:sz w:val="22"/>
          <w:szCs w:val="22"/>
          <w:lang w:eastAsia="zh-CN"/>
        </w:rPr>
      </w:pPr>
      <w:r w:rsidRPr="001E022F">
        <w:rPr>
          <w:rFonts w:asciiTheme="minorHAnsi" w:hAnsiTheme="minorHAnsi"/>
          <w:kern w:val="3"/>
          <w:sz w:val="22"/>
          <w:szCs w:val="22"/>
          <w:lang w:eastAsia="zh-CN"/>
        </w:rPr>
        <w:tab/>
      </w:r>
      <w:r w:rsidRPr="001E022F">
        <w:rPr>
          <w:rFonts w:asciiTheme="minorHAnsi" w:hAnsiTheme="minorHAnsi"/>
          <w:kern w:val="3"/>
          <w:sz w:val="22"/>
          <w:szCs w:val="22"/>
          <w:lang w:eastAsia="zh-CN"/>
        </w:rPr>
        <w:tab/>
      </w:r>
      <w:r w:rsidRPr="001E022F">
        <w:rPr>
          <w:rFonts w:asciiTheme="minorHAnsi" w:hAnsiTheme="minorHAnsi"/>
          <w:kern w:val="3"/>
          <w:sz w:val="22"/>
          <w:szCs w:val="22"/>
          <w:lang w:eastAsia="zh-CN"/>
        </w:rPr>
        <w:tab/>
      </w:r>
      <w:r w:rsidRPr="001E022F">
        <w:rPr>
          <w:rFonts w:asciiTheme="minorHAnsi" w:hAnsiTheme="minorHAnsi"/>
          <w:kern w:val="3"/>
          <w:sz w:val="22"/>
          <w:szCs w:val="22"/>
          <w:lang w:eastAsia="zh-CN"/>
        </w:rPr>
        <w:tab/>
      </w:r>
      <w:r w:rsidRPr="001E022F">
        <w:rPr>
          <w:rFonts w:asciiTheme="minorHAnsi" w:hAnsiTheme="minorHAnsi"/>
          <w:kern w:val="3"/>
          <w:sz w:val="22"/>
          <w:szCs w:val="22"/>
          <w:lang w:eastAsia="zh-CN"/>
        </w:rPr>
        <w:tab/>
      </w:r>
      <w:r w:rsidRPr="001E022F">
        <w:rPr>
          <w:rFonts w:asciiTheme="minorHAnsi" w:hAnsiTheme="minorHAnsi"/>
          <w:kern w:val="3"/>
          <w:sz w:val="22"/>
          <w:szCs w:val="22"/>
          <w:lang w:eastAsia="zh-CN"/>
        </w:rPr>
        <w:tab/>
      </w:r>
      <w:r w:rsidRPr="001E022F">
        <w:rPr>
          <w:rFonts w:asciiTheme="minorHAnsi" w:hAnsiTheme="minorHAnsi"/>
          <w:kern w:val="3"/>
          <w:sz w:val="22"/>
          <w:szCs w:val="22"/>
          <w:lang w:eastAsia="zh-CN"/>
        </w:rPr>
        <w:tab/>
        <w:t xml:space="preserve"> </w:t>
      </w:r>
      <w:r w:rsidRPr="001E022F">
        <w:rPr>
          <w:rFonts w:asciiTheme="minorHAnsi" w:hAnsiTheme="minorHAnsi"/>
          <w:kern w:val="3"/>
          <w:sz w:val="22"/>
          <w:szCs w:val="22"/>
          <w:lang w:eastAsia="zh-CN"/>
        </w:rPr>
        <w:tab/>
        <w:t>Podpis i pieczęć Wykonawcy</w:t>
      </w:r>
    </w:p>
    <w:p w14:paraId="3E60A10C" w14:textId="77777777" w:rsidR="001A771B" w:rsidRPr="001E022F" w:rsidRDefault="001A771B" w:rsidP="002254B6">
      <w:pPr>
        <w:spacing w:line="276" w:lineRule="auto"/>
        <w:rPr>
          <w:rFonts w:asciiTheme="minorHAnsi" w:hAnsiTheme="minorHAnsi"/>
          <w:i/>
          <w:sz w:val="22"/>
          <w:szCs w:val="22"/>
        </w:rPr>
      </w:pPr>
      <w:r w:rsidRPr="001E022F">
        <w:rPr>
          <w:rFonts w:asciiTheme="minorHAnsi" w:hAnsiTheme="minorHAnsi"/>
          <w:i/>
          <w:sz w:val="22"/>
          <w:szCs w:val="22"/>
        </w:rPr>
        <w:t>*  - wypełnia Wykonawca</w:t>
      </w:r>
    </w:p>
    <w:p w14:paraId="1C0F1B69" w14:textId="77777777" w:rsidR="001A771B" w:rsidRPr="001E022F" w:rsidRDefault="001A771B" w:rsidP="002254B6">
      <w:pPr>
        <w:spacing w:line="276" w:lineRule="auto"/>
        <w:rPr>
          <w:rFonts w:asciiTheme="minorHAnsi" w:hAnsiTheme="minorHAnsi"/>
          <w:i/>
          <w:sz w:val="22"/>
          <w:szCs w:val="22"/>
        </w:rPr>
      </w:pPr>
      <w:r w:rsidRPr="001E022F">
        <w:rPr>
          <w:rFonts w:asciiTheme="minorHAnsi" w:hAnsiTheme="minorHAnsi"/>
          <w:i/>
          <w:sz w:val="22"/>
          <w:szCs w:val="22"/>
        </w:rPr>
        <w:t>** - niepotrzebne skreślić</w:t>
      </w:r>
    </w:p>
    <w:p w14:paraId="0A9B3AA7" w14:textId="77777777" w:rsidR="001A771B" w:rsidRPr="001E022F" w:rsidRDefault="001A771B" w:rsidP="002254B6">
      <w:pPr>
        <w:pBdr>
          <w:top w:val="nil"/>
          <w:left w:val="nil"/>
          <w:bottom w:val="nil"/>
          <w:right w:val="nil"/>
          <w:between w:val="nil"/>
        </w:pBdr>
        <w:spacing w:line="276" w:lineRule="auto"/>
        <w:rPr>
          <w:rFonts w:asciiTheme="minorHAnsi" w:eastAsia="Cambria" w:hAnsiTheme="minorHAnsi"/>
          <w:color w:val="000000"/>
          <w:sz w:val="22"/>
          <w:szCs w:val="22"/>
        </w:rPr>
      </w:pPr>
    </w:p>
    <w:p w14:paraId="0025D24B" w14:textId="77777777" w:rsidR="001A771B" w:rsidRPr="001E022F" w:rsidRDefault="001A771B" w:rsidP="002254B6">
      <w:pPr>
        <w:spacing w:line="276" w:lineRule="auto"/>
        <w:rPr>
          <w:rFonts w:asciiTheme="minorHAnsi" w:hAnsiTheme="minorHAnsi"/>
          <w:b/>
          <w:color w:val="000000" w:themeColor="text1"/>
          <w:sz w:val="22"/>
          <w:szCs w:val="22"/>
        </w:rPr>
      </w:pPr>
    </w:p>
    <w:p w14:paraId="12FA0A25" w14:textId="77777777" w:rsidR="00EF396C" w:rsidRPr="001E022F" w:rsidRDefault="00EF396C" w:rsidP="002254B6">
      <w:pPr>
        <w:spacing w:line="276" w:lineRule="auto"/>
        <w:rPr>
          <w:rFonts w:asciiTheme="minorHAnsi" w:hAnsiTheme="minorHAnsi"/>
          <w:b/>
          <w:color w:val="000000" w:themeColor="text1"/>
          <w:sz w:val="22"/>
          <w:szCs w:val="22"/>
        </w:rPr>
      </w:pPr>
    </w:p>
    <w:p w14:paraId="1D63ED5C" w14:textId="77777777" w:rsidR="00EF396C" w:rsidRPr="001E022F" w:rsidRDefault="00EF396C" w:rsidP="002254B6">
      <w:pPr>
        <w:spacing w:line="276" w:lineRule="auto"/>
        <w:rPr>
          <w:rFonts w:asciiTheme="minorHAnsi" w:hAnsiTheme="minorHAnsi"/>
          <w:b/>
          <w:color w:val="000000" w:themeColor="text1"/>
          <w:sz w:val="22"/>
          <w:szCs w:val="22"/>
        </w:rPr>
      </w:pPr>
    </w:p>
    <w:p w14:paraId="1D959394" w14:textId="77777777" w:rsidR="00EF396C" w:rsidRPr="001E022F" w:rsidRDefault="00EF396C" w:rsidP="002254B6">
      <w:pPr>
        <w:spacing w:line="276" w:lineRule="auto"/>
        <w:rPr>
          <w:rFonts w:asciiTheme="minorHAnsi" w:hAnsiTheme="minorHAnsi"/>
          <w:b/>
          <w:color w:val="000000" w:themeColor="text1"/>
          <w:sz w:val="22"/>
          <w:szCs w:val="22"/>
        </w:rPr>
      </w:pPr>
    </w:p>
    <w:p w14:paraId="0E4B4E3D" w14:textId="77777777" w:rsidR="00EF396C" w:rsidRPr="001E022F" w:rsidRDefault="00EF396C" w:rsidP="002254B6">
      <w:pPr>
        <w:spacing w:line="276" w:lineRule="auto"/>
        <w:rPr>
          <w:rFonts w:asciiTheme="minorHAnsi" w:hAnsiTheme="minorHAnsi"/>
          <w:b/>
          <w:color w:val="000000" w:themeColor="text1"/>
          <w:sz w:val="22"/>
          <w:szCs w:val="22"/>
        </w:rPr>
      </w:pPr>
    </w:p>
    <w:p w14:paraId="1CFCE977" w14:textId="77777777" w:rsidR="00FD464C" w:rsidRDefault="00FD464C" w:rsidP="002254B6">
      <w:pPr>
        <w:spacing w:line="276" w:lineRule="auto"/>
        <w:ind w:left="6480"/>
        <w:rPr>
          <w:rFonts w:asciiTheme="minorHAnsi" w:hAnsiTheme="minorHAnsi"/>
          <w:b/>
          <w:color w:val="000000" w:themeColor="text1"/>
          <w:sz w:val="22"/>
          <w:szCs w:val="22"/>
        </w:rPr>
      </w:pPr>
    </w:p>
    <w:p w14:paraId="2D954037" w14:textId="77777777" w:rsidR="00FD464C" w:rsidRDefault="00FD464C" w:rsidP="002254B6">
      <w:pPr>
        <w:spacing w:line="276" w:lineRule="auto"/>
        <w:ind w:left="6480"/>
        <w:rPr>
          <w:rFonts w:asciiTheme="minorHAnsi" w:hAnsiTheme="minorHAnsi"/>
          <w:b/>
          <w:color w:val="000000" w:themeColor="text1"/>
          <w:sz w:val="22"/>
          <w:szCs w:val="22"/>
        </w:rPr>
      </w:pPr>
    </w:p>
    <w:p w14:paraId="366211F6" w14:textId="77777777" w:rsidR="001A771B" w:rsidRPr="001E022F" w:rsidRDefault="001A771B" w:rsidP="002254B6">
      <w:pPr>
        <w:spacing w:line="276" w:lineRule="auto"/>
        <w:ind w:left="6480"/>
        <w:rPr>
          <w:rFonts w:asciiTheme="minorHAnsi" w:hAnsiTheme="minorHAnsi"/>
          <w:b/>
          <w:color w:val="00B050"/>
          <w:sz w:val="22"/>
          <w:szCs w:val="22"/>
        </w:rPr>
      </w:pPr>
      <w:r w:rsidRPr="001E022F">
        <w:rPr>
          <w:rFonts w:asciiTheme="minorHAnsi" w:hAnsiTheme="minorHAnsi"/>
          <w:b/>
          <w:color w:val="000000" w:themeColor="text1"/>
          <w:sz w:val="22"/>
          <w:szCs w:val="22"/>
        </w:rPr>
        <w:lastRenderedPageBreak/>
        <w:t>Załącznik nr 6 do SWZ</w:t>
      </w:r>
    </w:p>
    <w:p w14:paraId="6B57DF55" w14:textId="77777777" w:rsidR="001A771B" w:rsidRPr="001E022F" w:rsidRDefault="001A771B" w:rsidP="002254B6">
      <w:pPr>
        <w:spacing w:line="276" w:lineRule="auto"/>
        <w:jc w:val="both"/>
        <w:rPr>
          <w:rFonts w:asciiTheme="minorHAnsi" w:hAnsiTheme="minorHAnsi"/>
          <w:b/>
          <w:color w:val="000000"/>
          <w:sz w:val="22"/>
          <w:szCs w:val="22"/>
        </w:rPr>
      </w:pPr>
    </w:p>
    <w:p w14:paraId="251FBF55" w14:textId="77777777" w:rsidR="001A771B" w:rsidRPr="001E022F" w:rsidRDefault="001A771B" w:rsidP="002254B6">
      <w:pPr>
        <w:spacing w:line="276" w:lineRule="auto"/>
        <w:jc w:val="both"/>
        <w:rPr>
          <w:rFonts w:asciiTheme="minorHAnsi" w:hAnsiTheme="minorHAnsi"/>
          <w:b/>
          <w:color w:val="000000"/>
          <w:sz w:val="22"/>
          <w:szCs w:val="22"/>
        </w:rPr>
      </w:pPr>
      <w:r w:rsidRPr="001E022F">
        <w:rPr>
          <w:rFonts w:asciiTheme="minorHAnsi" w:hAnsiTheme="minorHAnsi"/>
          <w:b/>
          <w:color w:val="000000"/>
          <w:sz w:val="22"/>
          <w:szCs w:val="22"/>
        </w:rPr>
        <w:t>Informacja dla Wykonawców dotycząca RODO wraz z wzorem Oświadczenia</w:t>
      </w:r>
    </w:p>
    <w:p w14:paraId="4DFBF8AB" w14:textId="77777777" w:rsidR="001A771B" w:rsidRPr="001E022F" w:rsidRDefault="001A771B" w:rsidP="002254B6">
      <w:pPr>
        <w:spacing w:line="276" w:lineRule="auto"/>
        <w:jc w:val="both"/>
        <w:rPr>
          <w:rFonts w:asciiTheme="minorHAnsi" w:hAnsiTheme="minorHAnsi"/>
          <w:b/>
          <w:color w:val="000000"/>
          <w:sz w:val="22"/>
          <w:szCs w:val="22"/>
        </w:rPr>
      </w:pPr>
    </w:p>
    <w:p w14:paraId="567F9B53" w14:textId="77777777" w:rsidR="001A771B" w:rsidRPr="001E022F" w:rsidRDefault="001A771B" w:rsidP="002254B6">
      <w:pPr>
        <w:spacing w:line="276" w:lineRule="auto"/>
        <w:jc w:val="both"/>
        <w:rPr>
          <w:rFonts w:asciiTheme="minorHAnsi" w:hAnsiTheme="minorHAnsi"/>
          <w:sz w:val="22"/>
          <w:szCs w:val="22"/>
        </w:rPr>
      </w:pPr>
      <w:r w:rsidRPr="001E022F">
        <w:rPr>
          <w:rFonts w:asciiTheme="minorHAnsi" w:hAnsiTheme="minorHAnsi"/>
          <w:color w:val="000000"/>
          <w:sz w:val="22"/>
          <w:szCs w:val="22"/>
        </w:rPr>
        <w:t>1</w:t>
      </w:r>
      <w:r w:rsidRPr="001E022F">
        <w:rPr>
          <w:rFonts w:asciiTheme="minorHAnsi" w:hAnsiTheme="minorHAnsi"/>
          <w:sz w:val="22"/>
          <w:szCs w:val="22"/>
        </w:rPr>
        <w:t>Klauzula informacyjna z art. 13 RODO</w:t>
      </w:r>
    </w:p>
    <w:p w14:paraId="7876ABDF" w14:textId="77777777" w:rsidR="001A771B" w:rsidRPr="001E022F" w:rsidRDefault="001A771B" w:rsidP="002254B6">
      <w:pPr>
        <w:spacing w:line="276" w:lineRule="auto"/>
        <w:jc w:val="both"/>
        <w:rPr>
          <w:rFonts w:asciiTheme="minorHAnsi" w:hAnsiTheme="minorHAnsi"/>
          <w:sz w:val="22"/>
          <w:szCs w:val="22"/>
        </w:rPr>
      </w:pPr>
      <w:r w:rsidRPr="001E022F">
        <w:rPr>
          <w:rFonts w:asciiTheme="minorHAnsi" w:hAnsiTheme="minorHAnsi"/>
          <w:sz w:val="22"/>
          <w:szCs w:val="22"/>
        </w:rPr>
        <w:t>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BAC795A" w14:textId="77777777" w:rsidR="001A771B" w:rsidRPr="001E022F" w:rsidRDefault="001A771B" w:rsidP="002254B6">
      <w:pPr>
        <w:spacing w:line="276" w:lineRule="auto"/>
        <w:jc w:val="both"/>
        <w:rPr>
          <w:rFonts w:asciiTheme="minorHAnsi" w:hAnsiTheme="minorHAnsi"/>
          <w:i/>
          <w:sz w:val="22"/>
          <w:szCs w:val="22"/>
        </w:rPr>
      </w:pPr>
      <w:r w:rsidRPr="001E022F">
        <w:rPr>
          <w:rFonts w:asciiTheme="minorHAnsi" w:hAnsiTheme="minorHAnsi"/>
          <w:sz w:val="22"/>
          <w:szCs w:val="22"/>
        </w:rPr>
        <w:t>b/ Administratorem Pani/Pana danych osobowych jest Mazowieckie Centrum Rehabilitacji STOCER Sp. z o.o., ul. Wierzejewskiego 12, 05-510 Konstancin-Jeziorna</w:t>
      </w:r>
      <w:r w:rsidRPr="001E022F">
        <w:rPr>
          <w:rFonts w:asciiTheme="minorHAnsi" w:hAnsiTheme="minorHAnsi"/>
          <w:i/>
          <w:sz w:val="22"/>
          <w:szCs w:val="22"/>
        </w:rPr>
        <w:t>.</w:t>
      </w:r>
    </w:p>
    <w:p w14:paraId="22B86EE7" w14:textId="55A4154E" w:rsidR="001A771B" w:rsidRPr="001E022F" w:rsidRDefault="001A771B" w:rsidP="002254B6">
      <w:pPr>
        <w:spacing w:line="276" w:lineRule="auto"/>
        <w:jc w:val="both"/>
        <w:rPr>
          <w:rFonts w:asciiTheme="minorHAnsi" w:hAnsiTheme="minorHAnsi"/>
          <w:sz w:val="22"/>
          <w:szCs w:val="22"/>
        </w:rPr>
      </w:pPr>
      <w:r w:rsidRPr="001E022F">
        <w:rPr>
          <w:rFonts w:asciiTheme="minorHAnsi" w:hAnsiTheme="minorHAnsi"/>
          <w:sz w:val="22"/>
          <w:szCs w:val="22"/>
        </w:rPr>
        <w:t>c/</w:t>
      </w:r>
      <w:r w:rsidR="00C47FE6" w:rsidRPr="001E022F">
        <w:rPr>
          <w:rFonts w:asciiTheme="minorHAnsi" w:hAnsiTheme="minorHAnsi"/>
          <w:sz w:val="22"/>
          <w:szCs w:val="22"/>
        </w:rPr>
        <w:t xml:space="preserve"> </w:t>
      </w:r>
      <w:r w:rsidRPr="001E022F">
        <w:rPr>
          <w:rFonts w:asciiTheme="minorHAnsi" w:hAnsiTheme="minorHAnsi"/>
          <w:sz w:val="22"/>
          <w:szCs w:val="22"/>
        </w:rPr>
        <w:t xml:space="preserve">we wszystkich sprawach z zakresu ochrony danych osobowych może Pani/Pan kontaktować się z wyznaczonym przez Administratora danych Inspektorem Ochrony Danych (pod adresem iod@stocer.pl); </w:t>
      </w:r>
    </w:p>
    <w:p w14:paraId="18835B7A" w14:textId="7EB8BF75" w:rsidR="001A771B" w:rsidRPr="001E022F" w:rsidRDefault="001A771B" w:rsidP="006B276B">
      <w:pPr>
        <w:spacing w:line="276" w:lineRule="auto"/>
        <w:ind w:right="-1"/>
        <w:jc w:val="both"/>
        <w:rPr>
          <w:rFonts w:asciiTheme="minorHAnsi" w:hAnsiTheme="minorHAnsi"/>
          <w:b/>
          <w:sz w:val="22"/>
          <w:szCs w:val="22"/>
        </w:rPr>
      </w:pPr>
      <w:r w:rsidRPr="001E022F">
        <w:rPr>
          <w:rFonts w:asciiTheme="minorHAnsi" w:hAnsiTheme="minorHAnsi"/>
          <w:sz w:val="22"/>
          <w:szCs w:val="22"/>
        </w:rPr>
        <w:t>d/ Pani/Pana dane osobowe przetwarzane będą na podstawie art. 6 ust. 1 lit. c</w:t>
      </w:r>
      <w:r w:rsidRPr="001E022F">
        <w:rPr>
          <w:rFonts w:asciiTheme="minorHAnsi" w:hAnsiTheme="minorHAnsi"/>
          <w:i/>
          <w:sz w:val="22"/>
          <w:szCs w:val="22"/>
        </w:rPr>
        <w:t xml:space="preserve"> </w:t>
      </w:r>
      <w:r w:rsidRPr="001E022F">
        <w:rPr>
          <w:rFonts w:asciiTheme="minorHAnsi" w:hAnsiTheme="minorHAnsi"/>
          <w:sz w:val="22"/>
          <w:szCs w:val="22"/>
        </w:rPr>
        <w:t xml:space="preserve">RODO w celu związanym z postępowaniem o udzielenie zamówienia publicznego </w:t>
      </w:r>
      <w:r w:rsidRPr="001E022F">
        <w:rPr>
          <w:rFonts w:asciiTheme="minorHAnsi" w:eastAsia="Cambria" w:hAnsiTheme="minorHAnsi"/>
          <w:b/>
          <w:bCs/>
          <w:sz w:val="22"/>
          <w:szCs w:val="22"/>
        </w:rPr>
        <w:t xml:space="preserve">– </w:t>
      </w:r>
      <w:r w:rsidR="00FD464C">
        <w:rPr>
          <w:rFonts w:asciiTheme="minorHAnsi" w:hAnsiTheme="minorHAnsi"/>
          <w:b/>
          <w:sz w:val="22"/>
          <w:szCs w:val="22"/>
        </w:rPr>
        <w:t>PN 25</w:t>
      </w:r>
      <w:r w:rsidRPr="001E022F">
        <w:rPr>
          <w:rFonts w:asciiTheme="minorHAnsi" w:hAnsiTheme="minorHAnsi"/>
          <w:b/>
          <w:sz w:val="22"/>
          <w:szCs w:val="22"/>
        </w:rPr>
        <w:t xml:space="preserve">/2024 </w:t>
      </w:r>
      <w:r w:rsidRPr="001E022F">
        <w:rPr>
          <w:rFonts w:asciiTheme="minorHAnsi" w:eastAsia="Cambria" w:hAnsiTheme="minorHAnsi"/>
          <w:b/>
          <w:bCs/>
          <w:sz w:val="22"/>
          <w:szCs w:val="22"/>
        </w:rPr>
        <w:t xml:space="preserve">-  na </w:t>
      </w:r>
      <w:r w:rsidR="00D3314A" w:rsidRPr="001E022F">
        <w:rPr>
          <w:rFonts w:asciiTheme="minorHAnsi" w:eastAsia="Cambria" w:hAnsiTheme="minorHAnsi"/>
          <w:b/>
          <w:bCs/>
          <w:sz w:val="22"/>
          <w:szCs w:val="22"/>
        </w:rPr>
        <w:t>„</w:t>
      </w:r>
      <w:r w:rsidR="00D3314A" w:rsidRPr="0035119C">
        <w:rPr>
          <w:rFonts w:asciiTheme="minorHAnsi" w:eastAsia="Tahoma" w:hAnsiTheme="minorHAnsi" w:cs="Tahoma"/>
          <w:b/>
          <w:sz w:val="22"/>
          <w:szCs w:val="22"/>
        </w:rPr>
        <w:t>Usługę serwisową sprzętu medycznego zainstalowanego w Pracowniach  RTG Mazowieckiego Centrum Rehabilitacji „STOCER” w Konstancinie-Jeziornie przy ul. Wierzejewskiego 12 oraz w Pruszkowie przy ul. Warsztatowej 1”,</w:t>
      </w:r>
      <w:r w:rsidR="00D3314A" w:rsidRPr="001E022F">
        <w:rPr>
          <w:rFonts w:asciiTheme="minorHAnsi" w:eastAsia="Tahoma" w:hAnsiTheme="minorHAnsi" w:cs="Tahoma"/>
          <w:sz w:val="22"/>
          <w:szCs w:val="22"/>
        </w:rPr>
        <w:t xml:space="preserve"> </w:t>
      </w:r>
      <w:r w:rsidRPr="001E022F">
        <w:rPr>
          <w:rFonts w:asciiTheme="minorHAnsi" w:hAnsiTheme="minorHAnsi"/>
          <w:sz w:val="22"/>
          <w:szCs w:val="22"/>
        </w:rPr>
        <w:t xml:space="preserve">prowadzonym w trybie </w:t>
      </w:r>
      <w:r w:rsidR="006A555F" w:rsidRPr="001E022F">
        <w:rPr>
          <w:rFonts w:asciiTheme="minorHAnsi" w:hAnsiTheme="minorHAnsi"/>
          <w:sz w:val="22"/>
          <w:szCs w:val="22"/>
        </w:rPr>
        <w:t>przetargu nieograniczonego</w:t>
      </w:r>
      <w:r w:rsidR="00D3314A" w:rsidRPr="001E022F">
        <w:rPr>
          <w:rFonts w:asciiTheme="minorHAnsi" w:hAnsiTheme="minorHAnsi"/>
          <w:sz w:val="22"/>
          <w:szCs w:val="22"/>
        </w:rPr>
        <w:t>.</w:t>
      </w:r>
    </w:p>
    <w:p w14:paraId="02591CB5" w14:textId="5409E357" w:rsidR="001A771B" w:rsidRPr="001E022F" w:rsidRDefault="001A771B" w:rsidP="002254B6">
      <w:pPr>
        <w:pBdr>
          <w:top w:val="nil"/>
          <w:left w:val="nil"/>
          <w:bottom w:val="nil"/>
          <w:right w:val="nil"/>
          <w:between w:val="nil"/>
        </w:pBdr>
        <w:spacing w:line="276" w:lineRule="auto"/>
        <w:jc w:val="both"/>
        <w:rPr>
          <w:rFonts w:asciiTheme="minorHAnsi" w:eastAsia="Tahoma" w:hAnsiTheme="minorHAnsi"/>
          <w:sz w:val="22"/>
          <w:szCs w:val="22"/>
        </w:rPr>
      </w:pPr>
      <w:r w:rsidRPr="001E022F">
        <w:rPr>
          <w:rFonts w:asciiTheme="minorHAnsi" w:hAnsiTheme="minorHAnsi"/>
          <w:sz w:val="22"/>
          <w:szCs w:val="22"/>
        </w:rPr>
        <w:t xml:space="preserve">e/Odbiorcami Pani/Pana danych osobowych będą osoby lub podmioty, którym udostępniona zostanie dokumentacja postępowania w oparciu o art. 74 ustawy z dnia 29 stycznia 2004 r. – Prawo zamówień publicznych </w:t>
      </w:r>
      <w:r w:rsidRPr="001E022F">
        <w:rPr>
          <w:rFonts w:asciiTheme="minorHAnsi" w:eastAsia="Tahoma" w:hAnsiTheme="minorHAnsi"/>
          <w:sz w:val="22"/>
          <w:szCs w:val="22"/>
        </w:rPr>
        <w:t>(Dz.U.</w:t>
      </w:r>
      <w:r w:rsidR="00C47FE6" w:rsidRPr="001E022F">
        <w:rPr>
          <w:rFonts w:asciiTheme="minorHAnsi" w:eastAsia="Tahoma" w:hAnsiTheme="minorHAnsi"/>
          <w:sz w:val="22"/>
          <w:szCs w:val="22"/>
        </w:rPr>
        <w:t xml:space="preserve"> </w:t>
      </w:r>
      <w:r w:rsidRPr="001E022F">
        <w:rPr>
          <w:rFonts w:asciiTheme="minorHAnsi" w:eastAsia="Tahoma" w:hAnsiTheme="minorHAnsi"/>
          <w:sz w:val="22"/>
          <w:szCs w:val="22"/>
        </w:rPr>
        <w:t>2023</w:t>
      </w:r>
      <w:r w:rsidR="00C47FE6" w:rsidRPr="001E022F">
        <w:rPr>
          <w:rFonts w:asciiTheme="minorHAnsi" w:eastAsia="Tahoma" w:hAnsiTheme="minorHAnsi"/>
          <w:sz w:val="22"/>
          <w:szCs w:val="22"/>
        </w:rPr>
        <w:t xml:space="preserve">, poz. </w:t>
      </w:r>
      <w:r w:rsidRPr="001E022F">
        <w:rPr>
          <w:rFonts w:asciiTheme="minorHAnsi" w:eastAsia="Tahoma" w:hAnsiTheme="minorHAnsi"/>
          <w:sz w:val="22"/>
          <w:szCs w:val="22"/>
        </w:rPr>
        <w:t>1605)</w:t>
      </w:r>
      <w:r w:rsidRPr="001E022F">
        <w:rPr>
          <w:rFonts w:asciiTheme="minorHAnsi" w:hAnsiTheme="minorHAnsi"/>
          <w:sz w:val="22"/>
          <w:szCs w:val="22"/>
        </w:rPr>
        <w:t xml:space="preserve"> dalej „ustawa </w:t>
      </w:r>
      <w:proofErr w:type="spellStart"/>
      <w:r w:rsidRPr="001E022F">
        <w:rPr>
          <w:rFonts w:asciiTheme="minorHAnsi" w:hAnsiTheme="minorHAnsi"/>
          <w:sz w:val="22"/>
          <w:szCs w:val="22"/>
        </w:rPr>
        <w:t>Pzp</w:t>
      </w:r>
      <w:proofErr w:type="spellEnd"/>
      <w:r w:rsidRPr="001E022F">
        <w:rPr>
          <w:rFonts w:asciiTheme="minorHAnsi" w:hAnsiTheme="minorHAnsi"/>
          <w:sz w:val="22"/>
          <w:szCs w:val="22"/>
        </w:rPr>
        <w:t xml:space="preserve">”;  </w:t>
      </w:r>
    </w:p>
    <w:p w14:paraId="2FAF06E0" w14:textId="77777777" w:rsidR="001A771B" w:rsidRPr="001E022F" w:rsidRDefault="001A771B" w:rsidP="002254B6">
      <w:pPr>
        <w:spacing w:line="276" w:lineRule="auto"/>
        <w:jc w:val="both"/>
        <w:rPr>
          <w:rFonts w:asciiTheme="minorHAnsi" w:hAnsiTheme="minorHAnsi"/>
          <w:sz w:val="22"/>
          <w:szCs w:val="22"/>
        </w:rPr>
      </w:pPr>
      <w:r w:rsidRPr="001E022F">
        <w:rPr>
          <w:rFonts w:asciiTheme="minorHAnsi" w:hAnsiTheme="minorHAnsi"/>
          <w:sz w:val="22"/>
          <w:szCs w:val="22"/>
        </w:rPr>
        <w:t xml:space="preserve">f/ Pani/Pana dane osobowe będą przechowywane, zgodnie z art. 78 ust. 1 ustawy </w:t>
      </w:r>
      <w:proofErr w:type="spellStart"/>
      <w:r w:rsidRPr="001E022F">
        <w:rPr>
          <w:rFonts w:asciiTheme="minorHAnsi" w:hAnsiTheme="minorHAnsi"/>
          <w:sz w:val="22"/>
          <w:szCs w:val="22"/>
        </w:rPr>
        <w:t>Pzp</w:t>
      </w:r>
      <w:proofErr w:type="spellEnd"/>
      <w:r w:rsidRPr="001E022F">
        <w:rPr>
          <w:rFonts w:asciiTheme="minorHAnsi" w:hAnsiTheme="minorHAnsi"/>
          <w:sz w:val="22"/>
          <w:szCs w:val="22"/>
        </w:rPr>
        <w:t>, przez okres 4 lat od dnia zakończenia postępowania o udzielenie zamówienia, a jeżeli czas trwania umowy przekracza 4 lata, okres przechowywania obejmuje cały czas trwania umowy;</w:t>
      </w:r>
    </w:p>
    <w:p w14:paraId="68A77EEA" w14:textId="77777777" w:rsidR="001A771B" w:rsidRPr="001E022F" w:rsidRDefault="001A771B" w:rsidP="002254B6">
      <w:pPr>
        <w:spacing w:line="276" w:lineRule="auto"/>
        <w:jc w:val="both"/>
        <w:rPr>
          <w:rFonts w:asciiTheme="minorHAnsi" w:hAnsiTheme="minorHAnsi"/>
          <w:sz w:val="22"/>
          <w:szCs w:val="22"/>
        </w:rPr>
      </w:pPr>
      <w:r w:rsidRPr="001E022F">
        <w:rPr>
          <w:rFonts w:asciiTheme="minorHAnsi" w:hAnsiTheme="minorHAnsi"/>
          <w:sz w:val="22"/>
          <w:szCs w:val="22"/>
        </w:rPr>
        <w:t xml:space="preserve">g/ Obowiązek podania przez Panią/Pana danych osobowych bezpośrednio Pani/Pana dotyczących jest wymogiem ustawowym określonym w przepisach ustawy </w:t>
      </w:r>
      <w:proofErr w:type="spellStart"/>
      <w:r w:rsidRPr="001E022F">
        <w:rPr>
          <w:rFonts w:asciiTheme="minorHAnsi" w:hAnsiTheme="minorHAnsi"/>
          <w:sz w:val="22"/>
          <w:szCs w:val="22"/>
        </w:rPr>
        <w:t>Pzp</w:t>
      </w:r>
      <w:proofErr w:type="spellEnd"/>
      <w:r w:rsidRPr="001E022F">
        <w:rPr>
          <w:rFonts w:asciiTheme="minorHAnsi" w:hAnsiTheme="minorHAnsi"/>
          <w:sz w:val="22"/>
          <w:szCs w:val="22"/>
        </w:rPr>
        <w:t xml:space="preserve">, związanym z udziałem w postępowaniu o udzielenie zamówienia publicznego; </w:t>
      </w:r>
    </w:p>
    <w:p w14:paraId="7CBCC90C" w14:textId="77777777" w:rsidR="001A771B" w:rsidRPr="001E022F" w:rsidRDefault="001A771B" w:rsidP="002254B6">
      <w:pPr>
        <w:spacing w:line="276" w:lineRule="auto"/>
        <w:jc w:val="both"/>
        <w:rPr>
          <w:rFonts w:asciiTheme="minorHAnsi" w:hAnsiTheme="minorHAnsi"/>
          <w:b/>
          <w:i/>
          <w:sz w:val="22"/>
          <w:szCs w:val="22"/>
        </w:rPr>
      </w:pPr>
      <w:r w:rsidRPr="001E022F">
        <w:rPr>
          <w:rFonts w:asciiTheme="minorHAnsi" w:hAnsiTheme="minorHAnsi"/>
          <w:sz w:val="22"/>
          <w:szCs w:val="22"/>
        </w:rPr>
        <w:t xml:space="preserve">h/ Konsekwencje niepodania określonych danych wynikają z ustawy </w:t>
      </w:r>
      <w:proofErr w:type="spellStart"/>
      <w:r w:rsidRPr="001E022F">
        <w:rPr>
          <w:rFonts w:asciiTheme="minorHAnsi" w:hAnsiTheme="minorHAnsi"/>
          <w:sz w:val="22"/>
          <w:szCs w:val="22"/>
        </w:rPr>
        <w:t>Pzp</w:t>
      </w:r>
      <w:proofErr w:type="spellEnd"/>
      <w:r w:rsidRPr="001E022F">
        <w:rPr>
          <w:rFonts w:asciiTheme="minorHAnsi" w:hAnsiTheme="minorHAnsi"/>
          <w:sz w:val="22"/>
          <w:szCs w:val="22"/>
        </w:rPr>
        <w:t xml:space="preserve">;  </w:t>
      </w:r>
    </w:p>
    <w:p w14:paraId="7179BCBB" w14:textId="77777777" w:rsidR="001A771B" w:rsidRPr="001E022F" w:rsidRDefault="001A771B" w:rsidP="002254B6">
      <w:pPr>
        <w:spacing w:line="276" w:lineRule="auto"/>
        <w:jc w:val="both"/>
        <w:rPr>
          <w:rFonts w:asciiTheme="minorHAnsi" w:hAnsiTheme="minorHAnsi"/>
          <w:sz w:val="22"/>
          <w:szCs w:val="22"/>
        </w:rPr>
      </w:pPr>
      <w:r w:rsidRPr="001E022F">
        <w:rPr>
          <w:rFonts w:asciiTheme="minorHAnsi" w:hAnsiTheme="minorHAnsi"/>
          <w:sz w:val="22"/>
          <w:szCs w:val="22"/>
        </w:rPr>
        <w:t>i/ W odniesieniu do Pani/Pana danych osobowych decyzje nie będą podejmowane w sposób zautomatyzowany, stosowanie do art. 22 RODO;</w:t>
      </w:r>
    </w:p>
    <w:p w14:paraId="664A3703" w14:textId="77777777" w:rsidR="001A771B" w:rsidRPr="001E022F" w:rsidRDefault="001A771B" w:rsidP="002254B6">
      <w:pPr>
        <w:spacing w:line="276" w:lineRule="auto"/>
        <w:jc w:val="both"/>
        <w:rPr>
          <w:rFonts w:asciiTheme="minorHAnsi" w:hAnsiTheme="minorHAnsi"/>
          <w:sz w:val="22"/>
          <w:szCs w:val="22"/>
        </w:rPr>
      </w:pPr>
      <w:r w:rsidRPr="001E022F">
        <w:rPr>
          <w:rFonts w:asciiTheme="minorHAnsi" w:hAnsiTheme="minorHAnsi"/>
          <w:i/>
          <w:iCs/>
          <w:sz w:val="22"/>
          <w:szCs w:val="22"/>
        </w:rPr>
        <w:t>j/ Administrator danych nie ma zamiaru przekazywać danych osobowych do państwa trzeciego lub organizacji międzynarodowej;</w:t>
      </w:r>
    </w:p>
    <w:p w14:paraId="482D4947" w14:textId="77777777" w:rsidR="001A771B" w:rsidRPr="001E022F" w:rsidRDefault="001A771B" w:rsidP="002254B6">
      <w:pPr>
        <w:spacing w:line="276" w:lineRule="auto"/>
        <w:jc w:val="both"/>
        <w:rPr>
          <w:rFonts w:asciiTheme="minorHAnsi" w:hAnsiTheme="minorHAnsi"/>
          <w:sz w:val="22"/>
          <w:szCs w:val="22"/>
        </w:rPr>
      </w:pPr>
      <w:r w:rsidRPr="001E022F">
        <w:rPr>
          <w:rFonts w:asciiTheme="minorHAnsi" w:hAnsiTheme="minorHAnsi"/>
          <w:sz w:val="22"/>
          <w:szCs w:val="22"/>
        </w:rPr>
        <w:t>k/ Posiada Pani/Pan:</w:t>
      </w:r>
    </w:p>
    <w:p w14:paraId="0C6104CF" w14:textId="77777777" w:rsidR="001A771B" w:rsidRPr="001E022F" w:rsidRDefault="001A771B" w:rsidP="002254B6">
      <w:pPr>
        <w:spacing w:line="276" w:lineRule="auto"/>
        <w:jc w:val="both"/>
        <w:rPr>
          <w:rFonts w:asciiTheme="minorHAnsi" w:hAnsiTheme="minorHAnsi"/>
          <w:sz w:val="22"/>
          <w:szCs w:val="22"/>
        </w:rPr>
      </w:pPr>
      <w:r w:rsidRPr="001E022F">
        <w:rPr>
          <w:rFonts w:asciiTheme="minorHAnsi" w:hAnsiTheme="minorHAnsi"/>
          <w:sz w:val="22"/>
          <w:szCs w:val="22"/>
        </w:rPr>
        <w:t>- na podstawie art. 15 RODO prawo dostępu do danych osobowych Pani/Pana dotyczących;</w:t>
      </w:r>
    </w:p>
    <w:p w14:paraId="01022EC7" w14:textId="77777777" w:rsidR="001A771B" w:rsidRPr="001E022F" w:rsidRDefault="001A771B" w:rsidP="002254B6">
      <w:pPr>
        <w:spacing w:line="276" w:lineRule="auto"/>
        <w:jc w:val="both"/>
        <w:rPr>
          <w:rFonts w:asciiTheme="minorHAnsi" w:hAnsiTheme="minorHAnsi"/>
          <w:sz w:val="22"/>
          <w:szCs w:val="22"/>
        </w:rPr>
      </w:pPr>
      <w:r w:rsidRPr="001E022F">
        <w:rPr>
          <w:rFonts w:asciiTheme="minorHAnsi" w:hAnsiTheme="minorHAnsi"/>
          <w:sz w:val="22"/>
          <w:szCs w:val="22"/>
        </w:rPr>
        <w:t xml:space="preserve">- na podstawie art. 16 RODO prawo do sprostowania Pani/Pana danych osobowych </w:t>
      </w:r>
      <w:r w:rsidRPr="001E022F">
        <w:rPr>
          <w:rFonts w:asciiTheme="minorHAnsi" w:hAnsiTheme="minorHAnsi"/>
          <w:b/>
          <w:sz w:val="22"/>
          <w:szCs w:val="22"/>
          <w:vertAlign w:val="superscript"/>
        </w:rPr>
        <w:t>**</w:t>
      </w:r>
      <w:r w:rsidRPr="001E022F">
        <w:rPr>
          <w:rFonts w:asciiTheme="minorHAnsi" w:hAnsiTheme="minorHAnsi"/>
          <w:sz w:val="22"/>
          <w:szCs w:val="22"/>
        </w:rPr>
        <w:t>;</w:t>
      </w:r>
    </w:p>
    <w:p w14:paraId="4BC936E6" w14:textId="77777777" w:rsidR="001A771B" w:rsidRPr="001E022F" w:rsidRDefault="001A771B" w:rsidP="002254B6">
      <w:pPr>
        <w:spacing w:line="276" w:lineRule="auto"/>
        <w:jc w:val="both"/>
        <w:rPr>
          <w:rFonts w:asciiTheme="minorHAnsi" w:hAnsiTheme="minorHAnsi"/>
          <w:sz w:val="22"/>
          <w:szCs w:val="22"/>
        </w:rPr>
      </w:pPr>
      <w:r w:rsidRPr="001E022F">
        <w:rPr>
          <w:rFonts w:asciiTheme="minorHAnsi" w:hAnsiTheme="minorHAnsi"/>
          <w:sz w:val="22"/>
          <w:szCs w:val="22"/>
        </w:rPr>
        <w:t xml:space="preserve">- na podstawie art. 18 RODO prawo żądania od administratora ograniczenia przetwarzania danych osobowych z zastrzeżeniem przypadków, o których mowa w art. 18 ust. 2 RODO ***;  </w:t>
      </w:r>
    </w:p>
    <w:p w14:paraId="014BEEA6" w14:textId="77777777" w:rsidR="001A771B" w:rsidRPr="001E022F" w:rsidRDefault="001A771B" w:rsidP="002254B6">
      <w:pPr>
        <w:spacing w:line="276" w:lineRule="auto"/>
        <w:jc w:val="both"/>
        <w:rPr>
          <w:rFonts w:asciiTheme="minorHAnsi" w:hAnsiTheme="minorHAnsi"/>
          <w:i/>
          <w:color w:val="00B0F0"/>
          <w:sz w:val="22"/>
          <w:szCs w:val="22"/>
        </w:rPr>
      </w:pPr>
      <w:r w:rsidRPr="001E022F">
        <w:rPr>
          <w:rFonts w:asciiTheme="minorHAnsi" w:hAnsiTheme="minorHAnsi"/>
          <w:sz w:val="22"/>
          <w:szCs w:val="22"/>
        </w:rPr>
        <w:t>- prawo do wniesienia skargi do Prezesa Urzędu Ochrony Danych Osobowych, gdy uzna Pani/Pan, że przetwarzanie danych osobowych Pani/Pana dotyczących narusza przepisy RODO;</w:t>
      </w:r>
    </w:p>
    <w:p w14:paraId="590F141F" w14:textId="77777777" w:rsidR="001A771B" w:rsidRPr="001E022F" w:rsidRDefault="001A771B" w:rsidP="002254B6">
      <w:pPr>
        <w:spacing w:line="276" w:lineRule="auto"/>
        <w:jc w:val="both"/>
        <w:rPr>
          <w:rFonts w:asciiTheme="minorHAnsi" w:hAnsiTheme="minorHAnsi"/>
          <w:i/>
          <w:color w:val="00B0F0"/>
          <w:sz w:val="22"/>
          <w:szCs w:val="22"/>
        </w:rPr>
      </w:pPr>
      <w:r w:rsidRPr="001E022F">
        <w:rPr>
          <w:rFonts w:asciiTheme="minorHAnsi" w:hAnsiTheme="minorHAnsi"/>
          <w:sz w:val="22"/>
          <w:szCs w:val="22"/>
        </w:rPr>
        <w:t>nie przysługuje Pani/Panu:</w:t>
      </w:r>
    </w:p>
    <w:p w14:paraId="3283BD7C" w14:textId="77777777" w:rsidR="001A771B" w:rsidRPr="001E022F" w:rsidRDefault="001A771B" w:rsidP="002254B6">
      <w:pPr>
        <w:spacing w:line="276" w:lineRule="auto"/>
        <w:jc w:val="both"/>
        <w:rPr>
          <w:rFonts w:asciiTheme="minorHAnsi" w:hAnsiTheme="minorHAnsi"/>
          <w:i/>
          <w:color w:val="00B0F0"/>
          <w:sz w:val="22"/>
          <w:szCs w:val="22"/>
        </w:rPr>
      </w:pPr>
      <w:r w:rsidRPr="001E022F">
        <w:rPr>
          <w:rFonts w:asciiTheme="minorHAnsi" w:hAnsiTheme="minorHAnsi"/>
          <w:sz w:val="22"/>
          <w:szCs w:val="22"/>
        </w:rPr>
        <w:t>w związku z art. 17 ust. 3 lit. b, d lub e RODO prawo do usunięcia danych osobowych;</w:t>
      </w:r>
    </w:p>
    <w:p w14:paraId="03090349" w14:textId="77777777" w:rsidR="001A771B" w:rsidRPr="001E022F" w:rsidRDefault="001A771B" w:rsidP="002254B6">
      <w:pPr>
        <w:spacing w:line="276" w:lineRule="auto"/>
        <w:jc w:val="both"/>
        <w:rPr>
          <w:rFonts w:asciiTheme="minorHAnsi" w:hAnsiTheme="minorHAnsi"/>
          <w:b/>
          <w:i/>
          <w:sz w:val="22"/>
          <w:szCs w:val="22"/>
        </w:rPr>
      </w:pPr>
      <w:r w:rsidRPr="001E022F">
        <w:rPr>
          <w:rFonts w:asciiTheme="minorHAnsi" w:hAnsiTheme="minorHAnsi"/>
          <w:sz w:val="22"/>
          <w:szCs w:val="22"/>
        </w:rPr>
        <w:t>prawo do przenoszenia danych osobowych, o którym mowa w art. 20 RODO;</w:t>
      </w:r>
    </w:p>
    <w:p w14:paraId="0BCFB4B4" w14:textId="77777777" w:rsidR="001A771B" w:rsidRPr="001E022F" w:rsidRDefault="001A771B" w:rsidP="002254B6">
      <w:pPr>
        <w:spacing w:line="276" w:lineRule="auto"/>
        <w:jc w:val="both"/>
        <w:rPr>
          <w:rFonts w:asciiTheme="minorHAnsi" w:hAnsiTheme="minorHAnsi"/>
          <w:b/>
          <w:i/>
          <w:sz w:val="22"/>
          <w:szCs w:val="22"/>
        </w:rPr>
      </w:pPr>
      <w:r w:rsidRPr="001E022F">
        <w:rPr>
          <w:rFonts w:asciiTheme="minorHAnsi" w:hAnsiTheme="minorHAnsi"/>
          <w:b/>
          <w:sz w:val="22"/>
          <w:szCs w:val="22"/>
        </w:rPr>
        <w:t>na podstawie art. 21 RODO prawo sprzeciwu, wobec przetwarzania danych osobowych, gdyż podstawą prawną przetwarzania Pani/Pana danych osobowych jest art. 6 ust. 1 lit. c RODO</w:t>
      </w:r>
      <w:r w:rsidRPr="001E022F">
        <w:rPr>
          <w:rFonts w:asciiTheme="minorHAnsi" w:hAnsiTheme="minorHAnsi"/>
          <w:sz w:val="22"/>
          <w:szCs w:val="22"/>
        </w:rPr>
        <w:t>.</w:t>
      </w:r>
    </w:p>
    <w:p w14:paraId="3A54252D" w14:textId="77777777" w:rsidR="001A771B" w:rsidRPr="001E022F" w:rsidRDefault="001A771B" w:rsidP="002254B6">
      <w:pPr>
        <w:spacing w:line="276" w:lineRule="auto"/>
        <w:rPr>
          <w:rFonts w:asciiTheme="minorHAnsi" w:hAnsiTheme="minorHAnsi"/>
          <w:sz w:val="22"/>
          <w:szCs w:val="22"/>
        </w:rPr>
      </w:pPr>
      <w:r w:rsidRPr="001E022F">
        <w:rPr>
          <w:rFonts w:asciiTheme="minorHAnsi" w:hAnsiTheme="minorHAnsi"/>
          <w:sz w:val="22"/>
          <w:szCs w:val="22"/>
        </w:rPr>
        <w:t>______________________</w:t>
      </w:r>
    </w:p>
    <w:p w14:paraId="4922FA44" w14:textId="77777777" w:rsidR="001A771B" w:rsidRPr="001E022F" w:rsidRDefault="001A771B" w:rsidP="002254B6">
      <w:pPr>
        <w:spacing w:line="276" w:lineRule="auto"/>
        <w:rPr>
          <w:rFonts w:asciiTheme="minorHAnsi" w:hAnsiTheme="minorHAnsi"/>
          <w:i/>
          <w:sz w:val="22"/>
          <w:szCs w:val="22"/>
        </w:rPr>
      </w:pPr>
      <w:r w:rsidRPr="001E022F">
        <w:rPr>
          <w:rFonts w:asciiTheme="minorHAnsi" w:hAnsiTheme="minorHAnsi"/>
          <w:b/>
          <w:i/>
          <w:sz w:val="22"/>
          <w:szCs w:val="22"/>
          <w:vertAlign w:val="superscript"/>
        </w:rPr>
        <w:lastRenderedPageBreak/>
        <w:t>*</w:t>
      </w:r>
      <w:r w:rsidRPr="001E022F">
        <w:rPr>
          <w:rFonts w:asciiTheme="minorHAnsi" w:hAnsiTheme="minorHAnsi"/>
          <w:b/>
          <w:i/>
          <w:sz w:val="22"/>
          <w:szCs w:val="22"/>
        </w:rPr>
        <w:t xml:space="preserve"> Wyjaśnienie:</w:t>
      </w:r>
      <w:r w:rsidRPr="001E022F">
        <w:rPr>
          <w:rFonts w:asciiTheme="minorHAnsi" w:hAnsiTheme="minorHAnsi"/>
          <w:i/>
          <w:sz w:val="22"/>
          <w:szCs w:val="22"/>
        </w:rPr>
        <w:t xml:space="preserve"> informacja w tym zakresie jest wymagana, jeżeli w odniesieniu do danego administratora lub podmiotu przetwarzającego istnieje obowiązek wyznaczenia inspektora ochrony danych osobowych.</w:t>
      </w:r>
    </w:p>
    <w:p w14:paraId="5DE7E5D5" w14:textId="77777777" w:rsidR="001A771B" w:rsidRPr="001E022F" w:rsidRDefault="001A771B" w:rsidP="002254B6">
      <w:pPr>
        <w:spacing w:line="276" w:lineRule="auto"/>
        <w:rPr>
          <w:rFonts w:asciiTheme="minorHAnsi" w:hAnsiTheme="minorHAnsi"/>
          <w:i/>
          <w:sz w:val="22"/>
          <w:szCs w:val="22"/>
        </w:rPr>
      </w:pPr>
      <w:r w:rsidRPr="001E022F">
        <w:rPr>
          <w:rFonts w:asciiTheme="minorHAnsi" w:hAnsiTheme="minorHAnsi"/>
          <w:b/>
          <w:i/>
          <w:sz w:val="22"/>
          <w:szCs w:val="22"/>
          <w:vertAlign w:val="superscript"/>
        </w:rPr>
        <w:t xml:space="preserve">** </w:t>
      </w:r>
      <w:r w:rsidRPr="001E022F">
        <w:rPr>
          <w:rFonts w:asciiTheme="minorHAnsi" w:hAnsiTheme="minorHAnsi"/>
          <w:b/>
          <w:i/>
          <w:sz w:val="22"/>
          <w:szCs w:val="22"/>
        </w:rPr>
        <w:t>Wyjaśnienie:</w:t>
      </w:r>
      <w:r w:rsidRPr="001E022F">
        <w:rPr>
          <w:rFonts w:asciiTheme="minorHAnsi" w:hAnsiTheme="minorHAnsi"/>
          <w:i/>
          <w:sz w:val="22"/>
          <w:szCs w:val="22"/>
        </w:rPr>
        <w:t xml:space="preserve"> skorzystanie z prawa do sprostowania nie może skutkować zmianą wyniku postępowania</w:t>
      </w:r>
      <w:r w:rsidRPr="001E022F">
        <w:rPr>
          <w:rFonts w:asciiTheme="minorHAnsi" w:hAnsiTheme="minorHAnsi"/>
          <w:i/>
          <w:sz w:val="22"/>
          <w:szCs w:val="22"/>
        </w:rPr>
        <w:br/>
        <w:t xml:space="preserve">o udzielenie zamówienia publicznego ani zmianą postanowień umowy w zakresie niezgodnym z ustawą </w:t>
      </w:r>
      <w:proofErr w:type="spellStart"/>
      <w:r w:rsidRPr="001E022F">
        <w:rPr>
          <w:rFonts w:asciiTheme="minorHAnsi" w:hAnsiTheme="minorHAnsi"/>
          <w:i/>
          <w:sz w:val="22"/>
          <w:szCs w:val="22"/>
        </w:rPr>
        <w:t>Pzp</w:t>
      </w:r>
      <w:proofErr w:type="spellEnd"/>
      <w:r w:rsidRPr="001E022F">
        <w:rPr>
          <w:rFonts w:asciiTheme="minorHAnsi" w:hAnsiTheme="minorHAnsi"/>
          <w:i/>
          <w:sz w:val="22"/>
          <w:szCs w:val="22"/>
        </w:rPr>
        <w:t xml:space="preserve"> oraz nie może naruszać integralności protokołu oraz jego załączników.</w:t>
      </w:r>
    </w:p>
    <w:p w14:paraId="24690222" w14:textId="77777777" w:rsidR="001A771B" w:rsidRPr="001E022F" w:rsidRDefault="001A771B" w:rsidP="002254B6">
      <w:pPr>
        <w:spacing w:line="276" w:lineRule="auto"/>
        <w:rPr>
          <w:rFonts w:asciiTheme="minorHAnsi" w:hAnsiTheme="minorHAnsi"/>
          <w:i/>
          <w:sz w:val="22"/>
          <w:szCs w:val="22"/>
        </w:rPr>
      </w:pPr>
      <w:r w:rsidRPr="001E022F">
        <w:rPr>
          <w:rFonts w:asciiTheme="minorHAnsi" w:hAnsiTheme="minorHAnsi"/>
          <w:b/>
          <w:i/>
          <w:sz w:val="22"/>
          <w:szCs w:val="22"/>
          <w:vertAlign w:val="superscript"/>
        </w:rPr>
        <w:t xml:space="preserve">*** </w:t>
      </w:r>
      <w:r w:rsidRPr="001E022F">
        <w:rPr>
          <w:rFonts w:asciiTheme="minorHAnsi" w:hAnsiTheme="minorHAnsi"/>
          <w:b/>
          <w:i/>
          <w:sz w:val="22"/>
          <w:szCs w:val="22"/>
        </w:rPr>
        <w:t>Wyjaśnienie:</w:t>
      </w:r>
      <w:r w:rsidRPr="001E022F">
        <w:rPr>
          <w:rFonts w:asciiTheme="minorHAnsi" w:hAnsiTheme="minorHAnsi"/>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B839F73" w14:textId="77777777" w:rsidR="001A771B" w:rsidRPr="001E022F" w:rsidRDefault="001A771B" w:rsidP="002254B6">
      <w:pPr>
        <w:spacing w:line="276" w:lineRule="auto"/>
        <w:rPr>
          <w:rFonts w:asciiTheme="minorHAnsi" w:hAnsiTheme="minorHAnsi"/>
          <w:b/>
          <w:color w:val="000000"/>
          <w:sz w:val="22"/>
          <w:szCs w:val="22"/>
        </w:rPr>
      </w:pPr>
    </w:p>
    <w:p w14:paraId="3388FB76" w14:textId="77777777" w:rsidR="001A771B" w:rsidRPr="001E022F" w:rsidRDefault="001A771B" w:rsidP="002254B6">
      <w:pPr>
        <w:spacing w:line="276" w:lineRule="auto"/>
        <w:rPr>
          <w:rFonts w:asciiTheme="minorHAnsi" w:hAnsiTheme="minorHAnsi"/>
          <w:color w:val="000000"/>
          <w:sz w:val="22"/>
          <w:szCs w:val="22"/>
          <w:u w:val="single"/>
        </w:rPr>
      </w:pPr>
      <w:r w:rsidRPr="001E022F">
        <w:rPr>
          <w:rFonts w:asciiTheme="minorHAnsi" w:hAnsiTheme="minorHAnsi"/>
          <w:color w:val="000000"/>
          <w:sz w:val="22"/>
          <w:szCs w:val="22"/>
        </w:rPr>
        <w:t xml:space="preserve">1.1.Wykonzwca składa Oświadczenie w zakresie określonym w art. 13 i art. 14 RODO wobec osób fizycznych – Załącznik do Formularza ofertowego </w:t>
      </w:r>
      <w:r w:rsidRPr="001E022F">
        <w:rPr>
          <w:rFonts w:asciiTheme="minorHAnsi" w:hAnsiTheme="minorHAnsi"/>
          <w:i/>
          <w:color w:val="000000"/>
          <w:sz w:val="22"/>
          <w:szCs w:val="22"/>
          <w:u w:val="single"/>
        </w:rPr>
        <w:t>(jeśli dotyczy</w:t>
      </w:r>
      <w:r w:rsidRPr="001E022F">
        <w:rPr>
          <w:rFonts w:asciiTheme="minorHAnsi" w:hAnsiTheme="minorHAnsi"/>
          <w:color w:val="000000"/>
          <w:sz w:val="22"/>
          <w:szCs w:val="22"/>
          <w:u w:val="single"/>
        </w:rPr>
        <w:t>).</w:t>
      </w:r>
    </w:p>
    <w:p w14:paraId="29239AEF" w14:textId="77777777" w:rsidR="001A771B" w:rsidRPr="001E022F" w:rsidRDefault="001A771B" w:rsidP="002254B6">
      <w:pPr>
        <w:spacing w:line="276" w:lineRule="auto"/>
        <w:rPr>
          <w:rFonts w:asciiTheme="minorHAnsi" w:hAnsiTheme="minorHAnsi"/>
          <w:color w:val="000000"/>
          <w:sz w:val="22"/>
          <w:szCs w:val="22"/>
          <w:u w:val="single"/>
        </w:rPr>
      </w:pPr>
      <w:r w:rsidRPr="001E022F">
        <w:rPr>
          <w:rFonts w:asciiTheme="minorHAnsi" w:hAnsiTheme="minorHAnsi"/>
          <w:color w:val="000000"/>
          <w:sz w:val="22"/>
          <w:szCs w:val="22"/>
        </w:rPr>
        <w:t xml:space="preserve">1.1.Wykonawca składa Oświadczenie w zakresie określonym w art. 13 i art. 14 RODO wobec osób fizycznych – Załącznik do Formularza ofertowego </w:t>
      </w:r>
      <w:r w:rsidRPr="001E022F">
        <w:rPr>
          <w:rFonts w:asciiTheme="minorHAnsi" w:hAnsiTheme="minorHAnsi"/>
          <w:i/>
          <w:color w:val="000000"/>
          <w:sz w:val="22"/>
          <w:szCs w:val="22"/>
          <w:u w:val="single"/>
        </w:rPr>
        <w:t>(jeśli dotyczy</w:t>
      </w:r>
      <w:r w:rsidRPr="001E022F">
        <w:rPr>
          <w:rFonts w:asciiTheme="minorHAnsi" w:hAnsiTheme="minorHAnsi"/>
          <w:color w:val="000000"/>
          <w:sz w:val="22"/>
          <w:szCs w:val="22"/>
          <w:u w:val="single"/>
        </w:rPr>
        <w:t>)</w:t>
      </w:r>
    </w:p>
    <w:p w14:paraId="55FB9E16" w14:textId="77777777" w:rsidR="001A771B" w:rsidRPr="001E022F" w:rsidRDefault="001A771B" w:rsidP="002254B6">
      <w:pPr>
        <w:spacing w:line="276" w:lineRule="auto"/>
        <w:rPr>
          <w:rFonts w:asciiTheme="minorHAnsi" w:hAnsiTheme="minorHAnsi"/>
          <w:b/>
          <w:color w:val="000000"/>
          <w:sz w:val="22"/>
          <w:szCs w:val="22"/>
          <w:u w:val="single"/>
        </w:rPr>
      </w:pPr>
    </w:p>
    <w:p w14:paraId="7E77C252" w14:textId="77777777" w:rsidR="00EF396C" w:rsidRPr="001E022F" w:rsidRDefault="00EF396C" w:rsidP="002254B6">
      <w:pPr>
        <w:widowControl w:val="0"/>
        <w:adjustRightInd w:val="0"/>
        <w:spacing w:line="276" w:lineRule="auto"/>
        <w:jc w:val="right"/>
        <w:rPr>
          <w:rFonts w:asciiTheme="minorHAnsi" w:hAnsiTheme="minorHAnsi"/>
          <w:b/>
          <w:bCs/>
          <w:sz w:val="22"/>
          <w:szCs w:val="22"/>
        </w:rPr>
      </w:pPr>
    </w:p>
    <w:p w14:paraId="5366BC6C" w14:textId="77777777" w:rsidR="00EF396C" w:rsidRPr="001E022F" w:rsidRDefault="00EF396C" w:rsidP="002254B6">
      <w:pPr>
        <w:widowControl w:val="0"/>
        <w:adjustRightInd w:val="0"/>
        <w:spacing w:line="276" w:lineRule="auto"/>
        <w:jc w:val="right"/>
        <w:rPr>
          <w:rFonts w:asciiTheme="minorHAnsi" w:hAnsiTheme="minorHAnsi"/>
          <w:b/>
          <w:bCs/>
          <w:sz w:val="22"/>
          <w:szCs w:val="22"/>
        </w:rPr>
      </w:pPr>
    </w:p>
    <w:p w14:paraId="5BA3C916" w14:textId="77777777" w:rsidR="001A13B3" w:rsidRPr="001E022F" w:rsidRDefault="001A13B3" w:rsidP="002254B6">
      <w:pPr>
        <w:widowControl w:val="0"/>
        <w:adjustRightInd w:val="0"/>
        <w:spacing w:line="276" w:lineRule="auto"/>
        <w:jc w:val="right"/>
        <w:rPr>
          <w:rFonts w:asciiTheme="minorHAnsi" w:hAnsiTheme="minorHAnsi"/>
          <w:b/>
          <w:bCs/>
          <w:sz w:val="22"/>
          <w:szCs w:val="22"/>
        </w:rPr>
      </w:pPr>
    </w:p>
    <w:p w14:paraId="35662FA1" w14:textId="77777777" w:rsidR="001A13B3" w:rsidRPr="001E022F" w:rsidRDefault="001A13B3" w:rsidP="002254B6">
      <w:pPr>
        <w:widowControl w:val="0"/>
        <w:adjustRightInd w:val="0"/>
        <w:spacing w:line="276" w:lineRule="auto"/>
        <w:jc w:val="right"/>
        <w:rPr>
          <w:rFonts w:asciiTheme="minorHAnsi" w:hAnsiTheme="minorHAnsi"/>
          <w:b/>
          <w:bCs/>
          <w:sz w:val="22"/>
          <w:szCs w:val="22"/>
        </w:rPr>
      </w:pPr>
    </w:p>
    <w:p w14:paraId="2C3DF6C7" w14:textId="77777777" w:rsidR="001A13B3" w:rsidRPr="001E022F" w:rsidRDefault="001A13B3" w:rsidP="002254B6">
      <w:pPr>
        <w:widowControl w:val="0"/>
        <w:adjustRightInd w:val="0"/>
        <w:spacing w:line="276" w:lineRule="auto"/>
        <w:jc w:val="right"/>
        <w:rPr>
          <w:rFonts w:asciiTheme="minorHAnsi" w:hAnsiTheme="minorHAnsi"/>
          <w:b/>
          <w:bCs/>
          <w:sz w:val="22"/>
          <w:szCs w:val="22"/>
        </w:rPr>
      </w:pPr>
    </w:p>
    <w:p w14:paraId="6030E81D" w14:textId="77777777" w:rsidR="001A13B3" w:rsidRPr="001E022F" w:rsidRDefault="001A13B3" w:rsidP="002254B6">
      <w:pPr>
        <w:widowControl w:val="0"/>
        <w:adjustRightInd w:val="0"/>
        <w:spacing w:line="276" w:lineRule="auto"/>
        <w:jc w:val="right"/>
        <w:rPr>
          <w:rFonts w:asciiTheme="minorHAnsi" w:hAnsiTheme="minorHAnsi"/>
          <w:b/>
          <w:bCs/>
          <w:sz w:val="22"/>
          <w:szCs w:val="22"/>
        </w:rPr>
      </w:pPr>
    </w:p>
    <w:p w14:paraId="4F4586BD" w14:textId="77777777" w:rsidR="001A13B3" w:rsidRPr="001E022F" w:rsidRDefault="001A13B3" w:rsidP="002254B6">
      <w:pPr>
        <w:widowControl w:val="0"/>
        <w:adjustRightInd w:val="0"/>
        <w:spacing w:line="276" w:lineRule="auto"/>
        <w:jc w:val="right"/>
        <w:rPr>
          <w:rFonts w:asciiTheme="minorHAnsi" w:hAnsiTheme="minorHAnsi"/>
          <w:b/>
          <w:bCs/>
          <w:sz w:val="22"/>
          <w:szCs w:val="22"/>
        </w:rPr>
      </w:pPr>
    </w:p>
    <w:p w14:paraId="394ED135" w14:textId="77777777" w:rsidR="001A13B3" w:rsidRPr="001E022F" w:rsidRDefault="001A13B3" w:rsidP="002254B6">
      <w:pPr>
        <w:widowControl w:val="0"/>
        <w:adjustRightInd w:val="0"/>
        <w:spacing w:line="276" w:lineRule="auto"/>
        <w:jc w:val="right"/>
        <w:rPr>
          <w:rFonts w:asciiTheme="minorHAnsi" w:hAnsiTheme="minorHAnsi"/>
          <w:b/>
          <w:bCs/>
          <w:sz w:val="22"/>
          <w:szCs w:val="22"/>
        </w:rPr>
      </w:pPr>
    </w:p>
    <w:p w14:paraId="1FBCC236" w14:textId="77777777" w:rsidR="001A13B3" w:rsidRPr="001E022F" w:rsidRDefault="001A13B3" w:rsidP="002254B6">
      <w:pPr>
        <w:widowControl w:val="0"/>
        <w:adjustRightInd w:val="0"/>
        <w:spacing w:line="276" w:lineRule="auto"/>
        <w:jc w:val="right"/>
        <w:rPr>
          <w:rFonts w:asciiTheme="minorHAnsi" w:hAnsiTheme="minorHAnsi"/>
          <w:b/>
          <w:bCs/>
          <w:sz w:val="22"/>
          <w:szCs w:val="22"/>
        </w:rPr>
      </w:pPr>
    </w:p>
    <w:p w14:paraId="277350EF" w14:textId="77777777" w:rsidR="001A13B3" w:rsidRPr="001E022F" w:rsidRDefault="001A13B3" w:rsidP="002254B6">
      <w:pPr>
        <w:widowControl w:val="0"/>
        <w:adjustRightInd w:val="0"/>
        <w:spacing w:line="276" w:lineRule="auto"/>
        <w:jc w:val="right"/>
        <w:rPr>
          <w:rFonts w:asciiTheme="minorHAnsi" w:hAnsiTheme="minorHAnsi"/>
          <w:b/>
          <w:bCs/>
          <w:sz w:val="22"/>
          <w:szCs w:val="22"/>
        </w:rPr>
      </w:pPr>
    </w:p>
    <w:p w14:paraId="0DF4A6F6" w14:textId="77777777" w:rsidR="001A13B3" w:rsidRPr="001E022F" w:rsidRDefault="001A13B3" w:rsidP="002254B6">
      <w:pPr>
        <w:widowControl w:val="0"/>
        <w:adjustRightInd w:val="0"/>
        <w:spacing w:line="276" w:lineRule="auto"/>
        <w:jc w:val="right"/>
        <w:rPr>
          <w:rFonts w:asciiTheme="minorHAnsi" w:hAnsiTheme="minorHAnsi"/>
          <w:b/>
          <w:bCs/>
          <w:sz w:val="22"/>
          <w:szCs w:val="22"/>
        </w:rPr>
      </w:pPr>
    </w:p>
    <w:p w14:paraId="7DB5DF70" w14:textId="77777777" w:rsidR="001A13B3" w:rsidRPr="001E022F" w:rsidRDefault="001A13B3" w:rsidP="002254B6">
      <w:pPr>
        <w:widowControl w:val="0"/>
        <w:adjustRightInd w:val="0"/>
        <w:spacing w:line="276" w:lineRule="auto"/>
        <w:jc w:val="right"/>
        <w:rPr>
          <w:rFonts w:asciiTheme="minorHAnsi" w:hAnsiTheme="minorHAnsi"/>
          <w:b/>
          <w:bCs/>
          <w:sz w:val="22"/>
          <w:szCs w:val="22"/>
        </w:rPr>
      </w:pPr>
    </w:p>
    <w:p w14:paraId="4549D51B" w14:textId="77777777" w:rsidR="001A13B3" w:rsidRPr="001E022F" w:rsidRDefault="001A13B3" w:rsidP="002254B6">
      <w:pPr>
        <w:widowControl w:val="0"/>
        <w:adjustRightInd w:val="0"/>
        <w:spacing w:line="276" w:lineRule="auto"/>
        <w:jc w:val="right"/>
        <w:rPr>
          <w:rFonts w:asciiTheme="minorHAnsi" w:hAnsiTheme="minorHAnsi"/>
          <w:b/>
          <w:bCs/>
          <w:sz w:val="22"/>
          <w:szCs w:val="22"/>
        </w:rPr>
      </w:pPr>
    </w:p>
    <w:p w14:paraId="4FDA507A" w14:textId="77777777" w:rsidR="001A13B3" w:rsidRPr="001E022F" w:rsidRDefault="001A13B3" w:rsidP="002254B6">
      <w:pPr>
        <w:widowControl w:val="0"/>
        <w:adjustRightInd w:val="0"/>
        <w:spacing w:line="276" w:lineRule="auto"/>
        <w:jc w:val="right"/>
        <w:rPr>
          <w:rFonts w:asciiTheme="minorHAnsi" w:hAnsiTheme="minorHAnsi"/>
          <w:b/>
          <w:bCs/>
          <w:sz w:val="22"/>
          <w:szCs w:val="22"/>
        </w:rPr>
      </w:pPr>
    </w:p>
    <w:p w14:paraId="054E420C" w14:textId="77777777" w:rsidR="001A13B3" w:rsidRPr="001E022F" w:rsidRDefault="001A13B3" w:rsidP="002254B6">
      <w:pPr>
        <w:widowControl w:val="0"/>
        <w:adjustRightInd w:val="0"/>
        <w:spacing w:line="276" w:lineRule="auto"/>
        <w:jc w:val="right"/>
        <w:rPr>
          <w:rFonts w:asciiTheme="minorHAnsi" w:hAnsiTheme="minorHAnsi"/>
          <w:b/>
          <w:bCs/>
          <w:sz w:val="22"/>
          <w:szCs w:val="22"/>
        </w:rPr>
      </w:pPr>
    </w:p>
    <w:p w14:paraId="26488527" w14:textId="77777777" w:rsidR="001A13B3" w:rsidRPr="001E022F" w:rsidRDefault="001A13B3" w:rsidP="002254B6">
      <w:pPr>
        <w:widowControl w:val="0"/>
        <w:adjustRightInd w:val="0"/>
        <w:spacing w:line="276" w:lineRule="auto"/>
        <w:jc w:val="right"/>
        <w:rPr>
          <w:rFonts w:asciiTheme="minorHAnsi" w:hAnsiTheme="minorHAnsi"/>
          <w:b/>
          <w:bCs/>
          <w:sz w:val="22"/>
          <w:szCs w:val="22"/>
        </w:rPr>
      </w:pPr>
    </w:p>
    <w:p w14:paraId="4728E4E3" w14:textId="77777777" w:rsidR="001A13B3" w:rsidRPr="001E022F" w:rsidRDefault="001A13B3" w:rsidP="002254B6">
      <w:pPr>
        <w:widowControl w:val="0"/>
        <w:adjustRightInd w:val="0"/>
        <w:spacing w:line="276" w:lineRule="auto"/>
        <w:jc w:val="right"/>
        <w:rPr>
          <w:rFonts w:asciiTheme="minorHAnsi" w:hAnsiTheme="minorHAnsi"/>
          <w:b/>
          <w:bCs/>
          <w:sz w:val="22"/>
          <w:szCs w:val="22"/>
        </w:rPr>
      </w:pPr>
    </w:p>
    <w:p w14:paraId="06E1A964" w14:textId="77777777" w:rsidR="001A13B3" w:rsidRPr="001E022F" w:rsidRDefault="001A13B3" w:rsidP="002254B6">
      <w:pPr>
        <w:widowControl w:val="0"/>
        <w:adjustRightInd w:val="0"/>
        <w:spacing w:line="276" w:lineRule="auto"/>
        <w:jc w:val="right"/>
        <w:rPr>
          <w:rFonts w:asciiTheme="minorHAnsi" w:hAnsiTheme="minorHAnsi"/>
          <w:b/>
          <w:bCs/>
          <w:sz w:val="22"/>
          <w:szCs w:val="22"/>
        </w:rPr>
      </w:pPr>
    </w:p>
    <w:p w14:paraId="1A2C1B66" w14:textId="77777777" w:rsidR="001A13B3" w:rsidRPr="001E022F" w:rsidRDefault="001A13B3" w:rsidP="002254B6">
      <w:pPr>
        <w:widowControl w:val="0"/>
        <w:adjustRightInd w:val="0"/>
        <w:spacing w:line="276" w:lineRule="auto"/>
        <w:jc w:val="right"/>
        <w:rPr>
          <w:rFonts w:asciiTheme="minorHAnsi" w:hAnsiTheme="minorHAnsi"/>
          <w:b/>
          <w:bCs/>
          <w:sz w:val="22"/>
          <w:szCs w:val="22"/>
        </w:rPr>
      </w:pPr>
    </w:p>
    <w:p w14:paraId="2923E921" w14:textId="77777777" w:rsidR="001A13B3" w:rsidRPr="001E022F" w:rsidRDefault="001A13B3" w:rsidP="002254B6">
      <w:pPr>
        <w:widowControl w:val="0"/>
        <w:adjustRightInd w:val="0"/>
        <w:spacing w:line="276" w:lineRule="auto"/>
        <w:jc w:val="right"/>
        <w:rPr>
          <w:rFonts w:asciiTheme="minorHAnsi" w:hAnsiTheme="minorHAnsi"/>
          <w:b/>
          <w:bCs/>
          <w:sz w:val="22"/>
          <w:szCs w:val="22"/>
        </w:rPr>
      </w:pPr>
    </w:p>
    <w:p w14:paraId="61B35EFE" w14:textId="77777777" w:rsidR="001A13B3" w:rsidRPr="001E022F" w:rsidRDefault="001A13B3" w:rsidP="002254B6">
      <w:pPr>
        <w:widowControl w:val="0"/>
        <w:adjustRightInd w:val="0"/>
        <w:spacing w:line="276" w:lineRule="auto"/>
        <w:jc w:val="right"/>
        <w:rPr>
          <w:rFonts w:asciiTheme="minorHAnsi" w:hAnsiTheme="minorHAnsi"/>
          <w:b/>
          <w:bCs/>
          <w:sz w:val="22"/>
          <w:szCs w:val="22"/>
        </w:rPr>
      </w:pPr>
    </w:p>
    <w:p w14:paraId="39502578" w14:textId="77777777" w:rsidR="001A13B3" w:rsidRPr="001E022F" w:rsidRDefault="001A13B3" w:rsidP="002254B6">
      <w:pPr>
        <w:widowControl w:val="0"/>
        <w:adjustRightInd w:val="0"/>
        <w:spacing w:line="276" w:lineRule="auto"/>
        <w:jc w:val="right"/>
        <w:rPr>
          <w:rFonts w:asciiTheme="minorHAnsi" w:hAnsiTheme="minorHAnsi"/>
          <w:b/>
          <w:bCs/>
          <w:sz w:val="22"/>
          <w:szCs w:val="22"/>
        </w:rPr>
      </w:pPr>
    </w:p>
    <w:p w14:paraId="52BA3559" w14:textId="77777777" w:rsidR="001A13B3" w:rsidRPr="001E022F" w:rsidRDefault="001A13B3" w:rsidP="002254B6">
      <w:pPr>
        <w:widowControl w:val="0"/>
        <w:adjustRightInd w:val="0"/>
        <w:spacing w:line="276" w:lineRule="auto"/>
        <w:jc w:val="right"/>
        <w:rPr>
          <w:rFonts w:asciiTheme="minorHAnsi" w:hAnsiTheme="minorHAnsi"/>
          <w:b/>
          <w:bCs/>
          <w:sz w:val="22"/>
          <w:szCs w:val="22"/>
        </w:rPr>
      </w:pPr>
    </w:p>
    <w:p w14:paraId="4C9D7F7B" w14:textId="77777777" w:rsidR="001A13B3" w:rsidRPr="001E022F" w:rsidRDefault="001A13B3" w:rsidP="002254B6">
      <w:pPr>
        <w:widowControl w:val="0"/>
        <w:adjustRightInd w:val="0"/>
        <w:spacing w:line="276" w:lineRule="auto"/>
        <w:jc w:val="right"/>
        <w:rPr>
          <w:rFonts w:asciiTheme="minorHAnsi" w:hAnsiTheme="minorHAnsi"/>
          <w:b/>
          <w:bCs/>
          <w:sz w:val="22"/>
          <w:szCs w:val="22"/>
        </w:rPr>
      </w:pPr>
    </w:p>
    <w:p w14:paraId="51307DF4" w14:textId="77777777" w:rsidR="001A13B3" w:rsidRPr="001E022F" w:rsidRDefault="001A13B3" w:rsidP="002254B6">
      <w:pPr>
        <w:widowControl w:val="0"/>
        <w:adjustRightInd w:val="0"/>
        <w:spacing w:line="276" w:lineRule="auto"/>
        <w:jc w:val="right"/>
        <w:rPr>
          <w:rFonts w:asciiTheme="minorHAnsi" w:hAnsiTheme="minorHAnsi"/>
          <w:b/>
          <w:bCs/>
          <w:sz w:val="22"/>
          <w:szCs w:val="22"/>
        </w:rPr>
      </w:pPr>
    </w:p>
    <w:p w14:paraId="4C5CE589" w14:textId="77777777" w:rsidR="001A13B3" w:rsidRPr="001E022F" w:rsidRDefault="001A13B3" w:rsidP="002254B6">
      <w:pPr>
        <w:widowControl w:val="0"/>
        <w:adjustRightInd w:val="0"/>
        <w:spacing w:line="276" w:lineRule="auto"/>
        <w:jc w:val="right"/>
        <w:rPr>
          <w:rFonts w:asciiTheme="minorHAnsi" w:hAnsiTheme="minorHAnsi"/>
          <w:b/>
          <w:bCs/>
          <w:sz w:val="22"/>
          <w:szCs w:val="22"/>
        </w:rPr>
      </w:pPr>
    </w:p>
    <w:p w14:paraId="3A6BB057" w14:textId="77777777" w:rsidR="002254B6" w:rsidRPr="001E022F" w:rsidRDefault="002254B6" w:rsidP="002254B6">
      <w:pPr>
        <w:spacing w:line="276" w:lineRule="auto"/>
        <w:ind w:left="5760" w:firstLine="720"/>
        <w:rPr>
          <w:rFonts w:asciiTheme="minorHAnsi" w:hAnsiTheme="minorHAnsi"/>
          <w:b/>
          <w:bCs/>
          <w:sz w:val="22"/>
          <w:szCs w:val="22"/>
        </w:rPr>
      </w:pPr>
    </w:p>
    <w:p w14:paraId="1B825373" w14:textId="77777777" w:rsidR="002254B6" w:rsidRPr="001E022F" w:rsidRDefault="002254B6" w:rsidP="002254B6">
      <w:pPr>
        <w:spacing w:line="276" w:lineRule="auto"/>
        <w:ind w:left="5760" w:firstLine="720"/>
        <w:rPr>
          <w:rFonts w:asciiTheme="minorHAnsi" w:hAnsiTheme="minorHAnsi"/>
          <w:b/>
          <w:bCs/>
          <w:sz w:val="22"/>
          <w:szCs w:val="22"/>
        </w:rPr>
      </w:pPr>
    </w:p>
    <w:p w14:paraId="606C58FA" w14:textId="77777777" w:rsidR="002254B6" w:rsidRPr="001E022F" w:rsidRDefault="002254B6" w:rsidP="002254B6">
      <w:pPr>
        <w:spacing w:line="276" w:lineRule="auto"/>
        <w:ind w:left="5760" w:firstLine="720"/>
        <w:rPr>
          <w:rFonts w:asciiTheme="minorHAnsi" w:hAnsiTheme="minorHAnsi"/>
          <w:b/>
          <w:bCs/>
          <w:sz w:val="22"/>
          <w:szCs w:val="22"/>
        </w:rPr>
      </w:pPr>
    </w:p>
    <w:p w14:paraId="7F6DB770" w14:textId="77777777" w:rsidR="002254B6" w:rsidRPr="001E022F" w:rsidRDefault="002254B6" w:rsidP="002254B6">
      <w:pPr>
        <w:spacing w:line="276" w:lineRule="auto"/>
        <w:ind w:left="5760" w:firstLine="720"/>
        <w:rPr>
          <w:rFonts w:asciiTheme="minorHAnsi" w:hAnsiTheme="minorHAnsi"/>
          <w:b/>
          <w:bCs/>
          <w:sz w:val="22"/>
          <w:szCs w:val="22"/>
        </w:rPr>
      </w:pPr>
    </w:p>
    <w:p w14:paraId="30EC94F9" w14:textId="0238B999" w:rsidR="001A771B" w:rsidRPr="001E022F" w:rsidRDefault="00D3314A" w:rsidP="00FB27B2">
      <w:pPr>
        <w:rPr>
          <w:rFonts w:asciiTheme="minorHAnsi" w:hAnsiTheme="minorHAnsi"/>
          <w:b/>
          <w:bCs/>
          <w:sz w:val="22"/>
          <w:szCs w:val="22"/>
        </w:rPr>
      </w:pPr>
      <w:r w:rsidRPr="001E022F">
        <w:rPr>
          <w:rFonts w:asciiTheme="minorHAnsi" w:hAnsiTheme="minorHAnsi"/>
          <w:b/>
          <w:bCs/>
          <w:sz w:val="22"/>
          <w:szCs w:val="22"/>
        </w:rPr>
        <w:br w:type="page"/>
      </w:r>
      <w:r w:rsidR="001A771B" w:rsidRPr="001E022F">
        <w:rPr>
          <w:rFonts w:asciiTheme="minorHAnsi" w:hAnsiTheme="minorHAnsi"/>
          <w:b/>
          <w:bCs/>
          <w:sz w:val="22"/>
          <w:szCs w:val="22"/>
        </w:rPr>
        <w:lastRenderedPageBreak/>
        <w:t xml:space="preserve">Załącznik nr 7 do SWZ </w:t>
      </w:r>
    </w:p>
    <w:p w14:paraId="7F1BEC45" w14:textId="77777777" w:rsidR="001A771B" w:rsidRPr="001E022F" w:rsidRDefault="001A771B" w:rsidP="002254B6">
      <w:pPr>
        <w:widowControl w:val="0"/>
        <w:adjustRightInd w:val="0"/>
        <w:spacing w:line="276" w:lineRule="auto"/>
        <w:jc w:val="center"/>
        <w:rPr>
          <w:rFonts w:asciiTheme="minorHAnsi" w:hAnsiTheme="minorHAnsi"/>
          <w:i/>
          <w:iCs/>
          <w:sz w:val="22"/>
          <w:szCs w:val="22"/>
          <w:u w:val="single"/>
        </w:rPr>
      </w:pPr>
    </w:p>
    <w:p w14:paraId="6D440EC5" w14:textId="77777777" w:rsidR="001A771B" w:rsidRPr="001E022F" w:rsidRDefault="001A771B" w:rsidP="002254B6">
      <w:pPr>
        <w:widowControl w:val="0"/>
        <w:adjustRightInd w:val="0"/>
        <w:spacing w:line="276" w:lineRule="auto"/>
        <w:jc w:val="center"/>
        <w:rPr>
          <w:rFonts w:asciiTheme="minorHAnsi" w:hAnsiTheme="minorHAnsi"/>
          <w:i/>
          <w:iCs/>
          <w:sz w:val="22"/>
          <w:szCs w:val="22"/>
          <w:u w:val="single"/>
        </w:rPr>
      </w:pPr>
    </w:p>
    <w:p w14:paraId="66F79792" w14:textId="77777777" w:rsidR="001A771B" w:rsidRPr="001E022F" w:rsidRDefault="001A771B" w:rsidP="002254B6">
      <w:pPr>
        <w:widowControl w:val="0"/>
        <w:adjustRightInd w:val="0"/>
        <w:spacing w:line="276" w:lineRule="auto"/>
        <w:jc w:val="center"/>
        <w:rPr>
          <w:rFonts w:asciiTheme="minorHAnsi" w:hAnsiTheme="minorHAnsi"/>
          <w:i/>
          <w:iCs/>
          <w:sz w:val="22"/>
          <w:szCs w:val="22"/>
          <w:u w:val="single"/>
        </w:rPr>
      </w:pPr>
    </w:p>
    <w:p w14:paraId="437EAD8E" w14:textId="77777777" w:rsidR="001A771B" w:rsidRPr="001E022F" w:rsidRDefault="001A771B" w:rsidP="002254B6">
      <w:pPr>
        <w:widowControl w:val="0"/>
        <w:adjustRightInd w:val="0"/>
        <w:spacing w:line="276" w:lineRule="auto"/>
        <w:jc w:val="center"/>
        <w:rPr>
          <w:rFonts w:asciiTheme="minorHAnsi" w:hAnsiTheme="minorHAnsi"/>
          <w:b/>
          <w:bCs/>
          <w:sz w:val="22"/>
          <w:szCs w:val="22"/>
        </w:rPr>
      </w:pPr>
      <w:r w:rsidRPr="001E022F">
        <w:rPr>
          <w:rFonts w:asciiTheme="minorHAnsi" w:hAnsiTheme="minorHAnsi"/>
          <w:b/>
          <w:bCs/>
          <w:sz w:val="22"/>
          <w:szCs w:val="22"/>
        </w:rPr>
        <w:t>Oświadczenie</w:t>
      </w:r>
    </w:p>
    <w:p w14:paraId="6DD5018A" w14:textId="77777777" w:rsidR="001A771B" w:rsidRPr="001E022F" w:rsidRDefault="001A771B" w:rsidP="002254B6">
      <w:pPr>
        <w:widowControl w:val="0"/>
        <w:adjustRightInd w:val="0"/>
        <w:spacing w:line="276" w:lineRule="auto"/>
        <w:jc w:val="center"/>
        <w:rPr>
          <w:rFonts w:asciiTheme="minorHAnsi" w:hAnsiTheme="minorHAnsi"/>
          <w:b/>
          <w:bCs/>
          <w:sz w:val="22"/>
          <w:szCs w:val="22"/>
        </w:rPr>
      </w:pPr>
      <w:r w:rsidRPr="001E022F">
        <w:rPr>
          <w:rFonts w:asciiTheme="minorHAnsi" w:hAnsiTheme="minorHAnsi"/>
          <w:b/>
          <w:bCs/>
          <w:sz w:val="22"/>
          <w:szCs w:val="22"/>
        </w:rPr>
        <w:t xml:space="preserve">Wykonawcy w zakresie wypełnienia obowiązków informacyjnych </w:t>
      </w:r>
    </w:p>
    <w:p w14:paraId="1FA90CFC" w14:textId="77777777" w:rsidR="001A771B" w:rsidRPr="001E022F" w:rsidRDefault="001A771B" w:rsidP="002254B6">
      <w:pPr>
        <w:widowControl w:val="0"/>
        <w:adjustRightInd w:val="0"/>
        <w:spacing w:line="276" w:lineRule="auto"/>
        <w:jc w:val="center"/>
        <w:rPr>
          <w:rFonts w:asciiTheme="minorHAnsi" w:hAnsiTheme="minorHAnsi"/>
          <w:b/>
          <w:bCs/>
          <w:sz w:val="22"/>
          <w:szCs w:val="22"/>
        </w:rPr>
      </w:pPr>
      <w:r w:rsidRPr="001E022F">
        <w:rPr>
          <w:rFonts w:asciiTheme="minorHAnsi" w:hAnsiTheme="minorHAnsi"/>
          <w:b/>
          <w:bCs/>
          <w:sz w:val="22"/>
          <w:szCs w:val="22"/>
        </w:rPr>
        <w:t xml:space="preserve">przewidzianych w art. 13 lub art. 14 RODO </w:t>
      </w:r>
    </w:p>
    <w:p w14:paraId="3363F125" w14:textId="77777777" w:rsidR="001A771B" w:rsidRPr="001E022F" w:rsidRDefault="001A771B" w:rsidP="002254B6">
      <w:pPr>
        <w:widowControl w:val="0"/>
        <w:adjustRightInd w:val="0"/>
        <w:spacing w:line="276" w:lineRule="auto"/>
        <w:jc w:val="center"/>
        <w:rPr>
          <w:rFonts w:asciiTheme="minorHAnsi" w:hAnsiTheme="minorHAnsi"/>
          <w:i/>
          <w:iCs/>
          <w:sz w:val="22"/>
          <w:szCs w:val="22"/>
          <w:u w:val="single"/>
        </w:rPr>
      </w:pPr>
    </w:p>
    <w:p w14:paraId="1C26EADD" w14:textId="77777777" w:rsidR="001A771B" w:rsidRPr="001E022F" w:rsidRDefault="001A771B" w:rsidP="002254B6">
      <w:pPr>
        <w:widowControl w:val="0"/>
        <w:adjustRightInd w:val="0"/>
        <w:spacing w:line="276" w:lineRule="auto"/>
        <w:jc w:val="center"/>
        <w:rPr>
          <w:rFonts w:asciiTheme="minorHAnsi" w:hAnsiTheme="minorHAnsi"/>
          <w:i/>
          <w:iCs/>
          <w:sz w:val="22"/>
          <w:szCs w:val="22"/>
          <w:u w:val="single"/>
        </w:rPr>
      </w:pPr>
    </w:p>
    <w:p w14:paraId="1C0CF2A2" w14:textId="77777777" w:rsidR="001A771B" w:rsidRPr="001E022F" w:rsidRDefault="001A771B" w:rsidP="002254B6">
      <w:pPr>
        <w:widowControl w:val="0"/>
        <w:adjustRightInd w:val="0"/>
        <w:spacing w:line="276" w:lineRule="auto"/>
        <w:jc w:val="center"/>
        <w:rPr>
          <w:rFonts w:asciiTheme="minorHAnsi" w:hAnsiTheme="minorHAnsi"/>
          <w:color w:val="000000"/>
          <w:sz w:val="22"/>
          <w:szCs w:val="22"/>
        </w:rPr>
      </w:pPr>
      <w:r w:rsidRPr="001E022F">
        <w:rPr>
          <w:rFonts w:asciiTheme="minorHAnsi" w:hAnsiTheme="minorHAnsi"/>
          <w:i/>
          <w:iCs/>
          <w:sz w:val="22"/>
          <w:szCs w:val="22"/>
          <w:u w:val="single"/>
        </w:rPr>
        <w:t xml:space="preserve"> </w:t>
      </w:r>
    </w:p>
    <w:p w14:paraId="37C4FC3B" w14:textId="77777777" w:rsidR="001A771B" w:rsidRPr="001E022F" w:rsidRDefault="001A771B" w:rsidP="002254B6">
      <w:pPr>
        <w:widowControl w:val="0"/>
        <w:adjustRightInd w:val="0"/>
        <w:spacing w:before="100" w:beforeAutospacing="1" w:after="100" w:afterAutospacing="1" w:line="276" w:lineRule="auto"/>
        <w:ind w:firstLine="567"/>
        <w:jc w:val="both"/>
        <w:textAlignment w:val="baseline"/>
        <w:rPr>
          <w:rFonts w:asciiTheme="minorHAnsi" w:hAnsiTheme="minorHAnsi"/>
          <w:sz w:val="22"/>
          <w:szCs w:val="22"/>
        </w:rPr>
      </w:pPr>
      <w:r w:rsidRPr="001E022F">
        <w:rPr>
          <w:rFonts w:asciiTheme="minorHAnsi" w:hAnsiTheme="minorHAnsi"/>
          <w:color w:val="000000"/>
          <w:sz w:val="22"/>
          <w:szCs w:val="22"/>
        </w:rPr>
        <w:t>Oświadczam, że wypełniłem obowiązki informacyjne przewidziane w art. 13 lub art. 14 RODO</w:t>
      </w:r>
      <w:r w:rsidRPr="001E022F">
        <w:rPr>
          <w:rFonts w:asciiTheme="minorHAnsi" w:hAnsiTheme="minorHAnsi"/>
          <w:color w:val="000000"/>
          <w:sz w:val="22"/>
          <w:szCs w:val="22"/>
          <w:vertAlign w:val="superscript"/>
        </w:rPr>
        <w:t>1)</w:t>
      </w:r>
      <w:r w:rsidRPr="001E022F">
        <w:rPr>
          <w:rFonts w:asciiTheme="minorHAnsi" w:hAnsiTheme="minorHAnsi"/>
          <w:color w:val="000000"/>
          <w:sz w:val="22"/>
          <w:szCs w:val="22"/>
        </w:rPr>
        <w:t xml:space="preserve"> wobec osób fizycznych, </w:t>
      </w:r>
      <w:r w:rsidRPr="001E022F">
        <w:rPr>
          <w:rFonts w:asciiTheme="minorHAnsi" w:hAnsiTheme="minorHAnsi"/>
          <w:sz w:val="22"/>
          <w:szCs w:val="22"/>
        </w:rPr>
        <w:t>od których dane osobowe bezpośrednio lub pośrednio pozyskałem</w:t>
      </w:r>
      <w:r w:rsidRPr="001E022F">
        <w:rPr>
          <w:rFonts w:asciiTheme="minorHAnsi" w:hAnsiTheme="minorHAnsi"/>
          <w:color w:val="000000"/>
          <w:sz w:val="22"/>
          <w:szCs w:val="22"/>
        </w:rPr>
        <w:t xml:space="preserve"> w celu ubiegania się o udzielenie zamówienia publicznego w niniejszym postępowaniu</w:t>
      </w:r>
      <w:r w:rsidRPr="001E022F">
        <w:rPr>
          <w:rFonts w:asciiTheme="minorHAnsi" w:hAnsiTheme="minorHAnsi"/>
          <w:sz w:val="22"/>
          <w:szCs w:val="22"/>
        </w:rPr>
        <w:t>.*</w:t>
      </w:r>
    </w:p>
    <w:p w14:paraId="1B0D32EF" w14:textId="77777777" w:rsidR="001A771B" w:rsidRPr="001E022F" w:rsidRDefault="001A771B" w:rsidP="002254B6">
      <w:pPr>
        <w:widowControl w:val="0"/>
        <w:adjustRightInd w:val="0"/>
        <w:spacing w:before="100" w:beforeAutospacing="1" w:after="100" w:afterAutospacing="1" w:line="276" w:lineRule="auto"/>
        <w:ind w:firstLine="567"/>
        <w:jc w:val="both"/>
        <w:textAlignment w:val="baseline"/>
        <w:rPr>
          <w:rFonts w:asciiTheme="minorHAnsi" w:hAnsiTheme="minorHAnsi"/>
          <w:sz w:val="22"/>
          <w:szCs w:val="22"/>
        </w:rPr>
      </w:pPr>
    </w:p>
    <w:p w14:paraId="6467C9F2" w14:textId="77777777" w:rsidR="001A771B" w:rsidRPr="001E022F" w:rsidRDefault="001A771B" w:rsidP="002254B6">
      <w:pPr>
        <w:widowControl w:val="0"/>
        <w:adjustRightInd w:val="0"/>
        <w:spacing w:before="100" w:beforeAutospacing="1" w:after="100" w:afterAutospacing="1" w:line="276" w:lineRule="auto"/>
        <w:jc w:val="both"/>
        <w:textAlignment w:val="baseline"/>
        <w:rPr>
          <w:rFonts w:asciiTheme="minorHAnsi" w:hAnsiTheme="minorHAnsi"/>
          <w:b/>
          <w:bCs/>
          <w:sz w:val="22"/>
          <w:szCs w:val="22"/>
        </w:rPr>
      </w:pPr>
    </w:p>
    <w:p w14:paraId="7CBB41EB" w14:textId="77777777" w:rsidR="001A771B" w:rsidRPr="001E022F" w:rsidRDefault="001A771B" w:rsidP="002254B6">
      <w:pPr>
        <w:widowControl w:val="0"/>
        <w:adjustRightInd w:val="0"/>
        <w:spacing w:before="100" w:beforeAutospacing="1" w:after="100" w:afterAutospacing="1" w:line="276" w:lineRule="auto"/>
        <w:jc w:val="right"/>
        <w:textAlignment w:val="baseline"/>
        <w:rPr>
          <w:rFonts w:asciiTheme="minorHAnsi" w:hAnsiTheme="minorHAnsi"/>
          <w:sz w:val="22"/>
          <w:szCs w:val="22"/>
        </w:rPr>
      </w:pPr>
      <w:r w:rsidRPr="001E022F">
        <w:rPr>
          <w:rFonts w:asciiTheme="minorHAnsi" w:hAnsiTheme="minorHAnsi"/>
          <w:sz w:val="22"/>
          <w:szCs w:val="22"/>
        </w:rPr>
        <w:t>______________________________</w:t>
      </w:r>
    </w:p>
    <w:p w14:paraId="36DCE1FD" w14:textId="77777777" w:rsidR="001A771B" w:rsidRPr="001E022F" w:rsidRDefault="001A771B" w:rsidP="002254B6">
      <w:pPr>
        <w:widowControl w:val="0"/>
        <w:adjustRightInd w:val="0"/>
        <w:spacing w:before="100" w:beforeAutospacing="1" w:after="100" w:afterAutospacing="1" w:line="276" w:lineRule="auto"/>
        <w:jc w:val="center"/>
        <w:textAlignment w:val="baseline"/>
        <w:rPr>
          <w:rFonts w:asciiTheme="minorHAnsi" w:hAnsiTheme="minorHAnsi"/>
          <w:sz w:val="22"/>
          <w:szCs w:val="22"/>
        </w:rPr>
      </w:pPr>
      <w:r w:rsidRPr="001E022F">
        <w:rPr>
          <w:rFonts w:asciiTheme="minorHAnsi" w:hAnsiTheme="minorHAnsi"/>
          <w:sz w:val="22"/>
          <w:szCs w:val="22"/>
        </w:rPr>
        <w:t xml:space="preserve">                                                                                                                                data i podpis</w:t>
      </w:r>
    </w:p>
    <w:p w14:paraId="52D66613" w14:textId="77777777" w:rsidR="001A771B" w:rsidRPr="001E022F" w:rsidRDefault="001A771B" w:rsidP="002254B6">
      <w:pPr>
        <w:spacing w:line="276" w:lineRule="auto"/>
        <w:rPr>
          <w:rFonts w:asciiTheme="minorHAnsi" w:hAnsiTheme="minorHAnsi"/>
          <w:sz w:val="22"/>
          <w:szCs w:val="22"/>
        </w:rPr>
      </w:pPr>
    </w:p>
    <w:p w14:paraId="0616C577" w14:textId="77777777" w:rsidR="001A771B" w:rsidRPr="001E022F" w:rsidRDefault="001A771B" w:rsidP="002254B6">
      <w:pPr>
        <w:widowControl w:val="0"/>
        <w:adjustRightInd w:val="0"/>
        <w:spacing w:line="276" w:lineRule="auto"/>
        <w:jc w:val="both"/>
        <w:rPr>
          <w:rFonts w:asciiTheme="minorHAnsi" w:hAnsiTheme="minorHAnsi"/>
          <w:sz w:val="22"/>
          <w:szCs w:val="22"/>
        </w:rPr>
      </w:pPr>
      <w:r w:rsidRPr="001E022F">
        <w:rPr>
          <w:rFonts w:asciiTheme="minorHAnsi" w:hAnsiTheme="minorHAnsi"/>
          <w:color w:val="000000"/>
          <w:sz w:val="22"/>
          <w:szCs w:val="22"/>
          <w:vertAlign w:val="superscript"/>
        </w:rPr>
        <w:t xml:space="preserve">1) </w:t>
      </w:r>
      <w:r w:rsidRPr="001E022F">
        <w:rPr>
          <w:rFonts w:asciiTheme="minorHAnsi" w:hAnsi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32A2228D" w14:textId="77777777" w:rsidR="001A771B" w:rsidRPr="001E022F" w:rsidRDefault="001A771B" w:rsidP="002254B6">
      <w:pPr>
        <w:pBdr>
          <w:top w:val="nil"/>
          <w:left w:val="nil"/>
          <w:bottom w:val="nil"/>
          <w:right w:val="nil"/>
          <w:between w:val="nil"/>
        </w:pBdr>
        <w:spacing w:line="276" w:lineRule="auto"/>
        <w:rPr>
          <w:rFonts w:asciiTheme="minorHAnsi" w:eastAsia="Tahoma" w:hAnsiTheme="minorHAnsi"/>
          <w:color w:val="000000"/>
          <w:sz w:val="22"/>
          <w:szCs w:val="22"/>
        </w:rPr>
      </w:pPr>
      <w:r w:rsidRPr="001E022F">
        <w:rPr>
          <w:rFonts w:asciiTheme="minorHAnsi" w:hAnsiTheme="minorHAnsi"/>
          <w:color w:val="000000"/>
          <w:sz w:val="22"/>
          <w:szCs w:val="22"/>
        </w:rPr>
        <w:t xml:space="preserve">* W przypadku, gdy wykonawca </w:t>
      </w:r>
      <w:r w:rsidRPr="001E022F">
        <w:rPr>
          <w:rFonts w:asciiTheme="minorHAnsi" w:hAnsiTheme="minorHAns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114372B" w14:textId="77777777" w:rsidR="001A771B" w:rsidRPr="001E022F" w:rsidRDefault="001A771B" w:rsidP="002254B6">
      <w:pPr>
        <w:pBdr>
          <w:top w:val="nil"/>
          <w:left w:val="nil"/>
          <w:bottom w:val="nil"/>
          <w:right w:val="nil"/>
          <w:between w:val="nil"/>
        </w:pBdr>
        <w:spacing w:line="276" w:lineRule="auto"/>
        <w:jc w:val="both"/>
        <w:rPr>
          <w:rFonts w:asciiTheme="minorHAnsi" w:eastAsia="Tahoma" w:hAnsiTheme="minorHAnsi"/>
          <w:color w:val="000000"/>
          <w:sz w:val="22"/>
          <w:szCs w:val="22"/>
        </w:rPr>
      </w:pPr>
    </w:p>
    <w:p w14:paraId="4F952C16" w14:textId="77777777" w:rsidR="001A771B" w:rsidRPr="001E022F" w:rsidRDefault="001A771B" w:rsidP="002254B6">
      <w:pPr>
        <w:pBdr>
          <w:top w:val="nil"/>
          <w:left w:val="nil"/>
          <w:bottom w:val="nil"/>
          <w:right w:val="nil"/>
          <w:between w:val="nil"/>
        </w:pBdr>
        <w:spacing w:line="276" w:lineRule="auto"/>
        <w:jc w:val="both"/>
        <w:rPr>
          <w:rFonts w:asciiTheme="minorHAnsi" w:eastAsia="Cambria" w:hAnsiTheme="minorHAnsi"/>
          <w:color w:val="000000"/>
          <w:sz w:val="22"/>
          <w:szCs w:val="22"/>
        </w:rPr>
      </w:pPr>
    </w:p>
    <w:p w14:paraId="28C91C10" w14:textId="77777777" w:rsidR="001A771B" w:rsidRPr="001E022F" w:rsidRDefault="001A771B" w:rsidP="002254B6">
      <w:pPr>
        <w:pBdr>
          <w:top w:val="nil"/>
          <w:left w:val="nil"/>
          <w:bottom w:val="nil"/>
          <w:right w:val="nil"/>
          <w:between w:val="nil"/>
        </w:pBdr>
        <w:spacing w:line="276" w:lineRule="auto"/>
        <w:jc w:val="both"/>
        <w:rPr>
          <w:rFonts w:asciiTheme="minorHAnsi" w:eastAsia="Cambria" w:hAnsiTheme="minorHAnsi"/>
          <w:color w:val="000000"/>
          <w:sz w:val="22"/>
          <w:szCs w:val="22"/>
        </w:rPr>
      </w:pPr>
    </w:p>
    <w:p w14:paraId="46466402" w14:textId="77777777" w:rsidR="001A771B" w:rsidRPr="001E022F" w:rsidRDefault="001A771B" w:rsidP="002254B6">
      <w:pPr>
        <w:pBdr>
          <w:top w:val="nil"/>
          <w:left w:val="nil"/>
          <w:bottom w:val="nil"/>
          <w:right w:val="nil"/>
          <w:between w:val="nil"/>
        </w:pBdr>
        <w:spacing w:line="276" w:lineRule="auto"/>
        <w:jc w:val="both"/>
        <w:rPr>
          <w:rFonts w:asciiTheme="minorHAnsi" w:eastAsia="Cambria" w:hAnsiTheme="minorHAnsi"/>
          <w:color w:val="000000"/>
          <w:sz w:val="22"/>
          <w:szCs w:val="22"/>
        </w:rPr>
      </w:pPr>
    </w:p>
    <w:p w14:paraId="27576629" w14:textId="77777777" w:rsidR="00EF396C" w:rsidRPr="001E022F" w:rsidRDefault="00EF396C" w:rsidP="002254B6">
      <w:pPr>
        <w:pBdr>
          <w:top w:val="nil"/>
          <w:left w:val="nil"/>
          <w:bottom w:val="nil"/>
          <w:right w:val="nil"/>
          <w:between w:val="nil"/>
        </w:pBdr>
        <w:spacing w:line="276" w:lineRule="auto"/>
        <w:jc w:val="both"/>
        <w:rPr>
          <w:rFonts w:asciiTheme="minorHAnsi" w:eastAsia="Cambria" w:hAnsiTheme="minorHAnsi"/>
          <w:color w:val="000000"/>
          <w:sz w:val="22"/>
          <w:szCs w:val="22"/>
        </w:rPr>
      </w:pPr>
    </w:p>
    <w:p w14:paraId="5EF6EE16" w14:textId="77777777" w:rsidR="00EF396C" w:rsidRPr="001E022F" w:rsidRDefault="00EF396C" w:rsidP="002254B6">
      <w:pPr>
        <w:pBdr>
          <w:top w:val="nil"/>
          <w:left w:val="nil"/>
          <w:bottom w:val="nil"/>
          <w:right w:val="nil"/>
          <w:between w:val="nil"/>
        </w:pBdr>
        <w:spacing w:line="276" w:lineRule="auto"/>
        <w:jc w:val="both"/>
        <w:rPr>
          <w:rFonts w:asciiTheme="minorHAnsi" w:eastAsia="Cambria" w:hAnsiTheme="minorHAnsi"/>
          <w:color w:val="000000"/>
          <w:sz w:val="22"/>
          <w:szCs w:val="22"/>
        </w:rPr>
      </w:pPr>
    </w:p>
    <w:p w14:paraId="4218AEDD" w14:textId="77777777" w:rsidR="00EF396C" w:rsidRPr="001E022F" w:rsidRDefault="00EF396C" w:rsidP="002254B6">
      <w:pPr>
        <w:pBdr>
          <w:top w:val="nil"/>
          <w:left w:val="nil"/>
          <w:bottom w:val="nil"/>
          <w:right w:val="nil"/>
          <w:between w:val="nil"/>
        </w:pBdr>
        <w:spacing w:line="276" w:lineRule="auto"/>
        <w:jc w:val="both"/>
        <w:rPr>
          <w:rFonts w:asciiTheme="minorHAnsi" w:eastAsia="Cambria" w:hAnsiTheme="minorHAnsi"/>
          <w:color w:val="000000"/>
          <w:sz w:val="22"/>
          <w:szCs w:val="22"/>
        </w:rPr>
      </w:pPr>
    </w:p>
    <w:p w14:paraId="47F92B34" w14:textId="77777777" w:rsidR="00EF396C" w:rsidRPr="001E022F" w:rsidRDefault="00EF396C" w:rsidP="002254B6">
      <w:pPr>
        <w:pBdr>
          <w:top w:val="nil"/>
          <w:left w:val="nil"/>
          <w:bottom w:val="nil"/>
          <w:right w:val="nil"/>
          <w:between w:val="nil"/>
        </w:pBdr>
        <w:spacing w:line="276" w:lineRule="auto"/>
        <w:jc w:val="both"/>
        <w:rPr>
          <w:rFonts w:asciiTheme="minorHAnsi" w:eastAsia="Cambria" w:hAnsiTheme="minorHAnsi"/>
          <w:color w:val="000000"/>
          <w:sz w:val="22"/>
          <w:szCs w:val="22"/>
        </w:rPr>
      </w:pPr>
    </w:p>
    <w:p w14:paraId="3CFB3857" w14:textId="77777777" w:rsidR="00EF396C" w:rsidRPr="001E022F" w:rsidRDefault="00EF396C" w:rsidP="002254B6">
      <w:pPr>
        <w:pBdr>
          <w:top w:val="nil"/>
          <w:left w:val="nil"/>
          <w:bottom w:val="nil"/>
          <w:right w:val="nil"/>
          <w:between w:val="nil"/>
        </w:pBdr>
        <w:spacing w:line="276" w:lineRule="auto"/>
        <w:jc w:val="both"/>
        <w:rPr>
          <w:rFonts w:asciiTheme="minorHAnsi" w:eastAsia="Cambria" w:hAnsiTheme="minorHAnsi"/>
          <w:color w:val="000000"/>
          <w:sz w:val="22"/>
          <w:szCs w:val="22"/>
        </w:rPr>
      </w:pPr>
    </w:p>
    <w:p w14:paraId="0CAD4244" w14:textId="77777777" w:rsidR="00EF396C" w:rsidRPr="001E022F" w:rsidRDefault="00EF396C" w:rsidP="002254B6">
      <w:pPr>
        <w:pBdr>
          <w:top w:val="nil"/>
          <w:left w:val="nil"/>
          <w:bottom w:val="nil"/>
          <w:right w:val="nil"/>
          <w:between w:val="nil"/>
        </w:pBdr>
        <w:spacing w:line="276" w:lineRule="auto"/>
        <w:jc w:val="both"/>
        <w:rPr>
          <w:rFonts w:asciiTheme="minorHAnsi" w:eastAsia="Cambria" w:hAnsiTheme="minorHAnsi"/>
          <w:color w:val="000000"/>
          <w:sz w:val="22"/>
          <w:szCs w:val="22"/>
        </w:rPr>
      </w:pPr>
    </w:p>
    <w:p w14:paraId="6DD3EA51" w14:textId="77777777" w:rsidR="00EF396C" w:rsidRPr="001E022F" w:rsidRDefault="00EF396C" w:rsidP="002254B6">
      <w:pPr>
        <w:pBdr>
          <w:top w:val="nil"/>
          <w:left w:val="nil"/>
          <w:bottom w:val="nil"/>
          <w:right w:val="nil"/>
          <w:between w:val="nil"/>
        </w:pBdr>
        <w:spacing w:line="276" w:lineRule="auto"/>
        <w:jc w:val="both"/>
        <w:rPr>
          <w:rFonts w:asciiTheme="minorHAnsi" w:eastAsia="Cambria" w:hAnsiTheme="minorHAnsi"/>
          <w:color w:val="000000"/>
          <w:sz w:val="22"/>
          <w:szCs w:val="22"/>
        </w:rPr>
      </w:pPr>
    </w:p>
    <w:p w14:paraId="75D1076E" w14:textId="77777777" w:rsidR="00EF396C" w:rsidRPr="001E022F" w:rsidRDefault="00EF396C" w:rsidP="002254B6">
      <w:pPr>
        <w:pBdr>
          <w:top w:val="nil"/>
          <w:left w:val="nil"/>
          <w:bottom w:val="nil"/>
          <w:right w:val="nil"/>
          <w:between w:val="nil"/>
        </w:pBdr>
        <w:spacing w:line="276" w:lineRule="auto"/>
        <w:jc w:val="both"/>
        <w:rPr>
          <w:rFonts w:asciiTheme="minorHAnsi" w:eastAsia="Cambria" w:hAnsiTheme="minorHAnsi"/>
          <w:color w:val="000000"/>
          <w:sz w:val="22"/>
          <w:szCs w:val="22"/>
        </w:rPr>
      </w:pPr>
    </w:p>
    <w:p w14:paraId="6F16F747" w14:textId="77777777" w:rsidR="00EF396C" w:rsidRPr="001E022F" w:rsidRDefault="00EF396C" w:rsidP="002254B6">
      <w:pPr>
        <w:pBdr>
          <w:top w:val="nil"/>
          <w:left w:val="nil"/>
          <w:bottom w:val="nil"/>
          <w:right w:val="nil"/>
          <w:between w:val="nil"/>
        </w:pBdr>
        <w:spacing w:line="276" w:lineRule="auto"/>
        <w:jc w:val="both"/>
        <w:rPr>
          <w:rFonts w:asciiTheme="minorHAnsi" w:eastAsia="Cambria" w:hAnsiTheme="minorHAnsi"/>
          <w:color w:val="000000"/>
          <w:sz w:val="22"/>
          <w:szCs w:val="22"/>
        </w:rPr>
      </w:pPr>
    </w:p>
    <w:p w14:paraId="5F19436C" w14:textId="77777777" w:rsidR="00EF396C" w:rsidRPr="001E022F" w:rsidRDefault="00EF396C" w:rsidP="002254B6">
      <w:pPr>
        <w:pBdr>
          <w:top w:val="nil"/>
          <w:left w:val="nil"/>
          <w:bottom w:val="nil"/>
          <w:right w:val="nil"/>
          <w:between w:val="nil"/>
        </w:pBdr>
        <w:spacing w:line="276" w:lineRule="auto"/>
        <w:jc w:val="both"/>
        <w:rPr>
          <w:rFonts w:asciiTheme="minorHAnsi" w:eastAsia="Cambria" w:hAnsiTheme="minorHAnsi"/>
          <w:color w:val="000000"/>
          <w:sz w:val="22"/>
          <w:szCs w:val="22"/>
        </w:rPr>
      </w:pPr>
    </w:p>
    <w:p w14:paraId="673C5DF9" w14:textId="77777777" w:rsidR="00EF396C" w:rsidRPr="001E022F" w:rsidRDefault="00EF396C" w:rsidP="002254B6">
      <w:pPr>
        <w:pBdr>
          <w:top w:val="nil"/>
          <w:left w:val="nil"/>
          <w:bottom w:val="nil"/>
          <w:right w:val="nil"/>
          <w:between w:val="nil"/>
        </w:pBdr>
        <w:spacing w:line="276" w:lineRule="auto"/>
        <w:jc w:val="both"/>
        <w:rPr>
          <w:rFonts w:asciiTheme="minorHAnsi" w:eastAsia="Cambria" w:hAnsiTheme="minorHAnsi"/>
          <w:color w:val="000000"/>
          <w:sz w:val="22"/>
          <w:szCs w:val="22"/>
        </w:rPr>
      </w:pPr>
    </w:p>
    <w:p w14:paraId="15778489" w14:textId="14585FCD" w:rsidR="001A771B" w:rsidRPr="001E022F" w:rsidRDefault="001A771B" w:rsidP="002254B6">
      <w:pPr>
        <w:pBdr>
          <w:top w:val="nil"/>
          <w:left w:val="nil"/>
          <w:bottom w:val="nil"/>
          <w:right w:val="nil"/>
          <w:between w:val="nil"/>
        </w:pBdr>
        <w:spacing w:line="276" w:lineRule="auto"/>
        <w:jc w:val="both"/>
        <w:rPr>
          <w:rFonts w:asciiTheme="minorHAnsi" w:eastAsia="Tahoma" w:hAnsiTheme="minorHAnsi"/>
          <w:color w:val="000000"/>
          <w:sz w:val="22"/>
          <w:szCs w:val="22"/>
        </w:rPr>
      </w:pPr>
    </w:p>
    <w:p w14:paraId="25242D26" w14:textId="4EA91A77" w:rsidR="001A771B" w:rsidRPr="001E022F" w:rsidRDefault="008B234C" w:rsidP="002254B6">
      <w:pPr>
        <w:spacing w:line="276" w:lineRule="auto"/>
        <w:jc w:val="right"/>
        <w:rPr>
          <w:rFonts w:asciiTheme="minorHAnsi" w:eastAsia="Tahoma" w:hAnsiTheme="minorHAnsi"/>
          <w:sz w:val="22"/>
          <w:szCs w:val="22"/>
        </w:rPr>
      </w:pPr>
      <w:r>
        <w:rPr>
          <w:rFonts w:asciiTheme="minorHAnsi" w:eastAsia="Cambria" w:hAnsiTheme="minorHAnsi"/>
          <w:b/>
          <w:sz w:val="22"/>
          <w:szCs w:val="22"/>
        </w:rPr>
        <w:t xml:space="preserve">Załącznik nr </w:t>
      </w:r>
      <w:r w:rsidR="009C6CC8">
        <w:rPr>
          <w:rFonts w:asciiTheme="minorHAnsi" w:eastAsia="Cambria" w:hAnsiTheme="minorHAnsi"/>
          <w:b/>
          <w:sz w:val="22"/>
          <w:szCs w:val="22"/>
        </w:rPr>
        <w:t>9</w:t>
      </w:r>
      <w:r w:rsidR="001A771B" w:rsidRPr="001E022F">
        <w:rPr>
          <w:rFonts w:asciiTheme="minorHAnsi" w:eastAsia="Cambria" w:hAnsiTheme="minorHAnsi"/>
          <w:b/>
          <w:sz w:val="22"/>
          <w:szCs w:val="22"/>
        </w:rPr>
        <w:t xml:space="preserve"> do SWZ</w:t>
      </w:r>
    </w:p>
    <w:p w14:paraId="77E4D92D" w14:textId="77777777" w:rsidR="001A771B" w:rsidRPr="001E022F" w:rsidRDefault="001A771B" w:rsidP="002254B6">
      <w:pPr>
        <w:pBdr>
          <w:top w:val="nil"/>
          <w:left w:val="nil"/>
          <w:bottom w:val="nil"/>
          <w:right w:val="nil"/>
          <w:between w:val="nil"/>
        </w:pBdr>
        <w:spacing w:line="276" w:lineRule="auto"/>
        <w:ind w:left="5664" w:firstLine="707"/>
        <w:rPr>
          <w:rFonts w:asciiTheme="minorHAnsi" w:eastAsia="Cambria" w:hAnsiTheme="minorHAnsi"/>
          <w:sz w:val="22"/>
          <w:szCs w:val="22"/>
        </w:rPr>
      </w:pPr>
    </w:p>
    <w:p w14:paraId="216C9367" w14:textId="77777777" w:rsidR="001A771B" w:rsidRPr="001E022F" w:rsidRDefault="001A771B" w:rsidP="002254B6">
      <w:pPr>
        <w:pBdr>
          <w:top w:val="nil"/>
          <w:left w:val="nil"/>
          <w:bottom w:val="nil"/>
          <w:right w:val="nil"/>
          <w:between w:val="nil"/>
        </w:pBdr>
        <w:spacing w:line="276" w:lineRule="auto"/>
        <w:ind w:firstLine="720"/>
        <w:jc w:val="center"/>
        <w:rPr>
          <w:rFonts w:asciiTheme="minorHAnsi" w:eastAsia="Cambria" w:hAnsiTheme="minorHAnsi"/>
          <w:b/>
          <w:sz w:val="22"/>
          <w:szCs w:val="22"/>
        </w:rPr>
      </w:pPr>
      <w:r w:rsidRPr="001E022F">
        <w:rPr>
          <w:rFonts w:asciiTheme="minorHAnsi" w:eastAsia="Cambria" w:hAnsiTheme="minorHAnsi"/>
          <w:b/>
          <w:sz w:val="22"/>
          <w:szCs w:val="22"/>
        </w:rPr>
        <w:t>O Ś W I A D C Z E N I E</w:t>
      </w:r>
    </w:p>
    <w:p w14:paraId="5D5F9A3A" w14:textId="77777777" w:rsidR="001A771B" w:rsidRPr="001E022F" w:rsidRDefault="001A771B" w:rsidP="002254B6">
      <w:pPr>
        <w:pBdr>
          <w:top w:val="nil"/>
          <w:left w:val="nil"/>
          <w:bottom w:val="nil"/>
          <w:right w:val="nil"/>
          <w:between w:val="nil"/>
        </w:pBdr>
        <w:spacing w:line="276" w:lineRule="auto"/>
        <w:rPr>
          <w:rFonts w:asciiTheme="minorHAnsi" w:eastAsia="Tahoma" w:hAnsiTheme="minorHAnsi"/>
          <w:sz w:val="22"/>
          <w:szCs w:val="22"/>
        </w:rPr>
      </w:pPr>
      <w:r w:rsidRPr="001E022F">
        <w:rPr>
          <w:rFonts w:asciiTheme="minorHAnsi" w:eastAsia="Cambria" w:hAnsiTheme="minorHAnsi"/>
          <w:b/>
          <w:sz w:val="22"/>
          <w:szCs w:val="22"/>
        </w:rPr>
        <w:t> </w:t>
      </w:r>
    </w:p>
    <w:p w14:paraId="1F742FE2" w14:textId="5A15FDCD" w:rsidR="00D3314A" w:rsidRPr="00F96923" w:rsidRDefault="001A771B" w:rsidP="006B276B">
      <w:pPr>
        <w:pBdr>
          <w:top w:val="nil"/>
          <w:left w:val="nil"/>
          <w:bottom w:val="nil"/>
          <w:right w:val="nil"/>
          <w:between w:val="nil"/>
        </w:pBdr>
        <w:jc w:val="both"/>
        <w:rPr>
          <w:rFonts w:asciiTheme="minorHAnsi" w:eastAsia="Tahoma" w:hAnsiTheme="minorHAnsi" w:cs="Tahoma"/>
          <w:b/>
          <w:sz w:val="22"/>
          <w:szCs w:val="22"/>
        </w:rPr>
      </w:pPr>
      <w:r w:rsidRPr="001E022F">
        <w:rPr>
          <w:rFonts w:asciiTheme="minorHAnsi" w:eastAsia="Cambria" w:hAnsiTheme="minorHAnsi"/>
          <w:kern w:val="3"/>
          <w:sz w:val="22"/>
          <w:szCs w:val="22"/>
          <w:lang w:eastAsia="zh-CN"/>
        </w:rPr>
        <w:t>Dotyczy postępowania o zamówienie publiczne prowadzone w trybie i na zasadach określonych w ustaw</w:t>
      </w:r>
      <w:r w:rsidR="00C47FE6" w:rsidRPr="001E022F">
        <w:rPr>
          <w:rFonts w:asciiTheme="minorHAnsi" w:eastAsia="Cambria" w:hAnsiTheme="minorHAnsi"/>
          <w:kern w:val="3"/>
          <w:sz w:val="22"/>
          <w:szCs w:val="22"/>
          <w:lang w:eastAsia="zh-CN"/>
        </w:rPr>
        <w:t>ie</w:t>
      </w:r>
      <w:r w:rsidRPr="001E022F">
        <w:rPr>
          <w:rFonts w:asciiTheme="minorHAnsi" w:eastAsia="Cambria" w:hAnsiTheme="minorHAnsi"/>
          <w:kern w:val="3"/>
          <w:sz w:val="22"/>
          <w:szCs w:val="22"/>
          <w:lang w:eastAsia="zh-CN"/>
        </w:rPr>
        <w:t xml:space="preserve"> z dnia 11 września 2019 r. Prawo zamówień publicznych (Dz.U.</w:t>
      </w:r>
      <w:r w:rsidR="00C47FE6" w:rsidRPr="001E022F">
        <w:rPr>
          <w:rFonts w:asciiTheme="minorHAnsi" w:eastAsia="Cambria" w:hAnsiTheme="minorHAnsi"/>
          <w:kern w:val="3"/>
          <w:sz w:val="22"/>
          <w:szCs w:val="22"/>
          <w:lang w:eastAsia="zh-CN"/>
        </w:rPr>
        <w:t xml:space="preserve"> </w:t>
      </w:r>
      <w:r w:rsidRPr="001E022F">
        <w:rPr>
          <w:rFonts w:asciiTheme="minorHAnsi" w:eastAsia="Cambria" w:hAnsiTheme="minorHAnsi"/>
          <w:kern w:val="3"/>
          <w:sz w:val="22"/>
          <w:szCs w:val="22"/>
          <w:lang w:eastAsia="zh-CN"/>
        </w:rPr>
        <w:t>2023</w:t>
      </w:r>
      <w:r w:rsidR="00C47FE6" w:rsidRPr="001E022F">
        <w:rPr>
          <w:rFonts w:asciiTheme="minorHAnsi" w:eastAsia="Cambria" w:hAnsiTheme="minorHAnsi"/>
          <w:kern w:val="3"/>
          <w:sz w:val="22"/>
          <w:szCs w:val="22"/>
          <w:lang w:eastAsia="zh-CN"/>
        </w:rPr>
        <w:t xml:space="preserve">, poz. </w:t>
      </w:r>
      <w:r w:rsidRPr="001E022F">
        <w:rPr>
          <w:rFonts w:asciiTheme="minorHAnsi" w:eastAsia="Cambria" w:hAnsiTheme="minorHAnsi"/>
          <w:kern w:val="3"/>
          <w:sz w:val="22"/>
          <w:szCs w:val="22"/>
          <w:lang w:eastAsia="zh-CN"/>
        </w:rPr>
        <w:t xml:space="preserve">1605) o sygnaturze: </w:t>
      </w:r>
      <w:r w:rsidRPr="00FB27B2">
        <w:rPr>
          <w:rFonts w:asciiTheme="minorHAnsi" w:hAnsiTheme="minorHAnsi"/>
          <w:b/>
          <w:sz w:val="22"/>
          <w:szCs w:val="22"/>
        </w:rPr>
        <w:t>PN</w:t>
      </w:r>
      <w:r w:rsidR="00FB27B2" w:rsidRPr="00FB27B2">
        <w:rPr>
          <w:rFonts w:asciiTheme="minorHAnsi" w:hAnsiTheme="minorHAnsi"/>
          <w:b/>
          <w:sz w:val="22"/>
          <w:szCs w:val="22"/>
        </w:rPr>
        <w:t xml:space="preserve"> 25</w:t>
      </w:r>
      <w:r w:rsidRPr="00FB27B2">
        <w:rPr>
          <w:rFonts w:asciiTheme="minorHAnsi" w:hAnsiTheme="minorHAnsi"/>
          <w:b/>
          <w:sz w:val="22"/>
          <w:szCs w:val="22"/>
        </w:rPr>
        <w:t xml:space="preserve">/2024 </w:t>
      </w:r>
      <w:r w:rsidRPr="00FB27B2">
        <w:rPr>
          <w:rFonts w:asciiTheme="minorHAnsi" w:eastAsia="Cambria" w:hAnsiTheme="minorHAnsi"/>
          <w:b/>
          <w:bCs/>
          <w:sz w:val="22"/>
          <w:szCs w:val="22"/>
        </w:rPr>
        <w:t xml:space="preserve">- </w:t>
      </w:r>
      <w:r w:rsidR="00D3314A" w:rsidRPr="00F96923">
        <w:rPr>
          <w:rFonts w:asciiTheme="minorHAnsi" w:eastAsia="Tahoma" w:hAnsiTheme="minorHAnsi" w:cs="Tahoma"/>
          <w:b/>
          <w:sz w:val="22"/>
          <w:szCs w:val="22"/>
        </w:rPr>
        <w:t>Usługa serwisowa sprzętu medycznego zainstalowanego w Pracowniach  RTG Mazowieckiego Centrum Rehabilitacji „STOCER” w Konstancinie-Jeziornie przy ul. Wierzejewskiego 12 oraz w Pruszkowie przy ul. Warsztatowej 1</w:t>
      </w:r>
    </w:p>
    <w:p w14:paraId="475DA327" w14:textId="77777777" w:rsidR="00D3314A" w:rsidRPr="001E022F" w:rsidRDefault="00D3314A" w:rsidP="00D3314A">
      <w:pPr>
        <w:pBdr>
          <w:top w:val="nil"/>
          <w:left w:val="nil"/>
          <w:bottom w:val="nil"/>
          <w:right w:val="nil"/>
          <w:between w:val="nil"/>
        </w:pBdr>
        <w:spacing w:before="120" w:after="120" w:line="276" w:lineRule="auto"/>
        <w:jc w:val="center"/>
        <w:rPr>
          <w:rFonts w:asciiTheme="minorHAnsi" w:eastAsia="Tahoma" w:hAnsiTheme="minorHAnsi"/>
          <w:b/>
          <w:bCs/>
          <w:color w:val="000000"/>
          <w:sz w:val="22"/>
          <w:szCs w:val="22"/>
        </w:rPr>
      </w:pPr>
    </w:p>
    <w:p w14:paraId="16036649" w14:textId="04D0D3B4" w:rsidR="002B0F75" w:rsidRPr="001E022F" w:rsidRDefault="002B0F75" w:rsidP="00D3314A">
      <w:pPr>
        <w:spacing w:line="276" w:lineRule="auto"/>
        <w:ind w:right="-1"/>
        <w:rPr>
          <w:rFonts w:asciiTheme="minorHAnsi" w:hAnsiTheme="minorHAnsi"/>
          <w:sz w:val="22"/>
          <w:szCs w:val="22"/>
        </w:rPr>
      </w:pPr>
    </w:p>
    <w:p w14:paraId="7F812146" w14:textId="1AFA3A5C" w:rsidR="001A771B" w:rsidRPr="001E022F" w:rsidRDefault="001A771B" w:rsidP="002254B6">
      <w:pPr>
        <w:spacing w:line="276" w:lineRule="auto"/>
        <w:ind w:right="-1"/>
        <w:jc w:val="both"/>
        <w:rPr>
          <w:rFonts w:asciiTheme="minorHAnsi" w:eastAsia="Cambria" w:hAnsiTheme="minorHAnsi"/>
          <w:sz w:val="22"/>
          <w:szCs w:val="22"/>
        </w:rPr>
      </w:pPr>
    </w:p>
    <w:p w14:paraId="17E66C40" w14:textId="77777777" w:rsidR="001A771B" w:rsidRPr="001E022F" w:rsidRDefault="001A771B" w:rsidP="002254B6">
      <w:pPr>
        <w:pBdr>
          <w:top w:val="nil"/>
          <w:left w:val="nil"/>
          <w:bottom w:val="nil"/>
          <w:right w:val="nil"/>
          <w:between w:val="nil"/>
        </w:pBdr>
        <w:spacing w:line="276" w:lineRule="auto"/>
        <w:rPr>
          <w:rFonts w:asciiTheme="minorHAnsi" w:eastAsia="Cambria" w:hAnsiTheme="minorHAnsi"/>
          <w:sz w:val="22"/>
          <w:szCs w:val="22"/>
        </w:rPr>
      </w:pPr>
    </w:p>
    <w:p w14:paraId="7DD3836D" w14:textId="77777777" w:rsidR="001A771B" w:rsidRPr="001E022F" w:rsidRDefault="001A771B" w:rsidP="002254B6">
      <w:pPr>
        <w:pBdr>
          <w:top w:val="nil"/>
          <w:left w:val="nil"/>
          <w:bottom w:val="nil"/>
          <w:right w:val="nil"/>
          <w:between w:val="nil"/>
        </w:pBdr>
        <w:spacing w:line="276" w:lineRule="auto"/>
        <w:rPr>
          <w:rFonts w:asciiTheme="minorHAnsi" w:eastAsia="Tahoma" w:hAnsiTheme="minorHAnsi"/>
          <w:sz w:val="22"/>
          <w:szCs w:val="22"/>
        </w:rPr>
      </w:pPr>
      <w:r w:rsidRPr="001E022F">
        <w:rPr>
          <w:rFonts w:asciiTheme="minorHAnsi" w:eastAsia="Cambria" w:hAnsiTheme="minorHAnsi"/>
          <w:sz w:val="22"/>
          <w:szCs w:val="22"/>
        </w:rPr>
        <w:t xml:space="preserve">Wykonawca: </w:t>
      </w:r>
      <w:r w:rsidRPr="001E022F">
        <w:rPr>
          <w:rFonts w:asciiTheme="minorHAnsi" w:eastAsia="Cambria" w:hAnsiTheme="minorHAnsi"/>
          <w:b/>
          <w:sz w:val="22"/>
          <w:szCs w:val="22"/>
        </w:rPr>
        <w:t xml:space="preserve"> .............................................................................................................................................. </w:t>
      </w:r>
    </w:p>
    <w:p w14:paraId="3665E4EF" w14:textId="77777777" w:rsidR="001A771B" w:rsidRPr="001E022F" w:rsidRDefault="001A771B" w:rsidP="002254B6">
      <w:pPr>
        <w:pBdr>
          <w:top w:val="nil"/>
          <w:left w:val="nil"/>
          <w:bottom w:val="nil"/>
          <w:right w:val="nil"/>
          <w:between w:val="nil"/>
        </w:pBdr>
        <w:spacing w:line="276" w:lineRule="auto"/>
        <w:rPr>
          <w:rFonts w:asciiTheme="minorHAnsi" w:eastAsia="Tahoma" w:hAnsiTheme="minorHAnsi"/>
          <w:sz w:val="22"/>
          <w:szCs w:val="22"/>
        </w:rPr>
      </w:pPr>
      <w:r w:rsidRPr="001E022F">
        <w:rPr>
          <w:rFonts w:asciiTheme="minorHAnsi" w:eastAsia="Cambria" w:hAnsiTheme="minorHAnsi"/>
          <w:b/>
          <w:sz w:val="22"/>
          <w:szCs w:val="22"/>
        </w:rPr>
        <w:t> </w:t>
      </w:r>
    </w:p>
    <w:p w14:paraId="7E0C73DF" w14:textId="77777777" w:rsidR="001A771B" w:rsidRPr="001E022F" w:rsidRDefault="001A771B" w:rsidP="002254B6">
      <w:pPr>
        <w:pBdr>
          <w:top w:val="nil"/>
          <w:left w:val="nil"/>
          <w:bottom w:val="nil"/>
          <w:right w:val="nil"/>
          <w:between w:val="nil"/>
        </w:pBdr>
        <w:spacing w:line="276" w:lineRule="auto"/>
        <w:rPr>
          <w:rFonts w:asciiTheme="minorHAnsi" w:eastAsia="Tahoma" w:hAnsiTheme="minorHAnsi"/>
          <w:sz w:val="22"/>
          <w:szCs w:val="22"/>
        </w:rPr>
      </w:pPr>
      <w:r w:rsidRPr="001E022F">
        <w:rPr>
          <w:rFonts w:asciiTheme="minorHAnsi" w:eastAsia="Cambria" w:hAnsiTheme="minorHAnsi"/>
          <w:sz w:val="22"/>
          <w:szCs w:val="22"/>
        </w:rPr>
        <w:t xml:space="preserve">z siedzibą w: .................................................................... przy ul. ........................................................................... </w:t>
      </w:r>
    </w:p>
    <w:p w14:paraId="3EC6240E" w14:textId="77777777" w:rsidR="001A771B" w:rsidRPr="001E022F" w:rsidRDefault="001A771B" w:rsidP="002254B6">
      <w:pPr>
        <w:pBdr>
          <w:top w:val="nil"/>
          <w:left w:val="nil"/>
          <w:bottom w:val="nil"/>
          <w:right w:val="nil"/>
          <w:between w:val="nil"/>
        </w:pBdr>
        <w:spacing w:line="276" w:lineRule="auto"/>
        <w:jc w:val="both"/>
        <w:rPr>
          <w:rFonts w:asciiTheme="minorHAnsi" w:eastAsia="Tahoma" w:hAnsiTheme="minorHAnsi"/>
          <w:sz w:val="22"/>
          <w:szCs w:val="22"/>
        </w:rPr>
      </w:pPr>
      <w:r w:rsidRPr="001E022F">
        <w:rPr>
          <w:rFonts w:asciiTheme="minorHAnsi" w:eastAsia="Cambria" w:hAnsiTheme="minorHAnsi"/>
          <w:sz w:val="22"/>
          <w:szCs w:val="22"/>
        </w:rPr>
        <w:t> </w:t>
      </w:r>
    </w:p>
    <w:p w14:paraId="5261F23E" w14:textId="77777777" w:rsidR="001A771B" w:rsidRPr="001E022F" w:rsidRDefault="001A771B" w:rsidP="002254B6">
      <w:pPr>
        <w:pBdr>
          <w:top w:val="nil"/>
          <w:left w:val="nil"/>
          <w:bottom w:val="nil"/>
          <w:right w:val="nil"/>
          <w:between w:val="nil"/>
        </w:pBdr>
        <w:spacing w:line="276" w:lineRule="auto"/>
        <w:jc w:val="both"/>
        <w:rPr>
          <w:rFonts w:asciiTheme="minorHAnsi" w:eastAsia="Tahoma" w:hAnsiTheme="minorHAnsi"/>
          <w:sz w:val="22"/>
          <w:szCs w:val="22"/>
        </w:rPr>
      </w:pPr>
      <w:r w:rsidRPr="001E022F">
        <w:rPr>
          <w:rFonts w:asciiTheme="minorHAnsi" w:eastAsia="Cambria" w:hAnsiTheme="minorHAnsi"/>
          <w:sz w:val="22"/>
          <w:szCs w:val="22"/>
        </w:rPr>
        <w:t>NIP: ..............................................          KRS: ……………...…………….</w:t>
      </w:r>
      <w:r w:rsidRPr="001E022F">
        <w:rPr>
          <w:rFonts w:asciiTheme="minorHAnsi" w:eastAsia="Tahoma" w:hAnsiTheme="minorHAnsi"/>
          <w:sz w:val="22"/>
          <w:szCs w:val="22"/>
        </w:rPr>
        <w:t xml:space="preserve">     </w:t>
      </w:r>
      <w:r w:rsidRPr="001E022F">
        <w:rPr>
          <w:rFonts w:asciiTheme="minorHAnsi" w:eastAsia="Cambria" w:hAnsiTheme="minorHAnsi"/>
          <w:sz w:val="22"/>
          <w:szCs w:val="22"/>
        </w:rPr>
        <w:t xml:space="preserve">REGON: ............, ............................... </w:t>
      </w:r>
    </w:p>
    <w:p w14:paraId="12972777" w14:textId="77777777" w:rsidR="001A771B" w:rsidRPr="001E022F" w:rsidRDefault="001A771B" w:rsidP="002254B6">
      <w:pPr>
        <w:pBdr>
          <w:top w:val="nil"/>
          <w:left w:val="nil"/>
          <w:bottom w:val="nil"/>
          <w:right w:val="nil"/>
          <w:between w:val="nil"/>
        </w:pBdr>
        <w:spacing w:line="276" w:lineRule="auto"/>
        <w:jc w:val="both"/>
        <w:rPr>
          <w:rFonts w:asciiTheme="minorHAnsi" w:eastAsia="Tahoma" w:hAnsiTheme="minorHAnsi"/>
          <w:sz w:val="22"/>
          <w:szCs w:val="22"/>
        </w:rPr>
      </w:pPr>
      <w:r w:rsidRPr="001E022F">
        <w:rPr>
          <w:rFonts w:asciiTheme="minorHAnsi" w:eastAsia="Cambria" w:hAnsiTheme="minorHAnsi"/>
          <w:sz w:val="22"/>
          <w:szCs w:val="22"/>
        </w:rPr>
        <w:t> </w:t>
      </w:r>
    </w:p>
    <w:p w14:paraId="4BD1CC22" w14:textId="4380ED03" w:rsidR="001A771B" w:rsidRPr="001E022F" w:rsidRDefault="001A771B" w:rsidP="002254B6">
      <w:pPr>
        <w:pBdr>
          <w:top w:val="nil"/>
          <w:left w:val="nil"/>
          <w:bottom w:val="nil"/>
          <w:right w:val="nil"/>
          <w:between w:val="nil"/>
        </w:pBdr>
        <w:spacing w:line="276" w:lineRule="auto"/>
        <w:jc w:val="both"/>
        <w:rPr>
          <w:rFonts w:asciiTheme="minorHAnsi" w:eastAsia="Cambria" w:hAnsiTheme="minorHAnsi"/>
          <w:sz w:val="22"/>
          <w:szCs w:val="22"/>
        </w:rPr>
      </w:pPr>
      <w:r w:rsidRPr="001E022F">
        <w:rPr>
          <w:rFonts w:asciiTheme="minorHAnsi" w:eastAsia="Cambria" w:hAnsiTheme="minorHAnsi"/>
          <w:sz w:val="22"/>
          <w:szCs w:val="22"/>
        </w:rPr>
        <w:t>Świadomy odpowiedzialności prawnej wynikającej m.in. z treści art. 297 § 1 kodeksu karnego</w:t>
      </w:r>
      <w:r w:rsidR="00C47FE6" w:rsidRPr="001E022F">
        <w:rPr>
          <w:rFonts w:asciiTheme="minorHAnsi" w:eastAsia="Cambria" w:hAnsiTheme="minorHAnsi"/>
          <w:sz w:val="22"/>
          <w:szCs w:val="22"/>
        </w:rPr>
        <w:t xml:space="preserve"> </w:t>
      </w:r>
      <w:r w:rsidRPr="001E022F">
        <w:rPr>
          <w:rFonts w:asciiTheme="minorHAnsi" w:eastAsia="Cambria" w:hAnsiTheme="minorHAnsi"/>
          <w:sz w:val="22"/>
          <w:szCs w:val="22"/>
        </w:rPr>
        <w:t>(Dz.U.</w:t>
      </w:r>
      <w:r w:rsidR="009E7E6D" w:rsidRPr="001E022F">
        <w:rPr>
          <w:rFonts w:asciiTheme="minorHAnsi" w:eastAsia="Cambria" w:hAnsiTheme="minorHAnsi"/>
          <w:sz w:val="22"/>
          <w:szCs w:val="22"/>
        </w:rPr>
        <w:t xml:space="preserve"> </w:t>
      </w:r>
      <w:r w:rsidRPr="001E022F">
        <w:rPr>
          <w:rFonts w:asciiTheme="minorHAnsi" w:eastAsia="Cambria" w:hAnsiTheme="minorHAnsi"/>
          <w:sz w:val="22"/>
          <w:szCs w:val="22"/>
        </w:rPr>
        <w:t>202</w:t>
      </w:r>
      <w:r w:rsidR="009E7E6D" w:rsidRPr="001E022F">
        <w:rPr>
          <w:rFonts w:asciiTheme="minorHAnsi" w:eastAsia="Cambria" w:hAnsiTheme="minorHAnsi"/>
          <w:sz w:val="22"/>
          <w:szCs w:val="22"/>
        </w:rPr>
        <w:t>4, poz</w:t>
      </w:r>
      <w:r w:rsidRPr="001E022F">
        <w:rPr>
          <w:rFonts w:asciiTheme="minorHAnsi" w:eastAsia="Cambria" w:hAnsiTheme="minorHAnsi"/>
          <w:sz w:val="22"/>
          <w:szCs w:val="22"/>
        </w:rPr>
        <w:t>.</w:t>
      </w:r>
      <w:r w:rsidR="009E7E6D" w:rsidRPr="001E022F">
        <w:rPr>
          <w:rFonts w:asciiTheme="minorHAnsi" w:eastAsia="Cambria" w:hAnsiTheme="minorHAnsi"/>
          <w:sz w:val="22"/>
          <w:szCs w:val="22"/>
        </w:rPr>
        <w:t xml:space="preserve"> 17</w:t>
      </w:r>
      <w:r w:rsidRPr="001E022F">
        <w:rPr>
          <w:rFonts w:asciiTheme="minorHAnsi" w:eastAsia="Cambria" w:hAnsiTheme="minorHAnsi"/>
          <w:sz w:val="22"/>
          <w:szCs w:val="22"/>
        </w:rPr>
        <w:t xml:space="preserve">), niniejszym oświadczam/oświadczamy, że w/w Wykonawca nie podlega wykluczeniu z przedmiotowego postępowania o zamówienie publiczne w związku z brakiem występowania w jego wypadku przesłanek wskazanych w art. 108 ust. 1 </w:t>
      </w:r>
      <w:proofErr w:type="spellStart"/>
      <w:r w:rsidRPr="001E022F">
        <w:rPr>
          <w:rFonts w:asciiTheme="minorHAnsi" w:eastAsia="Cambria" w:hAnsiTheme="minorHAnsi"/>
          <w:sz w:val="22"/>
          <w:szCs w:val="22"/>
        </w:rPr>
        <w:t>p.z.p</w:t>
      </w:r>
      <w:proofErr w:type="spellEnd"/>
      <w:r w:rsidRPr="001E022F">
        <w:rPr>
          <w:rFonts w:asciiTheme="minorHAnsi" w:eastAsia="Cambria" w:hAnsiTheme="minorHAnsi"/>
          <w:sz w:val="22"/>
          <w:szCs w:val="22"/>
        </w:rPr>
        <w:t>. oraz z art.  109 ust. 1 pkt 5 – 10 ustawy z dnia 11 września 2019 r. Prawo zamówień publicznych (Dz.U.</w:t>
      </w:r>
      <w:r w:rsidR="009E7E6D" w:rsidRPr="001E022F">
        <w:rPr>
          <w:rFonts w:asciiTheme="minorHAnsi" w:eastAsia="Cambria" w:hAnsiTheme="minorHAnsi"/>
          <w:sz w:val="22"/>
          <w:szCs w:val="22"/>
        </w:rPr>
        <w:t xml:space="preserve"> </w:t>
      </w:r>
      <w:r w:rsidRPr="001E022F">
        <w:rPr>
          <w:rFonts w:asciiTheme="minorHAnsi" w:eastAsia="Cambria" w:hAnsiTheme="minorHAnsi"/>
          <w:sz w:val="22"/>
          <w:szCs w:val="22"/>
        </w:rPr>
        <w:t>2023</w:t>
      </w:r>
      <w:r w:rsidR="009E7E6D" w:rsidRPr="001E022F">
        <w:rPr>
          <w:rFonts w:asciiTheme="minorHAnsi" w:eastAsia="Cambria" w:hAnsiTheme="minorHAnsi"/>
          <w:sz w:val="22"/>
          <w:szCs w:val="22"/>
        </w:rPr>
        <w:t>, poz</w:t>
      </w:r>
      <w:r w:rsidRPr="001E022F">
        <w:rPr>
          <w:rFonts w:asciiTheme="minorHAnsi" w:eastAsia="Cambria" w:hAnsiTheme="minorHAnsi"/>
          <w:sz w:val="22"/>
          <w:szCs w:val="22"/>
        </w:rPr>
        <w:t xml:space="preserve">.1605) oraz nie podlega wykluczeniu w związku z treścią art. 7 ust. 1 pkt 1, 2 i 3 ustawy z dnia 13 kwietnia 2022 r. o szczególnych rozwiązaniach w zakresie przeciwdziałania wspieraniu agresji na Ukrainę oraz służących ochronie bezpieczeństwa narodowego, </w:t>
      </w:r>
      <w:r w:rsidR="009E7E6D" w:rsidRPr="001E022F">
        <w:rPr>
          <w:rFonts w:asciiTheme="minorHAnsi" w:eastAsia="Cambria" w:hAnsiTheme="minorHAnsi"/>
          <w:sz w:val="22"/>
          <w:szCs w:val="22"/>
        </w:rPr>
        <w:t>Dz.U. 2023, poz. 1497</w:t>
      </w:r>
      <w:r w:rsidRPr="001E022F">
        <w:rPr>
          <w:rFonts w:asciiTheme="minorHAnsi" w:eastAsia="Cambria" w:hAnsiTheme="minorHAnsi"/>
          <w:sz w:val="22"/>
          <w:szCs w:val="22"/>
        </w:rPr>
        <w:t>, a także spełnia wszystkie ewentualne warunki niezbędne do ubiegani</w:t>
      </w:r>
      <w:r w:rsidR="009E7E6D" w:rsidRPr="001E022F">
        <w:rPr>
          <w:rFonts w:asciiTheme="minorHAnsi" w:eastAsia="Cambria" w:hAnsiTheme="minorHAnsi"/>
          <w:sz w:val="22"/>
          <w:szCs w:val="22"/>
        </w:rPr>
        <w:t>a</w:t>
      </w:r>
      <w:r w:rsidRPr="001E022F">
        <w:rPr>
          <w:rFonts w:asciiTheme="minorHAnsi" w:eastAsia="Cambria" w:hAnsiTheme="minorHAnsi"/>
          <w:sz w:val="22"/>
          <w:szCs w:val="22"/>
        </w:rPr>
        <w:t xml:space="preserve"> się i realizacji przedmiotowego zamówienia publicznego określone w treści SWZ, jej załącznikach oraz przepisach w/w ustawy Prawo zamówień publicznych.</w:t>
      </w:r>
    </w:p>
    <w:p w14:paraId="4A910E44" w14:textId="77777777" w:rsidR="001A771B" w:rsidRPr="001E022F" w:rsidRDefault="001A771B" w:rsidP="002254B6">
      <w:pPr>
        <w:pBdr>
          <w:top w:val="nil"/>
          <w:left w:val="nil"/>
          <w:bottom w:val="nil"/>
          <w:right w:val="nil"/>
          <w:between w:val="nil"/>
        </w:pBdr>
        <w:spacing w:line="276" w:lineRule="auto"/>
        <w:jc w:val="both"/>
        <w:rPr>
          <w:rFonts w:asciiTheme="minorHAnsi" w:eastAsia="Cambria" w:hAnsiTheme="minorHAnsi"/>
          <w:sz w:val="22"/>
          <w:szCs w:val="22"/>
        </w:rPr>
      </w:pPr>
    </w:p>
    <w:p w14:paraId="39DD1F58" w14:textId="77777777" w:rsidR="001A771B" w:rsidRPr="001E022F" w:rsidRDefault="001A771B" w:rsidP="002254B6">
      <w:pPr>
        <w:pBdr>
          <w:top w:val="nil"/>
          <w:left w:val="nil"/>
          <w:bottom w:val="nil"/>
          <w:right w:val="nil"/>
          <w:between w:val="nil"/>
        </w:pBdr>
        <w:spacing w:line="276" w:lineRule="auto"/>
        <w:jc w:val="both"/>
        <w:rPr>
          <w:rFonts w:asciiTheme="minorHAnsi" w:eastAsia="Cambria" w:hAnsiTheme="minorHAnsi"/>
          <w:sz w:val="22"/>
          <w:szCs w:val="22"/>
        </w:rPr>
      </w:pPr>
    </w:p>
    <w:p w14:paraId="7308483C" w14:textId="77777777" w:rsidR="001A771B" w:rsidRPr="001E022F" w:rsidRDefault="001A771B" w:rsidP="002254B6">
      <w:pPr>
        <w:pBdr>
          <w:top w:val="nil"/>
          <w:left w:val="nil"/>
          <w:bottom w:val="nil"/>
          <w:right w:val="nil"/>
          <w:between w:val="nil"/>
        </w:pBdr>
        <w:spacing w:line="276" w:lineRule="auto"/>
        <w:jc w:val="both"/>
        <w:rPr>
          <w:rFonts w:asciiTheme="minorHAnsi" w:eastAsia="Cambria" w:hAnsiTheme="minorHAnsi"/>
          <w:sz w:val="22"/>
          <w:szCs w:val="22"/>
        </w:rPr>
      </w:pPr>
    </w:p>
    <w:p w14:paraId="1FC81AC3" w14:textId="77777777" w:rsidR="001A771B" w:rsidRPr="001E022F" w:rsidRDefault="001A771B" w:rsidP="002254B6">
      <w:pPr>
        <w:pBdr>
          <w:top w:val="nil"/>
          <w:left w:val="nil"/>
          <w:bottom w:val="nil"/>
          <w:right w:val="nil"/>
          <w:between w:val="nil"/>
        </w:pBdr>
        <w:spacing w:line="276" w:lineRule="auto"/>
        <w:jc w:val="both"/>
        <w:rPr>
          <w:rFonts w:asciiTheme="minorHAnsi" w:eastAsia="Tahoma" w:hAnsiTheme="minorHAnsi"/>
          <w:sz w:val="22"/>
          <w:szCs w:val="22"/>
        </w:rPr>
      </w:pPr>
      <w:r w:rsidRPr="001E022F">
        <w:rPr>
          <w:rFonts w:asciiTheme="minorHAnsi" w:eastAsia="Cambria" w:hAnsiTheme="minorHAnsi"/>
          <w:sz w:val="22"/>
          <w:szCs w:val="22"/>
        </w:rPr>
        <w:t>…………................... dnia .................... r.</w:t>
      </w:r>
      <w:r w:rsidRPr="001E022F">
        <w:rPr>
          <w:rFonts w:asciiTheme="minorHAnsi" w:eastAsia="Cambria" w:hAnsiTheme="minorHAnsi"/>
          <w:sz w:val="22"/>
          <w:szCs w:val="22"/>
        </w:rPr>
        <w:tab/>
        <w:t xml:space="preserve">  </w:t>
      </w:r>
    </w:p>
    <w:p w14:paraId="015C917E" w14:textId="5AB77325" w:rsidR="0029485D" w:rsidRPr="001E022F" w:rsidRDefault="001A771B" w:rsidP="002254B6">
      <w:pPr>
        <w:pBdr>
          <w:top w:val="nil"/>
          <w:left w:val="nil"/>
          <w:bottom w:val="nil"/>
          <w:right w:val="nil"/>
          <w:between w:val="nil"/>
        </w:pBdr>
        <w:spacing w:line="276" w:lineRule="auto"/>
        <w:jc w:val="right"/>
        <w:rPr>
          <w:rFonts w:asciiTheme="minorHAnsi" w:eastAsia="Cambria" w:hAnsiTheme="minorHAnsi"/>
          <w:color w:val="000000"/>
          <w:sz w:val="22"/>
          <w:szCs w:val="22"/>
        </w:rPr>
      </w:pPr>
      <w:r w:rsidRPr="001E022F">
        <w:rPr>
          <w:rFonts w:asciiTheme="minorHAnsi" w:eastAsia="Cambria" w:hAnsiTheme="minorHAnsi"/>
          <w:sz w:val="22"/>
          <w:szCs w:val="22"/>
        </w:rPr>
        <w:tab/>
      </w:r>
      <w:r w:rsidRPr="001E022F">
        <w:rPr>
          <w:rFonts w:asciiTheme="minorHAnsi" w:eastAsia="Cambria" w:hAnsiTheme="minorHAnsi"/>
          <w:sz w:val="22"/>
          <w:szCs w:val="22"/>
        </w:rPr>
        <w:tab/>
      </w:r>
      <w:r w:rsidRPr="001E022F">
        <w:rPr>
          <w:rFonts w:asciiTheme="minorHAnsi" w:eastAsia="Cambria" w:hAnsiTheme="minorHAnsi"/>
          <w:sz w:val="22"/>
          <w:szCs w:val="22"/>
        </w:rPr>
        <w:tab/>
      </w:r>
      <w:r w:rsidRPr="001E022F">
        <w:rPr>
          <w:rFonts w:asciiTheme="minorHAnsi" w:eastAsia="Cambria" w:hAnsiTheme="minorHAnsi"/>
          <w:sz w:val="22"/>
          <w:szCs w:val="22"/>
        </w:rPr>
        <w:tab/>
      </w:r>
      <w:r w:rsidRPr="001E022F">
        <w:rPr>
          <w:rFonts w:asciiTheme="minorHAnsi" w:eastAsia="Cambria" w:hAnsiTheme="minorHAnsi"/>
          <w:sz w:val="22"/>
          <w:szCs w:val="22"/>
        </w:rPr>
        <w:tab/>
      </w:r>
      <w:r w:rsidRPr="001E022F">
        <w:rPr>
          <w:rFonts w:asciiTheme="minorHAnsi" w:eastAsia="Cambria" w:hAnsiTheme="minorHAnsi"/>
          <w:sz w:val="22"/>
          <w:szCs w:val="22"/>
        </w:rPr>
        <w:tab/>
      </w:r>
      <w:r w:rsidRPr="001E022F">
        <w:rPr>
          <w:rFonts w:asciiTheme="minorHAnsi" w:eastAsia="Cambria" w:hAnsiTheme="minorHAnsi"/>
          <w:sz w:val="22"/>
          <w:szCs w:val="22"/>
        </w:rPr>
        <w:tab/>
        <w:t>……………………………………………………</w:t>
      </w:r>
    </w:p>
    <w:sectPr w:rsidR="0029485D" w:rsidRPr="001E022F">
      <w:footerReference w:type="default" r:id="rId41"/>
      <w:footerReference w:type="first" r:id="rId42"/>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A47DD" w14:textId="77777777" w:rsidR="00E93A34" w:rsidRDefault="00E93A34">
      <w:r>
        <w:separator/>
      </w:r>
    </w:p>
  </w:endnote>
  <w:endnote w:type="continuationSeparator" w:id="0">
    <w:p w14:paraId="7BD24DD8" w14:textId="77777777" w:rsidR="00E93A34" w:rsidRDefault="00E9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Times New Roman"/>
    <w:charset w:val="00"/>
    <w:family w:val="swiss"/>
    <w:pitch w:val="variable"/>
    <w:sig w:usb0="00000001"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353390"/>
      <w:docPartObj>
        <w:docPartGallery w:val="Page Numbers (Bottom of Page)"/>
        <w:docPartUnique/>
      </w:docPartObj>
    </w:sdtPr>
    <w:sdtEndPr/>
    <w:sdtContent>
      <w:p w14:paraId="66C98338" w14:textId="5551FFAB" w:rsidR="00E93A34" w:rsidRDefault="00E93A34">
        <w:pPr>
          <w:pStyle w:val="Stopka"/>
          <w:jc w:val="right"/>
        </w:pPr>
        <w:r>
          <w:fldChar w:fldCharType="begin"/>
        </w:r>
        <w:r>
          <w:instrText>PAGE   \* MERGEFORMAT</w:instrText>
        </w:r>
        <w:r>
          <w:fldChar w:fldCharType="separate"/>
        </w:r>
        <w:r w:rsidR="004F5F96">
          <w:rPr>
            <w:noProof/>
          </w:rPr>
          <w:t>1</w:t>
        </w:r>
        <w:r>
          <w:fldChar w:fldCharType="end"/>
        </w:r>
      </w:p>
    </w:sdtContent>
  </w:sdt>
  <w:p w14:paraId="7FF6FBAF" w14:textId="6F5D3BBC" w:rsidR="00E93A34" w:rsidRDefault="00E93A34">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50351" w14:textId="77777777" w:rsidR="00E93A34" w:rsidRDefault="00E93A34">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42169" w14:textId="77777777" w:rsidR="00E93A34" w:rsidRDefault="00E93A34">
      <w:r>
        <w:separator/>
      </w:r>
    </w:p>
  </w:footnote>
  <w:footnote w:type="continuationSeparator" w:id="0">
    <w:p w14:paraId="70486CB5" w14:textId="77777777" w:rsidR="00E93A34" w:rsidRDefault="00E93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5103"/>
        </w:tabs>
        <w:ind w:left="5103" w:hanging="360"/>
      </w:pPr>
    </w:lvl>
  </w:abstractNum>
  <w:abstractNum w:abstractNumId="1">
    <w:nsid w:val="00000002"/>
    <w:multiLevelType w:val="singleLevel"/>
    <w:tmpl w:val="00000002"/>
    <w:name w:val="WW8Num2"/>
    <w:lvl w:ilvl="0">
      <w:start w:val="1"/>
      <w:numFmt w:val="decimal"/>
      <w:lvlText w:val="%1."/>
      <w:lvlJc w:val="left"/>
      <w:pPr>
        <w:tabs>
          <w:tab w:val="num" w:pos="0"/>
        </w:tabs>
        <w:ind w:left="1605" w:hanging="1245"/>
      </w:pPr>
    </w:lvl>
  </w:abstractNum>
  <w:abstractNum w:abstractNumId="2">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38415E"/>
    <w:multiLevelType w:val="hybridMultilevel"/>
    <w:tmpl w:val="27AA3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533B44"/>
    <w:multiLevelType w:val="hybridMultilevel"/>
    <w:tmpl w:val="4202C1C2"/>
    <w:lvl w:ilvl="0" w:tplc="29F06598">
      <w:start w:val="1"/>
      <w:numFmt w:val="ordinal"/>
      <w:lvlText w:val="%1"/>
      <w:lvlJc w:val="left"/>
      <w:pPr>
        <w:ind w:left="360" w:hanging="360"/>
      </w:pPr>
      <w:rPr>
        <w:rFonts w:cs="Times New Roman" w:hint="default"/>
        <w:b/>
        <w:bCs/>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93B328A"/>
    <w:multiLevelType w:val="hybridMultilevel"/>
    <w:tmpl w:val="05780CD0"/>
    <w:lvl w:ilvl="0" w:tplc="04150015">
      <w:start w:val="1"/>
      <w:numFmt w:val="upperLetter"/>
      <w:lvlText w:val="%1."/>
      <w:lvlJc w:val="left"/>
      <w:pPr>
        <w:ind w:left="95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15">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9B00799"/>
    <w:multiLevelType w:val="hybridMultilevel"/>
    <w:tmpl w:val="298655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E3B4DDB"/>
    <w:multiLevelType w:val="hybridMultilevel"/>
    <w:tmpl w:val="208E67D4"/>
    <w:lvl w:ilvl="0" w:tplc="C4E890F4">
      <w:start w:val="1"/>
      <w:numFmt w:val="decimal"/>
      <w:lvlText w:val="%1."/>
      <w:lvlJc w:val="left"/>
      <w:pPr>
        <w:ind w:left="786"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E0707A"/>
    <w:multiLevelType w:val="hybridMultilevel"/>
    <w:tmpl w:val="80526F36"/>
    <w:lvl w:ilvl="0" w:tplc="899806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nsid w:val="44874224"/>
    <w:multiLevelType w:val="hybridMultilevel"/>
    <w:tmpl w:val="39AA9C24"/>
    <w:lvl w:ilvl="0" w:tplc="AA68CF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3B7954"/>
    <w:multiLevelType w:val="hybridMultilevel"/>
    <w:tmpl w:val="BD7CDE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47247B48"/>
    <w:multiLevelType w:val="hybridMultilevel"/>
    <w:tmpl w:val="BF9078E0"/>
    <w:lvl w:ilvl="0" w:tplc="9378F33E">
      <w:start w:val="3"/>
      <w:numFmt w:val="ordinal"/>
      <w:lvlText w:val="%1"/>
      <w:lvlJc w:val="left"/>
      <w:pPr>
        <w:ind w:left="1146" w:hanging="360"/>
      </w:pPr>
      <w:rPr>
        <w:rFonts w:cs="Times New Roman"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B03BD5"/>
    <w:multiLevelType w:val="hybridMultilevel"/>
    <w:tmpl w:val="629EDE4C"/>
    <w:lvl w:ilvl="0" w:tplc="4FDAAD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4A3438F"/>
    <w:multiLevelType w:val="hybridMultilevel"/>
    <w:tmpl w:val="2F04219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E63352"/>
    <w:multiLevelType w:val="hybridMultilevel"/>
    <w:tmpl w:val="22927D18"/>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nsid w:val="5E1818DB"/>
    <w:multiLevelType w:val="hybridMultilevel"/>
    <w:tmpl w:val="7E90BD9E"/>
    <w:lvl w:ilvl="0" w:tplc="DB28358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9179F4"/>
    <w:multiLevelType w:val="hybridMultilevel"/>
    <w:tmpl w:val="BD6A0126"/>
    <w:lvl w:ilvl="0" w:tplc="AA68CF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CC64323"/>
    <w:multiLevelType w:val="hybridMultilevel"/>
    <w:tmpl w:val="5C44F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E092887"/>
    <w:multiLevelType w:val="hybridMultilevel"/>
    <w:tmpl w:val="CA9C6F08"/>
    <w:lvl w:ilvl="0" w:tplc="5F942FD4">
      <w:start w:val="1"/>
      <w:numFmt w:val="ordinal"/>
      <w:lvlText w:val="%1"/>
      <w:lvlJc w:val="left"/>
      <w:pPr>
        <w:ind w:left="720" w:hanging="360"/>
      </w:pPr>
      <w:rPr>
        <w:rFonts w:cs="Times New Roman"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33"/>
  </w:num>
  <w:num w:numId="3">
    <w:abstractNumId w:val="0"/>
  </w:num>
  <w:num w:numId="4">
    <w:abstractNumId w:val="13"/>
  </w:num>
  <w:num w:numId="5">
    <w:abstractNumId w:val="14"/>
  </w:num>
  <w:num w:numId="6">
    <w:abstractNumId w:val="11"/>
  </w:num>
  <w:num w:numId="7">
    <w:abstractNumId w:val="39"/>
  </w:num>
  <w:num w:numId="8">
    <w:abstractNumId w:val="17"/>
  </w:num>
  <w:num w:numId="9">
    <w:abstractNumId w:val="31"/>
    <w:lvlOverride w:ilvl="0">
      <w:startOverride w:val="1"/>
    </w:lvlOverride>
  </w:num>
  <w:num w:numId="10">
    <w:abstractNumId w:val="21"/>
    <w:lvlOverride w:ilvl="0">
      <w:startOverride w:val="1"/>
    </w:lvlOverride>
  </w:num>
  <w:num w:numId="11">
    <w:abstractNumId w:val="15"/>
  </w:num>
  <w:num w:numId="12">
    <w:abstractNumId w:val="35"/>
  </w:num>
  <w:num w:numId="13">
    <w:abstractNumId w:val="23"/>
  </w:num>
  <w:num w:numId="14">
    <w:abstractNumId w:val="7"/>
  </w:num>
  <w:num w:numId="15">
    <w:abstractNumId w:val="12"/>
  </w:num>
  <w:num w:numId="16">
    <w:abstractNumId w:val="18"/>
  </w:num>
  <w:num w:numId="17">
    <w:abstractNumId w:val="10"/>
  </w:num>
  <w:num w:numId="18">
    <w:abstractNumId w:val="9"/>
  </w:num>
  <w:num w:numId="19">
    <w:abstractNumId w:val="34"/>
  </w:num>
  <w:num w:numId="20">
    <w:abstractNumId w:val="26"/>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29"/>
  </w:num>
  <w:num w:numId="24">
    <w:abstractNumId w:val="28"/>
  </w:num>
  <w:num w:numId="25">
    <w:abstractNumId w:val="24"/>
  </w:num>
  <w:num w:numId="26">
    <w:abstractNumId w:val="25"/>
  </w:num>
  <w:num w:numId="27">
    <w:abstractNumId w:val="22"/>
  </w:num>
  <w:num w:numId="28">
    <w:abstractNumId w:val="36"/>
  </w:num>
  <w:num w:numId="29">
    <w:abstractNumId w:val="16"/>
  </w:num>
  <w:num w:numId="30">
    <w:abstractNumId w:val="32"/>
  </w:num>
  <w:num w:numId="31">
    <w:abstractNumId w:val="19"/>
  </w:num>
  <w:num w:numId="32">
    <w:abstractNumId w:val="38"/>
  </w:num>
  <w:num w:numId="33">
    <w:abstractNumId w:val="27"/>
  </w:num>
  <w:num w:numId="34">
    <w:abstractNumId w:val="8"/>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nna Radyńska">
    <w15:presenceInfo w15:providerId="Windows Live" w15:userId="5495d8c5f65c9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0539D"/>
    <w:rsid w:val="00005CA7"/>
    <w:rsid w:val="00006C16"/>
    <w:rsid w:val="00010802"/>
    <w:rsid w:val="000119E3"/>
    <w:rsid w:val="00016F74"/>
    <w:rsid w:val="00025DDE"/>
    <w:rsid w:val="00043640"/>
    <w:rsid w:val="000452B0"/>
    <w:rsid w:val="00050C89"/>
    <w:rsid w:val="0005310B"/>
    <w:rsid w:val="0005361C"/>
    <w:rsid w:val="00055A9F"/>
    <w:rsid w:val="00055F36"/>
    <w:rsid w:val="00064944"/>
    <w:rsid w:val="00065777"/>
    <w:rsid w:val="00070861"/>
    <w:rsid w:val="00074DA3"/>
    <w:rsid w:val="00081080"/>
    <w:rsid w:val="000836C0"/>
    <w:rsid w:val="00084304"/>
    <w:rsid w:val="00085228"/>
    <w:rsid w:val="000946B1"/>
    <w:rsid w:val="000C1E3B"/>
    <w:rsid w:val="000C30CB"/>
    <w:rsid w:val="000C3566"/>
    <w:rsid w:val="000C3CD1"/>
    <w:rsid w:val="000C5839"/>
    <w:rsid w:val="000D03A2"/>
    <w:rsid w:val="000D3A48"/>
    <w:rsid w:val="000D65A7"/>
    <w:rsid w:val="000E0FF1"/>
    <w:rsid w:val="000E23FF"/>
    <w:rsid w:val="000E6FCB"/>
    <w:rsid w:val="000E7E87"/>
    <w:rsid w:val="000F1EE9"/>
    <w:rsid w:val="000F493F"/>
    <w:rsid w:val="001011CD"/>
    <w:rsid w:val="00112112"/>
    <w:rsid w:val="001204D3"/>
    <w:rsid w:val="00122480"/>
    <w:rsid w:val="001261B5"/>
    <w:rsid w:val="00131291"/>
    <w:rsid w:val="0013375B"/>
    <w:rsid w:val="001434DE"/>
    <w:rsid w:val="00146F89"/>
    <w:rsid w:val="00147BF9"/>
    <w:rsid w:val="00150542"/>
    <w:rsid w:val="00152638"/>
    <w:rsid w:val="00153B9B"/>
    <w:rsid w:val="00155B33"/>
    <w:rsid w:val="00157FA5"/>
    <w:rsid w:val="0016244D"/>
    <w:rsid w:val="001644C5"/>
    <w:rsid w:val="00173BC0"/>
    <w:rsid w:val="00173C31"/>
    <w:rsid w:val="001767D4"/>
    <w:rsid w:val="00181A79"/>
    <w:rsid w:val="00183FFA"/>
    <w:rsid w:val="0018437D"/>
    <w:rsid w:val="00191EB4"/>
    <w:rsid w:val="00193296"/>
    <w:rsid w:val="001948EA"/>
    <w:rsid w:val="00196778"/>
    <w:rsid w:val="00197575"/>
    <w:rsid w:val="00197E8D"/>
    <w:rsid w:val="001A13B3"/>
    <w:rsid w:val="001A2DEF"/>
    <w:rsid w:val="001A72E4"/>
    <w:rsid w:val="001A771B"/>
    <w:rsid w:val="001C0FCC"/>
    <w:rsid w:val="001C5B70"/>
    <w:rsid w:val="001C7361"/>
    <w:rsid w:val="001D59E0"/>
    <w:rsid w:val="001D736F"/>
    <w:rsid w:val="001E022F"/>
    <w:rsid w:val="001E304D"/>
    <w:rsid w:val="001F08D4"/>
    <w:rsid w:val="001F0922"/>
    <w:rsid w:val="001F2E50"/>
    <w:rsid w:val="001F304A"/>
    <w:rsid w:val="001F6D8C"/>
    <w:rsid w:val="0020457C"/>
    <w:rsid w:val="002133EA"/>
    <w:rsid w:val="00214FE0"/>
    <w:rsid w:val="00223B91"/>
    <w:rsid w:val="002254B6"/>
    <w:rsid w:val="00230060"/>
    <w:rsid w:val="00232D1E"/>
    <w:rsid w:val="00236C3A"/>
    <w:rsid w:val="002414F0"/>
    <w:rsid w:val="00245533"/>
    <w:rsid w:val="00245BB8"/>
    <w:rsid w:val="00246BFE"/>
    <w:rsid w:val="002470B5"/>
    <w:rsid w:val="002525DB"/>
    <w:rsid w:val="002552C3"/>
    <w:rsid w:val="00257A05"/>
    <w:rsid w:val="00260388"/>
    <w:rsid w:val="0026142E"/>
    <w:rsid w:val="002711E7"/>
    <w:rsid w:val="002712BF"/>
    <w:rsid w:val="0027258C"/>
    <w:rsid w:val="00273968"/>
    <w:rsid w:val="002742DE"/>
    <w:rsid w:val="00274659"/>
    <w:rsid w:val="00274F3A"/>
    <w:rsid w:val="002819DC"/>
    <w:rsid w:val="00281DF2"/>
    <w:rsid w:val="002825BA"/>
    <w:rsid w:val="00284A9D"/>
    <w:rsid w:val="0029123A"/>
    <w:rsid w:val="00293366"/>
    <w:rsid w:val="0029485D"/>
    <w:rsid w:val="002A7A89"/>
    <w:rsid w:val="002B0F75"/>
    <w:rsid w:val="002C206D"/>
    <w:rsid w:val="002C5585"/>
    <w:rsid w:val="002C63EF"/>
    <w:rsid w:val="002D48E1"/>
    <w:rsid w:val="002E63AA"/>
    <w:rsid w:val="002F0C89"/>
    <w:rsid w:val="002F3DB2"/>
    <w:rsid w:val="00302BE0"/>
    <w:rsid w:val="0030476E"/>
    <w:rsid w:val="0030743E"/>
    <w:rsid w:val="00310D1F"/>
    <w:rsid w:val="003135A9"/>
    <w:rsid w:val="00313830"/>
    <w:rsid w:val="00313912"/>
    <w:rsid w:val="0033138F"/>
    <w:rsid w:val="00340BBD"/>
    <w:rsid w:val="00345E7D"/>
    <w:rsid w:val="00347D82"/>
    <w:rsid w:val="0035119C"/>
    <w:rsid w:val="003563AB"/>
    <w:rsid w:val="00360311"/>
    <w:rsid w:val="00361978"/>
    <w:rsid w:val="00361FF7"/>
    <w:rsid w:val="003653A4"/>
    <w:rsid w:val="00366148"/>
    <w:rsid w:val="003667F9"/>
    <w:rsid w:val="003753A9"/>
    <w:rsid w:val="00376BE5"/>
    <w:rsid w:val="003776BE"/>
    <w:rsid w:val="003800B6"/>
    <w:rsid w:val="00381D77"/>
    <w:rsid w:val="00383B61"/>
    <w:rsid w:val="00383D85"/>
    <w:rsid w:val="00391338"/>
    <w:rsid w:val="00392006"/>
    <w:rsid w:val="003A5DF9"/>
    <w:rsid w:val="003B4514"/>
    <w:rsid w:val="003B694A"/>
    <w:rsid w:val="003C0687"/>
    <w:rsid w:val="003E37D5"/>
    <w:rsid w:val="003E46E0"/>
    <w:rsid w:val="003E68AF"/>
    <w:rsid w:val="003E79C2"/>
    <w:rsid w:val="003F1A67"/>
    <w:rsid w:val="003F5263"/>
    <w:rsid w:val="003F7A80"/>
    <w:rsid w:val="00405721"/>
    <w:rsid w:val="0041009B"/>
    <w:rsid w:val="00423C9E"/>
    <w:rsid w:val="00426132"/>
    <w:rsid w:val="00427E4F"/>
    <w:rsid w:val="00434F5F"/>
    <w:rsid w:val="00435162"/>
    <w:rsid w:val="004512A1"/>
    <w:rsid w:val="004617C7"/>
    <w:rsid w:val="00462B2D"/>
    <w:rsid w:val="00462C86"/>
    <w:rsid w:val="0046520B"/>
    <w:rsid w:val="00466069"/>
    <w:rsid w:val="00467119"/>
    <w:rsid w:val="00467780"/>
    <w:rsid w:val="00476F1B"/>
    <w:rsid w:val="00477920"/>
    <w:rsid w:val="00483171"/>
    <w:rsid w:val="00485F85"/>
    <w:rsid w:val="00495EE3"/>
    <w:rsid w:val="00496466"/>
    <w:rsid w:val="004A08CE"/>
    <w:rsid w:val="004A69E1"/>
    <w:rsid w:val="004A79E8"/>
    <w:rsid w:val="004B32AB"/>
    <w:rsid w:val="004D0CC9"/>
    <w:rsid w:val="004E0786"/>
    <w:rsid w:val="004E127B"/>
    <w:rsid w:val="004E2745"/>
    <w:rsid w:val="004E2B73"/>
    <w:rsid w:val="004E39FD"/>
    <w:rsid w:val="004E6E8A"/>
    <w:rsid w:val="004F0C42"/>
    <w:rsid w:val="004F2CD8"/>
    <w:rsid w:val="004F471B"/>
    <w:rsid w:val="004F4F0B"/>
    <w:rsid w:val="004F5F96"/>
    <w:rsid w:val="004F6E91"/>
    <w:rsid w:val="0050041F"/>
    <w:rsid w:val="00502C91"/>
    <w:rsid w:val="0050303B"/>
    <w:rsid w:val="00504DDB"/>
    <w:rsid w:val="00507221"/>
    <w:rsid w:val="0051053B"/>
    <w:rsid w:val="005121FD"/>
    <w:rsid w:val="00523F44"/>
    <w:rsid w:val="0052635B"/>
    <w:rsid w:val="005315A0"/>
    <w:rsid w:val="0054126E"/>
    <w:rsid w:val="005433C2"/>
    <w:rsid w:val="00563114"/>
    <w:rsid w:val="00564A23"/>
    <w:rsid w:val="00566E48"/>
    <w:rsid w:val="0057101C"/>
    <w:rsid w:val="00577B7D"/>
    <w:rsid w:val="00580472"/>
    <w:rsid w:val="005806E0"/>
    <w:rsid w:val="00586361"/>
    <w:rsid w:val="00594B4B"/>
    <w:rsid w:val="00597032"/>
    <w:rsid w:val="005A4D8D"/>
    <w:rsid w:val="005C277B"/>
    <w:rsid w:val="005D469F"/>
    <w:rsid w:val="005F2573"/>
    <w:rsid w:val="005F284D"/>
    <w:rsid w:val="005F4D47"/>
    <w:rsid w:val="006049C5"/>
    <w:rsid w:val="00611C69"/>
    <w:rsid w:val="00615252"/>
    <w:rsid w:val="00617C13"/>
    <w:rsid w:val="0062271A"/>
    <w:rsid w:val="00624994"/>
    <w:rsid w:val="006410A6"/>
    <w:rsid w:val="0064337C"/>
    <w:rsid w:val="00643B21"/>
    <w:rsid w:val="0065157A"/>
    <w:rsid w:val="00652F6B"/>
    <w:rsid w:val="006601CC"/>
    <w:rsid w:val="00664FC0"/>
    <w:rsid w:val="006651E1"/>
    <w:rsid w:val="0067325D"/>
    <w:rsid w:val="00675F64"/>
    <w:rsid w:val="00676A37"/>
    <w:rsid w:val="0068153F"/>
    <w:rsid w:val="00683182"/>
    <w:rsid w:val="00687C62"/>
    <w:rsid w:val="0069743F"/>
    <w:rsid w:val="00697DD0"/>
    <w:rsid w:val="006A555F"/>
    <w:rsid w:val="006B276B"/>
    <w:rsid w:val="006B3557"/>
    <w:rsid w:val="006B3C91"/>
    <w:rsid w:val="006B424F"/>
    <w:rsid w:val="006C1654"/>
    <w:rsid w:val="006C2DE1"/>
    <w:rsid w:val="006D0877"/>
    <w:rsid w:val="006F2049"/>
    <w:rsid w:val="006F3F8D"/>
    <w:rsid w:val="007058C2"/>
    <w:rsid w:val="00705DB4"/>
    <w:rsid w:val="00705F38"/>
    <w:rsid w:val="00712E73"/>
    <w:rsid w:val="0071318C"/>
    <w:rsid w:val="00722CA2"/>
    <w:rsid w:val="00733859"/>
    <w:rsid w:val="007379B7"/>
    <w:rsid w:val="00741C6F"/>
    <w:rsid w:val="00746330"/>
    <w:rsid w:val="00746332"/>
    <w:rsid w:val="0076020D"/>
    <w:rsid w:val="00767A52"/>
    <w:rsid w:val="00770C40"/>
    <w:rsid w:val="00775CDE"/>
    <w:rsid w:val="00780134"/>
    <w:rsid w:val="00781778"/>
    <w:rsid w:val="00782BF8"/>
    <w:rsid w:val="00783F22"/>
    <w:rsid w:val="00784860"/>
    <w:rsid w:val="00787803"/>
    <w:rsid w:val="0079288B"/>
    <w:rsid w:val="00796973"/>
    <w:rsid w:val="007B0C24"/>
    <w:rsid w:val="007B29B2"/>
    <w:rsid w:val="007C2A96"/>
    <w:rsid w:val="007C547B"/>
    <w:rsid w:val="007D1A6E"/>
    <w:rsid w:val="007E37B7"/>
    <w:rsid w:val="007F7B20"/>
    <w:rsid w:val="00800D76"/>
    <w:rsid w:val="0080107F"/>
    <w:rsid w:val="00802224"/>
    <w:rsid w:val="00802FA6"/>
    <w:rsid w:val="0080747C"/>
    <w:rsid w:val="00812111"/>
    <w:rsid w:val="008153AD"/>
    <w:rsid w:val="008162C2"/>
    <w:rsid w:val="00820AAE"/>
    <w:rsid w:val="008211CB"/>
    <w:rsid w:val="0082283E"/>
    <w:rsid w:val="00830208"/>
    <w:rsid w:val="00831F12"/>
    <w:rsid w:val="00833778"/>
    <w:rsid w:val="00836882"/>
    <w:rsid w:val="00836EEA"/>
    <w:rsid w:val="00840729"/>
    <w:rsid w:val="00840AEE"/>
    <w:rsid w:val="00843968"/>
    <w:rsid w:val="00843D2E"/>
    <w:rsid w:val="008470D4"/>
    <w:rsid w:val="00851FF2"/>
    <w:rsid w:val="008557BF"/>
    <w:rsid w:val="00855813"/>
    <w:rsid w:val="00855B2C"/>
    <w:rsid w:val="00860B80"/>
    <w:rsid w:val="00863ACF"/>
    <w:rsid w:val="00865093"/>
    <w:rsid w:val="00866CF8"/>
    <w:rsid w:val="00873046"/>
    <w:rsid w:val="008736F7"/>
    <w:rsid w:val="00875BF0"/>
    <w:rsid w:val="00884E32"/>
    <w:rsid w:val="00891CA0"/>
    <w:rsid w:val="0089379A"/>
    <w:rsid w:val="00895855"/>
    <w:rsid w:val="008B234C"/>
    <w:rsid w:val="008B264C"/>
    <w:rsid w:val="008B7A8D"/>
    <w:rsid w:val="008C2996"/>
    <w:rsid w:val="008C7799"/>
    <w:rsid w:val="008D2C8C"/>
    <w:rsid w:val="008D7D13"/>
    <w:rsid w:val="008E06DA"/>
    <w:rsid w:val="008E0D76"/>
    <w:rsid w:val="008E3C91"/>
    <w:rsid w:val="008F07BD"/>
    <w:rsid w:val="00900259"/>
    <w:rsid w:val="00901561"/>
    <w:rsid w:val="00911C00"/>
    <w:rsid w:val="00913765"/>
    <w:rsid w:val="0092190B"/>
    <w:rsid w:val="00922084"/>
    <w:rsid w:val="0092734D"/>
    <w:rsid w:val="00931119"/>
    <w:rsid w:val="009330D8"/>
    <w:rsid w:val="00940D93"/>
    <w:rsid w:val="0094282E"/>
    <w:rsid w:val="00944888"/>
    <w:rsid w:val="00945677"/>
    <w:rsid w:val="00947965"/>
    <w:rsid w:val="00947CF8"/>
    <w:rsid w:val="0095507C"/>
    <w:rsid w:val="0096083B"/>
    <w:rsid w:val="00960B89"/>
    <w:rsid w:val="00961C11"/>
    <w:rsid w:val="009622E4"/>
    <w:rsid w:val="00973AB9"/>
    <w:rsid w:val="00985E9A"/>
    <w:rsid w:val="00986209"/>
    <w:rsid w:val="0099006B"/>
    <w:rsid w:val="00991EFF"/>
    <w:rsid w:val="009A21AC"/>
    <w:rsid w:val="009A3196"/>
    <w:rsid w:val="009B1201"/>
    <w:rsid w:val="009B1E8B"/>
    <w:rsid w:val="009B2C3E"/>
    <w:rsid w:val="009B585E"/>
    <w:rsid w:val="009C6CC8"/>
    <w:rsid w:val="009C74D6"/>
    <w:rsid w:val="009D06FD"/>
    <w:rsid w:val="009D0F4A"/>
    <w:rsid w:val="009D5B4F"/>
    <w:rsid w:val="009E05D6"/>
    <w:rsid w:val="009E7E6D"/>
    <w:rsid w:val="009F2942"/>
    <w:rsid w:val="009F3185"/>
    <w:rsid w:val="009F6D6A"/>
    <w:rsid w:val="00A00B7D"/>
    <w:rsid w:val="00A01DAA"/>
    <w:rsid w:val="00A041B4"/>
    <w:rsid w:val="00A15818"/>
    <w:rsid w:val="00A25B8E"/>
    <w:rsid w:val="00A327C5"/>
    <w:rsid w:val="00A336C6"/>
    <w:rsid w:val="00A41A09"/>
    <w:rsid w:val="00A42509"/>
    <w:rsid w:val="00A52D5C"/>
    <w:rsid w:val="00A54219"/>
    <w:rsid w:val="00A55B3D"/>
    <w:rsid w:val="00A64E34"/>
    <w:rsid w:val="00A6530D"/>
    <w:rsid w:val="00A70DA2"/>
    <w:rsid w:val="00A730FA"/>
    <w:rsid w:val="00A75446"/>
    <w:rsid w:val="00A7590F"/>
    <w:rsid w:val="00A75FBE"/>
    <w:rsid w:val="00A77599"/>
    <w:rsid w:val="00A90E7D"/>
    <w:rsid w:val="00A91CF8"/>
    <w:rsid w:val="00A9758F"/>
    <w:rsid w:val="00AA0849"/>
    <w:rsid w:val="00AA21A1"/>
    <w:rsid w:val="00AB210B"/>
    <w:rsid w:val="00AC71D0"/>
    <w:rsid w:val="00AD62F2"/>
    <w:rsid w:val="00AE29C7"/>
    <w:rsid w:val="00AE642A"/>
    <w:rsid w:val="00B01629"/>
    <w:rsid w:val="00B05DA2"/>
    <w:rsid w:val="00B06440"/>
    <w:rsid w:val="00B13CD9"/>
    <w:rsid w:val="00B14E11"/>
    <w:rsid w:val="00B159DF"/>
    <w:rsid w:val="00B17805"/>
    <w:rsid w:val="00B20638"/>
    <w:rsid w:val="00B20BDD"/>
    <w:rsid w:val="00B21285"/>
    <w:rsid w:val="00B25B8C"/>
    <w:rsid w:val="00B26636"/>
    <w:rsid w:val="00B43B83"/>
    <w:rsid w:val="00B43D10"/>
    <w:rsid w:val="00B46387"/>
    <w:rsid w:val="00B469EA"/>
    <w:rsid w:val="00B52538"/>
    <w:rsid w:val="00B55E1F"/>
    <w:rsid w:val="00B60831"/>
    <w:rsid w:val="00B62491"/>
    <w:rsid w:val="00B63926"/>
    <w:rsid w:val="00B64A39"/>
    <w:rsid w:val="00B657FD"/>
    <w:rsid w:val="00B66E79"/>
    <w:rsid w:val="00B74D84"/>
    <w:rsid w:val="00B800E7"/>
    <w:rsid w:val="00B80A89"/>
    <w:rsid w:val="00B92BFA"/>
    <w:rsid w:val="00B94AEC"/>
    <w:rsid w:val="00BA0C6C"/>
    <w:rsid w:val="00BA1587"/>
    <w:rsid w:val="00BA380A"/>
    <w:rsid w:val="00BA59E0"/>
    <w:rsid w:val="00BB6A67"/>
    <w:rsid w:val="00BE11FC"/>
    <w:rsid w:val="00BF3A72"/>
    <w:rsid w:val="00BF6C5E"/>
    <w:rsid w:val="00C02909"/>
    <w:rsid w:val="00C03632"/>
    <w:rsid w:val="00C0407C"/>
    <w:rsid w:val="00C156F8"/>
    <w:rsid w:val="00C23A2C"/>
    <w:rsid w:val="00C23B82"/>
    <w:rsid w:val="00C249C2"/>
    <w:rsid w:val="00C2659E"/>
    <w:rsid w:val="00C26931"/>
    <w:rsid w:val="00C30BDA"/>
    <w:rsid w:val="00C3287E"/>
    <w:rsid w:val="00C33205"/>
    <w:rsid w:val="00C42ED8"/>
    <w:rsid w:val="00C43548"/>
    <w:rsid w:val="00C47FE6"/>
    <w:rsid w:val="00C55E8A"/>
    <w:rsid w:val="00C642FF"/>
    <w:rsid w:val="00C71F23"/>
    <w:rsid w:val="00C7366A"/>
    <w:rsid w:val="00C73AC2"/>
    <w:rsid w:val="00C8152C"/>
    <w:rsid w:val="00C860D3"/>
    <w:rsid w:val="00C87478"/>
    <w:rsid w:val="00C909CA"/>
    <w:rsid w:val="00C919E5"/>
    <w:rsid w:val="00C9725F"/>
    <w:rsid w:val="00CA208A"/>
    <w:rsid w:val="00CA33E9"/>
    <w:rsid w:val="00CA48B9"/>
    <w:rsid w:val="00CA63C6"/>
    <w:rsid w:val="00CA7036"/>
    <w:rsid w:val="00CB101C"/>
    <w:rsid w:val="00CB1D5E"/>
    <w:rsid w:val="00CB3C19"/>
    <w:rsid w:val="00CB5AC0"/>
    <w:rsid w:val="00CB7FE4"/>
    <w:rsid w:val="00CC5479"/>
    <w:rsid w:val="00CC6B05"/>
    <w:rsid w:val="00CC72E0"/>
    <w:rsid w:val="00CD17E8"/>
    <w:rsid w:val="00CE3AEA"/>
    <w:rsid w:val="00CE55E5"/>
    <w:rsid w:val="00CE7BB1"/>
    <w:rsid w:val="00CF0315"/>
    <w:rsid w:val="00CF519B"/>
    <w:rsid w:val="00D00321"/>
    <w:rsid w:val="00D01AC0"/>
    <w:rsid w:val="00D0468F"/>
    <w:rsid w:val="00D05D0A"/>
    <w:rsid w:val="00D0733C"/>
    <w:rsid w:val="00D12274"/>
    <w:rsid w:val="00D127B3"/>
    <w:rsid w:val="00D13432"/>
    <w:rsid w:val="00D21F1B"/>
    <w:rsid w:val="00D239DE"/>
    <w:rsid w:val="00D23FCC"/>
    <w:rsid w:val="00D3314A"/>
    <w:rsid w:val="00D342D9"/>
    <w:rsid w:val="00D3797C"/>
    <w:rsid w:val="00D41687"/>
    <w:rsid w:val="00D521C7"/>
    <w:rsid w:val="00D62A65"/>
    <w:rsid w:val="00D63F5F"/>
    <w:rsid w:val="00D64208"/>
    <w:rsid w:val="00D761F5"/>
    <w:rsid w:val="00D76344"/>
    <w:rsid w:val="00D76E23"/>
    <w:rsid w:val="00D8054A"/>
    <w:rsid w:val="00D80B5C"/>
    <w:rsid w:val="00D840A3"/>
    <w:rsid w:val="00DA0E77"/>
    <w:rsid w:val="00DA2765"/>
    <w:rsid w:val="00DA5FCE"/>
    <w:rsid w:val="00DA7A44"/>
    <w:rsid w:val="00DB059D"/>
    <w:rsid w:val="00DB1388"/>
    <w:rsid w:val="00DB3998"/>
    <w:rsid w:val="00DB3E7E"/>
    <w:rsid w:val="00DC0289"/>
    <w:rsid w:val="00DC2469"/>
    <w:rsid w:val="00DC6372"/>
    <w:rsid w:val="00DD1AA2"/>
    <w:rsid w:val="00DD32EF"/>
    <w:rsid w:val="00DD34CD"/>
    <w:rsid w:val="00DE2B4C"/>
    <w:rsid w:val="00DE4AFA"/>
    <w:rsid w:val="00DE58A0"/>
    <w:rsid w:val="00DF1F1F"/>
    <w:rsid w:val="00DF35F3"/>
    <w:rsid w:val="00DF4C24"/>
    <w:rsid w:val="00E0003A"/>
    <w:rsid w:val="00E0032E"/>
    <w:rsid w:val="00E01B77"/>
    <w:rsid w:val="00E02573"/>
    <w:rsid w:val="00E02F22"/>
    <w:rsid w:val="00E05C0F"/>
    <w:rsid w:val="00E10697"/>
    <w:rsid w:val="00E12013"/>
    <w:rsid w:val="00E136C4"/>
    <w:rsid w:val="00E1587B"/>
    <w:rsid w:val="00E240CA"/>
    <w:rsid w:val="00E2496F"/>
    <w:rsid w:val="00E31DF8"/>
    <w:rsid w:val="00E43863"/>
    <w:rsid w:val="00E443BB"/>
    <w:rsid w:val="00E46673"/>
    <w:rsid w:val="00E5166E"/>
    <w:rsid w:val="00E56F14"/>
    <w:rsid w:val="00E60942"/>
    <w:rsid w:val="00E61246"/>
    <w:rsid w:val="00E75249"/>
    <w:rsid w:val="00E91C6B"/>
    <w:rsid w:val="00E93910"/>
    <w:rsid w:val="00E93A34"/>
    <w:rsid w:val="00EA1D55"/>
    <w:rsid w:val="00EA3B13"/>
    <w:rsid w:val="00ED32BF"/>
    <w:rsid w:val="00ED63ED"/>
    <w:rsid w:val="00EE5B72"/>
    <w:rsid w:val="00EE73E2"/>
    <w:rsid w:val="00EF2B06"/>
    <w:rsid w:val="00EF396C"/>
    <w:rsid w:val="00EF5D5A"/>
    <w:rsid w:val="00F10115"/>
    <w:rsid w:val="00F10ADC"/>
    <w:rsid w:val="00F1212B"/>
    <w:rsid w:val="00F16E27"/>
    <w:rsid w:val="00F251EE"/>
    <w:rsid w:val="00F27338"/>
    <w:rsid w:val="00F306DD"/>
    <w:rsid w:val="00F41B7E"/>
    <w:rsid w:val="00F42576"/>
    <w:rsid w:val="00F4695C"/>
    <w:rsid w:val="00F502C9"/>
    <w:rsid w:val="00F56FB7"/>
    <w:rsid w:val="00F670EA"/>
    <w:rsid w:val="00F70BD1"/>
    <w:rsid w:val="00F7353C"/>
    <w:rsid w:val="00F735E8"/>
    <w:rsid w:val="00F74EDE"/>
    <w:rsid w:val="00F769EC"/>
    <w:rsid w:val="00F81892"/>
    <w:rsid w:val="00F81E1E"/>
    <w:rsid w:val="00F8508D"/>
    <w:rsid w:val="00F95F28"/>
    <w:rsid w:val="00F96923"/>
    <w:rsid w:val="00FA47D1"/>
    <w:rsid w:val="00FA4896"/>
    <w:rsid w:val="00FA53A4"/>
    <w:rsid w:val="00FA5728"/>
    <w:rsid w:val="00FB27B2"/>
    <w:rsid w:val="00FB46CD"/>
    <w:rsid w:val="00FC6DED"/>
    <w:rsid w:val="00FC6EC9"/>
    <w:rsid w:val="00FD2063"/>
    <w:rsid w:val="00FD464C"/>
    <w:rsid w:val="00FF0B89"/>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00D76"/>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nhideWhenUsed/>
  </w:style>
  <w:style w:type="character" w:customStyle="1" w:styleId="TekstkomentarzaZnak">
    <w:name w:val="Tekst komentarza Znak"/>
    <w:basedOn w:val="Domylnaczcionkaakapitu"/>
    <w:link w:val="Tekstkomentarza"/>
    <w:uiPriority w:val="99"/>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qFormat/>
    <w:rsid w:val="004F2CD8"/>
    <w:pPr>
      <w:widowControl w:val="0"/>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9"/>
      </w:numPr>
      <w:spacing w:before="120" w:after="120"/>
      <w:jc w:val="both"/>
    </w:pPr>
    <w:rPr>
      <w:rFonts w:eastAsia="Calibri"/>
      <w:sz w:val="24"/>
      <w:szCs w:val="22"/>
      <w:lang w:eastAsia="en-GB"/>
    </w:rPr>
  </w:style>
  <w:style w:type="paragraph" w:customStyle="1" w:styleId="Tiret1">
    <w:name w:val="Tiret 1"/>
    <w:basedOn w:val="Normalny"/>
    <w:rsid w:val="0067325D"/>
    <w:pPr>
      <w:numPr>
        <w:numId w:val="10"/>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1"/>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1"/>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1"/>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5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Nierozpoznanawzmianka3">
    <w:name w:val="Nierozpoznana wzmianka3"/>
    <w:basedOn w:val="Domylnaczcionkaakapitu"/>
    <w:uiPriority w:val="99"/>
    <w:semiHidden/>
    <w:unhideWhenUsed/>
    <w:rsid w:val="004F4F0B"/>
    <w:rPr>
      <w:color w:val="605E5C"/>
      <w:shd w:val="clear" w:color="auto" w:fill="E1DFDD"/>
    </w:rPr>
  </w:style>
  <w:style w:type="paragraph" w:customStyle="1" w:styleId="Tekstpodstawowy21">
    <w:name w:val="Tekst podstawowy 21"/>
    <w:basedOn w:val="Normalny"/>
    <w:uiPriority w:val="99"/>
    <w:rsid w:val="00913765"/>
    <w:pPr>
      <w:suppressAutoHyphens/>
      <w:spacing w:before="120" w:after="120" w:line="480" w:lineRule="auto"/>
      <w:jc w:val="right"/>
    </w:pPr>
    <w:rPr>
      <w:rFonts w:ascii="Calibri" w:eastAsia="Calibri" w:hAnsi="Calibri"/>
      <w:b/>
      <w:i/>
      <w:sz w:val="22"/>
      <w:szCs w:val="22"/>
      <w:lang w:eastAsia="ar-SA"/>
    </w:rPr>
  </w:style>
  <w:style w:type="character" w:customStyle="1" w:styleId="Nierozpoznanawzmianka4">
    <w:name w:val="Nierozpoznana wzmianka4"/>
    <w:basedOn w:val="Domylnaczcionkaakapitu"/>
    <w:uiPriority w:val="99"/>
    <w:semiHidden/>
    <w:unhideWhenUsed/>
    <w:rsid w:val="00687C62"/>
    <w:rPr>
      <w:color w:val="605E5C"/>
      <w:shd w:val="clear" w:color="auto" w:fill="E1DFDD"/>
    </w:rPr>
  </w:style>
  <w:style w:type="character" w:customStyle="1" w:styleId="Teksttreci3">
    <w:name w:val="Tekst treści (3)_"/>
    <w:link w:val="Teksttreci30"/>
    <w:rsid w:val="0029485D"/>
    <w:rPr>
      <w:sz w:val="22"/>
      <w:szCs w:val="22"/>
      <w:shd w:val="clear" w:color="auto" w:fill="FFFFFF"/>
    </w:rPr>
  </w:style>
  <w:style w:type="paragraph" w:customStyle="1" w:styleId="Teksttreci30">
    <w:name w:val="Tekst treści (3)"/>
    <w:basedOn w:val="Normalny"/>
    <w:link w:val="Teksttreci3"/>
    <w:rsid w:val="0029485D"/>
    <w:pPr>
      <w:shd w:val="clear" w:color="auto" w:fill="FFFFFF"/>
      <w:spacing w:line="274" w:lineRule="exact"/>
      <w:ind w:hanging="300"/>
      <w:jc w:val="both"/>
    </w:pPr>
    <w:rPr>
      <w:sz w:val="22"/>
      <w:szCs w:val="22"/>
    </w:rPr>
  </w:style>
  <w:style w:type="paragraph" w:customStyle="1" w:styleId="Zawartotabeli">
    <w:name w:val="Zawartość tabeli"/>
    <w:basedOn w:val="Normalny"/>
    <w:rsid w:val="00C156F8"/>
    <w:pPr>
      <w:suppressLineNumbers/>
      <w:suppressAutoHyphens/>
      <w:overflowPunct w:val="0"/>
      <w:autoSpaceDE w:val="0"/>
      <w:textAlignment w:val="baseline"/>
    </w:pPr>
    <w:rPr>
      <w:lang w:eastAsia="zh-CN"/>
    </w:rPr>
  </w:style>
  <w:style w:type="paragraph" w:styleId="Poprawka">
    <w:name w:val="Revision"/>
    <w:hidden/>
    <w:uiPriority w:val="99"/>
    <w:semiHidden/>
    <w:rsid w:val="003653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00D76"/>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nhideWhenUsed/>
  </w:style>
  <w:style w:type="character" w:customStyle="1" w:styleId="TekstkomentarzaZnak">
    <w:name w:val="Tekst komentarza Znak"/>
    <w:basedOn w:val="Domylnaczcionkaakapitu"/>
    <w:link w:val="Tekstkomentarza"/>
    <w:uiPriority w:val="99"/>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qFormat/>
    <w:rsid w:val="004F2CD8"/>
    <w:pPr>
      <w:widowControl w:val="0"/>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9"/>
      </w:numPr>
      <w:spacing w:before="120" w:after="120"/>
      <w:jc w:val="both"/>
    </w:pPr>
    <w:rPr>
      <w:rFonts w:eastAsia="Calibri"/>
      <w:sz w:val="24"/>
      <w:szCs w:val="22"/>
      <w:lang w:eastAsia="en-GB"/>
    </w:rPr>
  </w:style>
  <w:style w:type="paragraph" w:customStyle="1" w:styleId="Tiret1">
    <w:name w:val="Tiret 1"/>
    <w:basedOn w:val="Normalny"/>
    <w:rsid w:val="0067325D"/>
    <w:pPr>
      <w:numPr>
        <w:numId w:val="10"/>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1"/>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1"/>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1"/>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5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Nierozpoznanawzmianka3">
    <w:name w:val="Nierozpoznana wzmianka3"/>
    <w:basedOn w:val="Domylnaczcionkaakapitu"/>
    <w:uiPriority w:val="99"/>
    <w:semiHidden/>
    <w:unhideWhenUsed/>
    <w:rsid w:val="004F4F0B"/>
    <w:rPr>
      <w:color w:val="605E5C"/>
      <w:shd w:val="clear" w:color="auto" w:fill="E1DFDD"/>
    </w:rPr>
  </w:style>
  <w:style w:type="paragraph" w:customStyle="1" w:styleId="Tekstpodstawowy21">
    <w:name w:val="Tekst podstawowy 21"/>
    <w:basedOn w:val="Normalny"/>
    <w:uiPriority w:val="99"/>
    <w:rsid w:val="00913765"/>
    <w:pPr>
      <w:suppressAutoHyphens/>
      <w:spacing w:before="120" w:after="120" w:line="480" w:lineRule="auto"/>
      <w:jc w:val="right"/>
    </w:pPr>
    <w:rPr>
      <w:rFonts w:ascii="Calibri" w:eastAsia="Calibri" w:hAnsi="Calibri"/>
      <w:b/>
      <w:i/>
      <w:sz w:val="22"/>
      <w:szCs w:val="22"/>
      <w:lang w:eastAsia="ar-SA"/>
    </w:rPr>
  </w:style>
  <w:style w:type="character" w:customStyle="1" w:styleId="Nierozpoznanawzmianka4">
    <w:name w:val="Nierozpoznana wzmianka4"/>
    <w:basedOn w:val="Domylnaczcionkaakapitu"/>
    <w:uiPriority w:val="99"/>
    <w:semiHidden/>
    <w:unhideWhenUsed/>
    <w:rsid w:val="00687C62"/>
    <w:rPr>
      <w:color w:val="605E5C"/>
      <w:shd w:val="clear" w:color="auto" w:fill="E1DFDD"/>
    </w:rPr>
  </w:style>
  <w:style w:type="character" w:customStyle="1" w:styleId="Teksttreci3">
    <w:name w:val="Tekst treści (3)_"/>
    <w:link w:val="Teksttreci30"/>
    <w:rsid w:val="0029485D"/>
    <w:rPr>
      <w:sz w:val="22"/>
      <w:szCs w:val="22"/>
      <w:shd w:val="clear" w:color="auto" w:fill="FFFFFF"/>
    </w:rPr>
  </w:style>
  <w:style w:type="paragraph" w:customStyle="1" w:styleId="Teksttreci30">
    <w:name w:val="Tekst treści (3)"/>
    <w:basedOn w:val="Normalny"/>
    <w:link w:val="Teksttreci3"/>
    <w:rsid w:val="0029485D"/>
    <w:pPr>
      <w:shd w:val="clear" w:color="auto" w:fill="FFFFFF"/>
      <w:spacing w:line="274" w:lineRule="exact"/>
      <w:ind w:hanging="300"/>
      <w:jc w:val="both"/>
    </w:pPr>
    <w:rPr>
      <w:sz w:val="22"/>
      <w:szCs w:val="22"/>
    </w:rPr>
  </w:style>
  <w:style w:type="paragraph" w:customStyle="1" w:styleId="Zawartotabeli">
    <w:name w:val="Zawartość tabeli"/>
    <w:basedOn w:val="Normalny"/>
    <w:rsid w:val="00C156F8"/>
    <w:pPr>
      <w:suppressLineNumbers/>
      <w:suppressAutoHyphens/>
      <w:overflowPunct w:val="0"/>
      <w:autoSpaceDE w:val="0"/>
      <w:textAlignment w:val="baseline"/>
    </w:pPr>
    <w:rPr>
      <w:lang w:eastAsia="zh-CN"/>
    </w:rPr>
  </w:style>
  <w:style w:type="paragraph" w:styleId="Poprawka">
    <w:name w:val="Revision"/>
    <w:hidden/>
    <w:uiPriority w:val="99"/>
    <w:semiHidden/>
    <w:rsid w:val="00365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5982">
      <w:bodyDiv w:val="1"/>
      <w:marLeft w:val="0"/>
      <w:marRight w:val="0"/>
      <w:marTop w:val="0"/>
      <w:marBottom w:val="0"/>
      <w:divBdr>
        <w:top w:val="none" w:sz="0" w:space="0" w:color="auto"/>
        <w:left w:val="none" w:sz="0" w:space="0" w:color="auto"/>
        <w:bottom w:val="none" w:sz="0" w:space="0" w:color="auto"/>
        <w:right w:val="none" w:sz="0" w:space="0" w:color="auto"/>
      </w:divBdr>
    </w:div>
    <w:div w:id="85424006">
      <w:bodyDiv w:val="1"/>
      <w:marLeft w:val="0"/>
      <w:marRight w:val="0"/>
      <w:marTop w:val="0"/>
      <w:marBottom w:val="0"/>
      <w:divBdr>
        <w:top w:val="none" w:sz="0" w:space="0" w:color="auto"/>
        <w:left w:val="none" w:sz="0" w:space="0" w:color="auto"/>
        <w:bottom w:val="none" w:sz="0" w:space="0" w:color="auto"/>
        <w:right w:val="none" w:sz="0" w:space="0" w:color="auto"/>
      </w:divBdr>
    </w:div>
    <w:div w:id="144128058">
      <w:bodyDiv w:val="1"/>
      <w:marLeft w:val="0"/>
      <w:marRight w:val="0"/>
      <w:marTop w:val="0"/>
      <w:marBottom w:val="0"/>
      <w:divBdr>
        <w:top w:val="none" w:sz="0" w:space="0" w:color="auto"/>
        <w:left w:val="none" w:sz="0" w:space="0" w:color="auto"/>
        <w:bottom w:val="none" w:sz="0" w:space="0" w:color="auto"/>
        <w:right w:val="none" w:sz="0" w:space="0" w:color="auto"/>
      </w:divBdr>
    </w:div>
    <w:div w:id="1302612854">
      <w:bodyDiv w:val="1"/>
      <w:marLeft w:val="0"/>
      <w:marRight w:val="0"/>
      <w:marTop w:val="0"/>
      <w:marBottom w:val="0"/>
      <w:divBdr>
        <w:top w:val="none" w:sz="0" w:space="0" w:color="auto"/>
        <w:left w:val="none" w:sz="0" w:space="0" w:color="auto"/>
        <w:bottom w:val="none" w:sz="0" w:space="0" w:color="auto"/>
        <w:right w:val="none" w:sz="0" w:space="0" w:color="auto"/>
      </w:divBdr>
    </w:div>
    <w:div w:id="1950820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21" Type="http://schemas.openxmlformats.org/officeDocument/2006/relationships/hyperlink" Target="https://sip.lex.pl/" TargetMode="External"/><Relationship Id="rId34" Type="http://schemas.openxmlformats.org/officeDocument/2006/relationships/hyperlink" Target="mailto:zamowienia@stocer.pl" TargetMode="External"/><Relationship Id="rId42"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platformazakupowa.pl/pn/stocer" TargetMode="Externa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latformazakupowa.pl/pn/stocer"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FE1BD-0030-4062-B8AB-0C001FB68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9844</Words>
  <Characters>59068</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Katarzyna Wróblewska</cp:lastModifiedBy>
  <cp:revision>3</cp:revision>
  <cp:lastPrinted>2021-04-01T06:57:00Z</cp:lastPrinted>
  <dcterms:created xsi:type="dcterms:W3CDTF">2024-04-12T12:40:00Z</dcterms:created>
  <dcterms:modified xsi:type="dcterms:W3CDTF">2024-04-12T12:40:00Z</dcterms:modified>
</cp:coreProperties>
</file>