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F27F" w14:textId="704D16A5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EA74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664AA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EA74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664AA2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EA7491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EA7491">
        <w:rPr>
          <w:rFonts w:ascii="Times New Roman" w:eastAsia="Times New Roman" w:hAnsi="Times New Roman" w:cs="Times New Roman"/>
          <w:sz w:val="24"/>
          <w:szCs w:val="20"/>
          <w:lang w:eastAsia="pl-PL"/>
        </w:rPr>
        <w:t>04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EA7491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116CD785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4B394" w14:textId="0F387A96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  <w:r w:rsidR="00664A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części 1 i 5</w:t>
      </w:r>
    </w:p>
    <w:p w14:paraId="7188155F" w14:textId="013EFEBB" w:rsidR="00EA7491" w:rsidRPr="00EA7491" w:rsidRDefault="0066313A" w:rsidP="00EA74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bookmarkStart w:id="0" w:name="_Hlk100061539"/>
      <w:r w:rsidR="00664AA2" w:rsidRPr="00664AA2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Budowa oświetlenia drogowego ulic: Na zboczu w Mechelinkach, Dunina, Miłosza, Asnyka w Pogórzu, Cedrowej w Mostach oraz promenady w Rewie</w:t>
      </w:r>
      <w:bookmarkEnd w:id="0"/>
    </w:p>
    <w:p w14:paraId="7F9EC6B5" w14:textId="6A5D9471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 w:rsidR="00477F50">
        <w:rPr>
          <w:rFonts w:ascii="Times New Roman" w:hAnsi="Times New Roman" w:cs="Times New Roman"/>
          <w:bCs/>
          <w:sz w:val="24"/>
          <w:szCs w:val="24"/>
        </w:rPr>
        <w:t>2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1 r. poz. </w:t>
      </w:r>
      <w:r w:rsidR="00477F50">
        <w:rPr>
          <w:rFonts w:ascii="Times New Roman" w:hAnsi="Times New Roman" w:cs="Times New Roman"/>
          <w:bCs/>
          <w:sz w:val="24"/>
          <w:szCs w:val="24"/>
        </w:rPr>
        <w:t>1129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0939FAA1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1050A31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Art. 255 pkt. 3  PZP</w:t>
      </w:r>
    </w:p>
    <w:p w14:paraId="008E8B52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77837EF6" w14:textId="4756B212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W postępowaniu</w:t>
      </w:r>
      <w:r w:rsidR="00CB73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części 1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złożono </w:t>
      </w:r>
      <w:r w:rsidR="00CB7359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ofert</w:t>
      </w:r>
      <w:r w:rsidR="00CB7359">
        <w:rPr>
          <w:rFonts w:ascii="Times New Roman" w:eastAsia="Times New Roman" w:hAnsi="Times New Roman" w:cs="Times New Roman"/>
          <w:sz w:val="24"/>
          <w:szCs w:val="20"/>
          <w:lang w:eastAsia="pl-PL"/>
        </w:rPr>
        <w:t>ę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Cena najkorzystniejszej oferty przewyższa kwotę, która zamawiający zamierzał przeznaczyć na finasowanie zamówienia. </w:t>
      </w:r>
    </w:p>
    <w:p w14:paraId="0AAA89B9" w14:textId="1ED67A90" w:rsid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Najtańsza oferta</w:t>
      </w:r>
      <w:r w:rsidR="00CB73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części </w:t>
      </w:r>
      <w:r w:rsidR="007B45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została założona z kwotą </w:t>
      </w:r>
      <w:r w:rsidR="00CB7359">
        <w:rPr>
          <w:rFonts w:ascii="Times New Roman" w:eastAsia="Times New Roman" w:hAnsi="Times New Roman" w:cs="Times New Roman"/>
          <w:sz w:val="24"/>
          <w:szCs w:val="20"/>
          <w:lang w:eastAsia="pl-PL"/>
        </w:rPr>
        <w:t>35 424,00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a środki przeznaczone na finansowanie zamówienia to </w:t>
      </w:r>
      <w:r w:rsidR="0060791F">
        <w:rPr>
          <w:rFonts w:ascii="Times New Roman" w:eastAsia="Times New Roman" w:hAnsi="Times New Roman" w:cs="Times New Roman"/>
          <w:sz w:val="24"/>
          <w:szCs w:val="20"/>
          <w:lang w:eastAsia="pl-PL"/>
        </w:rPr>
        <w:t>16 210,00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</w:t>
      </w:r>
    </w:p>
    <w:p w14:paraId="37B9F3A6" w14:textId="22C7F289" w:rsidR="0060791F" w:rsidRPr="0060791F" w:rsidRDefault="0060791F" w:rsidP="0060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79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dla części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6079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złożono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079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Pr="006079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Cena najkorzystniejszej oferty przewyższa kwotę, która zamawiający zamierzał przeznaczyć na finasowanie zamówienia. </w:t>
      </w:r>
    </w:p>
    <w:p w14:paraId="73C4FF0B" w14:textId="23EB11AD" w:rsidR="0060791F" w:rsidRPr="0060791F" w:rsidRDefault="0060791F" w:rsidP="0060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79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w części </w:t>
      </w:r>
      <w:r w:rsidR="007B45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 </w:t>
      </w:r>
      <w:r w:rsidRPr="006079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została założona z kwotą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85 878,60</w:t>
      </w:r>
      <w:r w:rsidRPr="006079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a środki przeznaczone na finansowanie zamówienia to </w:t>
      </w:r>
      <w:r w:rsidR="007B4533">
        <w:rPr>
          <w:rFonts w:ascii="Times New Roman" w:eastAsia="Times New Roman" w:hAnsi="Times New Roman" w:cs="Times New Roman"/>
          <w:sz w:val="24"/>
          <w:szCs w:val="20"/>
          <w:lang w:eastAsia="pl-PL"/>
        </w:rPr>
        <w:t>53 315,00</w:t>
      </w:r>
      <w:r w:rsidRPr="006079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</w:t>
      </w:r>
    </w:p>
    <w:p w14:paraId="4B7241DE" w14:textId="25389D7A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</w:t>
      </w:r>
      <w:r w:rsidR="006079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części 1 i 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unieważnia się na podstawie art. 255 pkt.3 ustawy Prawo zamówień publicznych (tekst jedn. Dz. U. 20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poz. 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9 z </w:t>
      </w:r>
      <w:proofErr w:type="spellStart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7955BC4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61AA8" w14:textId="77777777" w:rsidR="0066313A" w:rsidRPr="0066313A" w:rsidRDefault="0066313A" w:rsidP="0066313A">
      <w:pPr>
        <w:spacing w:after="0" w:line="240" w:lineRule="auto"/>
        <w:ind w:left="4956" w:firstLine="708"/>
        <w:rPr>
          <w:sz w:val="24"/>
          <w:szCs w:val="24"/>
        </w:rPr>
      </w:pPr>
      <w:r w:rsidRPr="0066313A">
        <w:rPr>
          <w:sz w:val="24"/>
          <w:szCs w:val="24"/>
        </w:rPr>
        <w:t>WÓJT GMINY KOSAKOWO</w:t>
      </w:r>
    </w:p>
    <w:p w14:paraId="75D997E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37A4DF25" w14:textId="77777777" w:rsidR="0066313A" w:rsidRPr="0066313A" w:rsidRDefault="0066313A" w:rsidP="0066313A">
      <w:pPr>
        <w:spacing w:after="0" w:line="240" w:lineRule="auto"/>
        <w:ind w:left="5664" w:firstLine="708"/>
        <w:rPr>
          <w:sz w:val="24"/>
          <w:szCs w:val="24"/>
        </w:rPr>
      </w:pPr>
      <w:r w:rsidRPr="0066313A">
        <w:rPr>
          <w:sz w:val="24"/>
          <w:szCs w:val="24"/>
        </w:rPr>
        <w:t>Marcin Majek</w:t>
      </w:r>
    </w:p>
    <w:p w14:paraId="4B1155B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75B5A88F" w14:textId="77777777" w:rsidR="00EB6724" w:rsidRDefault="00EB6724"/>
    <w:sectPr w:rsidR="00EB6724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3A"/>
    <w:rsid w:val="001C5181"/>
    <w:rsid w:val="00477F50"/>
    <w:rsid w:val="0060791F"/>
    <w:rsid w:val="0066313A"/>
    <w:rsid w:val="00664AA2"/>
    <w:rsid w:val="007B4533"/>
    <w:rsid w:val="00CB7359"/>
    <w:rsid w:val="00DC2BCA"/>
    <w:rsid w:val="00EA7491"/>
    <w:rsid w:val="00E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2799"/>
  <w15:chartTrackingRefBased/>
  <w15:docId w15:val="{B57A19B4-9C10-45B6-83C8-8A63007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2022-04-21T07:43:00Z</dcterms:created>
  <dcterms:modified xsi:type="dcterms:W3CDTF">2022-04-21T07:43:00Z</dcterms:modified>
</cp:coreProperties>
</file>