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3" w:rsidRPr="001944F3" w:rsidRDefault="001944F3" w:rsidP="001944F3">
      <w:r w:rsidRPr="001944F3">
        <w:t>Załącznik nr 1</w:t>
      </w:r>
    </w:p>
    <w:p w:rsidR="001944F3" w:rsidRDefault="001944F3" w:rsidP="001944F3">
      <w:pPr>
        <w:jc w:val="center"/>
        <w:rPr>
          <w:b/>
        </w:rPr>
      </w:pPr>
    </w:p>
    <w:p w:rsidR="00586657" w:rsidRDefault="001944F3" w:rsidP="001944F3">
      <w:pPr>
        <w:jc w:val="center"/>
        <w:rPr>
          <w:b/>
        </w:rPr>
      </w:pPr>
      <w:r w:rsidRPr="001944F3">
        <w:rPr>
          <w:b/>
        </w:rPr>
        <w:t>Opis przedmiotu zamówienia</w:t>
      </w:r>
    </w:p>
    <w:p w:rsidR="001944F3" w:rsidRPr="001944F3" w:rsidRDefault="001944F3" w:rsidP="001944F3">
      <w:pPr>
        <w:jc w:val="center"/>
        <w:rPr>
          <w:b/>
        </w:rPr>
      </w:pPr>
      <w:r>
        <w:rPr>
          <w:b/>
        </w:rPr>
        <w:t xml:space="preserve">o wartości nie przekraczającej wyrażonej w złotych równowartości kwoty o której mowa </w:t>
      </w:r>
      <w:r>
        <w:rPr>
          <w:b/>
        </w:rPr>
        <w:br/>
        <w:t>w art. 4 pkt. 8 Prawo Zamówień Publicznych</w:t>
      </w:r>
    </w:p>
    <w:p w:rsidR="001944F3" w:rsidRDefault="001944F3" w:rsidP="008136CE">
      <w:pPr>
        <w:jc w:val="both"/>
      </w:pPr>
    </w:p>
    <w:p w:rsidR="001944F3" w:rsidRDefault="001944F3" w:rsidP="008136CE">
      <w:pPr>
        <w:jc w:val="both"/>
      </w:pPr>
      <w:r>
        <w:t>Rodzaj zamówienia: Usługa</w:t>
      </w:r>
    </w:p>
    <w:p w:rsidR="00E728F8" w:rsidRDefault="001944F3" w:rsidP="008136CE">
      <w:pPr>
        <w:jc w:val="both"/>
      </w:pPr>
      <w:r>
        <w:t>Usługi w zakresie naprawy i ko</w:t>
      </w:r>
      <w:r w:rsidR="00E728F8">
        <w:t>nserwacji sygnalizacji ulicznej</w:t>
      </w:r>
    </w:p>
    <w:p w:rsidR="001944F3" w:rsidRPr="00E728F8" w:rsidRDefault="001944F3" w:rsidP="008136CE">
      <w:pPr>
        <w:pStyle w:val="Akapitzlist"/>
        <w:ind w:left="0"/>
        <w:jc w:val="both"/>
      </w:pPr>
      <w:r w:rsidRPr="00E728F8">
        <w:rPr>
          <w:u w:val="single"/>
        </w:rPr>
        <w:t>Przedmiot zamówienia</w:t>
      </w:r>
    </w:p>
    <w:p w:rsidR="00E728F8" w:rsidRDefault="001944F3" w:rsidP="008136CE">
      <w:pPr>
        <w:jc w:val="both"/>
      </w:pPr>
      <w:r w:rsidRPr="001944F3">
        <w:t xml:space="preserve">Przedmiotem niniejszego zamówienia jest </w:t>
      </w:r>
      <w:r w:rsidRPr="00132F8C">
        <w:t xml:space="preserve">naprawa, konserwacja i utrzymanie w sprawności technicznej sygnalizacji świetlnych znajdujących się w ciągu ulic gminnych na terenie Miasta Inowrocławia </w:t>
      </w:r>
      <w:r w:rsidR="004A364A">
        <w:t>oraz znaków aktywnych w 2020</w:t>
      </w:r>
      <w:r w:rsidR="00132F8C" w:rsidRPr="00132F8C">
        <w:t xml:space="preserve"> r.</w:t>
      </w:r>
    </w:p>
    <w:p w:rsidR="00132F8C" w:rsidRPr="00E728F8" w:rsidRDefault="00132F8C" w:rsidP="008136CE">
      <w:pPr>
        <w:jc w:val="both"/>
      </w:pPr>
      <w:r w:rsidRPr="00E728F8">
        <w:rPr>
          <w:u w:val="single"/>
        </w:rPr>
        <w:t>Do przedmiotu zamówienia należą sygnalizacje świetlne znajdujące się na:</w:t>
      </w:r>
    </w:p>
    <w:p w:rsidR="00E728F8" w:rsidRPr="00E728F8" w:rsidRDefault="00E728F8" w:rsidP="008136CE">
      <w:pPr>
        <w:pStyle w:val="Akapitzlist"/>
        <w:jc w:val="both"/>
        <w:rPr>
          <w:u w:val="single"/>
        </w:rPr>
      </w:pPr>
    </w:p>
    <w:p w:rsidR="00132F8C" w:rsidRDefault="00132F8C" w:rsidP="008136CE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Skrzyżowaniu ulic: Szymborska – Andrzeja – </w:t>
      </w:r>
      <w:proofErr w:type="spellStart"/>
      <w:r>
        <w:rPr>
          <w:u w:val="single"/>
        </w:rPr>
        <w:t>Marulewska</w:t>
      </w:r>
      <w:proofErr w:type="spellEnd"/>
      <w:r>
        <w:rPr>
          <w:u w:val="single"/>
        </w:rPr>
        <w:t>,</w:t>
      </w:r>
    </w:p>
    <w:p w:rsidR="00132F8C" w:rsidRDefault="00132F8C" w:rsidP="008136CE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Skrzyżowaniu ulic: Najświętszej Marii Panny – Andrzeja – Św. Ducha,</w:t>
      </w:r>
    </w:p>
    <w:p w:rsidR="00833028" w:rsidRDefault="00132F8C" w:rsidP="008136CE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ulicy </w:t>
      </w:r>
      <w:proofErr w:type="spellStart"/>
      <w:r>
        <w:rPr>
          <w:u w:val="single"/>
        </w:rPr>
        <w:t>Staropoznańskiej</w:t>
      </w:r>
      <w:proofErr w:type="spellEnd"/>
      <w:r>
        <w:rPr>
          <w:u w:val="single"/>
        </w:rPr>
        <w:t xml:space="preserve"> (przejście dla pieszych </w:t>
      </w:r>
      <w:r w:rsidR="00E728F8">
        <w:rPr>
          <w:u w:val="single"/>
        </w:rPr>
        <w:t>+ znak aktywny).</w:t>
      </w:r>
    </w:p>
    <w:p w:rsidR="008543AC" w:rsidRPr="008543AC" w:rsidRDefault="008543AC" w:rsidP="008136CE">
      <w:pPr>
        <w:pStyle w:val="Akapitzlist"/>
        <w:jc w:val="both"/>
        <w:rPr>
          <w:u w:val="single"/>
        </w:rPr>
      </w:pPr>
    </w:p>
    <w:p w:rsidR="00833028" w:rsidRPr="008D6133" w:rsidRDefault="00833028" w:rsidP="008136CE">
      <w:pPr>
        <w:jc w:val="both"/>
        <w:rPr>
          <w:b/>
        </w:rPr>
      </w:pPr>
      <w:r w:rsidRPr="008D6133">
        <w:rPr>
          <w:b/>
        </w:rPr>
        <w:t>1. Zakres usług dla sygnalizacji świetlnych oraz znaków aktywnych obejmuje:</w:t>
      </w:r>
    </w:p>
    <w:p w:rsidR="00833028" w:rsidRPr="008543AC" w:rsidRDefault="00833028" w:rsidP="008136CE">
      <w:pPr>
        <w:jc w:val="both"/>
        <w:rPr>
          <w:u w:val="single"/>
        </w:rPr>
      </w:pPr>
      <w:r w:rsidRPr="008543AC">
        <w:rPr>
          <w:u w:val="single"/>
        </w:rPr>
        <w:t>1.1 w ramach konserwacji należy wykonać poniższe czynności:</w:t>
      </w:r>
    </w:p>
    <w:p w:rsidR="00833028" w:rsidRDefault="00833028" w:rsidP="008136CE">
      <w:pPr>
        <w:pStyle w:val="Akapitzlist"/>
        <w:numPr>
          <w:ilvl w:val="0"/>
          <w:numId w:val="9"/>
        </w:numPr>
        <w:jc w:val="both"/>
      </w:pPr>
      <w:r>
        <w:t xml:space="preserve"> czyszczenie i konserwację masztów, soczewek, odbłyśników, komór, sygnalizatorów </w:t>
      </w:r>
      <w:r w:rsidR="008136CE">
        <w:br/>
      </w:r>
      <w:r>
        <w:t xml:space="preserve">i sterowników, </w:t>
      </w:r>
    </w:p>
    <w:p w:rsidR="00833028" w:rsidRDefault="008D6133" w:rsidP="008136CE">
      <w:pPr>
        <w:pStyle w:val="Akapitzlist"/>
        <w:numPr>
          <w:ilvl w:val="0"/>
          <w:numId w:val="9"/>
        </w:numPr>
        <w:jc w:val="both"/>
      </w:pPr>
      <w:r>
        <w:t>c</w:t>
      </w:r>
      <w:r w:rsidR="00833028">
        <w:t>zyszczenie i konserwację szaf sterowniczych i sterowników,</w:t>
      </w:r>
    </w:p>
    <w:p w:rsidR="008D6133" w:rsidRDefault="008D6133" w:rsidP="008136CE">
      <w:pPr>
        <w:pStyle w:val="Akapitzlist"/>
        <w:numPr>
          <w:ilvl w:val="0"/>
          <w:numId w:val="9"/>
        </w:numPr>
        <w:jc w:val="both"/>
      </w:pPr>
      <w:r>
        <w:t>malowanie masztów, szaf sterowniczych i zasilających,</w:t>
      </w:r>
    </w:p>
    <w:p w:rsidR="008D6133" w:rsidRDefault="008D6133" w:rsidP="008136CE">
      <w:pPr>
        <w:pStyle w:val="Akapitzlist"/>
        <w:numPr>
          <w:ilvl w:val="0"/>
          <w:numId w:val="9"/>
        </w:numPr>
        <w:jc w:val="both"/>
      </w:pPr>
      <w:r>
        <w:t>prowadzenie korekt czasowych faz i cykli sygnalizacji,</w:t>
      </w:r>
    </w:p>
    <w:p w:rsidR="008D6133" w:rsidRDefault="008D6133" w:rsidP="008136CE">
      <w:pPr>
        <w:pStyle w:val="Akapitzlist"/>
        <w:numPr>
          <w:ilvl w:val="0"/>
          <w:numId w:val="9"/>
        </w:numPr>
        <w:jc w:val="both"/>
      </w:pPr>
      <w:r>
        <w:t>kontrola stanu technicznego konstrukcji wsporczych,</w:t>
      </w:r>
    </w:p>
    <w:p w:rsidR="008D6133" w:rsidRDefault="008D6133" w:rsidP="008136CE">
      <w:pPr>
        <w:pStyle w:val="Akapitzlist"/>
        <w:numPr>
          <w:ilvl w:val="0"/>
          <w:numId w:val="9"/>
        </w:numPr>
        <w:jc w:val="both"/>
      </w:pPr>
      <w:r>
        <w:t>wykonanie dezynfekcji przycisków dla pieszych,</w:t>
      </w:r>
    </w:p>
    <w:p w:rsidR="00B830C0" w:rsidRDefault="008D6133" w:rsidP="004A364A">
      <w:pPr>
        <w:pStyle w:val="Akapitzlist"/>
        <w:numPr>
          <w:ilvl w:val="0"/>
          <w:numId w:val="9"/>
        </w:numPr>
        <w:jc w:val="both"/>
      </w:pPr>
      <w:r>
        <w:t>wykonanie pomiarów bieżących i okresowych w instalacjach elektrycznych niskiego napięcia (zgodnie z Prawem Budowlanym), nie rzadziej niż raz na pół roku, z czego Wykonawca sporządzi protokół i dołączy go do faktury,</w:t>
      </w:r>
    </w:p>
    <w:p w:rsidR="00B830C0" w:rsidRDefault="00B830C0" w:rsidP="008136CE">
      <w:pPr>
        <w:pStyle w:val="Akapitzlist"/>
        <w:jc w:val="both"/>
      </w:pPr>
    </w:p>
    <w:p w:rsidR="008543AC" w:rsidRPr="008543AC" w:rsidRDefault="00B830C0" w:rsidP="008136CE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1.</w:t>
      </w:r>
      <w:r w:rsidR="008543AC" w:rsidRPr="008543AC">
        <w:rPr>
          <w:u w:val="single"/>
        </w:rPr>
        <w:t>2  w ramach napraw należy wykonać poniższe czynności:</w:t>
      </w:r>
    </w:p>
    <w:p w:rsidR="008543AC" w:rsidRDefault="008543AC" w:rsidP="008136CE">
      <w:pPr>
        <w:pStyle w:val="Akapitzlist"/>
        <w:ind w:hanging="720"/>
        <w:jc w:val="both"/>
      </w:pPr>
    </w:p>
    <w:p w:rsidR="008543AC" w:rsidRDefault="008543AC" w:rsidP="008136CE">
      <w:pPr>
        <w:pStyle w:val="Akapitzlist"/>
        <w:numPr>
          <w:ilvl w:val="0"/>
          <w:numId w:val="10"/>
        </w:numPr>
        <w:jc w:val="both"/>
      </w:pPr>
      <w:r>
        <w:t>wymiana zużytych (przepalonych) pojedynczych żarówek, zapłonników, bezpieczników topikowych, wyłącznika wzbudzającego, sterownika oraz uszkodzonych soczewek sygnałowych,</w:t>
      </w:r>
    </w:p>
    <w:p w:rsidR="008543AC" w:rsidRDefault="008543AC" w:rsidP="008136CE">
      <w:pPr>
        <w:pStyle w:val="Akapitzlist"/>
        <w:numPr>
          <w:ilvl w:val="0"/>
          <w:numId w:val="10"/>
        </w:numPr>
        <w:jc w:val="both"/>
      </w:pPr>
      <w:r>
        <w:t>usuwanie drobnych usterek,</w:t>
      </w:r>
    </w:p>
    <w:p w:rsidR="008543AC" w:rsidRDefault="008543AC" w:rsidP="008136CE">
      <w:pPr>
        <w:pStyle w:val="Akapitzlist"/>
        <w:numPr>
          <w:ilvl w:val="0"/>
          <w:numId w:val="10"/>
        </w:numPr>
        <w:jc w:val="both"/>
      </w:pPr>
      <w:r>
        <w:lastRenderedPageBreak/>
        <w:t>usuwan</w:t>
      </w:r>
      <w:r w:rsidR="001C2FCC">
        <w:t>ie doraźnej awarii zasilania na odcinku od sterownika do sygnalizatorów na zasilanie rezerwowe,</w:t>
      </w:r>
    </w:p>
    <w:p w:rsidR="001C2FCC" w:rsidRDefault="001C2FCC" w:rsidP="008136CE">
      <w:pPr>
        <w:pStyle w:val="Akapitzlist"/>
        <w:numPr>
          <w:ilvl w:val="0"/>
          <w:numId w:val="10"/>
        </w:numPr>
        <w:jc w:val="both"/>
      </w:pPr>
      <w:r>
        <w:t xml:space="preserve">naprawa skutków dewastacji (zniszczeń, uszkodzeń, kradzieży) zdarzeń drogowych lub działania warunków atmosferycznych oraz przywrócenie do stanu pierwotnego instalacji </w:t>
      </w:r>
      <w:r>
        <w:br/>
        <w:t>i urządzeń sterowania ruchem,</w:t>
      </w:r>
    </w:p>
    <w:p w:rsidR="00B830C0" w:rsidRDefault="00B830C0" w:rsidP="008136CE">
      <w:pPr>
        <w:jc w:val="both"/>
        <w:rPr>
          <w:u w:val="single"/>
        </w:rPr>
      </w:pPr>
      <w:r w:rsidRPr="00B830C0">
        <w:rPr>
          <w:u w:val="single"/>
        </w:rPr>
        <w:t>1.3 w ramach realizacji usługi polegającej na wykonaniu miesięcznej kontroli działania sygnalizacji świetlnej:</w:t>
      </w:r>
    </w:p>
    <w:p w:rsidR="00B830C0" w:rsidRPr="006D5F6C" w:rsidRDefault="00B830C0" w:rsidP="006D5F6C">
      <w:pPr>
        <w:pStyle w:val="Akapitzlist"/>
        <w:numPr>
          <w:ilvl w:val="0"/>
          <w:numId w:val="11"/>
        </w:numPr>
        <w:jc w:val="both"/>
      </w:pPr>
      <w:r>
        <w:t>dokonywanie co</w:t>
      </w:r>
      <w:r w:rsidR="002F3F9C">
        <w:t>dziennych objazdów wskazanych lokalizacji sygnalizacji świetlnych będących przedmiotem zamówienia, z których zostanie</w:t>
      </w:r>
      <w:r w:rsidR="006D5F6C" w:rsidRPr="006D5F6C">
        <w:t xml:space="preserve"> </w:t>
      </w:r>
      <w:r w:rsidR="006D5F6C">
        <w:t>sporządzony raport</w:t>
      </w:r>
      <w:r w:rsidR="006D5F6C" w:rsidRPr="006D5F6C">
        <w:t>, który w ujęciu miesięcznym zosta</w:t>
      </w:r>
      <w:r w:rsidR="006D5F6C">
        <w:t xml:space="preserve">nie przedstawiony Zamawiającemu do akceptacji </w:t>
      </w:r>
      <w:r w:rsidR="002F3F9C">
        <w:t xml:space="preserve">. </w:t>
      </w:r>
      <w:r w:rsidR="00D70E67">
        <w:t xml:space="preserve">W raporcie należy wskazać dzień, godzinę, stan sygnalizacji świetlnej oraz znaków aktywnych wraz z opisaniem awarii jeżeli takie wystąpiły. Raport powinien zawierać imię i nazwisko </w:t>
      </w:r>
      <w:r w:rsidR="002C6CE3">
        <w:t>oraz pieczę</w:t>
      </w:r>
      <w:r w:rsidR="00D70E67">
        <w:t>ć osoby która przeprowadziła wskazane kontrole,</w:t>
      </w:r>
    </w:p>
    <w:p w:rsidR="002C6CE3" w:rsidRDefault="00D70E67" w:rsidP="008136CE">
      <w:pPr>
        <w:pStyle w:val="Akapitzlist"/>
        <w:numPr>
          <w:ilvl w:val="0"/>
          <w:numId w:val="11"/>
        </w:numPr>
        <w:jc w:val="both"/>
      </w:pPr>
      <w:r>
        <w:t xml:space="preserve">w przypadku stwierdzenia wystąpienia awarii należy niezwłocznie powiadomić Zamawiającego telefonicznie, e – mailem </w:t>
      </w:r>
      <w:r w:rsidR="002C6CE3">
        <w:t>lub faxem, następnie należy wykonać zdjęcia aparatem cyfrowym miejsca awarii i uszkodzonych elementów dokumentującym tym samym rozmiar zniszczeń, czas i miejsce stwierdzenia awarii,</w:t>
      </w:r>
    </w:p>
    <w:p w:rsidR="00EF72E1" w:rsidRPr="00D70E67" w:rsidRDefault="00EF72E1" w:rsidP="008136CE">
      <w:pPr>
        <w:pStyle w:val="Akapitzlist"/>
        <w:numPr>
          <w:ilvl w:val="0"/>
          <w:numId w:val="11"/>
        </w:numPr>
        <w:jc w:val="both"/>
      </w:pPr>
      <w:r>
        <w:t>wzór dziennika objazdu określa załącznik nr 3 do zamówienia</w:t>
      </w:r>
    </w:p>
    <w:p w:rsidR="00B830C0" w:rsidRPr="00EF72E1" w:rsidRDefault="00EF72E1" w:rsidP="008136CE">
      <w:pPr>
        <w:jc w:val="both"/>
        <w:rPr>
          <w:u w:val="single"/>
        </w:rPr>
      </w:pPr>
      <w:r w:rsidRPr="00EF72E1">
        <w:rPr>
          <w:u w:val="single"/>
        </w:rPr>
        <w:t>1.4 w ramach usługi polegającej na wymianie opraw sygnalizacji świetlnej na soczewki typu LED należy wykonać:</w:t>
      </w:r>
    </w:p>
    <w:p w:rsidR="00EF72E1" w:rsidRDefault="00EF72E1" w:rsidP="008136CE">
      <w:pPr>
        <w:pStyle w:val="Akapitzlist"/>
        <w:numPr>
          <w:ilvl w:val="0"/>
          <w:numId w:val="12"/>
        </w:numPr>
        <w:jc w:val="both"/>
      </w:pPr>
      <w:r>
        <w:t xml:space="preserve">wymianę istniejących soczewek na nowe typu </w:t>
      </w:r>
      <w:r w:rsidR="00C87C84">
        <w:t xml:space="preserve"> z oprawami </w:t>
      </w:r>
      <w:r>
        <w:t>LED dla sygnalizatorów S-1 i S-5</w:t>
      </w:r>
      <w:r w:rsidR="00C87C84">
        <w:t xml:space="preserve"> (jedno i wielokomorowe)  z zastosowanymi soczewkami </w:t>
      </w:r>
      <w:r w:rsidR="00C87C84">
        <w:rPr>
          <w:rFonts w:cstheme="minorHAnsi"/>
        </w:rPr>
        <w:t>Ø</w:t>
      </w:r>
      <w:r w:rsidR="00C87C84">
        <w:t xml:space="preserve"> 300 mm dla sygnalizatorów S-1</w:t>
      </w:r>
      <w:r w:rsidR="00C87C84">
        <w:br/>
        <w:t xml:space="preserve"> i </w:t>
      </w:r>
      <w:r w:rsidR="00C87C84">
        <w:rPr>
          <w:rFonts w:cstheme="minorHAnsi"/>
        </w:rPr>
        <w:t>Ø</w:t>
      </w:r>
      <w:r w:rsidR="00C87C84">
        <w:t xml:space="preserve"> 200 mm dla sygnalizatorów S-5,</w:t>
      </w:r>
    </w:p>
    <w:p w:rsidR="00C87C84" w:rsidRDefault="00C87C84" w:rsidP="008136CE">
      <w:pPr>
        <w:pStyle w:val="Akapitzlist"/>
        <w:numPr>
          <w:ilvl w:val="0"/>
          <w:numId w:val="12"/>
        </w:numPr>
        <w:jc w:val="both"/>
      </w:pPr>
      <w:r>
        <w:t xml:space="preserve">usługa będzie realizowana na zlecenie Zamawiającego po wcześniejszym porozumieniu </w:t>
      </w:r>
    </w:p>
    <w:p w:rsidR="00C87C84" w:rsidRDefault="00C87C84" w:rsidP="008136CE">
      <w:pPr>
        <w:pStyle w:val="Akapitzlist"/>
        <w:jc w:val="both"/>
      </w:pPr>
      <w:r>
        <w:t>z Wykonawcą co do sposobu i czasu realizacji zadania,</w:t>
      </w:r>
    </w:p>
    <w:p w:rsidR="00132F8C" w:rsidRPr="00C87C84" w:rsidRDefault="00C87C84" w:rsidP="008136CE">
      <w:pPr>
        <w:pStyle w:val="Akapitzlist"/>
        <w:numPr>
          <w:ilvl w:val="0"/>
          <w:numId w:val="12"/>
        </w:numPr>
        <w:jc w:val="both"/>
      </w:pPr>
      <w:r>
        <w:t xml:space="preserve">zastosowane materiały zostać zamontowane zgodnie z wytycznymi producenta oraz spełniać wymogi określone w załączniku nr 3 do </w:t>
      </w:r>
      <w:r w:rsidRPr="00C87C84">
        <w:t>Rozporządzenia Ministra Infrastruktury z dnia 3 lipca 2003 r. w sprawie szczegółowych warunków technicznych dla znaków i sygnałów drogowych oraz urządzeń bezpieczeństwa ruchu drogowego i warunków ich umieszczania na drogach (Dz. U z 2003 r. nr 220, poz. 2181 ze zm.)</w:t>
      </w:r>
    </w:p>
    <w:p w:rsidR="00C87C84" w:rsidRDefault="00C87C84" w:rsidP="008136CE">
      <w:pPr>
        <w:pStyle w:val="Akapitzlist"/>
        <w:numPr>
          <w:ilvl w:val="0"/>
          <w:numId w:val="12"/>
        </w:numPr>
        <w:jc w:val="both"/>
      </w:pPr>
      <w:r>
        <w:t xml:space="preserve">w przypadku konieczności zastosowania dodatkowych lub innych materiałów </w:t>
      </w:r>
      <w:r w:rsidR="008136CE">
        <w:t>przez Wykonawcę, powiadomi on Zamawiającego i po otrzymaniu zgody przystąpi do realizacji prac.</w:t>
      </w:r>
    </w:p>
    <w:p w:rsidR="002C6CE3" w:rsidRDefault="002C6CE3" w:rsidP="00C87C84">
      <w:pPr>
        <w:pStyle w:val="Akapitzlist"/>
      </w:pPr>
    </w:p>
    <w:p w:rsidR="002C6CE3" w:rsidRPr="002C6CE3" w:rsidRDefault="002C6CE3" w:rsidP="002C6CE3">
      <w:pPr>
        <w:pStyle w:val="Akapitzlist"/>
        <w:ind w:hanging="720"/>
        <w:jc w:val="both"/>
        <w:rPr>
          <w:b/>
        </w:rPr>
      </w:pPr>
      <w:r w:rsidRPr="002C6CE3">
        <w:rPr>
          <w:b/>
        </w:rPr>
        <w:t xml:space="preserve">2.1 </w:t>
      </w:r>
      <w:r w:rsidRPr="002C6CE3">
        <w:rPr>
          <w:b/>
        </w:rPr>
        <w:tab/>
        <w:t xml:space="preserve">Wykonanie usług w ramach realizacji umowy na naprawę, konserwacja i utrzymanie </w:t>
      </w:r>
      <w:r w:rsidRPr="002C6CE3">
        <w:rPr>
          <w:b/>
        </w:rPr>
        <w:br/>
        <w:t xml:space="preserve">w sprawności technicznej sygnalizacji świetlnych znajdujących się w ciągu ulic gminnych na terenie Miasta Inowrocławia </w:t>
      </w:r>
      <w:r w:rsidR="004A364A">
        <w:rPr>
          <w:b/>
        </w:rPr>
        <w:t>oraz znaków aktywnych w 2020</w:t>
      </w:r>
      <w:r>
        <w:rPr>
          <w:b/>
        </w:rPr>
        <w:t xml:space="preserve"> r. będzie obejmowało:</w:t>
      </w:r>
    </w:p>
    <w:p w:rsidR="002C6CE3" w:rsidRDefault="002C6CE3" w:rsidP="002C6CE3">
      <w:pPr>
        <w:pStyle w:val="Akapitzlist"/>
        <w:ind w:hanging="720"/>
        <w:jc w:val="both"/>
      </w:pPr>
    </w:p>
    <w:p w:rsidR="002C6CE3" w:rsidRDefault="002C6CE3" w:rsidP="002C6CE3">
      <w:pPr>
        <w:pStyle w:val="Akapitzlist"/>
        <w:numPr>
          <w:ilvl w:val="0"/>
          <w:numId w:val="13"/>
        </w:numPr>
        <w:jc w:val="both"/>
      </w:pPr>
      <w:r>
        <w:t>zrealizowanie usług będących przedmiotem niniejszego zamówienia, na każdorazowe odrębne zlecenie określające lokalizację sygnalizacji świetlnej, zgodnie z bieżącym zapotrzebowaniem Wydziału Dróg i Transportu Urzędu Miasta Inowrocławia,</w:t>
      </w:r>
    </w:p>
    <w:p w:rsidR="002C6CE3" w:rsidRDefault="002C6CE3" w:rsidP="002C6CE3">
      <w:pPr>
        <w:pStyle w:val="Akapitzlist"/>
        <w:numPr>
          <w:ilvl w:val="0"/>
          <w:numId w:val="13"/>
        </w:numPr>
        <w:jc w:val="both"/>
      </w:pPr>
      <w:r>
        <w:lastRenderedPageBreak/>
        <w:t>przed przystąpieniem do usuwania awarii należy wykonać zdjęcia aparatem cyfrowym miejsca awarii i uszkodzonych elementów dokumentującym tym samym rozmiar zniszczeń oraz czas i miejsce awarii. Na zdjęcia poza szczegółowym udokumentowaniem uszkodzonych elementów należy ująć elementy otoczenia</w:t>
      </w:r>
      <w:r w:rsidR="00D962BB">
        <w:t xml:space="preserve"> umożliwiające lokalizację miejsca awarii,</w:t>
      </w:r>
    </w:p>
    <w:p w:rsidR="00D962BB" w:rsidRDefault="00D962BB" w:rsidP="002C6CE3">
      <w:pPr>
        <w:pStyle w:val="Akapitzlist"/>
        <w:numPr>
          <w:ilvl w:val="0"/>
          <w:numId w:val="13"/>
        </w:numPr>
        <w:jc w:val="both"/>
      </w:pPr>
      <w:r>
        <w:t>usuwania skutków awarii sygnalizacji przez całą dobę, zgłaszanych na telefon, e –mail lub fax przez przedstawicieli Zamawiającego,</w:t>
      </w:r>
    </w:p>
    <w:p w:rsidR="00D962BB" w:rsidRDefault="00D962BB" w:rsidP="002C6CE3">
      <w:pPr>
        <w:pStyle w:val="Akapitzlist"/>
        <w:numPr>
          <w:ilvl w:val="0"/>
          <w:numId w:val="13"/>
        </w:numPr>
        <w:jc w:val="both"/>
      </w:pPr>
      <w:r>
        <w:t>stałą konserwację sygnalizacji przez okres umowy. Przystąpienie do usunięcia awarii powinno nastąpić w ciągu max 4 godzin od momenty zgłoszenia, a usunięcie awarii powinno nastąpić nie później nić w dniu zgłoszenia,</w:t>
      </w:r>
    </w:p>
    <w:p w:rsidR="00D962BB" w:rsidRDefault="00D962BB" w:rsidP="001E1FFE">
      <w:pPr>
        <w:pStyle w:val="Akapitzlist"/>
        <w:numPr>
          <w:ilvl w:val="0"/>
          <w:numId w:val="13"/>
        </w:numPr>
        <w:jc w:val="both"/>
      </w:pPr>
      <w:r>
        <w:t xml:space="preserve">Wykonawca zobowiązuje się w przypadku wadliwego usunięcia </w:t>
      </w:r>
      <w:r w:rsidR="001E1FFE">
        <w:t>awarii do usunięcia nieprawidłowości w terminie 1 dnia od momentu zgłoszenia. Termin wykonania konserwacji zostanie każdorazowo określony przez Zamawiającego w zleceniu wykonania usługi,</w:t>
      </w:r>
    </w:p>
    <w:p w:rsidR="001E1FFE" w:rsidRDefault="001E1FFE" w:rsidP="001E1FFE">
      <w:pPr>
        <w:pStyle w:val="Akapitzlist"/>
        <w:numPr>
          <w:ilvl w:val="0"/>
          <w:numId w:val="13"/>
        </w:numPr>
        <w:jc w:val="both"/>
      </w:pPr>
      <w:r>
        <w:t>w przypadku powstania awarii sygnalizacji, która może przyczynić się do możliwości powstania kolizji drogowej, Wykonawca zobowiązany jest do niezwłocznego powiadomienia odpowiedniej dla miejsca usytuowania sygnalizacji jednostki Policji i przedstawiciela Zamawiającego oraz podjęcia niezwłocznie działań zmierzających do usunięcia uszkodzonego i uruchomienia sygnalizacji w cyklu awaryjnym,</w:t>
      </w:r>
    </w:p>
    <w:p w:rsidR="000E1532" w:rsidRDefault="00915BFE" w:rsidP="001E1FFE">
      <w:pPr>
        <w:pStyle w:val="Akapitzlist"/>
        <w:numPr>
          <w:ilvl w:val="0"/>
          <w:numId w:val="13"/>
        </w:numPr>
        <w:jc w:val="both"/>
      </w:pPr>
      <w:r>
        <w:t xml:space="preserve">w przypadkach, gdy podczas wykonywania konserwacji lub naprawy, wystąpi konieczność dodatkowych wymian lub napraw, </w:t>
      </w:r>
      <w:r w:rsidR="000E1532">
        <w:t>mogą one być wykonane tylko za zgodą Zamawiającego,</w:t>
      </w:r>
    </w:p>
    <w:p w:rsidR="00915BFE" w:rsidRDefault="000E1532" w:rsidP="001E1FFE">
      <w:pPr>
        <w:pStyle w:val="Akapitzlist"/>
        <w:numPr>
          <w:ilvl w:val="0"/>
          <w:numId w:val="13"/>
        </w:numPr>
        <w:jc w:val="both"/>
      </w:pPr>
      <w:r>
        <w:t xml:space="preserve">materiały eksploatacyjne związane z naprawą sygnalizacji świetlnej i znaków aktywnych (np. żarówki, bezpieczniki) dostarczać będzie Wykonawca na własny koszt. Zamawiający dodatkowo zapłaci za użyte materiały do naprawy, </w:t>
      </w:r>
      <w:r w:rsidR="00915BFE">
        <w:t xml:space="preserve">wg. aktualnych cen zakupu, </w:t>
      </w:r>
      <w:r>
        <w:br/>
      </w:r>
      <w:r w:rsidR="00915BFE">
        <w:t>po wcześniejszym uzgodnieniu z Zamawiającym. Zastosowane materiały do napraw winny posiadać certyfikat bezpieczeństwa oraz świadectwo dopuszczenia do stosowania,</w:t>
      </w:r>
    </w:p>
    <w:p w:rsidR="00915BFE" w:rsidRDefault="00915BFE" w:rsidP="001E1FFE">
      <w:pPr>
        <w:pStyle w:val="Akapitzlist"/>
        <w:numPr>
          <w:ilvl w:val="0"/>
          <w:numId w:val="13"/>
        </w:numPr>
        <w:jc w:val="both"/>
      </w:pPr>
      <w:r>
        <w:t xml:space="preserve">powiadomienie telefoniczne Wydziału Dróg i transportu Urzędu Miasta Inowrocławia </w:t>
      </w:r>
      <w:r w:rsidR="000E1532">
        <w:br/>
      </w:r>
      <w:r>
        <w:t>o rozpoczęciu i zakończeniu wykonania usługi,</w:t>
      </w:r>
    </w:p>
    <w:p w:rsidR="006D5F6C" w:rsidRDefault="006D5F6C" w:rsidP="001E1FFE">
      <w:pPr>
        <w:pStyle w:val="Akapitzlist"/>
        <w:numPr>
          <w:ilvl w:val="0"/>
          <w:numId w:val="13"/>
        </w:numPr>
        <w:jc w:val="both"/>
      </w:pPr>
      <w:r>
        <w:t>w przypadku konieczności sprawdzenia elementów sygnalizacji świetlnej przez Zamawiającego, w porozumieniu z Wykonawcą zostanie dokonany objazd lokalizacji będących przedmiotem zamówienia wg zapotrzebowania Zamawiającego,</w:t>
      </w:r>
    </w:p>
    <w:p w:rsidR="00915BFE" w:rsidRDefault="00915BFE" w:rsidP="000E1532">
      <w:pPr>
        <w:pStyle w:val="Akapitzlist"/>
        <w:numPr>
          <w:ilvl w:val="0"/>
          <w:numId w:val="13"/>
        </w:numPr>
        <w:jc w:val="both"/>
      </w:pPr>
      <w:r>
        <w:t xml:space="preserve">wykonywanie codziennych kontroli działania sygnalizacji świetlnej i znaków aktywnych </w:t>
      </w:r>
      <w:r w:rsidR="006F1D88">
        <w:br/>
      </w:r>
      <w:r>
        <w:t>i sporządzenie raportu, który w ujęciu miesięcznym zostanie przedstawiony Zamawiającemu,</w:t>
      </w:r>
    </w:p>
    <w:p w:rsidR="000E1532" w:rsidRPr="006F1D88" w:rsidRDefault="000E1532" w:rsidP="000E1532">
      <w:pPr>
        <w:pStyle w:val="Akapitzlist"/>
        <w:jc w:val="both"/>
      </w:pPr>
    </w:p>
    <w:p w:rsidR="000E1532" w:rsidRDefault="000E1532" w:rsidP="000E1532">
      <w:pPr>
        <w:pStyle w:val="Akapitzlist"/>
        <w:ind w:hanging="720"/>
        <w:jc w:val="both"/>
      </w:pPr>
      <w:r w:rsidRPr="006F1D88">
        <w:t xml:space="preserve">2.2 </w:t>
      </w:r>
      <w:r w:rsidRPr="006F1D88">
        <w:tab/>
        <w:t>Znaki pionowe zamocowane na konstrukcjach wsporczych</w:t>
      </w:r>
      <w:r w:rsidR="006F1D88" w:rsidRPr="006F1D88">
        <w:t xml:space="preserve"> sygnalizacji ulicznej i znaków aktywnych powinny mieć parametry zgodne z Rozporządzeniem Ministra Infrastruktury </w:t>
      </w:r>
      <w:r w:rsidR="006F1D88">
        <w:br/>
      </w:r>
      <w:r w:rsidR="006F1D88" w:rsidRPr="006F1D88">
        <w:t xml:space="preserve">z dnia 3 lipca 2003 r. w sprawie szczegółowych warunków technicznych dla znaków </w:t>
      </w:r>
      <w:r w:rsidR="004A364A">
        <w:br/>
      </w:r>
      <w:r w:rsidR="006F1D88" w:rsidRPr="006F1D88">
        <w:t>i sygnałów drogowych oraz urządzeń bezpieczeństwa ruchu drogowego i warunków ich umieszczania na drogach (Dz. U z 2003 r. Nr 220, poz. 2181 ze zm.).</w:t>
      </w:r>
    </w:p>
    <w:p w:rsidR="006F1D88" w:rsidRDefault="006F1D88" w:rsidP="000E1532">
      <w:pPr>
        <w:pStyle w:val="Akapitzlist"/>
        <w:ind w:hanging="720"/>
        <w:jc w:val="both"/>
      </w:pPr>
    </w:p>
    <w:p w:rsidR="006F1D88" w:rsidRDefault="006F1D88" w:rsidP="000E1532">
      <w:pPr>
        <w:pStyle w:val="Akapitzlist"/>
        <w:ind w:hanging="720"/>
        <w:jc w:val="both"/>
        <w:rPr>
          <w:b/>
        </w:rPr>
      </w:pPr>
      <w:r>
        <w:rPr>
          <w:b/>
        </w:rPr>
        <w:t xml:space="preserve">3. </w:t>
      </w:r>
      <w:r w:rsidRPr="006F1D88">
        <w:rPr>
          <w:b/>
        </w:rPr>
        <w:t>Odpowiedzialność wykonawcy</w:t>
      </w:r>
    </w:p>
    <w:p w:rsidR="006F1D88" w:rsidRDefault="006F1D88" w:rsidP="000E1532">
      <w:pPr>
        <w:pStyle w:val="Akapitzlist"/>
        <w:ind w:hanging="720"/>
        <w:jc w:val="both"/>
        <w:rPr>
          <w:b/>
        </w:rPr>
      </w:pPr>
    </w:p>
    <w:p w:rsidR="006F1D88" w:rsidRDefault="006F1D88" w:rsidP="000E1532">
      <w:pPr>
        <w:pStyle w:val="Akapitzlist"/>
        <w:ind w:hanging="720"/>
        <w:jc w:val="both"/>
      </w:pPr>
      <w:r>
        <w:t xml:space="preserve">3.1 </w:t>
      </w:r>
      <w:r>
        <w:tab/>
        <w:t>Wykonawca ponosi odpowiedzialność za szkody osób trzecich wynikające z organizacji i sposobu prowadzenia prac. Wszystkie prace muszą być wykonane zgodnie z obowiązującymi przepisami oraz wymogami kultury technicznej.</w:t>
      </w:r>
    </w:p>
    <w:p w:rsidR="00A370EA" w:rsidRDefault="00A370EA" w:rsidP="000E1532">
      <w:pPr>
        <w:pStyle w:val="Akapitzlist"/>
        <w:ind w:hanging="720"/>
        <w:jc w:val="both"/>
      </w:pPr>
      <w:r>
        <w:lastRenderedPageBreak/>
        <w:t>3.2</w:t>
      </w:r>
      <w:r>
        <w:tab/>
        <w:t>Wykonawca ponosi odpowiedzialność za wadliwą pracę i stan techniczny urządzeń sygnalizacji świetlnej</w:t>
      </w:r>
      <w:r w:rsidR="00927217">
        <w:t xml:space="preserve"> będących przedmiotem zamówienia</w:t>
      </w:r>
      <w:r>
        <w:t xml:space="preserve">, jeśli wynika to z zaniedbania zadań </w:t>
      </w:r>
      <w:r w:rsidR="00927217">
        <w:t>w pkt. 1 i 2.</w:t>
      </w:r>
    </w:p>
    <w:p w:rsidR="00927217" w:rsidRDefault="00927217" w:rsidP="000E1532">
      <w:pPr>
        <w:pStyle w:val="Akapitzlist"/>
        <w:ind w:hanging="720"/>
        <w:jc w:val="both"/>
      </w:pPr>
    </w:p>
    <w:p w:rsidR="00927217" w:rsidRDefault="00927217" w:rsidP="000E1532">
      <w:pPr>
        <w:pStyle w:val="Akapitzlist"/>
        <w:ind w:hanging="720"/>
        <w:jc w:val="both"/>
        <w:rPr>
          <w:b/>
        </w:rPr>
      </w:pPr>
      <w:r w:rsidRPr="00927217">
        <w:rPr>
          <w:b/>
        </w:rPr>
        <w:t>4. Termin wykonania</w:t>
      </w:r>
    </w:p>
    <w:p w:rsidR="00927217" w:rsidRDefault="00927217" w:rsidP="000E1532">
      <w:pPr>
        <w:pStyle w:val="Akapitzlist"/>
        <w:ind w:hanging="720"/>
        <w:jc w:val="both"/>
        <w:rPr>
          <w:b/>
        </w:rPr>
      </w:pPr>
    </w:p>
    <w:p w:rsidR="00927217" w:rsidRDefault="00927217" w:rsidP="00927217">
      <w:pPr>
        <w:pStyle w:val="Akapitzlist"/>
        <w:ind w:left="0"/>
        <w:jc w:val="both"/>
      </w:pPr>
      <w:r w:rsidRPr="00927217">
        <w:t xml:space="preserve">Termin wykonania zamówienia będzie realizowany sukcesywnie, całodobowo w okresie </w:t>
      </w:r>
    </w:p>
    <w:p w:rsidR="00927217" w:rsidRDefault="004A364A" w:rsidP="00927217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od 1.</w:t>
      </w:r>
      <w:r w:rsidR="002F4B1B">
        <w:rPr>
          <w:u w:val="single"/>
        </w:rPr>
        <w:t>10</w:t>
      </w:r>
      <w:r>
        <w:rPr>
          <w:u w:val="single"/>
        </w:rPr>
        <w:t>.2020 r. do 31.12.2020</w:t>
      </w:r>
      <w:bookmarkStart w:id="0" w:name="_GoBack"/>
      <w:bookmarkEnd w:id="0"/>
      <w:r w:rsidR="00927217" w:rsidRPr="00927217">
        <w:rPr>
          <w:u w:val="single"/>
        </w:rPr>
        <w:t xml:space="preserve"> r. </w:t>
      </w:r>
    </w:p>
    <w:p w:rsidR="00927217" w:rsidRDefault="00927217" w:rsidP="00927217">
      <w:pPr>
        <w:pStyle w:val="Akapitzlist"/>
        <w:ind w:left="0"/>
        <w:jc w:val="both"/>
        <w:rPr>
          <w:u w:val="single"/>
        </w:rPr>
      </w:pPr>
    </w:p>
    <w:p w:rsidR="00927217" w:rsidRDefault="00927217" w:rsidP="00927217">
      <w:pPr>
        <w:pStyle w:val="Akapitzlist"/>
        <w:ind w:left="0"/>
        <w:jc w:val="both"/>
      </w:pPr>
      <w:r w:rsidRPr="00927217">
        <w:t xml:space="preserve">5. </w:t>
      </w:r>
      <w:r>
        <w:t xml:space="preserve"> </w:t>
      </w:r>
      <w:r w:rsidRPr="00927217">
        <w:rPr>
          <w:b/>
        </w:rPr>
        <w:t>Opis kryteriów oraz sposób oceny oferty:</w:t>
      </w:r>
      <w:r>
        <w:t xml:space="preserve"> </w:t>
      </w:r>
    </w:p>
    <w:p w:rsidR="00927217" w:rsidRDefault="00927217" w:rsidP="00927217">
      <w:pPr>
        <w:pStyle w:val="Akapitzlist"/>
        <w:ind w:left="0"/>
        <w:jc w:val="both"/>
      </w:pPr>
    </w:p>
    <w:p w:rsidR="00927217" w:rsidRPr="00927217" w:rsidRDefault="00927217" w:rsidP="00927217">
      <w:pPr>
        <w:pStyle w:val="Akapitzlist"/>
        <w:ind w:left="0"/>
        <w:jc w:val="both"/>
      </w:pPr>
      <w:r>
        <w:t>100 % cena</w:t>
      </w:r>
    </w:p>
    <w:p w:rsidR="00927217" w:rsidRDefault="00927217" w:rsidP="000E1532">
      <w:pPr>
        <w:pStyle w:val="Akapitzlist"/>
        <w:ind w:hanging="720"/>
        <w:jc w:val="both"/>
      </w:pPr>
    </w:p>
    <w:p w:rsidR="006F1D88" w:rsidRPr="006F1D88" w:rsidRDefault="006F1D88" w:rsidP="000E1532">
      <w:pPr>
        <w:pStyle w:val="Akapitzlist"/>
        <w:ind w:hanging="720"/>
        <w:jc w:val="both"/>
      </w:pPr>
      <w:r>
        <w:t xml:space="preserve"> </w:t>
      </w:r>
    </w:p>
    <w:p w:rsidR="006F1D88" w:rsidRPr="006F1D88" w:rsidRDefault="006F1D88" w:rsidP="000E1532">
      <w:pPr>
        <w:pStyle w:val="Akapitzlist"/>
        <w:ind w:hanging="720"/>
        <w:jc w:val="both"/>
        <w:rPr>
          <w:b/>
        </w:rPr>
      </w:pPr>
    </w:p>
    <w:sectPr w:rsidR="006F1D88" w:rsidRPr="006F1D88" w:rsidSect="00BC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3E" w:rsidRDefault="0085683E" w:rsidP="001E1FFE">
      <w:pPr>
        <w:spacing w:after="0" w:line="240" w:lineRule="auto"/>
      </w:pPr>
      <w:r>
        <w:separator/>
      </w:r>
    </w:p>
  </w:endnote>
  <w:endnote w:type="continuationSeparator" w:id="0">
    <w:p w:rsidR="0085683E" w:rsidRDefault="0085683E" w:rsidP="001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3E" w:rsidRDefault="0085683E" w:rsidP="001E1FFE">
      <w:pPr>
        <w:spacing w:after="0" w:line="240" w:lineRule="auto"/>
      </w:pPr>
      <w:r>
        <w:separator/>
      </w:r>
    </w:p>
  </w:footnote>
  <w:footnote w:type="continuationSeparator" w:id="0">
    <w:p w:rsidR="0085683E" w:rsidRDefault="0085683E" w:rsidP="001E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F2D"/>
    <w:multiLevelType w:val="hybridMultilevel"/>
    <w:tmpl w:val="F748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2EC"/>
    <w:multiLevelType w:val="hybridMultilevel"/>
    <w:tmpl w:val="CC067A16"/>
    <w:lvl w:ilvl="0" w:tplc="65D405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1B46"/>
    <w:multiLevelType w:val="hybridMultilevel"/>
    <w:tmpl w:val="7CD2F90A"/>
    <w:lvl w:ilvl="0" w:tplc="AE70A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C2A10"/>
    <w:multiLevelType w:val="hybridMultilevel"/>
    <w:tmpl w:val="73BC82BC"/>
    <w:lvl w:ilvl="0" w:tplc="32B8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63396"/>
    <w:multiLevelType w:val="hybridMultilevel"/>
    <w:tmpl w:val="A38CB19C"/>
    <w:lvl w:ilvl="0" w:tplc="76C6F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911"/>
    <w:multiLevelType w:val="hybridMultilevel"/>
    <w:tmpl w:val="BF629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3F7C"/>
    <w:multiLevelType w:val="hybridMultilevel"/>
    <w:tmpl w:val="86B0A71E"/>
    <w:lvl w:ilvl="0" w:tplc="592A0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72C4F"/>
    <w:multiLevelType w:val="hybridMultilevel"/>
    <w:tmpl w:val="177C5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748"/>
    <w:multiLevelType w:val="hybridMultilevel"/>
    <w:tmpl w:val="77DE1682"/>
    <w:lvl w:ilvl="0" w:tplc="CD7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F7FD1"/>
    <w:multiLevelType w:val="hybridMultilevel"/>
    <w:tmpl w:val="659E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D4423"/>
    <w:multiLevelType w:val="hybridMultilevel"/>
    <w:tmpl w:val="7E002B9A"/>
    <w:lvl w:ilvl="0" w:tplc="77F8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D120D"/>
    <w:multiLevelType w:val="hybridMultilevel"/>
    <w:tmpl w:val="659E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1F1C"/>
    <w:multiLevelType w:val="hybridMultilevel"/>
    <w:tmpl w:val="F748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DB"/>
    <w:rsid w:val="000E1532"/>
    <w:rsid w:val="001238CB"/>
    <w:rsid w:val="00132F8C"/>
    <w:rsid w:val="001944F3"/>
    <w:rsid w:val="001C2FCC"/>
    <w:rsid w:val="001E1FFE"/>
    <w:rsid w:val="002C6CE3"/>
    <w:rsid w:val="002F3F9C"/>
    <w:rsid w:val="002F4B1B"/>
    <w:rsid w:val="003C2548"/>
    <w:rsid w:val="004A364A"/>
    <w:rsid w:val="00504F1F"/>
    <w:rsid w:val="00586657"/>
    <w:rsid w:val="005D12DB"/>
    <w:rsid w:val="006D5F6C"/>
    <w:rsid w:val="006F1D88"/>
    <w:rsid w:val="008136CE"/>
    <w:rsid w:val="00820E4C"/>
    <w:rsid w:val="00833028"/>
    <w:rsid w:val="008543AC"/>
    <w:rsid w:val="0085683E"/>
    <w:rsid w:val="008D6133"/>
    <w:rsid w:val="00915BFE"/>
    <w:rsid w:val="00927217"/>
    <w:rsid w:val="00A370EA"/>
    <w:rsid w:val="00B830C0"/>
    <w:rsid w:val="00BC3D2F"/>
    <w:rsid w:val="00C87C84"/>
    <w:rsid w:val="00D70E67"/>
    <w:rsid w:val="00D74D20"/>
    <w:rsid w:val="00D962BB"/>
    <w:rsid w:val="00E728F8"/>
    <w:rsid w:val="00E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F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F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Bogdanowicz</dc:creator>
  <cp:keywords/>
  <dc:description/>
  <cp:lastModifiedBy>wkruczykowski</cp:lastModifiedBy>
  <cp:revision>15</cp:revision>
  <cp:lastPrinted>2019-06-24T06:15:00Z</cp:lastPrinted>
  <dcterms:created xsi:type="dcterms:W3CDTF">2018-12-05T12:02:00Z</dcterms:created>
  <dcterms:modified xsi:type="dcterms:W3CDTF">2020-09-04T06:41:00Z</dcterms:modified>
</cp:coreProperties>
</file>