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36" w:rsidRDefault="00D74D36" w:rsidP="00D74D36">
      <w:pPr>
        <w:widowControl w:val="0"/>
        <w:suppressAutoHyphens/>
        <w:jc w:val="center"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</w:p>
    <w:p w:rsidR="00D74D36" w:rsidRDefault="00D74D36" w:rsidP="00D74D36">
      <w:pPr>
        <w:widowControl w:val="0"/>
        <w:suppressAutoHyphens/>
        <w:jc w:val="center"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</w:p>
    <w:p w:rsidR="00D74D36" w:rsidRPr="00872520" w:rsidRDefault="00D74D36" w:rsidP="00D74D36">
      <w:pPr>
        <w:widowControl w:val="0"/>
        <w:suppressAutoHyphens/>
        <w:jc w:val="center"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  <w:r>
        <w:rPr>
          <w:rFonts w:asciiTheme="minorHAnsi" w:hAnsiTheme="minorHAnsi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25.4pt;width:1in;height:1in;z-index:251658240">
            <v:imagedata r:id="rId6" o:title=""/>
            <w10:wrap type="square" side="right"/>
          </v:shape>
          <o:OLEObject Type="Embed" ProgID="Msxml2.SAXXMLReader.5.0" ShapeID="_x0000_s1026" DrawAspect="Content" ObjectID="_1785922361" r:id="rId7"/>
        </w:pict>
      </w:r>
      <w:r w:rsidRPr="00872520"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:rsidR="00D74D36" w:rsidRPr="00872520" w:rsidRDefault="00D74D36" w:rsidP="00D74D36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jc w:val="center"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  <w:r w:rsidRPr="00872520"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  <w:t>W BYDGOSZCZY</w:t>
      </w:r>
    </w:p>
    <w:p w:rsidR="00D74D36" w:rsidRPr="00872520" w:rsidRDefault="00D74D36" w:rsidP="00D74D36">
      <w:pPr>
        <w:widowControl w:val="0"/>
        <w:tabs>
          <w:tab w:val="left" w:pos="1620"/>
          <w:tab w:val="left" w:pos="3960"/>
          <w:tab w:val="left" w:pos="4320"/>
        </w:tabs>
        <w:suppressAutoHyphens/>
        <w:jc w:val="center"/>
        <w:rPr>
          <w:rFonts w:ascii="Book Antiqua" w:hAnsi="Book Antiqua"/>
          <w:kern w:val="2"/>
          <w:sz w:val="20"/>
          <w:szCs w:val="20"/>
          <w:lang w:eastAsia="hi-IN" w:bidi="hi-IN"/>
        </w:rPr>
      </w:pPr>
      <w:r w:rsidRPr="00872520">
        <w:rPr>
          <w:rFonts w:ascii="Book Antiqua" w:hAnsi="Book Antiqua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:rsidR="00D74D36" w:rsidRPr="00872520" w:rsidRDefault="00D74D36" w:rsidP="00D74D36">
      <w:pPr>
        <w:widowControl w:val="0"/>
        <w:suppressAutoHyphens/>
        <w:jc w:val="center"/>
        <w:rPr>
          <w:rFonts w:ascii="Book Antiqua" w:hAnsi="Book Antiqua"/>
          <w:kern w:val="2"/>
          <w:sz w:val="20"/>
          <w:szCs w:val="20"/>
          <w:lang w:eastAsia="hi-IN" w:bidi="hi-IN"/>
        </w:rPr>
      </w:pPr>
      <w:r w:rsidRPr="00872520">
        <w:rPr>
          <w:rFonts w:ascii="Book Antiqua" w:hAnsi="Book Antiqua"/>
          <w:kern w:val="2"/>
          <w:sz w:val="20"/>
          <w:szCs w:val="20"/>
          <w:lang w:eastAsia="hi-IN" w:bidi="hi-IN"/>
        </w:rPr>
        <w:t>NIP 5542647568 REGON 340057695</w:t>
      </w:r>
    </w:p>
    <w:p w:rsidR="00D74D36" w:rsidRPr="00937CDB" w:rsidRDefault="00D74D36" w:rsidP="00D74D36">
      <w:pPr>
        <w:spacing w:after="200" w:line="276" w:lineRule="auto"/>
        <w:jc w:val="center"/>
        <w:rPr>
          <w:rFonts w:ascii="Book Antiqua" w:hAnsi="Book Antiqua"/>
          <w:color w:val="0000FF"/>
          <w:kern w:val="2"/>
          <w:sz w:val="20"/>
          <w:szCs w:val="20"/>
          <w:u w:val="single"/>
          <w:lang w:eastAsia="hi-IN" w:bidi="hi-IN"/>
        </w:rPr>
      </w:pPr>
      <w:hyperlink r:id="rId8" w:history="1">
        <w:r w:rsidRPr="00872520">
          <w:rPr>
            <w:rFonts w:ascii="Book Antiqua" w:hAnsi="Book Antiqua"/>
            <w:color w:val="0000FF"/>
            <w:kern w:val="2"/>
            <w:sz w:val="20"/>
            <w:szCs w:val="20"/>
            <w:u w:val="single"/>
            <w:lang w:eastAsia="hi-IN" w:bidi="hi-IN"/>
          </w:rPr>
          <w:t>www.ukw.edu.pl</w:t>
        </w:r>
      </w:hyperlink>
    </w:p>
    <w:p w:rsidR="00D74D36" w:rsidRPr="00937CDB" w:rsidRDefault="00D74D36" w:rsidP="00D74D36">
      <w:pPr>
        <w:spacing w:after="200" w:line="276" w:lineRule="auto"/>
        <w:jc w:val="right"/>
        <w:rPr>
          <w:rFonts w:ascii="Book Antiqua" w:hAnsi="Book Antiqua" w:cs="Book Antiqua"/>
          <w:sz w:val="20"/>
          <w:szCs w:val="20"/>
        </w:rPr>
      </w:pPr>
      <w:r w:rsidRPr="00937CDB">
        <w:rPr>
          <w:rFonts w:ascii="Book Antiqua" w:hAnsi="Book Antiqua" w:cs="Book Antiqua"/>
          <w:sz w:val="20"/>
          <w:szCs w:val="20"/>
        </w:rPr>
        <w:t xml:space="preserve">Bydgoszcz, dn. </w:t>
      </w:r>
      <w:r>
        <w:rPr>
          <w:rFonts w:ascii="Book Antiqua" w:hAnsi="Book Antiqua" w:cs="Book Antiqua"/>
          <w:sz w:val="20"/>
          <w:szCs w:val="20"/>
        </w:rPr>
        <w:t>23.08</w:t>
      </w:r>
      <w:r w:rsidRPr="00937CDB">
        <w:rPr>
          <w:rFonts w:ascii="Book Antiqua" w:hAnsi="Book Antiqua" w:cs="Book Antiqua"/>
          <w:sz w:val="20"/>
          <w:szCs w:val="20"/>
        </w:rPr>
        <w:t>.2024 r.</w:t>
      </w:r>
    </w:p>
    <w:p w:rsidR="00D74D36" w:rsidRPr="00937CDB" w:rsidRDefault="00D74D36" w:rsidP="00D74D36">
      <w:pPr>
        <w:spacing w:line="360" w:lineRule="auto"/>
        <w:rPr>
          <w:rFonts w:ascii="Book Antiqua" w:hAnsi="Book Antiqua"/>
          <w:b/>
          <w:bCs/>
          <w:sz w:val="20"/>
          <w:szCs w:val="20"/>
          <w:lang w:eastAsia="ar-SA"/>
        </w:rPr>
      </w:pPr>
      <w:r w:rsidRPr="00D74D36">
        <w:rPr>
          <w:rFonts w:ascii="Book Antiqua" w:hAnsi="Book Antiqua"/>
          <w:b/>
          <w:bCs/>
          <w:sz w:val="20"/>
          <w:szCs w:val="20"/>
          <w:lang w:eastAsia="ar-SA"/>
        </w:rPr>
        <w:t>UKW/DZP-282-ZO-58/2024</w:t>
      </w:r>
    </w:p>
    <w:p w:rsidR="00D74D36" w:rsidRPr="00937CDB" w:rsidRDefault="00D74D36" w:rsidP="00D74D36">
      <w:pPr>
        <w:spacing w:line="360" w:lineRule="auto"/>
        <w:jc w:val="center"/>
        <w:rPr>
          <w:rFonts w:ascii="Book Antiqua" w:hAnsi="Book Antiqua"/>
          <w:b/>
          <w:sz w:val="20"/>
          <w:szCs w:val="20"/>
        </w:rPr>
      </w:pPr>
      <w:r w:rsidRPr="00937CDB">
        <w:rPr>
          <w:rFonts w:ascii="Book Antiqua" w:hAnsi="Book Antiqua"/>
          <w:b/>
          <w:sz w:val="20"/>
          <w:szCs w:val="20"/>
        </w:rPr>
        <w:t>OGŁOSZENIE O WYBORZE OFERTY</w:t>
      </w:r>
    </w:p>
    <w:p w:rsidR="00D74D36" w:rsidRPr="00937CDB" w:rsidRDefault="00D74D36" w:rsidP="00D74D36">
      <w:pPr>
        <w:spacing w:line="360" w:lineRule="auto"/>
        <w:jc w:val="center"/>
        <w:rPr>
          <w:rFonts w:ascii="Book Antiqua" w:hAnsi="Book Antiqua"/>
          <w:b/>
          <w:sz w:val="20"/>
          <w:szCs w:val="20"/>
        </w:rPr>
      </w:pPr>
      <w:r w:rsidRPr="00937CDB">
        <w:rPr>
          <w:rFonts w:ascii="Book Antiqua" w:hAnsi="Book Antiqua"/>
          <w:b/>
          <w:sz w:val="20"/>
          <w:szCs w:val="20"/>
        </w:rPr>
        <w:t xml:space="preserve"> w TRYBIE Zapytania Ofertowego </w:t>
      </w:r>
    </w:p>
    <w:p w:rsidR="00D74D36" w:rsidRPr="00937CDB" w:rsidRDefault="00D74D36" w:rsidP="00D74D36">
      <w:pPr>
        <w:spacing w:after="200" w:line="360" w:lineRule="auto"/>
        <w:ind w:firstLine="708"/>
        <w:jc w:val="both"/>
        <w:rPr>
          <w:rFonts w:ascii="Book Antiqua" w:hAnsi="Book Antiqua" w:cs="Book Antiqua"/>
          <w:sz w:val="20"/>
          <w:szCs w:val="20"/>
        </w:rPr>
      </w:pPr>
    </w:p>
    <w:p w:rsidR="00D74D36" w:rsidRPr="00D74D36" w:rsidRDefault="00D74D36" w:rsidP="00D74D36">
      <w:pPr>
        <w:spacing w:line="360" w:lineRule="auto"/>
        <w:ind w:firstLine="708"/>
        <w:jc w:val="both"/>
        <w:rPr>
          <w:rFonts w:ascii="Book Antiqua" w:hAnsi="Book Antiqua" w:cs="Arial"/>
          <w:b/>
          <w:sz w:val="20"/>
          <w:szCs w:val="20"/>
        </w:rPr>
      </w:pPr>
      <w:r w:rsidRPr="00937CDB">
        <w:rPr>
          <w:rFonts w:ascii="Book Antiqua" w:hAnsi="Book Antiqua" w:cs="Book Antiqua"/>
          <w:sz w:val="20"/>
          <w:szCs w:val="20"/>
        </w:rPr>
        <w:t xml:space="preserve">Uniwersytet Kazimierza Wielkiego w Bydgoszczy z siedzibą przy ul. Chodkiewicza 30, 85-064 Bydgoszcz informuje, iż w wyniku przeprowadzonego </w:t>
      </w:r>
      <w:r w:rsidRPr="00937CDB">
        <w:rPr>
          <w:rFonts w:ascii="Book Antiqua" w:hAnsi="Book Antiqua" w:cs="Book Antiqua"/>
          <w:b/>
          <w:bCs/>
          <w:sz w:val="20"/>
          <w:szCs w:val="20"/>
        </w:rPr>
        <w:t>Zapytania Ofertowego</w:t>
      </w:r>
      <w:r w:rsidRPr="00937CDB">
        <w:rPr>
          <w:rFonts w:ascii="Book Antiqua" w:hAnsi="Book Antiqua" w:cs="Book Antiqua"/>
          <w:sz w:val="20"/>
          <w:szCs w:val="20"/>
        </w:rPr>
        <w:t xml:space="preserve">                                                </w:t>
      </w:r>
      <w:r w:rsidRPr="00937CDB">
        <w:rPr>
          <w:rFonts w:ascii="Book Antiqua" w:hAnsi="Book Antiqua" w:cs="Book Antiqua"/>
          <w:b/>
          <w:bCs/>
          <w:sz w:val="20"/>
          <w:szCs w:val="20"/>
        </w:rPr>
        <w:t xml:space="preserve">Nr </w:t>
      </w:r>
      <w:r w:rsidRPr="00D74D36">
        <w:rPr>
          <w:rFonts w:ascii="Book Antiqua" w:hAnsi="Book Antiqua"/>
          <w:b/>
          <w:color w:val="000000" w:themeColor="text1"/>
          <w:sz w:val="20"/>
          <w:szCs w:val="20"/>
        </w:rPr>
        <w:t>UKW/DZP-282-ZO-58/2024</w:t>
      </w:r>
      <w:r>
        <w:rPr>
          <w:rFonts w:ascii="Book Antiqua" w:hAnsi="Book Antiqua"/>
          <w:b/>
          <w:color w:val="000000" w:themeColor="text1"/>
          <w:sz w:val="20"/>
          <w:szCs w:val="20"/>
        </w:rPr>
        <w:t xml:space="preserve"> </w:t>
      </w:r>
      <w:r w:rsidRPr="00937CDB">
        <w:rPr>
          <w:rFonts w:ascii="Book Antiqua" w:hAnsi="Book Antiqua" w:cs="Book Antiqua"/>
          <w:sz w:val="20"/>
          <w:szCs w:val="20"/>
        </w:rPr>
        <w:t>pn.</w:t>
      </w:r>
      <w:r w:rsidRPr="00937CDB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 „</w:t>
      </w:r>
      <w:r w:rsidRPr="00D74D36">
        <w:rPr>
          <w:rFonts w:ascii="Book Antiqua" w:hAnsi="Book Antiqua" w:cs="Arial"/>
          <w:b/>
          <w:sz w:val="20"/>
          <w:szCs w:val="20"/>
        </w:rPr>
        <w:t xml:space="preserve">Dostawa blankietów Elektronicznej Legitymacji Studenckiej </w:t>
      </w:r>
    </w:p>
    <w:p w:rsidR="00D74D36" w:rsidRPr="00937CDB" w:rsidRDefault="00D74D36" w:rsidP="00D74D36">
      <w:pPr>
        <w:spacing w:line="360" w:lineRule="auto"/>
        <w:jc w:val="both"/>
        <w:rPr>
          <w:rFonts w:ascii="Book Antiqua" w:hAnsi="Book Antiqua" w:cs="Arial"/>
          <w:b/>
          <w:sz w:val="20"/>
          <w:szCs w:val="20"/>
        </w:rPr>
      </w:pPr>
      <w:r w:rsidRPr="00D74D36">
        <w:rPr>
          <w:rFonts w:ascii="Book Antiqua" w:hAnsi="Book Antiqua" w:cs="Arial"/>
          <w:b/>
          <w:sz w:val="20"/>
          <w:szCs w:val="20"/>
        </w:rPr>
        <w:t>i Elektronicznej Legitymacji Służbowej Nauczyciela Akademickiego</w:t>
      </w:r>
      <w:r w:rsidRPr="00937CDB">
        <w:rPr>
          <w:rFonts w:ascii="Book Antiqua" w:hAnsi="Book Antiqua"/>
          <w:b/>
          <w:sz w:val="20"/>
          <w:szCs w:val="20"/>
        </w:rPr>
        <w:t>”</w:t>
      </w:r>
      <w:r w:rsidRPr="00937CDB">
        <w:rPr>
          <w:rFonts w:ascii="Book Antiqua" w:hAnsi="Book Antiqua" w:cs="Book Antiqua"/>
          <w:b/>
          <w:bCs/>
          <w:i/>
          <w:iCs/>
          <w:sz w:val="20"/>
          <w:szCs w:val="20"/>
        </w:rPr>
        <w:t>,</w:t>
      </w:r>
      <w:r w:rsidRPr="00937CDB">
        <w:rPr>
          <w:rFonts w:ascii="Book Antiqua" w:hAnsi="Book Antiqua" w:cs="Book Antiqua"/>
          <w:i/>
          <w:iCs/>
          <w:sz w:val="20"/>
          <w:szCs w:val="20"/>
        </w:rPr>
        <w:t xml:space="preserve"> </w:t>
      </w:r>
      <w:r w:rsidRPr="00937CDB">
        <w:rPr>
          <w:rFonts w:ascii="Book Antiqua" w:hAnsi="Book Antiqua" w:cs="Book Antiqua"/>
          <w:sz w:val="20"/>
          <w:szCs w:val="20"/>
        </w:rPr>
        <w:t xml:space="preserve">została wybrana następująca oferta: </w:t>
      </w:r>
    </w:p>
    <w:p w:rsidR="00D74D36" w:rsidRPr="00937CDB" w:rsidRDefault="00D74D36" w:rsidP="00D74D36">
      <w:pPr>
        <w:spacing w:line="360" w:lineRule="auto"/>
        <w:ind w:firstLine="708"/>
        <w:jc w:val="both"/>
        <w:rPr>
          <w:rFonts w:ascii="Book Antiqua" w:hAnsi="Book Antiqua"/>
          <w:b/>
          <w:sz w:val="20"/>
          <w:szCs w:val="20"/>
        </w:rPr>
      </w:pPr>
    </w:p>
    <w:p w:rsidR="00D74D36" w:rsidRPr="00937CDB" w:rsidRDefault="00D74D36" w:rsidP="00D74D36">
      <w:pPr>
        <w:numPr>
          <w:ilvl w:val="0"/>
          <w:numId w:val="1"/>
        </w:numPr>
        <w:tabs>
          <w:tab w:val="clear" w:pos="1932"/>
          <w:tab w:val="left" w:pos="284"/>
          <w:tab w:val="left" w:pos="1134"/>
          <w:tab w:val="num" w:pos="1560"/>
        </w:tabs>
        <w:spacing w:line="276" w:lineRule="auto"/>
        <w:ind w:left="0" w:firstLine="0"/>
        <w:rPr>
          <w:rFonts w:ascii="Book Antiqua" w:hAnsi="Book Antiqua" w:cs="Book Antiqua"/>
          <w:b/>
          <w:sz w:val="20"/>
          <w:szCs w:val="20"/>
        </w:rPr>
      </w:pPr>
      <w:r w:rsidRPr="00937CDB">
        <w:rPr>
          <w:rFonts w:ascii="Book Antiqua" w:hAnsi="Book Antiqua" w:cs="Book Antiqua"/>
          <w:sz w:val="20"/>
          <w:szCs w:val="20"/>
        </w:rPr>
        <w:t xml:space="preserve">Wykonawca: </w:t>
      </w:r>
      <w:r w:rsidRPr="00D74D36">
        <w:rPr>
          <w:rFonts w:ascii="Book Antiqua" w:eastAsiaTheme="minorHAnsi" w:hAnsi="Book Antiqua" w:cs="ArialMT"/>
          <w:b/>
          <w:sz w:val="20"/>
          <w:szCs w:val="15"/>
          <w:lang w:eastAsia="en-US"/>
        </w:rPr>
        <w:t>CONTROL SYSTEM FMN Sp. z o.o.</w:t>
      </w:r>
    </w:p>
    <w:p w:rsidR="00D74D36" w:rsidRPr="00937CDB" w:rsidRDefault="00D74D36" w:rsidP="00D74D36">
      <w:pPr>
        <w:numPr>
          <w:ilvl w:val="0"/>
          <w:numId w:val="1"/>
        </w:numPr>
        <w:tabs>
          <w:tab w:val="clear" w:pos="1932"/>
          <w:tab w:val="left" w:pos="284"/>
          <w:tab w:val="left" w:pos="1134"/>
          <w:tab w:val="num" w:pos="1560"/>
        </w:tabs>
        <w:spacing w:line="276" w:lineRule="auto"/>
        <w:ind w:left="0" w:firstLine="0"/>
        <w:contextualSpacing/>
        <w:rPr>
          <w:rFonts w:ascii="Book Antiqua" w:hAnsi="Book Antiqua" w:cs="Book Antiqua"/>
          <w:b/>
          <w:sz w:val="20"/>
          <w:szCs w:val="20"/>
        </w:rPr>
      </w:pPr>
      <w:r w:rsidRPr="00937CDB">
        <w:rPr>
          <w:rFonts w:ascii="Book Antiqua" w:hAnsi="Book Antiqua" w:cs="Book Antiqua"/>
          <w:sz w:val="20"/>
          <w:szCs w:val="20"/>
        </w:rPr>
        <w:t>Adres:</w:t>
      </w:r>
      <w:r w:rsidRPr="00937CDB">
        <w:rPr>
          <w:rFonts w:ascii="Book Antiqua" w:hAnsi="Book Antiqua" w:cs="Book Antiqua"/>
          <w:b/>
          <w:sz w:val="20"/>
          <w:szCs w:val="20"/>
        </w:rPr>
        <w:t xml:space="preserve"> </w:t>
      </w:r>
      <w:r w:rsidRPr="00D74D36">
        <w:rPr>
          <w:rFonts w:ascii="Book Antiqua" w:hAnsi="Book Antiqua" w:cs="Book Antiqua"/>
          <w:b/>
          <w:sz w:val="20"/>
          <w:szCs w:val="20"/>
        </w:rPr>
        <w:t>Al. Komisji Edukacji Narodowej 96 lok U15, 02-777 Warszawa</w:t>
      </w:r>
    </w:p>
    <w:p w:rsidR="00D74D36" w:rsidRPr="00937CDB" w:rsidRDefault="00D74D36" w:rsidP="00D74D36">
      <w:pPr>
        <w:numPr>
          <w:ilvl w:val="0"/>
          <w:numId w:val="1"/>
        </w:numPr>
        <w:tabs>
          <w:tab w:val="clear" w:pos="1932"/>
          <w:tab w:val="left" w:pos="284"/>
          <w:tab w:val="num" w:pos="993"/>
          <w:tab w:val="left" w:pos="1134"/>
        </w:tabs>
        <w:spacing w:line="276" w:lineRule="auto"/>
        <w:ind w:left="0" w:firstLine="0"/>
        <w:contextualSpacing/>
        <w:rPr>
          <w:rFonts w:ascii="Book Antiqua" w:hAnsi="Book Antiqua" w:cs="Book Antiqua"/>
          <w:b/>
          <w:sz w:val="20"/>
          <w:szCs w:val="20"/>
        </w:rPr>
      </w:pPr>
      <w:r w:rsidRPr="00937CDB">
        <w:rPr>
          <w:rFonts w:ascii="Book Antiqua" w:hAnsi="Book Antiqua" w:cs="Book Antiqua"/>
          <w:sz w:val="20"/>
          <w:szCs w:val="20"/>
        </w:rPr>
        <w:t xml:space="preserve">Cena oferty: </w:t>
      </w:r>
      <w:r w:rsidR="005662A9" w:rsidRPr="005662A9">
        <w:rPr>
          <w:rFonts w:ascii="Book Antiqua" w:hAnsi="Book Antiqua"/>
          <w:b/>
          <w:sz w:val="20"/>
          <w:u w:val="single"/>
        </w:rPr>
        <w:t>41</w:t>
      </w:r>
      <w:r w:rsidR="005662A9">
        <w:rPr>
          <w:rFonts w:ascii="Book Antiqua" w:hAnsi="Book Antiqua"/>
          <w:b/>
          <w:sz w:val="20"/>
          <w:u w:val="single"/>
        </w:rPr>
        <w:t xml:space="preserve"> </w:t>
      </w:r>
      <w:r w:rsidR="005662A9" w:rsidRPr="005662A9">
        <w:rPr>
          <w:rFonts w:ascii="Book Antiqua" w:hAnsi="Book Antiqua"/>
          <w:b/>
          <w:sz w:val="20"/>
          <w:u w:val="single"/>
        </w:rPr>
        <w:t>973,75</w:t>
      </w:r>
      <w:r w:rsidRPr="005662A9">
        <w:rPr>
          <w:rFonts w:ascii="Book Antiqua" w:hAnsi="Book Antiqua" w:cs="Book Antiqua"/>
          <w:b/>
          <w:sz w:val="16"/>
          <w:szCs w:val="20"/>
          <w:u w:val="single"/>
        </w:rPr>
        <w:t xml:space="preserve">zł </w:t>
      </w:r>
      <w:r w:rsidRPr="00937CDB">
        <w:rPr>
          <w:rFonts w:ascii="Book Antiqua" w:hAnsi="Book Antiqua" w:cs="Book Antiqua"/>
          <w:b/>
          <w:sz w:val="20"/>
          <w:szCs w:val="20"/>
          <w:u w:val="single"/>
        </w:rPr>
        <w:t>brutto</w:t>
      </w:r>
    </w:p>
    <w:p w:rsidR="00D74D36" w:rsidRPr="00937CDB" w:rsidRDefault="00D74D36" w:rsidP="00D74D36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="Book Antiqua" w:hAnsi="Book Antiqua" w:cs="Book Antiqua"/>
          <w:sz w:val="20"/>
          <w:szCs w:val="20"/>
        </w:rPr>
      </w:pPr>
      <w:r w:rsidRPr="00937CDB">
        <w:rPr>
          <w:rFonts w:ascii="Book Antiqua" w:hAnsi="Book Antiqua" w:cs="Book Antiqua"/>
          <w:sz w:val="20"/>
          <w:szCs w:val="20"/>
        </w:rPr>
        <w:tab/>
        <w:t xml:space="preserve">Ilość punktów wg kryteriów: </w:t>
      </w:r>
    </w:p>
    <w:p w:rsidR="00D74D36" w:rsidRPr="00937CDB" w:rsidRDefault="00D74D36" w:rsidP="00D74D36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="Book Antiqua" w:hAnsi="Book Antiqua" w:cs="Book Antiqua"/>
          <w:sz w:val="20"/>
          <w:szCs w:val="20"/>
        </w:rPr>
      </w:pPr>
      <w:r w:rsidRPr="00937CDB">
        <w:rPr>
          <w:rFonts w:ascii="Book Antiqua" w:hAnsi="Book Antiqua" w:cs="Book Antiqua"/>
          <w:sz w:val="20"/>
          <w:szCs w:val="20"/>
        </w:rPr>
        <w:tab/>
        <w:t xml:space="preserve">- cena – waga 100 % – </w:t>
      </w:r>
      <w:r w:rsidRPr="00937CDB">
        <w:rPr>
          <w:rFonts w:ascii="Book Antiqua" w:hAnsi="Book Antiqua" w:cs="Book Antiqua"/>
          <w:b/>
          <w:sz w:val="20"/>
          <w:szCs w:val="20"/>
        </w:rPr>
        <w:t xml:space="preserve"> 100 pkt</w:t>
      </w:r>
      <w:r w:rsidRPr="00937CDB">
        <w:rPr>
          <w:rFonts w:ascii="Book Antiqua" w:hAnsi="Book Antiqua" w:cs="Book Antiqua"/>
          <w:sz w:val="20"/>
          <w:szCs w:val="20"/>
        </w:rPr>
        <w:t xml:space="preserve"> </w:t>
      </w:r>
    </w:p>
    <w:p w:rsidR="00D74D36" w:rsidRPr="00937CDB" w:rsidRDefault="00D74D36" w:rsidP="00D74D36">
      <w:pPr>
        <w:tabs>
          <w:tab w:val="num" w:pos="567"/>
          <w:tab w:val="left" w:pos="851"/>
          <w:tab w:val="num" w:pos="1560"/>
        </w:tabs>
        <w:spacing w:line="360" w:lineRule="auto"/>
        <w:ind w:left="567"/>
        <w:jc w:val="both"/>
        <w:rPr>
          <w:rFonts w:ascii="Book Antiqua" w:hAnsi="Book Antiqua" w:cs="Book Antiqua"/>
          <w:b/>
          <w:sz w:val="20"/>
          <w:szCs w:val="20"/>
        </w:rPr>
      </w:pPr>
    </w:p>
    <w:p w:rsidR="00D74D36" w:rsidRPr="00937CDB" w:rsidRDefault="00D74D36" w:rsidP="00D74D36">
      <w:pPr>
        <w:tabs>
          <w:tab w:val="num" w:pos="284"/>
        </w:tabs>
        <w:spacing w:after="200" w:line="360" w:lineRule="auto"/>
        <w:jc w:val="both"/>
        <w:rPr>
          <w:rFonts w:ascii="Book Antiqua" w:hAnsi="Book Antiqua" w:cs="Book Antiqua"/>
          <w:b/>
          <w:sz w:val="20"/>
          <w:szCs w:val="20"/>
        </w:rPr>
      </w:pPr>
      <w:r w:rsidRPr="00937CDB">
        <w:rPr>
          <w:rFonts w:ascii="Book Antiqua" w:hAnsi="Book Antiqua" w:cs="Book Antiqua"/>
          <w:b/>
          <w:sz w:val="20"/>
          <w:szCs w:val="20"/>
        </w:rPr>
        <w:t>Razem: 100 pkt</w:t>
      </w:r>
    </w:p>
    <w:p w:rsidR="00D74D36" w:rsidRPr="00937CDB" w:rsidRDefault="00D74D36" w:rsidP="00D74D36">
      <w:pPr>
        <w:spacing w:after="200" w:line="360" w:lineRule="auto"/>
        <w:jc w:val="both"/>
        <w:rPr>
          <w:rFonts w:ascii="Book Antiqua" w:hAnsi="Book Antiqua" w:cs="Book Antiqua"/>
          <w:b/>
          <w:bCs/>
          <w:sz w:val="20"/>
          <w:szCs w:val="20"/>
          <w:u w:val="single"/>
        </w:rPr>
      </w:pPr>
      <w:r w:rsidRPr="00937CDB">
        <w:rPr>
          <w:rFonts w:ascii="Book Antiqua" w:hAnsi="Book Antiqua" w:cs="Book Antiqua"/>
          <w:b/>
          <w:bCs/>
          <w:sz w:val="20"/>
          <w:szCs w:val="20"/>
          <w:u w:val="single"/>
        </w:rPr>
        <w:t>Uzasadnienie wyboru:</w:t>
      </w:r>
    </w:p>
    <w:p w:rsidR="00D74D36" w:rsidRPr="00937CDB" w:rsidRDefault="00D74D36" w:rsidP="00D74D36">
      <w:pPr>
        <w:spacing w:after="200" w:line="360" w:lineRule="auto"/>
        <w:jc w:val="both"/>
        <w:rPr>
          <w:rFonts w:ascii="Book Antiqua" w:hAnsi="Book Antiqua" w:cs="Book Antiqua"/>
          <w:sz w:val="20"/>
          <w:szCs w:val="20"/>
        </w:rPr>
      </w:pPr>
      <w:r w:rsidRPr="00937CDB">
        <w:rPr>
          <w:rFonts w:ascii="Book Antiqua" w:hAnsi="Book Antiqua" w:cs="Book Antiqua"/>
          <w:sz w:val="20"/>
          <w:szCs w:val="20"/>
        </w:rPr>
        <w:tab/>
        <w:t xml:space="preserve">Oferta nr </w:t>
      </w:r>
      <w:r w:rsidR="005662A9">
        <w:rPr>
          <w:rFonts w:ascii="Book Antiqua" w:hAnsi="Book Antiqua" w:cs="Book Antiqua"/>
          <w:sz w:val="20"/>
          <w:szCs w:val="20"/>
        </w:rPr>
        <w:t>1</w:t>
      </w:r>
      <w:r w:rsidRPr="00937CDB">
        <w:rPr>
          <w:rFonts w:ascii="Book Antiqua" w:hAnsi="Book Antiqua" w:cs="Book Antiqua"/>
          <w:sz w:val="20"/>
          <w:szCs w:val="20"/>
        </w:rPr>
        <w:t xml:space="preserve"> firmy </w:t>
      </w:r>
      <w:r w:rsidR="005662A9" w:rsidRPr="005662A9">
        <w:rPr>
          <w:rFonts w:ascii="Book Antiqua" w:hAnsi="Book Antiqua" w:cs="Book Antiqua"/>
          <w:b/>
          <w:sz w:val="20"/>
          <w:szCs w:val="20"/>
        </w:rPr>
        <w:t>CONTROL SYSTEM FMN Sp. z o.o.</w:t>
      </w:r>
      <w:r w:rsidR="005662A9">
        <w:rPr>
          <w:rFonts w:ascii="Book Antiqua" w:hAnsi="Book Antiqua" w:cs="Book Antiqua"/>
          <w:b/>
          <w:sz w:val="20"/>
          <w:szCs w:val="20"/>
        </w:rPr>
        <w:t xml:space="preserve"> </w:t>
      </w:r>
      <w:r w:rsidRPr="00937CDB">
        <w:rPr>
          <w:rFonts w:ascii="Book Antiqua" w:hAnsi="Book Antiqua" w:cs="Book Antiqua"/>
          <w:sz w:val="20"/>
          <w:szCs w:val="20"/>
        </w:rPr>
        <w:t xml:space="preserve">spełnia wszystkie wymagania i oczekiwania Zamawiającego. Oferta nr </w:t>
      </w:r>
      <w:r w:rsidR="005662A9">
        <w:rPr>
          <w:rFonts w:ascii="Book Antiqua" w:hAnsi="Book Antiqua" w:cs="Book Antiqua"/>
          <w:sz w:val="20"/>
          <w:szCs w:val="20"/>
        </w:rPr>
        <w:t>1</w:t>
      </w:r>
      <w:r w:rsidRPr="00937CDB">
        <w:rPr>
          <w:rFonts w:ascii="Book Antiqua" w:hAnsi="Book Antiqua" w:cs="Book Antiqua"/>
          <w:sz w:val="20"/>
          <w:szCs w:val="20"/>
        </w:rPr>
        <w:t xml:space="preserve"> jest najkorzystniejszą ofertą złożoną w niniejszym postępowaniu.</w:t>
      </w:r>
    </w:p>
    <w:p w:rsidR="00D74D36" w:rsidRDefault="00D74D36" w:rsidP="00D74D36">
      <w:pPr>
        <w:spacing w:after="200" w:line="360" w:lineRule="auto"/>
        <w:jc w:val="both"/>
        <w:rPr>
          <w:rFonts w:ascii="Book Antiqua" w:hAnsi="Book Antiqua" w:cs="Book Antiqua"/>
          <w:sz w:val="20"/>
          <w:szCs w:val="20"/>
          <w:u w:val="single"/>
        </w:rPr>
      </w:pPr>
      <w:r w:rsidRPr="005658CF">
        <w:rPr>
          <w:rFonts w:ascii="Book Antiqua" w:hAnsi="Book Antiqua" w:cs="Book Antiqua"/>
          <w:sz w:val="20"/>
          <w:szCs w:val="20"/>
          <w:u w:val="single"/>
        </w:rPr>
        <w:t>Pozostałe oferty złożone w postępowaniu: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3505"/>
        <w:gridCol w:w="2303"/>
        <w:gridCol w:w="2303"/>
      </w:tblGrid>
      <w:tr w:rsidR="00D74D36" w:rsidTr="00815772">
        <w:tc>
          <w:tcPr>
            <w:tcW w:w="1101" w:type="dxa"/>
          </w:tcPr>
          <w:p w:rsidR="00D74D36" w:rsidRDefault="00D74D36" w:rsidP="00815772">
            <w:pPr>
              <w:spacing w:after="200" w:line="36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 w:rsidRPr="005658CF"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  <w:t>Nr oferty</w:t>
            </w:r>
          </w:p>
        </w:tc>
        <w:tc>
          <w:tcPr>
            <w:tcW w:w="3505" w:type="dxa"/>
          </w:tcPr>
          <w:p w:rsidR="00D74D36" w:rsidRDefault="00D74D36" w:rsidP="00815772">
            <w:pPr>
              <w:spacing w:after="200" w:line="36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 w:rsidRPr="005658CF"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  <w:t>WYKONAWCA</w:t>
            </w:r>
          </w:p>
        </w:tc>
        <w:tc>
          <w:tcPr>
            <w:tcW w:w="2303" w:type="dxa"/>
          </w:tcPr>
          <w:p w:rsidR="00D74D36" w:rsidRDefault="00D74D36" w:rsidP="00815772">
            <w:pPr>
              <w:spacing w:after="200" w:line="36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 w:rsidRPr="005658CF"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  <w:t>CENA</w:t>
            </w:r>
          </w:p>
        </w:tc>
        <w:tc>
          <w:tcPr>
            <w:tcW w:w="2303" w:type="dxa"/>
          </w:tcPr>
          <w:p w:rsidR="00D74D36" w:rsidRDefault="00D74D36" w:rsidP="00815772">
            <w:pPr>
              <w:spacing w:after="200" w:line="36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 w:rsidRPr="005658CF"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  <w:t>PUNKTY</w:t>
            </w:r>
          </w:p>
        </w:tc>
      </w:tr>
      <w:tr w:rsidR="00D74D36" w:rsidTr="00815772">
        <w:tc>
          <w:tcPr>
            <w:tcW w:w="1101" w:type="dxa"/>
          </w:tcPr>
          <w:p w:rsidR="00D74D36" w:rsidRPr="00937CDB" w:rsidRDefault="00D74D36" w:rsidP="00815772">
            <w:pPr>
              <w:spacing w:line="360" w:lineRule="auto"/>
              <w:jc w:val="both"/>
              <w:rPr>
                <w:rFonts w:ascii="Book Antiqua" w:hAnsi="Book Antiqua" w:cs="Book Antiqua"/>
                <w:b/>
                <w:sz w:val="20"/>
                <w:szCs w:val="20"/>
              </w:rPr>
            </w:pPr>
            <w:r w:rsidRPr="00937CDB">
              <w:rPr>
                <w:rFonts w:ascii="Book Antiqua" w:hAnsi="Book Antiqua" w:cs="Book Antiqua"/>
                <w:b/>
                <w:sz w:val="20"/>
                <w:szCs w:val="20"/>
              </w:rPr>
              <w:t>1</w:t>
            </w:r>
          </w:p>
        </w:tc>
        <w:tc>
          <w:tcPr>
            <w:tcW w:w="3505" w:type="dxa"/>
          </w:tcPr>
          <w:p w:rsidR="00D74D36" w:rsidRPr="00937CDB" w:rsidRDefault="005662A9" w:rsidP="00815772">
            <w:pPr>
              <w:spacing w:line="360" w:lineRule="auto"/>
              <w:rPr>
                <w:rFonts w:ascii="Book Antiqua" w:hAnsi="Book Antiqua" w:cs="Book Antiqua"/>
                <w:b/>
                <w:sz w:val="20"/>
                <w:szCs w:val="20"/>
              </w:rPr>
            </w:pPr>
            <w:proofErr w:type="spellStart"/>
            <w:r w:rsidRPr="005662A9">
              <w:rPr>
                <w:rFonts w:ascii="Book Antiqua" w:hAnsi="Book Antiqua" w:cs="Book Antiqua"/>
                <w:b/>
                <w:sz w:val="20"/>
                <w:szCs w:val="20"/>
              </w:rPr>
              <w:t>OPTeam</w:t>
            </w:r>
            <w:proofErr w:type="spellEnd"/>
            <w:r w:rsidRPr="005662A9">
              <w:rPr>
                <w:rFonts w:ascii="Book Antiqua" w:hAnsi="Book Antiqua" w:cs="Book Antiqua"/>
                <w:b/>
                <w:sz w:val="20"/>
                <w:szCs w:val="20"/>
              </w:rPr>
              <w:t xml:space="preserve"> S.A</w:t>
            </w:r>
            <w:r>
              <w:t xml:space="preserve"> </w:t>
            </w:r>
            <w:r w:rsidR="00A77487">
              <w:br/>
            </w:r>
            <w:r w:rsidRPr="005662A9">
              <w:rPr>
                <w:rFonts w:ascii="Book Antiqua" w:hAnsi="Book Antiqua" w:cs="Book Antiqua"/>
                <w:b/>
                <w:sz w:val="20"/>
                <w:szCs w:val="20"/>
              </w:rPr>
              <w:t>Tajęcina 113,</w:t>
            </w:r>
            <w:r w:rsidR="00A77487">
              <w:rPr>
                <w:rFonts w:ascii="Book Antiqua" w:hAnsi="Book Antiqua" w:cs="Book Antiqua"/>
                <w:b/>
                <w:sz w:val="20"/>
                <w:szCs w:val="20"/>
              </w:rPr>
              <w:br/>
            </w:r>
            <w:r w:rsidRPr="005662A9">
              <w:rPr>
                <w:rFonts w:ascii="Book Antiqua" w:hAnsi="Book Antiqua" w:cs="Book Antiqua"/>
                <w:b/>
                <w:sz w:val="20"/>
                <w:szCs w:val="20"/>
              </w:rPr>
              <w:t>36-002 Jasionka</w:t>
            </w:r>
          </w:p>
        </w:tc>
        <w:tc>
          <w:tcPr>
            <w:tcW w:w="2303" w:type="dxa"/>
          </w:tcPr>
          <w:p w:rsidR="00D74D36" w:rsidRDefault="00D74D36" w:rsidP="00815772">
            <w:pPr>
              <w:spacing w:line="36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74D36" w:rsidRPr="00937CDB" w:rsidRDefault="00A77487" w:rsidP="00815772">
            <w:pPr>
              <w:spacing w:line="360" w:lineRule="auto"/>
              <w:jc w:val="center"/>
              <w:rPr>
                <w:rFonts w:ascii="Book Antiqua" w:hAnsi="Book Antiqua" w:cs="Book Antiqua"/>
                <w:b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sz w:val="20"/>
                <w:szCs w:val="20"/>
              </w:rPr>
              <w:t xml:space="preserve">43 972,50 </w:t>
            </w:r>
            <w:r w:rsidR="00D74D36" w:rsidRPr="00937CDB">
              <w:rPr>
                <w:rFonts w:ascii="Book Antiqua" w:hAnsi="Book Antiqua" w:cs="Book Antiqua"/>
                <w:b/>
                <w:sz w:val="20"/>
                <w:szCs w:val="20"/>
              </w:rPr>
              <w:t>zł brutto</w:t>
            </w:r>
          </w:p>
        </w:tc>
        <w:tc>
          <w:tcPr>
            <w:tcW w:w="2303" w:type="dxa"/>
          </w:tcPr>
          <w:p w:rsidR="00D74D36" w:rsidRDefault="00D74D36" w:rsidP="00815772">
            <w:pPr>
              <w:spacing w:line="36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74D36" w:rsidRPr="00937CDB" w:rsidRDefault="00A77487" w:rsidP="00815772">
            <w:pPr>
              <w:spacing w:line="360" w:lineRule="auto"/>
              <w:jc w:val="center"/>
              <w:rPr>
                <w:rFonts w:ascii="Book Antiqua" w:hAnsi="Book Antiqua" w:cs="Book Antiqua"/>
                <w:b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sz w:val="20"/>
                <w:szCs w:val="20"/>
              </w:rPr>
              <w:t>95,45</w:t>
            </w:r>
            <w:bookmarkStart w:id="0" w:name="_GoBack"/>
            <w:bookmarkEnd w:id="0"/>
            <w:r w:rsidR="00D74D36" w:rsidRPr="00937CDB">
              <w:rPr>
                <w:rFonts w:ascii="Book Antiqua" w:hAnsi="Book Antiqua" w:cs="Book Antiqua"/>
                <w:b/>
                <w:sz w:val="20"/>
                <w:szCs w:val="20"/>
              </w:rPr>
              <w:t xml:space="preserve"> pkt</w:t>
            </w:r>
          </w:p>
        </w:tc>
      </w:tr>
    </w:tbl>
    <w:p w:rsidR="00D74D36" w:rsidRDefault="00D74D36" w:rsidP="00D74D36">
      <w:pPr>
        <w:spacing w:after="200" w:line="276" w:lineRule="auto"/>
        <w:rPr>
          <w:rFonts w:ascii="Book Antiqua" w:eastAsiaTheme="minorHAnsi" w:hAnsi="Book Antiqua" w:cstheme="minorBidi"/>
          <w:b/>
          <w:sz w:val="20"/>
          <w:szCs w:val="20"/>
          <w:lang w:eastAsia="en-US"/>
        </w:rPr>
      </w:pPr>
    </w:p>
    <w:p w:rsidR="00D74D36" w:rsidRPr="00A15E42" w:rsidRDefault="00D74D36" w:rsidP="00D74D36">
      <w:pPr>
        <w:spacing w:after="200" w:line="276" w:lineRule="auto"/>
        <w:ind w:left="5664"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A15E42">
        <w:rPr>
          <w:rFonts w:ascii="Book Antiqua" w:eastAsiaTheme="minorHAnsi" w:hAnsi="Book Antiqua" w:cstheme="minorBidi"/>
          <w:b/>
          <w:sz w:val="20"/>
          <w:szCs w:val="20"/>
          <w:lang w:eastAsia="en-US"/>
        </w:rPr>
        <w:t xml:space="preserve">Kanclerz UKW                                                                                                 mgr </w:t>
      </w:r>
      <w:r>
        <w:rPr>
          <w:rFonts w:ascii="Book Antiqua" w:eastAsiaTheme="minorHAnsi" w:hAnsi="Book Antiqua" w:cstheme="minorBidi"/>
          <w:b/>
          <w:sz w:val="20"/>
          <w:szCs w:val="20"/>
          <w:lang w:eastAsia="en-US"/>
        </w:rPr>
        <w:t>Renata Malak</w:t>
      </w:r>
    </w:p>
    <w:p w:rsidR="00C2785D" w:rsidRDefault="00C2785D"/>
    <w:sectPr w:rsidR="00C2785D" w:rsidSect="00937CDB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217C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D36"/>
    <w:rsid w:val="005662A9"/>
    <w:rsid w:val="00A77487"/>
    <w:rsid w:val="00C2785D"/>
    <w:rsid w:val="00D7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4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74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4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74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w.edu.pl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nika2328@outlook.com</dc:creator>
  <cp:lastModifiedBy>nika2328@outlook.com</cp:lastModifiedBy>
  <cp:revision>1</cp:revision>
  <dcterms:created xsi:type="dcterms:W3CDTF">2024-08-23T10:19:00Z</dcterms:created>
  <dcterms:modified xsi:type="dcterms:W3CDTF">2024-08-23T10:46:00Z</dcterms:modified>
</cp:coreProperties>
</file>