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BA1DF7" w:rsidRDefault="00F67AA3" w:rsidP="00BA1DF7">
      <w:pPr>
        <w:widowControl w:val="0"/>
        <w:jc w:val="center"/>
        <w:rPr>
          <w:rFonts w:cs="Times New Roman"/>
          <w:sz w:val="24"/>
          <w:szCs w:val="24"/>
        </w:rPr>
      </w:pPr>
    </w:p>
    <w:p w14:paraId="11DCE825" w14:textId="62C27C20" w:rsidR="00F67AA3" w:rsidRPr="00BA1DF7" w:rsidRDefault="00F67AA3" w:rsidP="00BA1DF7">
      <w:pPr>
        <w:widowControl w:val="0"/>
        <w:rPr>
          <w:rFonts w:cs="Times New Roman"/>
          <w:sz w:val="24"/>
          <w:szCs w:val="24"/>
        </w:rPr>
      </w:pPr>
    </w:p>
    <w:p w14:paraId="5A20C9AA" w14:textId="36E56A22" w:rsidR="00F67AA3" w:rsidRPr="00BA1DF7" w:rsidRDefault="00F67AA3" w:rsidP="00BA1DF7">
      <w:pPr>
        <w:widowControl w:val="0"/>
        <w:rPr>
          <w:rFonts w:cs="Times New Roman"/>
          <w:sz w:val="24"/>
          <w:szCs w:val="24"/>
        </w:rPr>
      </w:pPr>
    </w:p>
    <w:p w14:paraId="5B367EC1" w14:textId="54A9A354" w:rsidR="00F67AA3" w:rsidRPr="00BA1DF7" w:rsidRDefault="00F67AA3" w:rsidP="00BA1DF7">
      <w:pPr>
        <w:widowControl w:val="0"/>
        <w:rPr>
          <w:rFonts w:cs="Times New Roman"/>
          <w:sz w:val="24"/>
          <w:szCs w:val="24"/>
        </w:rPr>
      </w:pPr>
    </w:p>
    <w:p w14:paraId="61F1CEEA" w14:textId="56D79E2B" w:rsidR="00F67AA3" w:rsidRPr="00BA1DF7" w:rsidRDefault="00F67AA3" w:rsidP="00BA1DF7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A1DF7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BA1DF7" w:rsidRPr="00BA1DF7">
        <w:rPr>
          <w:rFonts w:eastAsia="Times New Roman" w:cs="Times New Roman"/>
          <w:sz w:val="24"/>
          <w:szCs w:val="24"/>
          <w:lang w:eastAsia="pl-PL"/>
        </w:rPr>
        <w:t>01.09.2022</w:t>
      </w:r>
      <w:r w:rsidR="000453B7" w:rsidRPr="00BA1DF7"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14:paraId="149BE364" w14:textId="55D9061B" w:rsidR="00F67AA3" w:rsidRPr="00BA1DF7" w:rsidRDefault="00F67AA3" w:rsidP="00BA1DF7">
      <w:pPr>
        <w:widowControl w:val="0"/>
        <w:rPr>
          <w:rFonts w:eastAsia="Times New Roman" w:cs="Times New Roman"/>
          <w:bCs/>
          <w:sz w:val="24"/>
          <w:szCs w:val="24"/>
        </w:rPr>
      </w:pPr>
      <w:r w:rsidRPr="00BA1DF7">
        <w:rPr>
          <w:rFonts w:eastAsia="Times New Roman" w:cs="Times New Roman"/>
          <w:bCs/>
          <w:sz w:val="24"/>
          <w:szCs w:val="24"/>
        </w:rPr>
        <w:t>SZP-271/</w:t>
      </w:r>
      <w:r w:rsidR="000453B7" w:rsidRPr="00BA1DF7">
        <w:rPr>
          <w:rFonts w:eastAsia="Times New Roman" w:cs="Times New Roman"/>
          <w:bCs/>
          <w:sz w:val="24"/>
          <w:szCs w:val="24"/>
        </w:rPr>
        <w:t>26</w:t>
      </w:r>
      <w:r w:rsidRPr="00BA1DF7">
        <w:rPr>
          <w:rFonts w:eastAsia="Times New Roman" w:cs="Times New Roman"/>
          <w:bCs/>
          <w:sz w:val="24"/>
          <w:szCs w:val="24"/>
        </w:rPr>
        <w:t>-</w:t>
      </w:r>
      <w:r w:rsidR="004D6748" w:rsidRPr="00BA1DF7">
        <w:rPr>
          <w:rFonts w:eastAsia="Times New Roman" w:cs="Times New Roman"/>
          <w:bCs/>
          <w:sz w:val="24"/>
          <w:szCs w:val="24"/>
        </w:rPr>
        <w:t>2</w:t>
      </w:r>
      <w:r w:rsidRPr="00BA1DF7">
        <w:rPr>
          <w:rFonts w:eastAsia="Times New Roman" w:cs="Times New Roman"/>
          <w:bCs/>
          <w:sz w:val="24"/>
          <w:szCs w:val="24"/>
        </w:rPr>
        <w:t>/</w:t>
      </w:r>
      <w:r w:rsidR="000453B7" w:rsidRPr="00BA1DF7">
        <w:rPr>
          <w:rFonts w:eastAsia="Times New Roman" w:cs="Times New Roman"/>
          <w:bCs/>
          <w:sz w:val="24"/>
          <w:szCs w:val="24"/>
        </w:rPr>
        <w:t>2022</w:t>
      </w:r>
    </w:p>
    <w:p w14:paraId="6971A6E1" w14:textId="481C0245" w:rsidR="00EE2356" w:rsidRPr="00BA1DF7" w:rsidRDefault="00EE2356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58FE68F" w14:textId="77777777" w:rsidR="00EE2356" w:rsidRPr="00BA1DF7" w:rsidRDefault="00EE2356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BA1DF7" w:rsidRDefault="00F67AA3" w:rsidP="00BA1DF7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A1DF7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2C8CDF75" w:rsidR="00F67AA3" w:rsidRPr="00BA1DF7" w:rsidRDefault="00F67AA3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365475F" w14:textId="77777777" w:rsidR="00EE2356" w:rsidRPr="00BA1DF7" w:rsidRDefault="00EE2356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ED785C7" w:rsidR="00F67AA3" w:rsidRPr="00BA1DF7" w:rsidRDefault="00F67AA3" w:rsidP="00BA1DF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Dot. sprawy: SZP/</w:t>
      </w:r>
      <w:r w:rsidR="00BF5DD2" w:rsidRPr="00BA1DF7">
        <w:rPr>
          <w:rFonts w:eastAsia="Times New Roman" w:cs="Times New Roman"/>
          <w:b/>
          <w:bCs/>
          <w:sz w:val="24"/>
          <w:szCs w:val="24"/>
        </w:rPr>
        <w:t>23</w:t>
      </w:r>
      <w:r w:rsidRPr="00BA1DF7">
        <w:rPr>
          <w:rFonts w:eastAsia="Times New Roman" w:cs="Times New Roman"/>
          <w:b/>
          <w:bCs/>
          <w:sz w:val="24"/>
          <w:szCs w:val="24"/>
        </w:rPr>
        <w:t>/</w:t>
      </w:r>
      <w:r w:rsidR="00BF5DD2" w:rsidRPr="00BA1DF7">
        <w:rPr>
          <w:rFonts w:eastAsia="Times New Roman" w:cs="Times New Roman"/>
          <w:b/>
          <w:bCs/>
          <w:sz w:val="24"/>
          <w:szCs w:val="24"/>
        </w:rPr>
        <w:t>2022</w:t>
      </w:r>
      <w:r w:rsidRPr="00BA1DF7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BA1DF7">
        <w:rPr>
          <w:rFonts w:cs="Times New Roman"/>
          <w:b/>
          <w:sz w:val="24"/>
          <w:szCs w:val="24"/>
          <w:lang w:eastAsia="pl-PL"/>
        </w:rPr>
        <w:t>i zmiany treści SWZ</w:t>
      </w:r>
    </w:p>
    <w:p w14:paraId="5FD155C4" w14:textId="77777777" w:rsidR="00F67AA3" w:rsidRPr="00BA1DF7" w:rsidRDefault="00F67AA3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BA1DF7" w:rsidRDefault="00F67AA3" w:rsidP="00BA1DF7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42240C7F" w:rsidR="00F67AA3" w:rsidRPr="00BA1DF7" w:rsidRDefault="00F67AA3" w:rsidP="00BA1DF7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BA1DF7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BF5DD2" w:rsidRPr="00BA1DF7">
        <w:rPr>
          <w:rFonts w:eastAsia="Times New Roman" w:cs="Times New Roman"/>
          <w:b/>
          <w:bCs/>
          <w:sz w:val="24"/>
          <w:szCs w:val="24"/>
          <w:lang w:eastAsia="pl-PL"/>
        </w:rPr>
        <w:t>„Dostawę leków biologicznych</w:t>
      </w:r>
      <w:r w:rsidR="009232F8" w:rsidRPr="00BA1DF7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BF5DD2" w:rsidRPr="00BA1DF7">
        <w:rPr>
          <w:rFonts w:eastAsia="Times New Roman" w:cs="Times New Roman"/>
          <w:b/>
          <w:bCs/>
          <w:sz w:val="24"/>
          <w:szCs w:val="24"/>
          <w:lang w:eastAsia="pl-PL"/>
        </w:rPr>
        <w:t>”</w:t>
      </w:r>
    </w:p>
    <w:bookmarkEnd w:id="0"/>
    <w:p w14:paraId="6EB75FBC" w14:textId="77777777" w:rsidR="00F67AA3" w:rsidRPr="00BA1DF7" w:rsidRDefault="00F67AA3" w:rsidP="00BA1DF7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16E8C07E" w14:textId="28C057D4" w:rsidR="0014584C" w:rsidRPr="00BA1DF7" w:rsidRDefault="00F67AA3" w:rsidP="00BA1DF7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1DF7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</w:p>
    <w:p w14:paraId="431331C5" w14:textId="1F628803" w:rsidR="00F67AA3" w:rsidRPr="00BA1DF7" w:rsidRDefault="00F67AA3" w:rsidP="00BA1DF7">
      <w:pPr>
        <w:pStyle w:val="Akapitzlist"/>
        <w:widowControl w:val="0"/>
        <w:ind w:left="72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BA1DF7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BA1DF7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 w:rsidR="00461D3D" w:rsidRPr="00BA1DF7">
        <w:rPr>
          <w:rFonts w:cs="Times New Roman"/>
          <w:sz w:val="24"/>
          <w:szCs w:val="24"/>
          <w:lang w:eastAsia="pl-PL"/>
        </w:rPr>
        <w:t>art. 284 ust. 2</w:t>
      </w:r>
      <w:r w:rsidR="00461D3D" w:rsidRPr="00BA1DF7">
        <w:rPr>
          <w:rFonts w:cs="Times New Roman"/>
          <w:i/>
          <w:iCs/>
          <w:sz w:val="24"/>
          <w:szCs w:val="24"/>
          <w:lang w:eastAsia="pl-PL"/>
        </w:rPr>
        <w:t xml:space="preserve"> </w:t>
      </w:r>
      <w:r w:rsidRPr="00BA1DF7">
        <w:rPr>
          <w:rFonts w:eastAsia="Times New Roman" w:cs="Times New Roman"/>
          <w:sz w:val="24"/>
          <w:szCs w:val="24"/>
          <w:lang w:eastAsia="pl-PL"/>
        </w:rPr>
        <w:t>ustawy</w:t>
      </w:r>
      <w:r w:rsidRPr="00BA1DF7">
        <w:rPr>
          <w:rFonts w:eastAsia="Times New Roman" w:cs="Times New Roman"/>
          <w:bCs/>
          <w:sz w:val="24"/>
          <w:szCs w:val="24"/>
          <w:lang w:eastAsia="pl-PL"/>
        </w:rPr>
        <w:t xml:space="preserve"> z dnia 11 września 2019 r. – Prawo zamówień publicznych</w:t>
      </w:r>
      <w:r w:rsidR="00461D3D" w:rsidRPr="00BA1DF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BA1DF7">
        <w:rPr>
          <w:rFonts w:cs="Times New Roman"/>
          <w:bCs/>
          <w:sz w:val="24"/>
          <w:szCs w:val="24"/>
          <w:lang w:eastAsia="pl-PL"/>
        </w:rPr>
        <w:t>(zwana dalej: PZP)</w:t>
      </w:r>
      <w:r w:rsidRPr="00BA1DF7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BA1DF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A1DF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BA1DF7">
        <w:rPr>
          <w:rFonts w:eastAsia="Times New Roman" w:cs="Times New Roman"/>
          <w:sz w:val="24"/>
          <w:szCs w:val="24"/>
          <w:lang w:eastAsia="pl-PL"/>
        </w:rPr>
        <w:t>wpłynęły do Zamawiającego wraz z wyjaśnieniami:</w:t>
      </w:r>
    </w:p>
    <w:p w14:paraId="52691A0C" w14:textId="77777777" w:rsidR="00F67AA3" w:rsidRPr="00BA1DF7" w:rsidRDefault="00F67AA3" w:rsidP="00BA1DF7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71B6C1D4" w:rsidR="00661390" w:rsidRPr="00BA1DF7" w:rsidRDefault="00F67AA3" w:rsidP="00BA1DF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A1DF7">
        <w:rPr>
          <w:rFonts w:eastAsia="Times New Roman" w:cs="Times New Roman"/>
          <w:b/>
          <w:sz w:val="24"/>
          <w:szCs w:val="24"/>
          <w:lang w:eastAsia="pl-PL"/>
        </w:rPr>
        <w:t>Pytanie 1</w:t>
      </w:r>
      <w:r w:rsidR="006040A3" w:rsidRPr="00BA1DF7">
        <w:rPr>
          <w:rFonts w:eastAsia="Times New Roman" w:cs="Times New Roman"/>
          <w:b/>
          <w:sz w:val="24"/>
          <w:szCs w:val="24"/>
          <w:lang w:eastAsia="pl-PL"/>
        </w:rPr>
        <w:t>- dotyczy § 7 ust. 4 wzoru umowy</w:t>
      </w:r>
    </w:p>
    <w:p w14:paraId="1B062001" w14:textId="2F2DCC9A" w:rsidR="005C4D3D" w:rsidRPr="00BA1DF7" w:rsidRDefault="006040A3" w:rsidP="00BA1DF7">
      <w:pPr>
        <w:widowControl w:val="0"/>
        <w:tabs>
          <w:tab w:val="left" w:pos="0"/>
        </w:tabs>
        <w:jc w:val="both"/>
        <w:outlineLvl w:val="5"/>
        <w:rPr>
          <w:rFonts w:cs="Times New Roman"/>
          <w:sz w:val="24"/>
          <w:szCs w:val="24"/>
        </w:rPr>
      </w:pPr>
      <w:r w:rsidRPr="00BA1DF7">
        <w:rPr>
          <w:rFonts w:cs="Times New Roman"/>
          <w:sz w:val="24"/>
          <w:szCs w:val="24"/>
        </w:rPr>
        <w:t>Czy Zamawiający, w przypadku reklamacji jakościowej, która wymaga przeprowadzenia badań laboratoryjnych, wyrazi zgodę na wydłużenie terminu rozpatrzenia ww. reklamacji w ciągu 14 dni?</w:t>
      </w:r>
    </w:p>
    <w:p w14:paraId="7A9A27A7" w14:textId="77777777" w:rsidR="00700F8D" w:rsidRPr="00BA1DF7" w:rsidRDefault="00F67AA3" w:rsidP="00BA1DF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E4961"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Tak, </w:t>
      </w:r>
      <w:r w:rsidR="00C33583" w:rsidRPr="00BA1DF7">
        <w:rPr>
          <w:rFonts w:eastAsia="Times New Roman" w:cs="Times New Roman"/>
          <w:b/>
          <w:sz w:val="24"/>
          <w:szCs w:val="24"/>
          <w:lang w:eastAsia="pl-PL"/>
        </w:rPr>
        <w:t>Zamawiający wyraża zgodę i modyfikuje w tym zakresie wzór umowy w</w:t>
      </w:r>
      <w:r w:rsidR="00700F8D"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 § 7 ust. 4 </w:t>
      </w:r>
      <w:r w:rsidR="00C33583"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 w s</w:t>
      </w:r>
      <w:r w:rsidR="00700F8D" w:rsidRPr="00BA1DF7">
        <w:rPr>
          <w:rFonts w:eastAsia="Times New Roman" w:cs="Times New Roman"/>
          <w:b/>
          <w:sz w:val="24"/>
          <w:szCs w:val="24"/>
          <w:lang w:eastAsia="pl-PL"/>
        </w:rPr>
        <w:t>posób wskazany w załączniku do niniejszych odpowiedzi.</w:t>
      </w:r>
    </w:p>
    <w:p w14:paraId="278B65DF" w14:textId="77777777" w:rsidR="00BA3313" w:rsidRPr="00BA1DF7" w:rsidRDefault="00BA3313" w:rsidP="00BA1DF7">
      <w:pPr>
        <w:widowControl w:val="0"/>
        <w:tabs>
          <w:tab w:val="left" w:pos="360"/>
        </w:tabs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0676B13E" w14:textId="4C706C25" w:rsidR="00793A4C" w:rsidRPr="00BA1DF7" w:rsidRDefault="00793A4C" w:rsidP="00BA1DF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A1DF7">
        <w:rPr>
          <w:rFonts w:eastAsia="Times New Roman" w:cs="Times New Roman"/>
          <w:b/>
          <w:sz w:val="24"/>
          <w:szCs w:val="24"/>
          <w:lang w:eastAsia="pl-PL"/>
        </w:rPr>
        <w:t>Pytanie 2</w:t>
      </w:r>
      <w:r w:rsidR="006040A3"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- dotyczy </w:t>
      </w:r>
      <w:bookmarkStart w:id="1" w:name="_Hlk112830132"/>
      <w:r w:rsidR="006040A3" w:rsidRPr="00BA1DF7">
        <w:rPr>
          <w:rFonts w:eastAsia="Times New Roman" w:cs="Times New Roman"/>
          <w:b/>
          <w:sz w:val="24"/>
          <w:szCs w:val="24"/>
          <w:lang w:eastAsia="pl-PL"/>
        </w:rPr>
        <w:t>§ 8 ust. 1 pkt 1 wzoru umowy</w:t>
      </w:r>
    </w:p>
    <w:bookmarkEnd w:id="1"/>
    <w:p w14:paraId="753AB63D" w14:textId="402B0801" w:rsidR="005C4D3D" w:rsidRPr="00BA1DF7" w:rsidRDefault="006040A3" w:rsidP="00BA1DF7">
      <w:pPr>
        <w:widowControl w:val="0"/>
        <w:jc w:val="both"/>
        <w:rPr>
          <w:rFonts w:eastAsia="Calibri" w:cs="Times New Roman"/>
          <w:bCs/>
          <w:sz w:val="24"/>
          <w:szCs w:val="24"/>
          <w:lang w:eastAsia="en-US"/>
        </w:rPr>
      </w:pPr>
      <w:r w:rsidRPr="00BA1DF7">
        <w:rPr>
          <w:rFonts w:eastAsia="Calibri" w:cs="Times New Roman"/>
          <w:bCs/>
          <w:sz w:val="24"/>
          <w:szCs w:val="24"/>
          <w:lang w:eastAsia="en-US"/>
        </w:rPr>
        <w:t>Czy Zamawiający wyrazi zgodę na wskazanie jako podstawy do ustalenia wysokości kary umownej wartość niezrealizowanej części umowy? W przypadku zrealizowania zgodnie z umową znacznej części zamówienia, kara naliczana od całości umowy jest wyraźnie zawyżona.</w:t>
      </w:r>
    </w:p>
    <w:p w14:paraId="753AFFAF" w14:textId="235EE819" w:rsidR="00B73918" w:rsidRPr="00BA1DF7" w:rsidRDefault="00793A4C" w:rsidP="00BA1DF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A1DF7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B73918" w:rsidRPr="00BA1DF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Nie, Zamawiający podtrzymuje zapisy </w:t>
      </w:r>
      <w:r w:rsidR="00B73918" w:rsidRPr="00BA1DF7">
        <w:rPr>
          <w:rFonts w:eastAsia="Times New Roman" w:cs="Times New Roman"/>
          <w:b/>
          <w:sz w:val="24"/>
          <w:szCs w:val="24"/>
          <w:lang w:eastAsia="pl-PL"/>
        </w:rPr>
        <w:t>§ 8 ust. 1 pkt 1 wzoru umowy.</w:t>
      </w:r>
    </w:p>
    <w:p w14:paraId="7A457D87" w14:textId="736FCED6" w:rsidR="00793A4C" w:rsidRPr="00BA1DF7" w:rsidRDefault="00793A4C" w:rsidP="00BA1DF7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2A7606F" w14:textId="77777777" w:rsidR="00461D3D" w:rsidRPr="00BA1DF7" w:rsidRDefault="00461D3D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57D9A906" w14:textId="0DA79722" w:rsidR="0014584C" w:rsidRPr="00BA1DF7" w:rsidRDefault="0014584C" w:rsidP="00BA1DF7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ZMIANA TREŚCI SWZ</w:t>
      </w:r>
    </w:p>
    <w:p w14:paraId="5E286E14" w14:textId="77777777" w:rsidR="00461D3D" w:rsidRPr="00BA1DF7" w:rsidRDefault="00461D3D" w:rsidP="00BA1DF7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D50B5D1" w14:textId="4627CAA6" w:rsidR="0014584C" w:rsidRPr="00BA1DF7" w:rsidRDefault="00461D3D" w:rsidP="00BA1DF7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A1DF7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3B38C0" w:rsidRPr="00BA1DF7">
        <w:rPr>
          <w:rFonts w:eastAsia="Times New Roman" w:cs="Times New Roman"/>
          <w:sz w:val="24"/>
          <w:szCs w:val="24"/>
          <w:lang w:eastAsia="pl-PL"/>
        </w:rPr>
        <w:t>1</w:t>
      </w:r>
      <w:r w:rsidRPr="00BA1DF7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A1DF7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BA1DF7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A1DF7" w:rsidRPr="00BA1DF7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14584C" w:rsidRPr="00BA1DF7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A1DF7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18CE0097" w14:textId="77777777" w:rsidR="0014584C" w:rsidRPr="00BA1DF7" w:rsidRDefault="0014584C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1F951EF" w14:textId="127AE42A" w:rsidR="0014584C" w:rsidRPr="00BA1DF7" w:rsidRDefault="0014584C" w:rsidP="00BA1DF7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A1DF7">
        <w:rPr>
          <w:rFonts w:eastAsia="Times New Roman" w:cs="Times New Roman"/>
          <w:sz w:val="24"/>
          <w:szCs w:val="24"/>
          <w:lang w:eastAsia="pl-PL"/>
        </w:rPr>
        <w:t xml:space="preserve">Załącznik nr 4 do SWZ, WZÓR UMOWY, w sposób wskazany w załączniku nr </w:t>
      </w:r>
      <w:r w:rsidR="00B73918" w:rsidRPr="00BA1DF7">
        <w:rPr>
          <w:rFonts w:eastAsia="Times New Roman" w:cs="Times New Roman"/>
          <w:sz w:val="24"/>
          <w:szCs w:val="24"/>
          <w:lang w:eastAsia="pl-PL"/>
        </w:rPr>
        <w:t>1</w:t>
      </w:r>
      <w:r w:rsidRPr="00BA1DF7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44C916B0" w14:textId="77777777" w:rsidR="0014584C" w:rsidRPr="00BA1DF7" w:rsidRDefault="0014584C" w:rsidP="00BA1DF7">
      <w:pPr>
        <w:widowControl w:val="0"/>
        <w:ind w:left="36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73F47F58" w14:textId="77777777" w:rsidR="00CE21F4" w:rsidRPr="00BA1DF7" w:rsidRDefault="00CE21F4" w:rsidP="00BA1DF7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B45970A" w14:textId="7089DD1C" w:rsidR="00CE21F4" w:rsidRPr="00BA1DF7" w:rsidRDefault="00CE21F4" w:rsidP="00BA1DF7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BA1DF7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178481C" w14:textId="77777777" w:rsidR="0014584C" w:rsidRPr="00BA1DF7" w:rsidRDefault="0014584C" w:rsidP="00BA1DF7">
      <w:pPr>
        <w:widowControl w:val="0"/>
        <w:jc w:val="both"/>
        <w:rPr>
          <w:rFonts w:eastAsia="Times New Roman" w:cs="Times New Roman"/>
          <w:color w:val="FF0000"/>
          <w:sz w:val="24"/>
          <w:szCs w:val="24"/>
        </w:rPr>
      </w:pPr>
    </w:p>
    <w:p w14:paraId="2E7342C6" w14:textId="77777777" w:rsidR="0014584C" w:rsidRPr="00BA1DF7" w:rsidRDefault="0014584C" w:rsidP="00BA1DF7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</w:rPr>
      </w:pPr>
    </w:p>
    <w:p w14:paraId="20237C27" w14:textId="1008315F" w:rsidR="00BA1DF7" w:rsidRPr="00BA1DF7" w:rsidRDefault="00BA1DF7" w:rsidP="00BA1DF7">
      <w:pPr>
        <w:widowControl w:val="0"/>
        <w:ind w:left="6379"/>
        <w:jc w:val="center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Starszy specjalista</w:t>
      </w:r>
    </w:p>
    <w:p w14:paraId="0E5A38D4" w14:textId="420049FE" w:rsidR="00BA1DF7" w:rsidRPr="00BA1DF7" w:rsidRDefault="00BA1DF7" w:rsidP="00BA1DF7">
      <w:pPr>
        <w:widowControl w:val="0"/>
        <w:ind w:left="6379"/>
        <w:jc w:val="center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ds. zamówień publicznych</w:t>
      </w:r>
    </w:p>
    <w:p w14:paraId="3AE44E1A" w14:textId="77777777" w:rsidR="00BA1DF7" w:rsidRDefault="00BA1DF7" w:rsidP="00BA1DF7">
      <w:pPr>
        <w:widowControl w:val="0"/>
        <w:ind w:left="6379"/>
        <w:jc w:val="center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mgr Marlena Czyżycka-Poździoch</w:t>
      </w:r>
    </w:p>
    <w:p w14:paraId="6913A68D" w14:textId="77777777" w:rsidR="00BA1DF7" w:rsidRDefault="00BA1DF7" w:rsidP="00BA1DF7">
      <w:pPr>
        <w:widowControl w:val="0"/>
        <w:ind w:left="6379"/>
        <w:jc w:val="center"/>
        <w:rPr>
          <w:rFonts w:eastAsia="Times New Roman" w:cs="Times New Roman"/>
          <w:sz w:val="24"/>
          <w:szCs w:val="24"/>
        </w:rPr>
      </w:pPr>
    </w:p>
    <w:p w14:paraId="3AF97DAD" w14:textId="587D1EAE" w:rsidR="00BA1DF7" w:rsidRPr="00BA1DF7" w:rsidRDefault="00BA1DF7" w:rsidP="00BA1DF7">
      <w:pPr>
        <w:widowControl w:val="0"/>
        <w:ind w:left="6379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4CEEBFA4" w14:textId="7F96103A" w:rsidR="00B73918" w:rsidRPr="00BA1DF7" w:rsidRDefault="00B73918" w:rsidP="00BA1DF7">
      <w:pPr>
        <w:widowControl w:val="0"/>
        <w:ind w:left="5670" w:firstLine="29"/>
        <w:contextualSpacing/>
        <w:jc w:val="right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lastRenderedPageBreak/>
        <w:t>Załącznik nr 1 do odpowiedzi na pytania</w:t>
      </w:r>
    </w:p>
    <w:p w14:paraId="04137BDB" w14:textId="393F500C" w:rsidR="00BA3313" w:rsidRPr="00BA1DF7" w:rsidRDefault="00BA3313" w:rsidP="00BA1DF7">
      <w:pPr>
        <w:widowControl w:val="0"/>
        <w:ind w:left="5670" w:firstLine="29"/>
        <w:contextualSpacing/>
        <w:jc w:val="right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ZAŁĄCZNIK NR 9 DO SWZ</w:t>
      </w:r>
    </w:p>
    <w:p w14:paraId="7A8325F2" w14:textId="77777777" w:rsidR="00BA3313" w:rsidRPr="00BA1DF7" w:rsidRDefault="00BA3313" w:rsidP="00BA1DF7">
      <w:pPr>
        <w:widowControl w:val="0"/>
        <w:rPr>
          <w:rFonts w:eastAsia="Times New Roman" w:cs="Times New Roman"/>
          <w:sz w:val="24"/>
          <w:szCs w:val="24"/>
        </w:rPr>
      </w:pPr>
    </w:p>
    <w:p w14:paraId="1453A742" w14:textId="77777777" w:rsidR="00BA3313" w:rsidRPr="00BA1DF7" w:rsidRDefault="00BA3313" w:rsidP="00BA1DF7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BA1DF7">
        <w:rPr>
          <w:rFonts w:eastAsia="Times New Roman" w:cs="Times New Roman"/>
          <w:b/>
          <w:bCs/>
          <w:sz w:val="24"/>
          <w:szCs w:val="24"/>
          <w:u w:val="single"/>
        </w:rPr>
        <w:t>WZÓR</w:t>
      </w:r>
    </w:p>
    <w:p w14:paraId="684449A5" w14:textId="77777777" w:rsidR="00BA3313" w:rsidRPr="00BA1DF7" w:rsidRDefault="00BA3313" w:rsidP="00BA1DF7">
      <w:pPr>
        <w:widowControl w:val="0"/>
        <w:tabs>
          <w:tab w:val="center" w:pos="4536"/>
          <w:tab w:val="left" w:pos="6754"/>
        </w:tabs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Umowa nr ...../SZP/……</w:t>
      </w:r>
    </w:p>
    <w:p w14:paraId="1ECA2166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na Zamówienie Publiczne</w:t>
      </w:r>
    </w:p>
    <w:p w14:paraId="4B701375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nr SZP/23/2022</w:t>
      </w:r>
    </w:p>
    <w:p w14:paraId="25A73B55" w14:textId="77777777" w:rsidR="00BA3313" w:rsidRPr="00BA1DF7" w:rsidRDefault="00BA3313" w:rsidP="00BA1DF7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B9BFED4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zawarta pomiędzy:</w:t>
      </w:r>
    </w:p>
    <w:p w14:paraId="4A8BC16A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Szpitalem Specjalistycznym im. J. Dietla w Krakowie</w:t>
      </w:r>
      <w:r w:rsidRPr="00BA1DF7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  <w:r w:rsidRPr="00BA1DF7">
        <w:rPr>
          <w:rFonts w:eastAsia="Times New Roman" w:cs="Times New Roman"/>
          <w:b/>
          <w:bCs/>
          <w:sz w:val="24"/>
          <w:szCs w:val="24"/>
        </w:rPr>
        <w:t>, 31-121 Kraków, ul. Skarbowa 4</w:t>
      </w:r>
      <w:r w:rsidRPr="00BA1DF7">
        <w:rPr>
          <w:rFonts w:eastAsia="Times New Roman" w:cs="Times New Roman"/>
          <w:sz w:val="24"/>
          <w:szCs w:val="24"/>
        </w:rPr>
        <w:t xml:space="preserve">, zarejestrowanym w KRS pod nr 0000032179, NIP: 676-20-83-306, REGON: 351564179, </w:t>
      </w:r>
    </w:p>
    <w:p w14:paraId="6E87D466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reprezentowanym przez:</w:t>
      </w:r>
      <w:r w:rsidRPr="00BA1DF7">
        <w:rPr>
          <w:rFonts w:eastAsia="Times New Roman" w:cs="Times New Roman"/>
          <w:b/>
          <w:bCs/>
          <w:sz w:val="24"/>
          <w:szCs w:val="24"/>
        </w:rPr>
        <w:t xml:space="preserve"> lek. med.  Wojciecha Zarębę - Dyrektora</w:t>
      </w:r>
    </w:p>
    <w:p w14:paraId="6BEC4589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BA1DF7">
        <w:rPr>
          <w:rFonts w:eastAsia="Times New Roman" w:cs="Times New Roman"/>
          <w:sz w:val="24"/>
          <w:szCs w:val="24"/>
          <w:u w:val="single"/>
        </w:rPr>
        <w:t>zwanym dalej Zamawiającym,</w:t>
      </w:r>
    </w:p>
    <w:p w14:paraId="62349BF8" w14:textId="77777777" w:rsidR="00BA3313" w:rsidRPr="00BA1DF7" w:rsidRDefault="00BA3313" w:rsidP="00BA1DF7">
      <w:pPr>
        <w:widowControl w:val="0"/>
        <w:ind w:left="68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7505509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a</w:t>
      </w:r>
    </w:p>
    <w:p w14:paraId="7FDAE8DF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..........................................................................., REGON: ..............; NIP: ............................................., </w:t>
      </w:r>
    </w:p>
    <w:p w14:paraId="0C24B278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reprezentowaną przez: .........................................................................................</w:t>
      </w:r>
    </w:p>
    <w:p w14:paraId="76DF5804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  <w:u w:val="single"/>
        </w:rPr>
      </w:pPr>
      <w:r w:rsidRPr="00BA1DF7">
        <w:rPr>
          <w:rFonts w:eastAsia="Times New Roman" w:cs="Times New Roman"/>
          <w:sz w:val="24"/>
          <w:szCs w:val="24"/>
          <w:u w:val="single"/>
        </w:rPr>
        <w:t>zwaną dalej Dostawcą.</w:t>
      </w:r>
    </w:p>
    <w:p w14:paraId="71409B05" w14:textId="77777777" w:rsidR="00BA3313" w:rsidRPr="00BA1DF7" w:rsidRDefault="00BA3313" w:rsidP="00BA1DF7">
      <w:pPr>
        <w:widowControl w:val="0"/>
        <w:ind w:left="680"/>
        <w:jc w:val="both"/>
        <w:rPr>
          <w:rFonts w:eastAsia="Times New Roman" w:cs="Times New Roman"/>
          <w:sz w:val="24"/>
          <w:szCs w:val="24"/>
        </w:rPr>
      </w:pPr>
    </w:p>
    <w:p w14:paraId="5687FB89" w14:textId="77777777" w:rsidR="00BA3313" w:rsidRPr="00BA1DF7" w:rsidRDefault="00BA3313" w:rsidP="00BA1DF7">
      <w:pPr>
        <w:widowControl w:val="0"/>
        <w:jc w:val="both"/>
        <w:rPr>
          <w:rFonts w:eastAsia="Arial" w:cs="Times New Roman"/>
          <w:i/>
          <w:iCs/>
          <w:color w:val="0070C0"/>
          <w:sz w:val="24"/>
          <w:szCs w:val="24"/>
          <w:lang w:eastAsia="pl-PL"/>
        </w:rPr>
      </w:pPr>
      <w:bookmarkStart w:id="2" w:name="_Hlk51676788"/>
      <w:r w:rsidRPr="00BA1DF7">
        <w:rPr>
          <w:rFonts w:eastAsia="Times New Roman" w:cs="Times New Roman"/>
          <w:i/>
          <w:iCs/>
          <w:sz w:val="24"/>
          <w:szCs w:val="24"/>
        </w:rPr>
        <w:t xml:space="preserve">Umowę zawarto w wyniku postępowania o zamówienie publiczne nr SZP/23/2022 przeprowadzonego w trybie </w:t>
      </w:r>
      <w:r w:rsidRPr="00BA1DF7">
        <w:rPr>
          <w:rFonts w:eastAsia="Arial" w:cs="Times New Roman"/>
          <w:i/>
          <w:iCs/>
          <w:sz w:val="24"/>
          <w:szCs w:val="24"/>
          <w:lang w:eastAsia="pl-PL"/>
        </w:rPr>
        <w:t>podstawowym z możliwością przeprowadzenia negocjacji,</w:t>
      </w:r>
      <w:r w:rsidRPr="00BA1DF7">
        <w:rPr>
          <w:rFonts w:eastAsia="Times New Roman" w:cs="Times New Roman"/>
          <w:i/>
          <w:iCs/>
          <w:sz w:val="24"/>
          <w:szCs w:val="24"/>
        </w:rPr>
        <w:t xml:space="preserve"> zgodnie z art. </w:t>
      </w:r>
      <w:r w:rsidRPr="00BA1DF7">
        <w:rPr>
          <w:rFonts w:eastAsia="Arial" w:cs="Times New Roman"/>
          <w:i/>
          <w:iCs/>
          <w:sz w:val="24"/>
          <w:szCs w:val="24"/>
          <w:lang w:eastAsia="pl-PL"/>
        </w:rPr>
        <w:t xml:space="preserve">275 pkt </w:t>
      </w:r>
      <w:r w:rsidRPr="00BA1DF7">
        <w:rPr>
          <w:rFonts w:eastAsia="Times New Roman" w:cs="Times New Roman"/>
          <w:i/>
          <w:iCs/>
          <w:sz w:val="24"/>
          <w:szCs w:val="24"/>
        </w:rPr>
        <w:t>2</w:t>
      </w:r>
      <w:r w:rsidRPr="00BA1DF7">
        <w:rPr>
          <w:rFonts w:eastAsia="Arial" w:cs="Times New Roman"/>
          <w:i/>
          <w:iCs/>
          <w:sz w:val="24"/>
          <w:szCs w:val="24"/>
          <w:lang w:eastAsia="pl-PL"/>
        </w:rPr>
        <w:t xml:space="preserve"> </w:t>
      </w:r>
      <w:r w:rsidRPr="00BA1DF7">
        <w:rPr>
          <w:rFonts w:eastAsia="Times New Roman" w:cs="Times New Roman"/>
          <w:i/>
          <w:iCs/>
          <w:sz w:val="24"/>
          <w:szCs w:val="24"/>
        </w:rPr>
        <w:t xml:space="preserve">ustawy z dnia 11.09.2019 r. Prawo zamówień publicznych </w:t>
      </w:r>
      <w:hyperlink r:id="rId7" w:history="1">
        <w:r w:rsidRPr="00BA1DF7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</w:rPr>
          <w:t>(Dz.U. z 2021 r. poz. 1129 ze zm.)</w:t>
        </w:r>
      </w:hyperlink>
      <w:r w:rsidRPr="00BA1DF7">
        <w:rPr>
          <w:rFonts w:eastAsia="Times New Roman" w:cs="Times New Roman"/>
          <w:i/>
          <w:iCs/>
          <w:sz w:val="24"/>
          <w:szCs w:val="24"/>
        </w:rPr>
        <w:t>.</w:t>
      </w:r>
      <w:bookmarkEnd w:id="2"/>
    </w:p>
    <w:p w14:paraId="39C9A630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color w:val="76923C"/>
          <w:sz w:val="24"/>
          <w:szCs w:val="24"/>
        </w:rPr>
      </w:pPr>
    </w:p>
    <w:p w14:paraId="07F95D1A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Warunki realizacji umowy</w:t>
      </w:r>
    </w:p>
    <w:p w14:paraId="047563E0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</w:t>
      </w:r>
    </w:p>
    <w:p w14:paraId="2685290C" w14:textId="77777777" w:rsidR="00BA3313" w:rsidRPr="00BA1DF7" w:rsidRDefault="00BA3313" w:rsidP="00BA1DF7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zobowiązuje się do dostarczania Zamawiającemu produktów leczniczych zwanych dalej „towarem”, zgodnie z asortymentem i ilościami oraz po cenach określonych w załączniku nr 1 do umowy, zgodnym z ofertą Dostawcy – z zastrzeżeniem postanowień niniejszej umowy.</w:t>
      </w:r>
    </w:p>
    <w:p w14:paraId="5D846C54" w14:textId="77777777" w:rsidR="00BA3313" w:rsidRPr="00BA1DF7" w:rsidRDefault="00BA3313" w:rsidP="00BA1DF7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bCs/>
          <w:sz w:val="24"/>
          <w:szCs w:val="24"/>
        </w:rPr>
        <w:t>Zamawiający będzie składał w okresie obowiązywania umowy zamówienia według jego rzeczywistych potrzeb. Wartość towaru zamówiona przez Zamawiającego w trakcie obowiązywania umowy będzie wynosić nie mniej niż 70% maksymalnej wartości brutto umowy.</w:t>
      </w:r>
    </w:p>
    <w:p w14:paraId="3C3CAA7B" w14:textId="77777777" w:rsidR="00BA3313" w:rsidRPr="00BA1DF7" w:rsidRDefault="00BA3313" w:rsidP="00BA1DF7">
      <w:pPr>
        <w:widowControl w:val="0"/>
        <w:numPr>
          <w:ilvl w:val="0"/>
          <w:numId w:val="5"/>
        </w:numPr>
        <w:ind w:left="357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 xml:space="preserve">W przypadku gdy dostawa spełnia przesłanki do uznania transakcji dostawy zgodnie z art 13a ustawy o VAT za przemieszczanie towarów w procedurze magazynu tupu </w:t>
      </w:r>
      <w:proofErr w:type="spellStart"/>
      <w:r w:rsidRPr="00BA1DF7">
        <w:rPr>
          <w:rFonts w:eastAsia="Times New Roman" w:cs="Times New Roman"/>
          <w:sz w:val="24"/>
          <w:szCs w:val="24"/>
          <w:lang w:eastAsia="en-US"/>
        </w:rPr>
        <w:t>call</w:t>
      </w:r>
      <w:proofErr w:type="spellEnd"/>
      <w:r w:rsidRPr="00BA1DF7">
        <w:rPr>
          <w:rFonts w:eastAsia="Times New Roman" w:cs="Times New Roman"/>
          <w:sz w:val="24"/>
          <w:szCs w:val="24"/>
          <w:lang w:eastAsia="en-US"/>
        </w:rPr>
        <w:t xml:space="preserve">-off </w:t>
      </w:r>
      <w:proofErr w:type="spellStart"/>
      <w:r w:rsidRPr="00BA1DF7">
        <w:rPr>
          <w:rFonts w:eastAsia="Times New Roman" w:cs="Times New Roman"/>
          <w:sz w:val="24"/>
          <w:szCs w:val="24"/>
          <w:lang w:eastAsia="en-US"/>
        </w:rPr>
        <w:t>stock</w:t>
      </w:r>
      <w:proofErr w:type="spellEnd"/>
      <w:r w:rsidRPr="00BA1DF7">
        <w:rPr>
          <w:rFonts w:eastAsia="Times New Roman" w:cs="Times New Roman"/>
          <w:sz w:val="24"/>
          <w:szCs w:val="24"/>
          <w:lang w:eastAsia="en-US"/>
        </w:rPr>
        <w:t xml:space="preserve"> Dostawca zobowiązany jest poinformować pisemnie Zamawiającego oraz prowadzić magazyn zgodnie z obowiązującymi przepisami (m.in. art 54a Rozporządzenia 282/2011 UE i Rozdziałem 3 a, b ustawy o VAT).</w:t>
      </w:r>
    </w:p>
    <w:p w14:paraId="7E6513F6" w14:textId="77777777" w:rsidR="00BA3313" w:rsidRPr="00BA1DF7" w:rsidRDefault="00BA3313" w:rsidP="00BA1DF7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color w:val="FF0000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Zamawiający dopuszcza, w razie wystąpienia okoliczności od niego niezależnych, za zgodą </w:t>
      </w:r>
      <w:r w:rsidRPr="00BA1DF7">
        <w:rPr>
          <w:rFonts w:eastAsia="Calibri" w:cs="Times New Roman"/>
          <w:sz w:val="24"/>
          <w:szCs w:val="24"/>
        </w:rPr>
        <w:t>Dostawcy,</w:t>
      </w:r>
      <w:r w:rsidRPr="00BA1DF7">
        <w:rPr>
          <w:rFonts w:eastAsia="Times New Roman" w:cs="Times New Roman"/>
          <w:sz w:val="24"/>
          <w:szCs w:val="24"/>
        </w:rPr>
        <w:t xml:space="preserve"> możliwość zmiany ilości zamówionego towaru między poszczególnymi pozycjami asortymentu wyszczególnionego w załączniku do umowy, przy zachowaniu zaoferowanych przez Dostawcę cen jednostkowych i sumarycznej ceny brutto umowy </w:t>
      </w:r>
      <w:bookmarkStart w:id="3" w:name="_Hlk69888234"/>
      <w:r w:rsidRPr="00BA1DF7">
        <w:rPr>
          <w:rFonts w:eastAsia="Times New Roman" w:cs="Times New Roman"/>
          <w:sz w:val="24"/>
          <w:szCs w:val="24"/>
        </w:rPr>
        <w:t>– zmiany w tym zakresie nie wymagają formy aneksu do umowy.</w:t>
      </w:r>
      <w:bookmarkEnd w:id="3"/>
      <w:r w:rsidRPr="00BA1DF7">
        <w:rPr>
          <w:rFonts w:eastAsia="Times New Roman" w:cs="Times New Roman"/>
          <w:sz w:val="24"/>
          <w:szCs w:val="24"/>
        </w:rPr>
        <w:t xml:space="preserve"> Zgoda Dostawcy nie wymaga formy pisemnej- o ile dotyczy.</w:t>
      </w:r>
    </w:p>
    <w:p w14:paraId="06BBB80F" w14:textId="77777777" w:rsidR="00BA3313" w:rsidRPr="00BA1DF7" w:rsidRDefault="00BA3313" w:rsidP="00BA1DF7">
      <w:pPr>
        <w:widowControl w:val="0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*) W zakresie realizacji zakupów w pakiecie 6 obowiązuje dodatkowo porozumienie stanowiące załącznik nr 2 do umowy.</w:t>
      </w:r>
    </w:p>
    <w:p w14:paraId="6A90DC4E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</w:p>
    <w:p w14:paraId="526099C4" w14:textId="77777777" w:rsidR="00BA3313" w:rsidRPr="00BA1DF7" w:rsidRDefault="00BA3313" w:rsidP="00BA1DF7">
      <w:pPr>
        <w:widowControl w:val="0"/>
        <w:tabs>
          <w:tab w:val="left" w:pos="851"/>
        </w:tabs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4" w:name="_Hlk80687903"/>
      <w:r w:rsidRPr="00BA1DF7">
        <w:rPr>
          <w:rFonts w:eastAsia="Times New Roman" w:cs="Times New Roman"/>
          <w:b/>
          <w:bCs/>
          <w:color w:val="000000"/>
          <w:sz w:val="24"/>
          <w:szCs w:val="24"/>
        </w:rPr>
        <w:t>§ 2</w:t>
      </w:r>
      <w:bookmarkEnd w:id="4"/>
    </w:p>
    <w:p w14:paraId="5EF7D097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4"/>
          <w:szCs w:val="24"/>
        </w:rPr>
      </w:pPr>
      <w:r w:rsidRPr="00BA1DF7">
        <w:rPr>
          <w:rFonts w:eastAsia="Times New Roman" w:cs="Times New Roman"/>
          <w:color w:val="000000"/>
          <w:sz w:val="24"/>
          <w:szCs w:val="24"/>
        </w:rPr>
        <w:t>Dostawca zobowiązuje się dostarczyć towar do miejsca magazynowania tj. do Apteki Szpitala Specjalistycznego im. J. Dietla w Krakowie</w:t>
      </w:r>
      <w:r w:rsidRPr="00BA1DF7">
        <w:rPr>
          <w:rFonts w:eastAsia="Times New Roman" w:cs="Times New Roman"/>
          <w:color w:val="000000"/>
          <w:sz w:val="24"/>
          <w:szCs w:val="24"/>
          <w:vertAlign w:val="superscript"/>
        </w:rPr>
        <w:sym w:font="Certa" w:char="F041"/>
      </w:r>
      <w:r w:rsidRPr="00BA1DF7">
        <w:rPr>
          <w:rFonts w:eastAsia="Times New Roman" w:cs="Times New Roman"/>
          <w:color w:val="000000"/>
          <w:sz w:val="24"/>
          <w:szCs w:val="24"/>
        </w:rPr>
        <w:t xml:space="preserve">, przy ul. Skarbowa 4, Kraków I piętro, </w:t>
      </w:r>
      <w:r w:rsidRPr="00BA1DF7">
        <w:rPr>
          <w:rFonts w:eastAsia="Calibri" w:cs="Times New Roman"/>
          <w:sz w:val="24"/>
          <w:szCs w:val="24"/>
        </w:rPr>
        <w:t xml:space="preserve">w dniach od poniedziałku do piątku, w godzinach 7:30-15:05, </w:t>
      </w:r>
      <w:r w:rsidRPr="00BA1DF7">
        <w:rPr>
          <w:rFonts w:eastAsia="Times New Roman" w:cs="Times New Roman"/>
          <w:bCs/>
          <w:iCs/>
          <w:sz w:val="24"/>
          <w:szCs w:val="24"/>
          <w:lang w:eastAsia="en-US"/>
        </w:rPr>
        <w:t>lub w innym terminie uzgodnionym z upoważnionym pracownikiem zamawiającego</w:t>
      </w:r>
      <w:r w:rsidRPr="00BA1DF7">
        <w:rPr>
          <w:rFonts w:eastAsia="Times New Roman" w:cs="Times New Roman"/>
          <w:color w:val="000000"/>
          <w:sz w:val="24"/>
          <w:szCs w:val="24"/>
        </w:rPr>
        <w:t xml:space="preserve">, po złożeniu przez Zamawiającego zamówienia/protokołu wszczepienia, pocztą elektroniczną na adres email: …………………...................... /faksem na numer …………………………, którego odbiór, na żądanie Zamawiającego, potwierdza Dostawca. </w:t>
      </w:r>
    </w:p>
    <w:p w14:paraId="640A0945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4"/>
          <w:szCs w:val="24"/>
        </w:rPr>
      </w:pPr>
      <w:r w:rsidRPr="00BA1DF7">
        <w:rPr>
          <w:rFonts w:eastAsia="Times New Roman" w:cs="Times New Roman"/>
          <w:color w:val="000000"/>
          <w:sz w:val="24"/>
          <w:szCs w:val="24"/>
        </w:rPr>
        <w:t xml:space="preserve">Dostawca zobowiązuje się dostarczyć towar wraz z fakturą. W przypadku gdy Dostawca wystawiać </w:t>
      </w:r>
      <w:r w:rsidRPr="00BA1DF7">
        <w:rPr>
          <w:rFonts w:eastAsia="Times New Roman" w:cs="Times New Roman"/>
          <w:color w:val="000000"/>
          <w:sz w:val="24"/>
          <w:szCs w:val="24"/>
        </w:rPr>
        <w:lastRenderedPageBreak/>
        <w:t xml:space="preserve">będzie fakturę w wersji elektronicznej, winien przesłać ją Zamawiającemu przed przystąpieniem Zamawiającego do odbioru towaru. </w:t>
      </w:r>
    </w:p>
    <w:p w14:paraId="701282CA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color w:val="000000"/>
          <w:sz w:val="24"/>
          <w:szCs w:val="24"/>
        </w:rPr>
      </w:pPr>
      <w:r w:rsidRPr="00BA1DF7">
        <w:rPr>
          <w:rFonts w:eastAsia="Times New Roman" w:cs="Times New Roman"/>
          <w:color w:val="000000"/>
          <w:sz w:val="24"/>
          <w:szCs w:val="24"/>
        </w:rPr>
        <w:t xml:space="preserve">Dostawca </w:t>
      </w:r>
      <w:r w:rsidRPr="00BA1DF7">
        <w:rPr>
          <w:rFonts w:eastAsia="Times New Roman" w:cs="Times New Roman"/>
          <w:sz w:val="24"/>
          <w:szCs w:val="24"/>
        </w:rPr>
        <w:t xml:space="preserve">zobowiązuje się realizować dostawy w terminie nie dłuższym niż: </w:t>
      </w:r>
      <w:r w:rsidRPr="00BA1DF7">
        <w:rPr>
          <w:rFonts w:eastAsia="Times New Roman" w:cs="Times New Roman"/>
          <w:b/>
          <w:bCs/>
          <w:sz w:val="24"/>
          <w:szCs w:val="24"/>
        </w:rPr>
        <w:t>48 godzin przypadających w</w:t>
      </w:r>
      <w:r w:rsidRPr="00BA1DF7">
        <w:rPr>
          <w:rFonts w:eastAsia="Times New Roman" w:cs="Times New Roman"/>
          <w:sz w:val="24"/>
          <w:szCs w:val="24"/>
        </w:rPr>
        <w:t xml:space="preserve"> </w:t>
      </w:r>
      <w:r w:rsidRPr="00BA1DF7">
        <w:rPr>
          <w:rFonts w:eastAsia="Times New Roman" w:cs="Times New Roman"/>
          <w:b/>
          <w:bCs/>
          <w:sz w:val="24"/>
          <w:szCs w:val="24"/>
        </w:rPr>
        <w:t>dni robocze</w:t>
      </w:r>
      <w:r w:rsidRPr="00BA1DF7">
        <w:rPr>
          <w:rFonts w:eastAsia="Times New Roman" w:cs="Times New Roman"/>
          <w:sz w:val="24"/>
          <w:szCs w:val="24"/>
        </w:rPr>
        <w:t xml:space="preserve"> od daty złożenia zamówienia. W uzasadnionych, wyjątkowych sytuacjach (zamówienia „na cito”) dostawca zobowiązuje się dostarczyć towar w terminie </w:t>
      </w:r>
      <w:r w:rsidRPr="00BA1DF7">
        <w:rPr>
          <w:rFonts w:eastAsia="Times New Roman" w:cs="Times New Roman"/>
          <w:b/>
          <w:bCs/>
          <w:sz w:val="24"/>
          <w:szCs w:val="24"/>
        </w:rPr>
        <w:t>24 godzin</w:t>
      </w:r>
      <w:r w:rsidRPr="00BA1DF7">
        <w:rPr>
          <w:rFonts w:eastAsia="Times New Roman" w:cs="Times New Roman"/>
          <w:sz w:val="24"/>
          <w:szCs w:val="24"/>
        </w:rPr>
        <w:t xml:space="preserve"> od zgłoszenia zapotrzebowania.</w:t>
      </w:r>
    </w:p>
    <w:p w14:paraId="113080B6" w14:textId="77777777" w:rsidR="00BA3313" w:rsidRPr="00BA1DF7" w:rsidRDefault="00BA3313" w:rsidP="00BA1DF7">
      <w:pPr>
        <w:widowControl w:val="0"/>
        <w:tabs>
          <w:tab w:val="left" w:pos="36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Zamawiający każdorazowo w zamówieniu będzie podawać asortyment, ilość oraz w razie konieczności termin dostawy towaru.</w:t>
      </w:r>
    </w:p>
    <w:p w14:paraId="0CC68D61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Dostawa musi być dokonana zgodnie ze złożonym zamówieniem.</w:t>
      </w:r>
    </w:p>
    <w:p w14:paraId="382A6BC0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Dopuszcza się możliwość (za zgodą Zamawiającego) dostarczenia towaru o tych samych parametrach, a o innej nazwie – jednak o cenie jednostkowej nie wyższej niż towaru wskazanego pierwotnie w umowie.</w:t>
      </w:r>
    </w:p>
    <w:p w14:paraId="4E74705A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Naruszenie wymogów określonych w ust. 2 może spowodować zwrot towaru na koszt Dostawcy. </w:t>
      </w:r>
    </w:p>
    <w:p w14:paraId="64071119" w14:textId="6420B91E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Potwierdzone pisemnie wydanie Zamawiającemu przez Dostawcę towaru nastąpi w miejscu wskazanym w ust. 1, po dokonaniu odbioru jakościowego (zgodność ze złożonym zamówieniem) i ilościowego przez upoważnionego pracownika Zamawiającego. </w:t>
      </w:r>
    </w:p>
    <w:p w14:paraId="7E27D534" w14:textId="566A93F5" w:rsidR="00BA3313" w:rsidRPr="00BA1DF7" w:rsidRDefault="00BA3313" w:rsidP="00BA1DF7">
      <w:pPr>
        <w:widowControl w:val="0"/>
        <w:ind w:left="36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przypadku, gdy towar dostarczać będzie przewoźnik działający na zlecenie Dostawcy (kurier) w przypadku niemożności dokonania przy dostawie odbioru ilościowego i jakościowego, skwitowanie odbioru przesyłki nie jest traktowane, jako potwierdzenie jej zgodności ilościowej i jakościowej ze złożonym zamówieniem. W każdym, jednakże wypadku osoba dokonująca dostawy zobowiązana jest przekazać odbierającemu dokumenty wskazane w ust. 2.</w:t>
      </w:r>
    </w:p>
    <w:p w14:paraId="592B2606" w14:textId="77777777" w:rsidR="00BA3313" w:rsidRPr="00BA1DF7" w:rsidRDefault="00BA3313" w:rsidP="00BA1DF7">
      <w:pPr>
        <w:widowControl w:val="0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Dostarczenie towaru (w tym wniesienie towaru do miejsca określonego w ust. 1 zostało ujęte w cenie towaru.</w:t>
      </w:r>
    </w:p>
    <w:p w14:paraId="675E9104" w14:textId="77777777" w:rsidR="00BA3313" w:rsidRPr="00BA1DF7" w:rsidRDefault="00BA3313" w:rsidP="00BA1DF7">
      <w:pPr>
        <w:widowControl w:val="0"/>
        <w:ind w:left="360"/>
        <w:jc w:val="both"/>
        <w:rPr>
          <w:rFonts w:eastAsia="Times New Roman" w:cs="Times New Roman"/>
          <w:color w:val="000000"/>
          <w:sz w:val="24"/>
          <w:szCs w:val="24"/>
          <w:highlight w:val="cyan"/>
        </w:rPr>
      </w:pPr>
    </w:p>
    <w:p w14:paraId="31EE2251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Cena przedmiotu umowy</w:t>
      </w:r>
    </w:p>
    <w:p w14:paraId="17A74B6E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3</w:t>
      </w:r>
    </w:p>
    <w:p w14:paraId="080571D0" w14:textId="77777777" w:rsidR="00BA3313" w:rsidRPr="00BA1DF7" w:rsidRDefault="00BA3313" w:rsidP="00BA1DF7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Całkowita cena brutto za towar określony w § 1 ust. 1 wynosi: </w:t>
      </w:r>
      <w:r w:rsidRPr="00BA1DF7">
        <w:rPr>
          <w:rFonts w:eastAsia="Times New Roman" w:cs="Times New Roman"/>
          <w:sz w:val="24"/>
          <w:szCs w:val="24"/>
          <w:u w:val="single"/>
        </w:rPr>
        <w:t>……………………….</w:t>
      </w:r>
      <w:r w:rsidRPr="00BA1DF7">
        <w:rPr>
          <w:rFonts w:eastAsia="Times New Roman" w:cs="Times New Roman"/>
          <w:sz w:val="24"/>
          <w:szCs w:val="24"/>
        </w:rPr>
        <w:t xml:space="preserve"> </w:t>
      </w:r>
    </w:p>
    <w:p w14:paraId="53EBEA8A" w14:textId="77777777" w:rsidR="00BA3313" w:rsidRPr="00BA1DF7" w:rsidRDefault="00BA3313" w:rsidP="00BA1DF7">
      <w:pPr>
        <w:widowControl w:val="0"/>
        <w:numPr>
          <w:ilvl w:val="0"/>
          <w:numId w:val="7"/>
        </w:numPr>
        <w:tabs>
          <w:tab w:val="clear" w:pos="357"/>
          <w:tab w:val="left" w:pos="360"/>
        </w:tabs>
        <w:overflowPunct w:val="0"/>
        <w:autoSpaceDE w:val="0"/>
        <w:jc w:val="both"/>
        <w:textAlignment w:val="baseline"/>
        <w:rPr>
          <w:rFonts w:eastAsia="Calibri" w:cs="Times New Roman"/>
          <w:strike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Podana cena brutto zawiera: wartość towaru, podatek VAT, koszty ubezpieczenia i transportu oraz dostarczenia do wskazanego w niniejszej umowie miejsca i inne, jeśli występują. Ceny te zostały przyjęte zgodnie z ofertą Dostawcy.</w:t>
      </w:r>
    </w:p>
    <w:p w14:paraId="1C918FE5" w14:textId="77777777" w:rsidR="00BA3313" w:rsidRPr="00BA1DF7" w:rsidRDefault="00BA3313" w:rsidP="00BA1DF7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Calibri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Towar będzie sprzedawany po cenach jednostkowych brutto określonych w załączniku, o którym mowa w § 1 ust. 1, z zastrzeżeniem postanowień niniejszej umowy.</w:t>
      </w:r>
    </w:p>
    <w:p w14:paraId="1749FCEA" w14:textId="77777777" w:rsidR="00BA3313" w:rsidRPr="00BA1DF7" w:rsidRDefault="00BA3313" w:rsidP="00BA1DF7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przypadku, gdy towar będący przedmiotem zamówienia znajduje się w Katalogu leków refundowanych stosowanych w programach lekowych, cena tego towaru nie może być wyższa niż podana w Katalogu.</w:t>
      </w:r>
    </w:p>
    <w:p w14:paraId="0C7863BE" w14:textId="77777777" w:rsidR="00BA3313" w:rsidRPr="00BA1DF7" w:rsidRDefault="00BA3313" w:rsidP="00BA1DF7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Zakazuje się zmiany cen z zastrzeżeniem postanowień niniejszej umowy.</w:t>
      </w:r>
    </w:p>
    <w:p w14:paraId="0197357C" w14:textId="77777777" w:rsidR="00BA3313" w:rsidRPr="00BA1DF7" w:rsidRDefault="00BA3313" w:rsidP="00BA1DF7">
      <w:pPr>
        <w:widowControl w:val="0"/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Ceny mogą ulec zmianie z zastrzeżeniem poniższych postanowień. W przypadku zmiany:</w:t>
      </w:r>
    </w:p>
    <w:p w14:paraId="20EB9823" w14:textId="77777777" w:rsidR="00BA3313" w:rsidRPr="00BA1DF7" w:rsidRDefault="00BA3313" w:rsidP="00BA1DF7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pl-PL"/>
        </w:rPr>
        <w:t xml:space="preserve">stawki podatku od towarów i usług oraz podatku akcyzowego </w:t>
      </w:r>
      <w:r w:rsidRPr="00BA1DF7">
        <w:rPr>
          <w:rFonts w:eastAsia="Times New Roman" w:cs="Times New Roman"/>
          <w:sz w:val="24"/>
          <w:szCs w:val="24"/>
          <w:lang w:eastAsia="en-US"/>
        </w:rPr>
        <w:t>ceny brutto określone w umowie ulegną odpowiedniej zmianie, ze skutkiem od dnia obowiązywania nowych stawek, w taki sposób, aby wynikające z umowy ceny netto pozostały niezmienione)</w:t>
      </w:r>
    </w:p>
    <w:p w14:paraId="09383223" w14:textId="77777777" w:rsidR="00BA3313" w:rsidRPr="00BA1DF7" w:rsidRDefault="00BA3313" w:rsidP="00BA1DF7">
      <w:pPr>
        <w:widowControl w:val="0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 xml:space="preserve">podwyżki cen urzędowych (w przypadku podwyżki lub obniżki cen urzędowych Dostawca zobowiązany jest uwzględnić je od dnia obowiązywania nowych cen) </w:t>
      </w:r>
      <w:r w:rsidRPr="00BA1DF7">
        <w:rPr>
          <w:rFonts w:eastAsia="Times New Roman" w:cs="Times New Roman"/>
          <w:i/>
          <w:iCs/>
          <w:sz w:val="24"/>
          <w:szCs w:val="24"/>
          <w:lang w:eastAsia="en-US"/>
        </w:rPr>
        <w:t>[jeśli dotyczy]</w:t>
      </w:r>
      <w:r w:rsidRPr="00BA1DF7">
        <w:rPr>
          <w:rFonts w:eastAsia="Times New Roman" w:cs="Times New Roman"/>
          <w:sz w:val="24"/>
          <w:szCs w:val="24"/>
          <w:lang w:eastAsia="en-US"/>
        </w:rPr>
        <w:t>.</w:t>
      </w:r>
    </w:p>
    <w:p w14:paraId="4BE82944" w14:textId="77777777" w:rsidR="00BA3313" w:rsidRPr="00BA1DF7" w:rsidRDefault="00BA3313" w:rsidP="00BA1DF7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W przypadku zmiany cen w górę Dostawca sporządzi stosowny aneks i dostarczy go Zamawiającemu.</w:t>
      </w:r>
    </w:p>
    <w:p w14:paraId="2483EEE8" w14:textId="77777777" w:rsidR="00BA3313" w:rsidRPr="00BA1DF7" w:rsidRDefault="00BA3313" w:rsidP="00BA1DF7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Zamawiający dopuszcza możliwość zmiany cen jednostkowych za przedmiot umowy w dół. Zmiana ta, co do zasady, nie wymaga aneksu do umowy (chyba, że wniesie o to jedna ze stron). Dostawca zawiadomi Zamawiającego na piśmie o wprowadzeniu nowych cen.</w:t>
      </w:r>
    </w:p>
    <w:p w14:paraId="74710A4D" w14:textId="77777777" w:rsidR="00BA3313" w:rsidRPr="00BA1DF7" w:rsidRDefault="00BA3313" w:rsidP="00BA1DF7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</w:rPr>
        <w:t xml:space="preserve">Ceny i nazwy na fakturze muszą odpowiadać cenom i nazwom ujętym w załączniku nr 1 do umowy, z zastrzeżeniem postanowień niniejszej umowy. </w:t>
      </w:r>
    </w:p>
    <w:p w14:paraId="2FA52BE0" w14:textId="77777777" w:rsidR="00BA3313" w:rsidRPr="00BA1DF7" w:rsidRDefault="00BA3313" w:rsidP="00BA1DF7">
      <w:pPr>
        <w:widowControl w:val="0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</w:rPr>
        <w:t>Ceny na fakturze będą rozbite na poszczególne pozycje dostawy z wyszczególnionym podatkiem VAT (cena jednostkowa netto, stawka podatku VAT, wartość netto, wartość brutto, wartość VAT).</w:t>
      </w:r>
    </w:p>
    <w:p w14:paraId="6E910C9C" w14:textId="0A00FBAC" w:rsidR="00BA3313" w:rsidRDefault="00BA3313" w:rsidP="00BA1DF7">
      <w:pPr>
        <w:widowControl w:val="0"/>
        <w:jc w:val="center"/>
        <w:rPr>
          <w:rFonts w:eastAsia="Times New Roman" w:cs="Times New Roman"/>
          <w:sz w:val="24"/>
          <w:szCs w:val="24"/>
        </w:rPr>
      </w:pPr>
    </w:p>
    <w:p w14:paraId="62C39BBC" w14:textId="053A5DDE" w:rsidR="00BA1DF7" w:rsidRDefault="00BA1DF7" w:rsidP="00BA1DF7">
      <w:pPr>
        <w:widowControl w:val="0"/>
        <w:jc w:val="center"/>
        <w:rPr>
          <w:rFonts w:eastAsia="Times New Roman" w:cs="Times New Roman"/>
          <w:sz w:val="24"/>
          <w:szCs w:val="24"/>
        </w:rPr>
      </w:pPr>
    </w:p>
    <w:p w14:paraId="2B2FD249" w14:textId="77777777" w:rsidR="00BA1DF7" w:rsidRPr="00BA1DF7" w:rsidRDefault="00BA1DF7" w:rsidP="00BA1DF7">
      <w:pPr>
        <w:widowControl w:val="0"/>
        <w:jc w:val="center"/>
        <w:rPr>
          <w:rFonts w:eastAsia="Times New Roman" w:cs="Times New Roman"/>
          <w:sz w:val="24"/>
          <w:szCs w:val="24"/>
        </w:rPr>
      </w:pPr>
    </w:p>
    <w:p w14:paraId="4D9DAD83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lastRenderedPageBreak/>
        <w:t>Warunki płatności</w:t>
      </w:r>
    </w:p>
    <w:p w14:paraId="351669B6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4</w:t>
      </w:r>
    </w:p>
    <w:p w14:paraId="0582A920" w14:textId="77777777" w:rsidR="00A239A0" w:rsidRPr="00BA1DF7" w:rsidRDefault="00BA3313" w:rsidP="00BA1DF7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Zamawiający zobowiązuje się dokonać zapłaty za towar w terminie do </w:t>
      </w:r>
      <w:r w:rsidRPr="00BA1DF7">
        <w:rPr>
          <w:rFonts w:eastAsia="Times New Roman" w:cs="Times New Roman"/>
          <w:b/>
          <w:bCs/>
          <w:sz w:val="24"/>
          <w:szCs w:val="24"/>
        </w:rPr>
        <w:t>60 dni</w:t>
      </w:r>
      <w:r w:rsidRPr="00BA1DF7">
        <w:rPr>
          <w:rFonts w:eastAsia="Times New Roman" w:cs="Times New Roman"/>
          <w:sz w:val="24"/>
          <w:szCs w:val="24"/>
        </w:rPr>
        <w:t xml:space="preserve"> od daty otrzymania oryginału prawidłowo wystawionej faktury i po zrealizowaniu zamówienia potwierdzonego przez upoważnionego pracownika Zamawiającego. Wpłaty dokonywane będą przelewem na rachunek bankowy Dostawcy nr ……………………………………………………………………………... </w:t>
      </w:r>
    </w:p>
    <w:p w14:paraId="37E22CE8" w14:textId="0BF9B432" w:rsidR="00BA3313" w:rsidRPr="00BA1DF7" w:rsidRDefault="00BA3313" w:rsidP="00BA1DF7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zmiany rachunku bankowego Dostawca sporządzi stosowny aneks i dostarczy go Zamawiającemu.</w:t>
      </w:r>
    </w:p>
    <w:p w14:paraId="7AE18630" w14:textId="77777777" w:rsidR="00BA3313" w:rsidRPr="00BA1DF7" w:rsidRDefault="00BA3313" w:rsidP="00BA1DF7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Zamawiający dopuszcza przesyłanie faktur na adres email: </w:t>
      </w:r>
      <w:hyperlink r:id="rId8" w:history="1">
        <w:r w:rsidRPr="00BA1DF7">
          <w:rPr>
            <w:rFonts w:eastAsia="Times New Roman" w:cs="Times New Roman"/>
            <w:color w:val="0000FF"/>
            <w:sz w:val="24"/>
            <w:szCs w:val="24"/>
            <w:u w:val="single"/>
          </w:rPr>
          <w:t>apteka@dietl.krakow.pl</w:t>
        </w:r>
      </w:hyperlink>
      <w:r w:rsidRPr="00BA1DF7">
        <w:rPr>
          <w:rFonts w:eastAsia="Times New Roman" w:cs="Times New Roman"/>
          <w:sz w:val="24"/>
          <w:szCs w:val="24"/>
        </w:rPr>
        <w:t xml:space="preserve"> jak i za pośrednictwem Platformy Elektronicznego Fakturowania (PEF). </w:t>
      </w:r>
    </w:p>
    <w:p w14:paraId="38E5CB56" w14:textId="77777777" w:rsidR="00BA3313" w:rsidRPr="00BA1DF7" w:rsidRDefault="00BA3313" w:rsidP="00BA1DF7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Zamawiający będzie dokonywać płatności na rachunek bankowy wskazany w ust. 1, jeśli widnieć on będzie w Wykazie podmiotów zarejestrowanych jako podatnicy VAT, niezarejestrowanych oraz wykreślonych i przywróconych do rejestru VAT. W przypadku gdy rachunek nie widnieje w tym wykazie Zamawiający ma prawo wstrzymać się z dokonaniem płatności do czasu gdy rachunek ten będzie ujęty w tymże Wykazie o czym Dostawca poinformuje Zamawiającego </w:t>
      </w:r>
      <w:r w:rsidRPr="00BA1DF7">
        <w:rPr>
          <w:rFonts w:eastAsia="Calibri" w:cs="Times New Roman"/>
          <w:sz w:val="24"/>
          <w:szCs w:val="24"/>
          <w:lang w:eastAsia="en-US"/>
        </w:rPr>
        <w:t xml:space="preserve">– dotyczy podatników VAT zarejestrowanych jako podatnik VAT czynny.  </w:t>
      </w:r>
    </w:p>
    <w:p w14:paraId="62B66B4C" w14:textId="77777777" w:rsidR="00BA3313" w:rsidRPr="00BA1DF7" w:rsidRDefault="00BA3313" w:rsidP="00BA1DF7">
      <w:pPr>
        <w:widowControl w:val="0"/>
        <w:numPr>
          <w:ilvl w:val="0"/>
          <w:numId w:val="9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 termin dokonania zapłaty przyjmuje się datę obciążenia rachunku bankowego Zamawiającego.</w:t>
      </w:r>
    </w:p>
    <w:p w14:paraId="0B3F2046" w14:textId="009EE4A1" w:rsidR="00BA3313" w:rsidRPr="00BA1DF7" w:rsidRDefault="00BA3313" w:rsidP="00BA1DF7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  <w:lang w:eastAsia="pl-PL"/>
        </w:rPr>
        <w:t>Do ewentualnych opóźnień w zapłacie zastosowanie ma art. 8 ust. 1 ustawy z dnia 8.03.2013 r. o przeciwdziałaniu nadmiernym opóźnieniom w transakcjach handlowych.</w:t>
      </w:r>
    </w:p>
    <w:p w14:paraId="0FC5D2DB" w14:textId="77777777" w:rsidR="00BA3313" w:rsidRPr="00BA1DF7" w:rsidRDefault="00BA3313" w:rsidP="00BA1DF7">
      <w:pPr>
        <w:widowControl w:val="0"/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opóźnienia Zamawiającego z zapłatą należności wynikających z umowy Dostawca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3336E297" w14:textId="77777777" w:rsidR="00BA3313" w:rsidRPr="00BA1DF7" w:rsidRDefault="00BA3313" w:rsidP="00BA1DF7">
      <w:pPr>
        <w:widowControl w:val="0"/>
        <w:tabs>
          <w:tab w:val="left" w:pos="360"/>
        </w:tabs>
        <w:jc w:val="both"/>
        <w:rPr>
          <w:rFonts w:eastAsia="Times New Roman" w:cs="Times New Roman"/>
          <w:b/>
          <w:bCs/>
          <w:color w:val="76923C"/>
          <w:sz w:val="24"/>
          <w:szCs w:val="24"/>
        </w:rPr>
      </w:pPr>
    </w:p>
    <w:p w14:paraId="5B9F9C30" w14:textId="77777777" w:rsidR="00BA3313" w:rsidRPr="00BA1DF7" w:rsidRDefault="00BA3313" w:rsidP="00BA1DF7">
      <w:pPr>
        <w:widowControl w:val="0"/>
        <w:tabs>
          <w:tab w:val="left" w:pos="360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Termin wykonania umowy</w:t>
      </w:r>
    </w:p>
    <w:p w14:paraId="1537B568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5</w:t>
      </w:r>
    </w:p>
    <w:p w14:paraId="153713B3" w14:textId="77777777" w:rsidR="00BA3313" w:rsidRPr="00BA1DF7" w:rsidRDefault="00BA3313" w:rsidP="00BA1DF7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Umowa została zawarta na czas określony i obowiązuje </w:t>
      </w:r>
      <w:r w:rsidRPr="00BA1DF7">
        <w:rPr>
          <w:rFonts w:eastAsia="Times New Roman" w:cs="Times New Roman"/>
          <w:b/>
          <w:bCs/>
          <w:sz w:val="24"/>
          <w:szCs w:val="24"/>
        </w:rPr>
        <w:t>od dnia……… do dnia 22.03.2023r.</w:t>
      </w:r>
    </w:p>
    <w:p w14:paraId="7CFB875A" w14:textId="77777777" w:rsidR="00BA3313" w:rsidRPr="00BA1DF7" w:rsidRDefault="00BA3313" w:rsidP="00BA1DF7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Umowa wygasa lub rozwiązuje się:</w:t>
      </w:r>
    </w:p>
    <w:p w14:paraId="588472EB" w14:textId="77777777" w:rsidR="00BA3313" w:rsidRPr="00BA1DF7" w:rsidRDefault="00BA3313" w:rsidP="00BA1DF7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 upływem okresu na jaki została zawarta, </w:t>
      </w:r>
      <w:r w:rsidRPr="00BA1DF7">
        <w:rPr>
          <w:rFonts w:eastAsia="Times New Roman" w:cs="Times New Roman"/>
          <w:bCs/>
          <w:sz w:val="24"/>
          <w:szCs w:val="24"/>
        </w:rPr>
        <w:t>z zastrzeżeniem postanowień niniejszej umowy;</w:t>
      </w:r>
    </w:p>
    <w:p w14:paraId="6C397883" w14:textId="77777777" w:rsidR="00BA3313" w:rsidRPr="00BA1DF7" w:rsidRDefault="00BA3313" w:rsidP="00BA1DF7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 chwilą wyczerpania się kwoty przeznaczonej na dostawę wyrobów określonej w </w:t>
      </w:r>
      <w:r w:rsidRPr="00BA1DF7">
        <w:rPr>
          <w:rFonts w:eastAsia="Times New Roman" w:cs="Times New Roman"/>
          <w:bCs/>
          <w:sz w:val="24"/>
          <w:szCs w:val="24"/>
        </w:rPr>
        <w:t xml:space="preserve">§ 3 ust. 1 </w:t>
      </w:r>
      <w:r w:rsidRPr="00BA1DF7">
        <w:rPr>
          <w:rFonts w:eastAsia="Times New Roman" w:cs="Times New Roman"/>
          <w:sz w:val="24"/>
          <w:szCs w:val="24"/>
        </w:rPr>
        <w:t xml:space="preserve">z </w:t>
      </w:r>
      <w:r w:rsidRPr="00BA1DF7">
        <w:rPr>
          <w:rFonts w:eastAsia="Times New Roman" w:cs="Times New Roman"/>
          <w:bCs/>
          <w:sz w:val="24"/>
          <w:szCs w:val="24"/>
        </w:rPr>
        <w:t xml:space="preserve">zastrzeżeniem art. </w:t>
      </w:r>
      <w:r w:rsidRPr="00BA1DF7">
        <w:rPr>
          <w:rFonts w:eastAsia="Times New Roman" w:cs="Times New Roman"/>
          <w:sz w:val="24"/>
          <w:szCs w:val="24"/>
        </w:rPr>
        <w:t>455 ust. 2 ustawy pzp</w:t>
      </w:r>
      <w:r w:rsidRPr="00BA1DF7">
        <w:rPr>
          <w:rFonts w:eastAsia="Times New Roman" w:cs="Times New Roman"/>
          <w:bCs/>
          <w:sz w:val="24"/>
          <w:szCs w:val="24"/>
        </w:rPr>
        <w:t>;</w:t>
      </w:r>
    </w:p>
    <w:p w14:paraId="73D11CF1" w14:textId="77777777" w:rsidR="00BA3313" w:rsidRPr="00BA1DF7" w:rsidRDefault="00BA3313" w:rsidP="00BA1DF7">
      <w:pPr>
        <w:widowControl w:val="0"/>
        <w:numPr>
          <w:ilvl w:val="1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na skutek porozumienia Stron lub odstąpienia od umowy przez jedną ze Stron umowy w przypadkach przewidzianych w niniejszej umowie i powszechnie obowiązujących przepisach prawa.</w:t>
      </w:r>
    </w:p>
    <w:p w14:paraId="3850445C" w14:textId="77777777" w:rsidR="00BA3313" w:rsidRPr="00BA1DF7" w:rsidRDefault="00BA3313" w:rsidP="00BA1DF7">
      <w:pPr>
        <w:widowControl w:val="0"/>
        <w:numPr>
          <w:ilvl w:val="0"/>
          <w:numId w:val="10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 xml:space="preserve">W przypadku niewyczerpania w całości środków, o których mowa w §3 ust. 1, w okresie obowiązywania Umowy Zamawiający zastrzega sobie prawo opcji polegające na wydłużeniu terminu wykonywania umowy o dodatkowe 6 miesięcy. Wykonawca nie może odmówić wykonania umowy w zakresie objętym opcją, o ile tylko Zamawiający złoży oświadczenie (pisemne albo w postaci elektronicznej – opatrzonej kwalifikowanym podpisem elektronicznym, pod rygorem nieważności) o skorzystaniu z niej, na co najmniej 1 miesiąc przed upływem terminu obowiązywania umowy wskazanym w ust. 1. Realizacja umowy w terminie opcjonalnym będzie się odbywała w zakresie asortymentowym i na podstawie cen jednostkowych obowiązujących w dacie złożenia oświadczenia o skorzystaniu z prawa opcji. </w:t>
      </w:r>
    </w:p>
    <w:p w14:paraId="7A5B4C2B" w14:textId="6AB5AA36" w:rsidR="00BA3313" w:rsidRPr="00BA1DF7" w:rsidRDefault="00BA3313" w:rsidP="00BA1DF7">
      <w:pPr>
        <w:widowControl w:val="0"/>
        <w:numPr>
          <w:ilvl w:val="0"/>
          <w:numId w:val="1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Strony postanawiają, że oprócz wypadków wymienionych w Kodeksie Cywilnym oraz art. 456 ustawy pzp, przysługuje im prawo odstąpienia od umowy w zakresie niezrealizowanej części w następujących wypadkach:</w:t>
      </w:r>
    </w:p>
    <w:p w14:paraId="1B860A28" w14:textId="77777777" w:rsidR="00BA3313" w:rsidRPr="00BA1DF7" w:rsidRDefault="00BA3313" w:rsidP="00BA1DF7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może odstąpić od umowy, jeżeli Zamawiający nie dokonuje zapłaty za faktury Dostawcy w okresie dłuższym niż 90 dni licząc od ustalonego terminu zapłaty.</w:t>
      </w:r>
    </w:p>
    <w:p w14:paraId="00404FD1" w14:textId="77777777" w:rsidR="00BA3313" w:rsidRPr="00BA1DF7" w:rsidRDefault="00BA3313" w:rsidP="00BA1DF7">
      <w:pPr>
        <w:widowControl w:val="0"/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Zamawiający może odstąpić od umowy, jeżeli:</w:t>
      </w:r>
    </w:p>
    <w:p w14:paraId="3E42A9A4" w14:textId="77777777" w:rsidR="00BA3313" w:rsidRPr="00BA1DF7" w:rsidRDefault="00BA3313" w:rsidP="00BA1DF7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bez uzasadnionych przyczyn nie rozpoczął wykonywania umowy lub przerwał jej wykonywanie;</w:t>
      </w:r>
    </w:p>
    <w:p w14:paraId="1E72D292" w14:textId="77777777" w:rsidR="00BA3313" w:rsidRPr="00BA1DF7" w:rsidRDefault="00BA3313" w:rsidP="00BA1DF7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rażąco narusza obowiązki wynikające z niniejszej umowy;</w:t>
      </w:r>
    </w:p>
    <w:p w14:paraId="3604F2AC" w14:textId="77777777" w:rsidR="00BA3313" w:rsidRPr="00BA1DF7" w:rsidRDefault="00BA3313" w:rsidP="00BA1DF7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Dostawca 3–krotnie nieterminowo zrealizuje dostawy bądź opóźni się w realizacji pojedynczej </w:t>
      </w:r>
      <w:r w:rsidRPr="00BA1DF7">
        <w:rPr>
          <w:rFonts w:eastAsia="Times New Roman" w:cs="Times New Roman"/>
          <w:sz w:val="24"/>
          <w:szCs w:val="24"/>
        </w:rPr>
        <w:lastRenderedPageBreak/>
        <w:t>dostawy przez okres dłuższy niż 96 godzin;</w:t>
      </w:r>
    </w:p>
    <w:p w14:paraId="76DE7CD5" w14:textId="7ACEF714" w:rsidR="00BA3313" w:rsidRPr="00BA1DF7" w:rsidRDefault="00BA3313" w:rsidP="00BA1DF7">
      <w:pPr>
        <w:widowControl w:val="0"/>
        <w:numPr>
          <w:ilvl w:val="0"/>
          <w:numId w:val="12"/>
        </w:numPr>
        <w:tabs>
          <w:tab w:val="left" w:pos="426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nie dojdzie do zmiany umowy w przypadku wskazanym w §9 ust. 2 w terminie do 7 dni od daty poinformowania Dostawcy przez Zamawiającego o konieczności dokonania zmiany</w:t>
      </w:r>
      <w:r w:rsidR="00B73918" w:rsidRPr="00BA1DF7">
        <w:rPr>
          <w:rFonts w:eastAsia="Times New Roman" w:cs="Times New Roman"/>
          <w:sz w:val="24"/>
          <w:szCs w:val="24"/>
        </w:rPr>
        <w:t xml:space="preserve"> </w:t>
      </w:r>
      <w:r w:rsidRPr="00BA1DF7">
        <w:rPr>
          <w:rFonts w:eastAsia="Times New Roman" w:cs="Times New Roman"/>
          <w:sz w:val="24"/>
          <w:szCs w:val="24"/>
        </w:rPr>
        <w:t>umowy.;</w:t>
      </w:r>
    </w:p>
    <w:p w14:paraId="5067FB1A" w14:textId="77777777" w:rsidR="00BA3313" w:rsidRPr="00BA1DF7" w:rsidRDefault="00BA3313" w:rsidP="00BA1DF7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Odstąpienie od umowy powinno nastąpić w formie pisemnej z podaniem uzasadnienia.</w:t>
      </w:r>
    </w:p>
    <w:p w14:paraId="4018FADF" w14:textId="77777777" w:rsidR="00BA3313" w:rsidRPr="00BA1DF7" w:rsidRDefault="00BA3313" w:rsidP="00BA1DF7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odstąpienia od umowy przez Zamawiającego na podstawie art. 456 ust. 1 ustawy pzp Dostawca może żądać wyłącznie wynagrodzenia należnego z tytułu wykonanej części umowy.</w:t>
      </w:r>
    </w:p>
    <w:p w14:paraId="195D2278" w14:textId="77777777" w:rsidR="00BA3313" w:rsidRPr="00BA1DF7" w:rsidRDefault="00BA3313" w:rsidP="00BA1DF7">
      <w:pPr>
        <w:widowControl w:val="0"/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wcześniejszego rozwiązania umowy, Dostawca może żądać jedynie zapłaty kwoty należnej mu z tytułu wykonania odebranych dostaw.</w:t>
      </w:r>
    </w:p>
    <w:p w14:paraId="250006D3" w14:textId="77777777" w:rsidR="00BA3313" w:rsidRPr="00BA1DF7" w:rsidRDefault="00BA3313" w:rsidP="00BA1DF7">
      <w:pPr>
        <w:widowControl w:val="0"/>
        <w:tabs>
          <w:tab w:val="left" w:pos="360"/>
        </w:tabs>
        <w:jc w:val="both"/>
        <w:rPr>
          <w:rFonts w:eastAsia="Times New Roman" w:cs="Times New Roman"/>
          <w:sz w:val="24"/>
          <w:szCs w:val="24"/>
        </w:rPr>
      </w:pPr>
    </w:p>
    <w:p w14:paraId="0D128D18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6</w:t>
      </w:r>
    </w:p>
    <w:p w14:paraId="1BBB8D4A" w14:textId="77777777" w:rsidR="00BA3313" w:rsidRPr="00BA1DF7" w:rsidRDefault="00BA3313" w:rsidP="00BA1DF7">
      <w:pPr>
        <w:widowControl w:val="0"/>
        <w:numPr>
          <w:ilvl w:val="0"/>
          <w:numId w:val="3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gwarantuje, że towar jest wolny od wad, z</w:t>
      </w:r>
      <w:r w:rsidRPr="00BA1DF7">
        <w:rPr>
          <w:rFonts w:eastAsia="Calibri" w:cs="Times New Roman"/>
          <w:sz w:val="24"/>
          <w:szCs w:val="24"/>
          <w:lang w:eastAsia="en-US"/>
        </w:rPr>
        <w:t xml:space="preserve"> terminem</w:t>
      </w:r>
      <w:r w:rsidRPr="00BA1DF7">
        <w:rPr>
          <w:rFonts w:eastAsia="Times New Roman" w:cs="Times New Roman"/>
          <w:sz w:val="24"/>
          <w:szCs w:val="24"/>
        </w:rPr>
        <w:t xml:space="preserve"> ważności minimum 12 miesięcy od każdorazowej dostawy z zastrzeżeniem, iż ewentualne krótsze terminy ważności będą każdorazowo uzgadniane z Zamawiającym i jest dopuszczony do obrotu i stosowania na terytorium RP zgodnie z </w:t>
      </w:r>
      <w:r w:rsidRPr="00BA1DF7">
        <w:rPr>
          <w:rFonts w:eastAsia="Times New Roman" w:cs="Times New Roman"/>
          <w:sz w:val="24"/>
          <w:szCs w:val="24"/>
          <w:lang w:eastAsia="en-US"/>
        </w:rPr>
        <w:t>ustawą z dnia 06.09.2001 r. Prawo farmaceutyczne.</w:t>
      </w:r>
    </w:p>
    <w:p w14:paraId="052812DF" w14:textId="77777777" w:rsidR="00BA3313" w:rsidRPr="00BA1DF7" w:rsidRDefault="00BA3313" w:rsidP="00BA1DF7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Dokumenty dopuszczające towar do obrotu na terenie RP, jak i inne dokumenty wymagane przepisami prawa a tyczące danego towaru (np. charakterystyki produktu leczniczego, certyfikaty zgodności, zgłoszenia i inne dotyczące oferowanego towaru) Dostawca zobowiązuje się okazać na każde żądanie Zamawiającego w terminie 3 dni od daty zgłoszenia takiego żądania. Zamawiający może żądać wersji elektronicznej wskazanych powyżej dokumentów.</w:t>
      </w:r>
    </w:p>
    <w:p w14:paraId="6D68B752" w14:textId="77777777" w:rsidR="00BA3313" w:rsidRPr="00BA1DF7" w:rsidRDefault="00BA3313" w:rsidP="00BA1DF7">
      <w:pPr>
        <w:widowControl w:val="0"/>
        <w:numPr>
          <w:ilvl w:val="0"/>
          <w:numId w:val="3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Dostawca gwarantuje trwałość towaru w okresie podanym na opakowaniu pod warunkiem właściwego, określonego na opakowaniu sposobu przechowywania przez Zamawiającego.</w:t>
      </w:r>
    </w:p>
    <w:p w14:paraId="654DBB79" w14:textId="77777777" w:rsidR="00BA3313" w:rsidRPr="00BA1DF7" w:rsidRDefault="00BA3313" w:rsidP="00BA1DF7">
      <w:pPr>
        <w:widowControl w:val="0"/>
        <w:numPr>
          <w:ilvl w:val="0"/>
          <w:numId w:val="3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Wyroby będą dostarczane do Zamawiającego zgodnie z warunkami odpowiednimi dla danego typu towaru (w szczególności transport odbywać się powinien w warunkach zgodnych ze wskazaniami producenta).</w:t>
      </w:r>
    </w:p>
    <w:p w14:paraId="721E065E" w14:textId="77777777" w:rsidR="00BA3313" w:rsidRPr="00BA1DF7" w:rsidRDefault="00BA3313" w:rsidP="00BA1DF7">
      <w:pPr>
        <w:widowControl w:val="0"/>
        <w:numPr>
          <w:ilvl w:val="0"/>
          <w:numId w:val="30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Wszystkie dokumenty powinny być wystawione przez Dostawcę w języku polskim (o ile przepisy prawa nie stanowią inaczej) i sygnowane numerami umowy (sygnowanie numerami umowy nie dotyczy: faktury i specyfikacji materiałowej). W przypadku dokumentu sporządzonego w języku obcym, Dostawca zobowiązany jest przedłożyć ten dokument, wraz z tłumaczeniem na język polski. Dokument dostarczony w postaci kopii, ma być opatrzony zapisem „za zgodność z oryginałem” i podpisany przez uprawnioną osobę. Dokumenty w języku innym niż polski, bez załączonego ich tłumaczenia, nie będą brane pod uwagę przy ocenie realizacji przez Dostawcę jego obowiązków, o czym Zamawiający powiadomi Dostawcę.</w:t>
      </w:r>
    </w:p>
    <w:p w14:paraId="04E73631" w14:textId="77777777" w:rsidR="00BA3313" w:rsidRPr="00BA1DF7" w:rsidRDefault="00BA3313" w:rsidP="00BA1DF7">
      <w:pPr>
        <w:widowControl w:val="0"/>
        <w:numPr>
          <w:ilvl w:val="0"/>
          <w:numId w:val="3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Dostawca zobowiązuje się, że dostarczano towar będzie oznaczony zgodnie z obowiązującymi w tym zakresie przepisami. Wpisy na fakturze powinny być zgodne z danymi uwidocznionymi na opakowaniach.</w:t>
      </w:r>
    </w:p>
    <w:p w14:paraId="3516BAF6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sz w:val="24"/>
          <w:szCs w:val="24"/>
        </w:rPr>
      </w:pPr>
    </w:p>
    <w:p w14:paraId="440F3BF2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7</w:t>
      </w:r>
    </w:p>
    <w:p w14:paraId="177B7ED2" w14:textId="77777777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color w:val="76923C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Odbiór ilościowy i jakościowy towaru odbywał się będzie w miejscu dostawy określonym w § 2 ust. 1 poprzez potwierdzenie przez upoważnionego pracownika Zamawiającego na dowodzie dostawy odbioru każdej dostarczonej partii towaru.</w:t>
      </w:r>
    </w:p>
    <w:p w14:paraId="77BCF1D6" w14:textId="77777777" w:rsidR="00BA3313" w:rsidRPr="00BA1DF7" w:rsidRDefault="00BA3313" w:rsidP="00BA1DF7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Zamawiający zobowiązany jest przy przyjęciu każdej dostawy towaru do sprawdzenia czy dostarczone ilości są prawidłowe oraz czy nie wykazują wad możliwych do wykrycia już podczas przyjęcia.</w:t>
      </w:r>
    </w:p>
    <w:p w14:paraId="26969DBF" w14:textId="77777777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Zamawiający zastrzega sobie prawo odmowy przyjęcia od Dostawcy zamówionej dostawy towaru nieodpowiadającej wymogom jakościowym.</w:t>
      </w:r>
    </w:p>
    <w:p w14:paraId="7B2E7DBA" w14:textId="77777777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5" w:name="_Hlk71790096"/>
      <w:r w:rsidRPr="00BA1DF7">
        <w:rPr>
          <w:rFonts w:eastAsia="Times New Roman" w:cs="Times New Roman"/>
          <w:sz w:val="24"/>
          <w:szCs w:val="24"/>
        </w:rPr>
        <w:t xml:space="preserve">W razie stwierdzenia w dostawie: wad ilościowych (ilość niezgodna z fakturą), jakościowych, </w:t>
      </w:r>
      <w:r w:rsidRPr="00BA1DF7">
        <w:rPr>
          <w:rFonts w:eastAsia="Times New Roman" w:cs="Times New Roman"/>
          <w:sz w:val="24"/>
          <w:szCs w:val="24"/>
          <w:lang w:eastAsia="en-US"/>
        </w:rPr>
        <w:t>błędów w fakturze</w:t>
      </w:r>
      <w:r w:rsidRPr="00BA1DF7">
        <w:rPr>
          <w:rFonts w:eastAsia="Times New Roman" w:cs="Times New Roman"/>
          <w:color w:val="FF0000"/>
          <w:sz w:val="24"/>
          <w:szCs w:val="24"/>
          <w:lang w:eastAsia="en-US"/>
        </w:rPr>
        <w:t xml:space="preserve"> </w:t>
      </w:r>
      <w:r w:rsidRPr="00BA1DF7">
        <w:rPr>
          <w:rFonts w:eastAsia="Times New Roman" w:cs="Times New Roman"/>
          <w:sz w:val="24"/>
          <w:szCs w:val="24"/>
          <w:lang w:eastAsia="en-US"/>
        </w:rPr>
        <w:t>(np. ceny wyższe niż w umowie),</w:t>
      </w:r>
      <w:r w:rsidRPr="00BA1DF7">
        <w:rPr>
          <w:rFonts w:eastAsia="Times New Roman" w:cs="Times New Roman"/>
          <w:sz w:val="24"/>
          <w:szCs w:val="24"/>
        </w:rPr>
        <w:t xml:space="preserve"> Zamawiający zawiadomi o tym niezwłocznie Dostawcę przesyłając sporządzony na piśmie protokół reklamacji zawierający ujawnione rozbieżności i wady jakościowe (reklamacja) pocztą elektroniczną na adres email: …………………………………………………… lub faksem na nr ……................................ </w:t>
      </w:r>
    </w:p>
    <w:p w14:paraId="29BAD416" w14:textId="2D91161E" w:rsidR="00BA3313" w:rsidRPr="00BA1DF7" w:rsidRDefault="00BA3313" w:rsidP="00BA1DF7">
      <w:pPr>
        <w:pStyle w:val="Akapitzlist"/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color w:val="FF0000"/>
          <w:sz w:val="24"/>
          <w:szCs w:val="24"/>
        </w:rPr>
      </w:pPr>
      <w:bookmarkStart w:id="6" w:name="_Hlk71790156"/>
      <w:bookmarkStart w:id="7" w:name="_Hlk112830620"/>
      <w:bookmarkEnd w:id="5"/>
      <w:r w:rsidRPr="00BA1DF7">
        <w:rPr>
          <w:rFonts w:eastAsia="Times New Roman" w:cs="Times New Roman"/>
          <w:sz w:val="24"/>
          <w:szCs w:val="24"/>
        </w:rPr>
        <w:t xml:space="preserve">Dostawca zobowiązany jest rozpatrzyć reklamację, zawiadamiając Zamawiającego o zajętym stanowisku faksem na nr (12) 68-76-355 lub pocztą elektroniczną na adres email: </w:t>
      </w:r>
      <w:r w:rsidRPr="00BA1DF7">
        <w:rPr>
          <w:rFonts w:eastAsia="Times New Roman" w:cs="Times New Roman"/>
          <w:sz w:val="24"/>
          <w:szCs w:val="24"/>
        </w:rPr>
        <w:lastRenderedPageBreak/>
        <w:t xml:space="preserve">apteka@dietl.krakow.pl, w terminie </w:t>
      </w:r>
      <w:r w:rsidRPr="00BA1DF7">
        <w:rPr>
          <w:rFonts w:eastAsia="Times New Roman" w:cs="Times New Roman"/>
          <w:sz w:val="24"/>
          <w:szCs w:val="24"/>
          <w:u w:val="single"/>
        </w:rPr>
        <w:t>48 godzin przypadających w dni robocze</w:t>
      </w:r>
      <w:r w:rsidRPr="00BA1DF7">
        <w:rPr>
          <w:rFonts w:eastAsia="Times New Roman" w:cs="Times New Roman"/>
          <w:sz w:val="24"/>
          <w:szCs w:val="24"/>
        </w:rPr>
        <w:t xml:space="preserve"> </w:t>
      </w:r>
      <w:bookmarkStart w:id="8" w:name="_Hlk112829629"/>
      <w:r w:rsidRPr="00BA1DF7">
        <w:rPr>
          <w:rFonts w:eastAsia="Times New Roman" w:cs="Times New Roman"/>
          <w:color w:val="FF0000"/>
          <w:sz w:val="24"/>
          <w:szCs w:val="24"/>
        </w:rPr>
        <w:t>(14 dni w przypadku gdy reklamacja wymaga przeprowadzenia badań laboratoryjnych, co wykonawca udokumentuje</w:t>
      </w:r>
      <w:r w:rsidR="00422FFB" w:rsidRPr="00BA1DF7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1DF7">
        <w:rPr>
          <w:rFonts w:eastAsia="Times New Roman" w:cs="Times New Roman"/>
          <w:color w:val="FF0000"/>
          <w:sz w:val="24"/>
          <w:szCs w:val="24"/>
        </w:rPr>
        <w:t xml:space="preserve">Zamawiającemu) </w:t>
      </w:r>
      <w:r w:rsidRPr="00BA1DF7">
        <w:rPr>
          <w:rFonts w:eastAsia="Times New Roman" w:cs="Times New Roman"/>
          <w:sz w:val="24"/>
          <w:szCs w:val="24"/>
        </w:rPr>
        <w:t>licząc od daty otrzymania reklamacji</w:t>
      </w:r>
      <w:bookmarkEnd w:id="8"/>
      <w:r w:rsidRPr="00BA1DF7">
        <w:rPr>
          <w:rFonts w:eastAsia="Times New Roman" w:cs="Times New Roman"/>
          <w:sz w:val="24"/>
          <w:szCs w:val="24"/>
        </w:rPr>
        <w:t>, pod rygorem uznania reklamacji za zasadną.</w:t>
      </w:r>
      <w:bookmarkEnd w:id="6"/>
      <w:r w:rsidRPr="00BA1DF7">
        <w:rPr>
          <w:rFonts w:eastAsia="Times New Roman" w:cs="Times New Roman"/>
          <w:sz w:val="24"/>
          <w:szCs w:val="24"/>
        </w:rPr>
        <w:t xml:space="preserve"> </w:t>
      </w:r>
    </w:p>
    <w:p w14:paraId="5642CD1F" w14:textId="77777777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bookmarkStart w:id="9" w:name="_Hlk71790295"/>
      <w:bookmarkEnd w:id="7"/>
      <w:r w:rsidRPr="00BA1DF7">
        <w:rPr>
          <w:rFonts w:eastAsia="Times New Roman" w:cs="Times New Roman"/>
          <w:sz w:val="24"/>
          <w:szCs w:val="24"/>
        </w:rPr>
        <w:t>W przypadku uwzględnienia reklamacji Dostawca dostarczy towar wolny od wad lub brakującą ilość towaru w terminie do 48 godzin przypadających w dni robocze, licząc od dnia uznania reklamacji.</w:t>
      </w:r>
    </w:p>
    <w:p w14:paraId="5BC40A4F" w14:textId="77777777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ma obowiązek wystawić fakturę korygującą w terminie 48 godzin przypadających w dni robocze, licząc od dnia uznania reklamacji.</w:t>
      </w:r>
    </w:p>
    <w:p w14:paraId="0ACC4FB2" w14:textId="77777777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Zamawiający nie ma obowiązku zapłaty za wadliwy towar. Termin zapłaty za towar dostarczony w wyniku uwzględnienia reklamacji liczony jest od daty jego dostarczenia oraz dostarczenia faktury korygującej.</w:t>
      </w:r>
    </w:p>
    <w:p w14:paraId="5B1A0EB8" w14:textId="564FBC86" w:rsidR="00BA3313" w:rsidRPr="00BA1DF7" w:rsidRDefault="00BA3313" w:rsidP="00BA1DF7">
      <w:pPr>
        <w:widowControl w:val="0"/>
        <w:numPr>
          <w:ilvl w:val="0"/>
          <w:numId w:val="14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Wymiana towaru na wolny od wad, w przypadku zasadnej reklamacji, następuje na koszt Dostawcy.</w:t>
      </w:r>
      <w:bookmarkEnd w:id="9"/>
    </w:p>
    <w:p w14:paraId="11B38562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F10C097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Kary umowne.</w:t>
      </w:r>
    </w:p>
    <w:p w14:paraId="30B93F57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8</w:t>
      </w:r>
    </w:p>
    <w:p w14:paraId="4DBFC851" w14:textId="77777777" w:rsidR="00BA3313" w:rsidRPr="00BA1DF7" w:rsidRDefault="00BA3313" w:rsidP="00BA1DF7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Strony ustalają, że w przypadku niewykonania lub nienależytego wykonania umowy Zamawiający może żądać od Dostawcy kar umownych z następujących tytułów i w wysokościach:</w:t>
      </w:r>
    </w:p>
    <w:p w14:paraId="5174B1DA" w14:textId="77777777" w:rsidR="00BA3313" w:rsidRPr="00BA1DF7" w:rsidRDefault="00BA3313" w:rsidP="00BA1DF7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 tytułu odstąpienia od umowy z przyczyn zależnych od Dostawcy w wysokości 20% całkowitego wynagrodzenia określonego w § 3 ust. 1;</w:t>
      </w:r>
    </w:p>
    <w:p w14:paraId="04D7DDA7" w14:textId="77777777" w:rsidR="00BA3313" w:rsidRPr="00BA1DF7" w:rsidRDefault="00BA3313" w:rsidP="00BA1DF7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zwłoki w dostarczeniu zamówionej dostawy lub dostarczeniu dostawy niezgodnie z zamówieniem – w wysokości 1 % ceny brutto opóźnionej dostawy lub niezgodnej z zamówieniem za każde rozpoczęte 24 godziny zwłoki, a w przypadku zamówień „na cito” – 0,5% wartości zamówionej dostawy za każdą godzinę zwłoki;</w:t>
      </w:r>
    </w:p>
    <w:p w14:paraId="685F00E5" w14:textId="77777777" w:rsidR="00BA3313" w:rsidRPr="00BA1DF7" w:rsidRDefault="00BA3313" w:rsidP="00BA1DF7">
      <w:pPr>
        <w:widowControl w:val="0"/>
        <w:numPr>
          <w:ilvl w:val="1"/>
          <w:numId w:val="15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w przypadku zwłoki w dostarczeniu zamówionej dostawy trwającej dłużej niż 168 godziny, a w przypadku zamówień „na cito” 96 godziny</w:t>
      </w:r>
      <w:r w:rsidRPr="00BA1DF7">
        <w:rPr>
          <w:rFonts w:eastAsia="Times New Roman" w:cs="Times New Roman"/>
          <w:sz w:val="24"/>
          <w:szCs w:val="24"/>
        </w:rPr>
        <w:t xml:space="preserve">, </w:t>
      </w:r>
      <w:r w:rsidRPr="00BA1DF7">
        <w:rPr>
          <w:rFonts w:eastAsia="Calibri" w:cs="Times New Roman"/>
          <w:sz w:val="24"/>
          <w:szCs w:val="24"/>
        </w:rPr>
        <w:t>od wyznaczonej daty/godziny dostawy (co Zamawiający będzie traktował jako całkowite niedostarczenie towaru) Zamawiający może obciążyć Dostawcę karami umownymi:</w:t>
      </w:r>
    </w:p>
    <w:p w14:paraId="1FB237FF" w14:textId="77777777" w:rsidR="00BA3313" w:rsidRPr="00BA1DF7" w:rsidRDefault="00BA3313" w:rsidP="00BA1DF7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Calibri" w:cs="Times New Roman"/>
          <w:sz w:val="24"/>
          <w:szCs w:val="24"/>
          <w:lang w:eastAsia="en-US"/>
        </w:rPr>
        <w:t>w wysokości 20 % umownej ceny brutto zamówionej i niedostarczonej dostawy;</w:t>
      </w:r>
    </w:p>
    <w:p w14:paraId="131AED35" w14:textId="77777777" w:rsidR="00BA3313" w:rsidRPr="00BA1DF7" w:rsidRDefault="00BA3313" w:rsidP="00BA1DF7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w wysokości odpowiadającej różnicy pomiędzy kosztem, jaki poniesie Zamawiający w związku z zakupem u innego dostawcy, a ceną towaru wynikającą z niniejszej umowy - podwyższonej o 10% (nie mniej niż 25,00 zł brutto) z tytułu dodatkowych czynności związanych koniecznością dokonania zakupu u innego dostawcy i jego poszukiwania.  W przypadku gdy cena towaru u innego dostawcy będzie niższa niż ta wynikająca z umowy, Dostawca zostanie obciążony kwotą 25,00 zł brutto tytułem zryczałtowanych kosztów poszukiwania nowego dostawcy.</w:t>
      </w:r>
    </w:p>
    <w:p w14:paraId="0B0ACD3E" w14:textId="77777777" w:rsidR="00BA3313" w:rsidRPr="00BA1DF7" w:rsidRDefault="00BA3313" w:rsidP="00BA1DF7">
      <w:pPr>
        <w:widowControl w:val="0"/>
        <w:numPr>
          <w:ilvl w:val="1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razie zwłoki w dostarczeniu faktury i innych dokumentów wymaganych niniejszą umową – 25,00 zł za każde rozpoczęte 24 godziny zwłoki liczone za każdy dokument;</w:t>
      </w:r>
    </w:p>
    <w:p w14:paraId="387085D6" w14:textId="77777777" w:rsidR="00BA3313" w:rsidRPr="00BA1DF7" w:rsidRDefault="00BA3313" w:rsidP="00BA1DF7">
      <w:pPr>
        <w:widowControl w:val="0"/>
        <w:numPr>
          <w:ilvl w:val="0"/>
          <w:numId w:val="15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W przypadku </w:t>
      </w:r>
      <w:r w:rsidRPr="00BA1DF7">
        <w:rPr>
          <w:rFonts w:eastAsia="Times New Roman" w:cs="Times New Roman"/>
          <w:sz w:val="24"/>
          <w:szCs w:val="24"/>
          <w:u w:val="single"/>
        </w:rPr>
        <w:t>opóźnienia</w:t>
      </w:r>
      <w:r w:rsidRPr="00BA1DF7">
        <w:rPr>
          <w:rFonts w:eastAsia="Times New Roman" w:cs="Times New Roman"/>
          <w:sz w:val="24"/>
          <w:szCs w:val="24"/>
        </w:rPr>
        <w:t xml:space="preserve"> w dostarczeniu zamówionej dostawy, z uwagi na potrzebę zapewnienia ciągłości leczenia pacjentów/funkcjonowania szpitala, Zamawiający ma prawo dokonania zakupu zamówionego towaru u innego Dostawcy. </w:t>
      </w:r>
      <w:r w:rsidRPr="00BA1DF7">
        <w:rPr>
          <w:rFonts w:eastAsia="Times New Roman" w:cs="Times New Roman"/>
          <w:sz w:val="24"/>
          <w:szCs w:val="24"/>
          <w:lang w:eastAsia="en-US"/>
        </w:rPr>
        <w:t>W takiej sytuacji Dostawca zobowiązany będzie do pokrycia kosztów w wysokości odpowiadającej różnicy pomiędzy kosztem, który poniesie Zamawiający w związku z zakupem u innego dostawcy, a ceną produktu,</w:t>
      </w:r>
      <w:r w:rsidRPr="00BA1DF7">
        <w:rPr>
          <w:rFonts w:eastAsia="Times New Roman" w:cs="Times New Roman"/>
          <w:sz w:val="24"/>
          <w:szCs w:val="24"/>
        </w:rPr>
        <w:t xml:space="preserve"> </w:t>
      </w:r>
      <w:r w:rsidRPr="00BA1DF7">
        <w:rPr>
          <w:rFonts w:eastAsia="Times New Roman" w:cs="Times New Roman"/>
          <w:sz w:val="24"/>
          <w:szCs w:val="24"/>
          <w:lang w:eastAsia="en-US"/>
        </w:rPr>
        <w:t>wynikającą z niniejszej umowy/</w:t>
      </w:r>
    </w:p>
    <w:p w14:paraId="4FCB3311" w14:textId="77777777" w:rsidR="00BA3313" w:rsidRPr="00BA1DF7" w:rsidRDefault="00BA3313" w:rsidP="00BA1DF7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 xml:space="preserve">Jeśli w danej sytuacji przepisy powszechnie obowiązujące tego nie wykluczają, Zamawiający ma prawo potrącać kwoty kar umownych, o których mowa w ust. 1 z należności Dostawcy z tytułu zapłaty za dostarczony przez niego towar, bez uprzedniego wezwania go do zapłaty kary. Zamawiający niezwłocznie poinformuje Dostawcę o dokonanym potrąceniu. </w:t>
      </w:r>
    </w:p>
    <w:p w14:paraId="4172E23A" w14:textId="77777777" w:rsidR="00BA3313" w:rsidRPr="00BA1DF7" w:rsidRDefault="00BA3313" w:rsidP="00BA1DF7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Łączna maksymalna wysokość kar umownych wynosi: 25% całkowitego wynagrodzenia określonego w § 3 ust. 1.</w:t>
      </w:r>
    </w:p>
    <w:p w14:paraId="6F5D96BF" w14:textId="77777777" w:rsidR="00BA3313" w:rsidRPr="00BA1DF7" w:rsidRDefault="00BA3313" w:rsidP="00BA1DF7">
      <w:pPr>
        <w:widowControl w:val="0"/>
        <w:numPr>
          <w:ilvl w:val="0"/>
          <w:numId w:val="15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Strony ustalają, że Dostawca może żądać od Zamawiającego kar umownych </w:t>
      </w:r>
      <w:r w:rsidRPr="00BA1DF7">
        <w:rPr>
          <w:rFonts w:eastAsia="Times New Roman" w:cs="Times New Roman"/>
          <w:sz w:val="24"/>
          <w:szCs w:val="24"/>
          <w:lang w:eastAsia="en-US"/>
        </w:rPr>
        <w:t>z tytułu odstąpienia od umowy z przyczyn zawinionych przez Zamawiającego w wysokości 20% całkowitego wynagrodzenia określonego w § 3 ust. 1, chyba, że odstąpienie od umowy nastąpiło na podstawie art. 456 ust. 1 pkt 1) ustawy pzp;</w:t>
      </w:r>
    </w:p>
    <w:p w14:paraId="746D08C2" w14:textId="77777777" w:rsidR="00BA3313" w:rsidRPr="00BA1DF7" w:rsidRDefault="00BA3313" w:rsidP="00BA1DF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BA1DF7">
        <w:rPr>
          <w:rFonts w:eastAsia="Calibri" w:cs="Times New Roman"/>
          <w:sz w:val="24"/>
          <w:szCs w:val="24"/>
          <w:lang w:eastAsia="en-US"/>
        </w:rPr>
        <w:t xml:space="preserve">Kary umowne wymienione w niniejszym paragrafie podlegają sumowaniu, w przypadku </w:t>
      </w:r>
      <w:r w:rsidRPr="00BA1DF7">
        <w:rPr>
          <w:rFonts w:eastAsia="Calibri" w:cs="Times New Roman"/>
          <w:sz w:val="24"/>
          <w:szCs w:val="24"/>
          <w:lang w:eastAsia="en-US"/>
        </w:rPr>
        <w:lastRenderedPageBreak/>
        <w:t xml:space="preserve">jednoczesnego zaistnienia kilku okoliczności uzasadniających ich nałożenie. </w:t>
      </w:r>
    </w:p>
    <w:p w14:paraId="15F5DF8F" w14:textId="77777777" w:rsidR="00BA3313" w:rsidRPr="00BA1DF7" w:rsidRDefault="00BA3313" w:rsidP="00BA1DF7">
      <w:pPr>
        <w:widowControl w:val="0"/>
        <w:numPr>
          <w:ilvl w:val="0"/>
          <w:numId w:val="15"/>
        </w:numPr>
        <w:jc w:val="both"/>
        <w:rPr>
          <w:rFonts w:eastAsia="Calibri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 xml:space="preserve">Strony zastrzegają sobie możliwość dochodzenia odszkodowania uzupełniającego na zasadach ogólnych </w:t>
      </w:r>
      <w:r w:rsidRPr="00BA1DF7">
        <w:rPr>
          <w:rFonts w:eastAsia="Calibri" w:cs="Times New Roman"/>
          <w:bCs/>
          <w:sz w:val="24"/>
          <w:szCs w:val="24"/>
        </w:rPr>
        <w:t>określonych</w:t>
      </w:r>
      <w:r w:rsidRPr="00BA1DF7">
        <w:rPr>
          <w:rFonts w:eastAsia="Calibri" w:cs="Times New Roman"/>
          <w:sz w:val="24"/>
          <w:szCs w:val="24"/>
        </w:rPr>
        <w:t xml:space="preserve"> w kodeksie cywilnym, gdy wartość kar umownych jest niższa niż wartość powstałej szkody. Dochodzenie roszczeń jest możliwe jedynie do wartości powstałej szkody.</w:t>
      </w:r>
    </w:p>
    <w:p w14:paraId="148E25C7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C4BF8F1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Dopuszczalne zmiany postanowień umowy</w:t>
      </w:r>
    </w:p>
    <w:p w14:paraId="799A117C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10" w:name="_Hlk68173892"/>
      <w:r w:rsidRPr="00BA1DF7">
        <w:rPr>
          <w:rFonts w:eastAsia="Times New Roman" w:cs="Times New Roman"/>
          <w:b/>
          <w:bCs/>
          <w:sz w:val="24"/>
          <w:szCs w:val="24"/>
        </w:rPr>
        <w:t>§ 9</w:t>
      </w:r>
      <w:bookmarkEnd w:id="10"/>
    </w:p>
    <w:p w14:paraId="269DBD61" w14:textId="77777777" w:rsidR="00BA3313" w:rsidRPr="00BA1DF7" w:rsidRDefault="00BA3313" w:rsidP="00BA1DF7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Zamawiający przewiduje możliwość dokonywania zmian w postanowieniach umowy w stosunku do treści umowy w przypadkach określonych w art. 455 ustawy pzp, a ponadto w przypadku:</w:t>
      </w:r>
    </w:p>
    <w:p w14:paraId="0C770B7B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wstrzymania produkcji oferowanego towaru;</w:t>
      </w:r>
    </w:p>
    <w:p w14:paraId="4E002DF9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zakończenia produkcji oferowanego towaru;</w:t>
      </w:r>
    </w:p>
    <w:p w14:paraId="77F07D73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wygaśnięcia rejestracji oferowanego towaru;</w:t>
      </w:r>
    </w:p>
    <w:p w14:paraId="6009965E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pojawienia się w ofercie Dostawcy towaru</w:t>
      </w:r>
      <w:r w:rsidRPr="00BA1DF7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1DF7">
        <w:rPr>
          <w:rFonts w:eastAsia="Times New Roman" w:cs="Times New Roman"/>
          <w:sz w:val="24"/>
          <w:szCs w:val="24"/>
        </w:rPr>
        <w:t>o równoważnych lub przewyższających parametrach do towarów</w:t>
      </w:r>
      <w:r w:rsidRPr="00BA1DF7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BA1DF7">
        <w:rPr>
          <w:rFonts w:eastAsia="Times New Roman" w:cs="Times New Roman"/>
          <w:sz w:val="24"/>
          <w:szCs w:val="24"/>
        </w:rPr>
        <w:t>zawartych w załączniku nr 1 do umowy;</w:t>
      </w:r>
    </w:p>
    <w:p w14:paraId="6ADA7C12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niemożności dostarczenia towaru pod nazwą handlową wskazaną w załączniku cenowym do umowy, </w:t>
      </w:r>
    </w:p>
    <w:p w14:paraId="5AD6BC44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zaproponowania odpowiednika danego towaru w przypadku obiektywnej niedostępności towaru z umowy (cena odpowiednika nie wyższa niż niedostępnego towaru/wyrobu);</w:t>
      </w:r>
    </w:p>
    <w:p w14:paraId="7B01751C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objęcia leku stanowiącego przedmiot umowy decyzją refundacyjną lub objęcia decyzją refundacyjną leku, stanowiącego podstawę limitu,</w:t>
      </w:r>
    </w:p>
    <w:p w14:paraId="01F6AF68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zmiany decyzji refundacyjnej w zakresie ceny leku objętego umową lub zmiany decyzji refundacyjnej w zakresie ceny leku stanowiącego podstawę limitu.</w:t>
      </w:r>
    </w:p>
    <w:p w14:paraId="6FB3E28C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zmiany nazwy i/lub numeru katalogowego /numeru EAN, towaru przy zachowaniu jego parametrów;</w:t>
      </w:r>
    </w:p>
    <w:p w14:paraId="630716C9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zmiany wielkości opakowań;</w:t>
      </w:r>
    </w:p>
    <w:p w14:paraId="22020C97" w14:textId="4C003CFE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 ilościowych pomiędzy poszczególnymi pozycjami asortymentu wyszczególnionego w załączniku do umowy, przy zachowaniu zaoferowanych przez dostawcę cen jednostkowych i sumarycznej ceny brutto umowy- o ile dotyczy;</w:t>
      </w:r>
    </w:p>
    <w:p w14:paraId="43A9C217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zastosowania oferty promocyjnej w stosunku do towarów z umowy/odpowiedników;</w:t>
      </w:r>
    </w:p>
    <w:p w14:paraId="6287BFE6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w zakresie obniżenia wynagrodzenia dostawcy w przypadku zmiany regulacji skutkujących zmniejszeniem wysokości płatności dokonywanych przez NFZ na rzecz Zamawiającego w ramach rozliczeń w zakresie skojarzonego zakresu świadczeń – to jest wyodrębnionego w umowie w danym zakresie świadczeń w leczeniu szpitalnym, w ramach którego udzielane są określone świadczenia wraz z wyodrębnioną w ramach umowy kwotą zobowiązania, przeznaczoną wyłącznie na ich finansowanie – jeśli dotyczy; </w:t>
      </w:r>
    </w:p>
    <w:p w14:paraId="0CD9C8B4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określenia przez NFZ średniego kosztu rozliczenia substancji czynnej będącej przedmiotem niniejszej umowy w danym miesiącu poniżej ceny określonej w niniejszej umowie –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NFZ;</w:t>
      </w:r>
    </w:p>
    <w:p w14:paraId="19F55552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zmiany wartości przedmiotu umowy w przypadkach określonych w niniejszej umowie; </w:t>
      </w:r>
    </w:p>
    <w:p w14:paraId="73D6D98B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zmiany danych dotyczące Dostawcy, w tym danych dotyczących rachunku bankowego (Dostawca przygotuje aneks do umowy i niezwłocznie po zaistnieniu zmian doręczy go Zamawiającemu);</w:t>
      </w:r>
    </w:p>
    <w:p w14:paraId="14649087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zmiany danych dotyczących Zamawiającego (Zamawiający przygotuje aneks do umowy i niezwłocznie po zaistnieniu zmian doręczy go Dostawcy);</w:t>
      </w:r>
    </w:p>
    <w:p w14:paraId="7109353A" w14:textId="4030ADB9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wydłużenia terminu obowiązywania umowy w przypadku niewykorzystania kwoty wskazanej w § 3 ust. 1) w terminie określonym w § 5 ust. 1 oraz umożliwiającym zrealizowanie dostaw dokonywanych na podstawie art. 455 ust. 2 ustawy pzp;</w:t>
      </w:r>
    </w:p>
    <w:p w14:paraId="094BD607" w14:textId="77777777" w:rsidR="00BA3313" w:rsidRPr="00BA1DF7" w:rsidRDefault="00BA3313" w:rsidP="00BA1DF7">
      <w:pPr>
        <w:widowControl w:val="0"/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konieczności okresowej realizacji przedmiotu umowy przez Dostawcę zastępczego z przyczyn niezależnych od Dostawcy, o których to przyczynach Dostawca powinien niezwłocznie poinformować Zamawiającego.</w:t>
      </w:r>
    </w:p>
    <w:p w14:paraId="3D5E8A02" w14:textId="77777777" w:rsidR="00BA3313" w:rsidRPr="00BA1DF7" w:rsidRDefault="00BA3313" w:rsidP="00BA1DF7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przypadku zaistnienia okoliczności określonych w ust. 1 pkt 1)-8) (jak i w innych przypadkach tego wymagających) Dostawca w porozumieniu z Zamawiającym zaproponuje inny towar</w:t>
      </w:r>
      <w:r w:rsidRPr="00BA1DF7">
        <w:rPr>
          <w:rFonts w:eastAsia="Times New Roman" w:cs="Times New Roman"/>
          <w:color w:val="FF0000"/>
          <w:sz w:val="24"/>
          <w:szCs w:val="24"/>
        </w:rPr>
        <w:t>,</w:t>
      </w:r>
      <w:r w:rsidRPr="00BA1DF7">
        <w:rPr>
          <w:rFonts w:eastAsia="Times New Roman" w:cs="Times New Roman"/>
          <w:sz w:val="24"/>
          <w:szCs w:val="24"/>
        </w:rPr>
        <w:t xml:space="preserve"> różniący </w:t>
      </w:r>
      <w:r w:rsidRPr="00BA1DF7">
        <w:rPr>
          <w:rFonts w:eastAsia="Times New Roman" w:cs="Times New Roman"/>
          <w:sz w:val="24"/>
          <w:szCs w:val="24"/>
        </w:rPr>
        <w:lastRenderedPageBreak/>
        <w:t xml:space="preserve">się np. wielkością opakowania w przeliczonych ilościach i wyceniony proporcjonalnie do zaoferowanego w umowie. </w:t>
      </w:r>
    </w:p>
    <w:p w14:paraId="6EE142CB" w14:textId="268556B2" w:rsidR="00BA3313" w:rsidRPr="00BA1DF7" w:rsidRDefault="00BA3313" w:rsidP="00BA1DF7">
      <w:pPr>
        <w:widowControl w:val="0"/>
        <w:ind w:left="357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W przypadku braku możliwości dostarczenia zamiennika towaru w cenie przetargowej, Zamawiający może wyrazić zgodę na sprzedaż w cenie zbliżonej do rynkowej lub na wyłączenie tego towaru z umowy na czas wstrzymania produkcji lub wycofania z obrotu przedmiotu umowy i braku możliwości dostarczenia zamiennika. W takiej sytuacji Dostawca zobowiązany jest przedstawić pisemnie/mailem Zamawiającemu do akceptacji informację o nowej cenie lub/i informację o czasowym wyłączeniu tego towaru z umowy na czas wstrzymania produkcji lub wycofania z obrotu przedmiotu umowy i braku możliwości dostarczenia zamiennika towaru w cenie przetargowej z podaniem przyczyn takiego stanu. </w:t>
      </w:r>
    </w:p>
    <w:p w14:paraId="52CC5E4E" w14:textId="77777777" w:rsidR="00BA3313" w:rsidRPr="00BA1DF7" w:rsidRDefault="00BA3313" w:rsidP="00BA1DF7">
      <w:pPr>
        <w:widowControl w:val="0"/>
        <w:tabs>
          <w:tab w:val="left" w:pos="360"/>
        </w:tabs>
        <w:ind w:left="357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Zmiany określone w niniejszym ustępie </w:t>
      </w:r>
      <w:r w:rsidRPr="00BA1DF7">
        <w:rPr>
          <w:rFonts w:eastAsia="Times New Roman" w:cs="Times New Roman"/>
          <w:sz w:val="24"/>
          <w:szCs w:val="24"/>
          <w:lang w:eastAsia="en-US"/>
        </w:rPr>
        <w:t>mogą nastąpić na uzasadniony wniosek Dostawcy, po jego zaakceptowaniu przez Zamawiającego.</w:t>
      </w:r>
    </w:p>
    <w:p w14:paraId="054ABA38" w14:textId="77777777" w:rsidR="00BA3313" w:rsidRPr="00BA1DF7" w:rsidRDefault="00BA3313" w:rsidP="00BA1DF7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Calibri" w:cs="Times New Roman"/>
          <w:sz w:val="24"/>
          <w:szCs w:val="24"/>
        </w:rPr>
        <w:t>Zmiany określone w ust. 1 pkt 7) i 8):</w:t>
      </w:r>
    </w:p>
    <w:p w14:paraId="1ED6AEB1" w14:textId="77777777" w:rsidR="00BA3313" w:rsidRPr="00BA1DF7" w:rsidRDefault="00BA3313" w:rsidP="00BA1DF7">
      <w:pPr>
        <w:widowControl w:val="0"/>
        <w:numPr>
          <w:ilvl w:val="0"/>
          <w:numId w:val="31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A1DF7">
        <w:rPr>
          <w:rFonts w:eastAsia="Calibri" w:cs="Times New Roman"/>
          <w:sz w:val="24"/>
          <w:szCs w:val="24"/>
          <w:lang w:eastAsia="en-US"/>
        </w:rPr>
        <w:t>nie mają zastosowania, jeśli w ramach umowy towar dostarczany jest po cenie niższej;</w:t>
      </w:r>
    </w:p>
    <w:p w14:paraId="2CF8868E" w14:textId="77777777" w:rsidR="00BA3313" w:rsidRPr="00BA1DF7" w:rsidRDefault="00BA3313" w:rsidP="00BA1DF7">
      <w:pPr>
        <w:widowControl w:val="0"/>
        <w:numPr>
          <w:ilvl w:val="0"/>
          <w:numId w:val="31"/>
        </w:numPr>
        <w:jc w:val="both"/>
        <w:rPr>
          <w:rFonts w:eastAsia="Calibri" w:cs="Times New Roman"/>
          <w:sz w:val="24"/>
          <w:szCs w:val="24"/>
          <w:lang w:eastAsia="en-US"/>
        </w:rPr>
      </w:pPr>
      <w:r w:rsidRPr="00BA1DF7">
        <w:rPr>
          <w:rFonts w:eastAsia="Calibri" w:cs="Times New Roman"/>
          <w:sz w:val="24"/>
          <w:szCs w:val="24"/>
          <w:lang w:eastAsia="en-US"/>
        </w:rPr>
        <w:t>mogą nastąpić na uzasadniony wniosek Dostawcy, po jego zaakceptowaniu przez Zamawiającego.</w:t>
      </w:r>
    </w:p>
    <w:p w14:paraId="554ECFA6" w14:textId="77777777" w:rsidR="00BA3313" w:rsidRPr="00BA1DF7" w:rsidRDefault="00BA3313" w:rsidP="00BA1DF7">
      <w:pPr>
        <w:widowControl w:val="0"/>
        <w:numPr>
          <w:ilvl w:val="0"/>
          <w:numId w:val="17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Zmiany, o których mowa w ust. 1 pkt 1)-11) co do zasady, nie wymagają aneksu do umowy (chyba, że wniesie o to jedna ze stron umowy). </w:t>
      </w:r>
    </w:p>
    <w:p w14:paraId="4B80F9E2" w14:textId="645B9EE3" w:rsidR="00BA3313" w:rsidRPr="00BA1DF7" w:rsidRDefault="00BA3313" w:rsidP="00BA1DF7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Zmiany umowy wymagają formy pisemnej pod rygorem nieważności, z zastrzeżeniem sytuacji, w których wyraźny zapis umowy stanowi inaczej.</w:t>
      </w:r>
    </w:p>
    <w:p w14:paraId="2DFF2021" w14:textId="77777777" w:rsidR="00BA3313" w:rsidRPr="00BA1DF7" w:rsidRDefault="00BA3313" w:rsidP="00BA1DF7">
      <w:pPr>
        <w:widowControl w:val="0"/>
        <w:numPr>
          <w:ilvl w:val="0"/>
          <w:numId w:val="17"/>
        </w:numPr>
        <w:tabs>
          <w:tab w:val="clear" w:pos="357"/>
          <w:tab w:val="left" w:pos="360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bCs/>
          <w:sz w:val="24"/>
          <w:szCs w:val="24"/>
          <w:lang w:eastAsia="pl-PL"/>
        </w:rPr>
        <w:t>W przypadku braku porozumienia pomiędzy Stronami umowy w sytuacji wskazanej w ust. 1 pkt 14 możliwe jest odstąpienie od umowy. Przepisu § 8 nie stosuje się.</w:t>
      </w:r>
    </w:p>
    <w:p w14:paraId="2F806157" w14:textId="77777777" w:rsidR="00BA3313" w:rsidRPr="00BA1DF7" w:rsidRDefault="00BA3313" w:rsidP="00BA1DF7">
      <w:pPr>
        <w:widowControl w:val="0"/>
        <w:rPr>
          <w:rFonts w:eastAsia="Times New Roman" w:cs="Times New Roman"/>
          <w:sz w:val="24"/>
          <w:szCs w:val="24"/>
        </w:rPr>
      </w:pPr>
    </w:p>
    <w:p w14:paraId="6B2307CA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Postanowienia końcowe</w:t>
      </w:r>
    </w:p>
    <w:p w14:paraId="39EED1A3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§10</w:t>
      </w:r>
    </w:p>
    <w:p w14:paraId="19ED1A6E" w14:textId="77777777" w:rsidR="00BA3313" w:rsidRPr="00BA1DF7" w:rsidRDefault="00BA3313" w:rsidP="00BA1DF7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bookmarkStart w:id="11" w:name="_Hlk69458632"/>
      <w:r w:rsidRPr="00BA1DF7">
        <w:rPr>
          <w:rFonts w:eastAsia="Times New Roman" w:cs="Times New Roman"/>
          <w:sz w:val="24"/>
          <w:szCs w:val="24"/>
        </w:rPr>
        <w:t xml:space="preserve">Osobą odpowiedzialną za realizację umowy i jej koordynatorem ze strony Zamawiającego jest: Kierownik Apteki Anna Prokop, e-mail </w:t>
      </w:r>
      <w:hyperlink r:id="rId9" w:history="1">
        <w:r w:rsidRPr="00BA1DF7">
          <w:rPr>
            <w:rFonts w:eastAsia="Times New Roman" w:cs="Times New Roman"/>
            <w:color w:val="0000FF"/>
            <w:sz w:val="24"/>
            <w:szCs w:val="24"/>
            <w:u w:val="single"/>
          </w:rPr>
          <w:t>apteka@dietl.krakow.pl</w:t>
        </w:r>
      </w:hyperlink>
      <w:r w:rsidRPr="00BA1DF7">
        <w:rPr>
          <w:rFonts w:eastAsia="Times New Roman" w:cs="Times New Roman"/>
          <w:sz w:val="24"/>
          <w:szCs w:val="24"/>
        </w:rPr>
        <w:t xml:space="preserve"> tel. 12 68 76 353.</w:t>
      </w:r>
    </w:p>
    <w:p w14:paraId="381BBAFD" w14:textId="77777777" w:rsidR="00BA3313" w:rsidRPr="00BA1DF7" w:rsidRDefault="00BA3313" w:rsidP="00BA1DF7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Koordynatorem umowy jest: ……………………….., e-mail, ………………..tel. …………………</w:t>
      </w:r>
    </w:p>
    <w:p w14:paraId="1AE14B43" w14:textId="77777777" w:rsidR="00BA3313" w:rsidRPr="00BA1DF7" w:rsidRDefault="00BA3313" w:rsidP="00BA1DF7">
      <w:pPr>
        <w:widowControl w:val="0"/>
        <w:numPr>
          <w:ilvl w:val="0"/>
          <w:numId w:val="2"/>
        </w:numPr>
        <w:tabs>
          <w:tab w:val="left" w:pos="357"/>
          <w:tab w:val="left" w:pos="502"/>
        </w:tabs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Ze strony Dostawcy do kierowania i koordynowania spraw związanych z realizacją niniejszej umowy wyznacza się: ..................................................................., e-mail .....................................- nr tel. ……………………………</w:t>
      </w:r>
      <w:bookmarkEnd w:id="11"/>
    </w:p>
    <w:p w14:paraId="50110A87" w14:textId="77777777" w:rsidR="00BA3313" w:rsidRPr="00BA1DF7" w:rsidRDefault="00BA3313" w:rsidP="00BA1DF7">
      <w:pPr>
        <w:widowControl w:val="0"/>
        <w:tabs>
          <w:tab w:val="left" w:pos="502"/>
        </w:tabs>
        <w:ind w:left="357"/>
        <w:jc w:val="both"/>
        <w:rPr>
          <w:rFonts w:eastAsia="Times New Roman" w:cs="Times New Roman"/>
          <w:b/>
          <w:bCs/>
          <w:color w:val="76923C"/>
          <w:sz w:val="24"/>
          <w:szCs w:val="24"/>
        </w:rPr>
      </w:pPr>
      <w:r w:rsidRPr="00BA1DF7">
        <w:rPr>
          <w:rFonts w:eastAsia="Times New Roman" w:cs="Times New Roman"/>
          <w:b/>
          <w:bCs/>
          <w:color w:val="76923C"/>
          <w:sz w:val="24"/>
          <w:szCs w:val="24"/>
        </w:rPr>
        <w:t xml:space="preserve">                                                                       </w:t>
      </w:r>
    </w:p>
    <w:p w14:paraId="38CDB7EF" w14:textId="77777777" w:rsidR="00BA3313" w:rsidRPr="00BA1DF7" w:rsidRDefault="00BA3313" w:rsidP="00BA1DF7">
      <w:pPr>
        <w:widowControl w:val="0"/>
        <w:tabs>
          <w:tab w:val="left" w:pos="502"/>
        </w:tabs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11</w:t>
      </w:r>
    </w:p>
    <w:p w14:paraId="47160BF6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kern w:val="2"/>
          <w:sz w:val="24"/>
          <w:szCs w:val="24"/>
        </w:rPr>
      </w:pPr>
      <w:bookmarkStart w:id="12" w:name="_Hlk71796282"/>
      <w:r w:rsidRPr="00BA1DF7">
        <w:rPr>
          <w:rFonts w:eastAsia="Times New Roman" w:cs="Times New Roman"/>
          <w:kern w:val="2"/>
          <w:sz w:val="24"/>
          <w:szCs w:val="24"/>
        </w:rPr>
        <w:t>Dostawca zobowiązany jest do zapewnienia ciągłości dostaw towarów.</w:t>
      </w:r>
      <w:bookmarkEnd w:id="12"/>
    </w:p>
    <w:p w14:paraId="33D5C8CA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B84C0DB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</w:t>
      </w:r>
      <w:bookmarkStart w:id="13" w:name="_Hlk71796351"/>
      <w:r w:rsidRPr="00BA1DF7">
        <w:rPr>
          <w:rFonts w:eastAsia="Times New Roman" w:cs="Times New Roman"/>
          <w:b/>
          <w:bCs/>
          <w:sz w:val="24"/>
          <w:szCs w:val="24"/>
        </w:rPr>
        <w:t>2</w:t>
      </w:r>
    </w:p>
    <w:p w14:paraId="1EE75260" w14:textId="77777777" w:rsidR="00BA3313" w:rsidRPr="00BA1DF7" w:rsidRDefault="00BA3313" w:rsidP="00BA1DF7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BA1DF7">
        <w:rPr>
          <w:rFonts w:eastAsia="Times New Roman" w:cs="Times New Roman"/>
          <w:kern w:val="2"/>
          <w:sz w:val="24"/>
          <w:szCs w:val="24"/>
          <w:lang w:eastAsia="fa-IR" w:bidi="fa-IR"/>
        </w:rPr>
        <w:t>Dostawca odpowiada jak za własne działania, uchybienia lub zaniechania również za osoby, którym powierzył lub za pomocą których wykonuje przedmiot umowy.</w:t>
      </w:r>
    </w:p>
    <w:p w14:paraId="2B4FE4EC" w14:textId="77777777" w:rsidR="00BA3313" w:rsidRPr="00BA1DF7" w:rsidRDefault="00BA3313" w:rsidP="00BA1DF7">
      <w:pPr>
        <w:widowControl w:val="0"/>
        <w:numPr>
          <w:ilvl w:val="0"/>
          <w:numId w:val="3"/>
        </w:numPr>
        <w:tabs>
          <w:tab w:val="left" w:pos="0"/>
        </w:tabs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BA1DF7">
        <w:rPr>
          <w:rFonts w:eastAsia="Times New Roman" w:cs="Times New Roman"/>
          <w:kern w:val="2"/>
          <w:sz w:val="24"/>
          <w:szCs w:val="24"/>
          <w:lang w:eastAsia="fa-IR" w:bidi="fa-IR"/>
        </w:rPr>
        <w:t xml:space="preserve">*) Dostawca zamierza wykonać usługę bez użycia podwykonawcy/ z użyciem podwykonawcy w zakresie ……………………  </w:t>
      </w:r>
      <w:r w:rsidRPr="00BA1DF7">
        <w:rPr>
          <w:rFonts w:eastAsia="Times New Roman" w:cs="Times New Roman"/>
          <w:sz w:val="24"/>
          <w:szCs w:val="24"/>
        </w:rPr>
        <w:t xml:space="preserve">………% udziału podwykonawcy, ……………………………………… (nazwa i adres podwykonawcy, tel., przedstawiciel). </w:t>
      </w:r>
    </w:p>
    <w:p w14:paraId="330E067B" w14:textId="77777777" w:rsidR="00BA3313" w:rsidRPr="00BA1DF7" w:rsidRDefault="00BA3313" w:rsidP="00BA1DF7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kern w:val="2"/>
          <w:sz w:val="24"/>
          <w:szCs w:val="24"/>
          <w:lang w:eastAsia="fa-IR" w:bidi="fa-IR"/>
        </w:rPr>
      </w:pPr>
      <w:r w:rsidRPr="00BA1DF7">
        <w:rPr>
          <w:rFonts w:eastAsia="Times New Roman" w:cs="Times New Roman"/>
          <w:sz w:val="24"/>
          <w:szCs w:val="24"/>
        </w:rPr>
        <w:t>Wykonawca zobowiązany jest do zawiadamiania Zamawiającego o wszelkich zmianach w odniesieniu do informacji, o których mowa w zdaniu pierwszym, w trakcie realizacji zamówienia, a także do przekazywania informacji o których mowa w zdaniu pierwszym na temat nowych podwykonawców, którym w późniejszym okresie zamierza powierzyć realizację umowy.</w:t>
      </w:r>
    </w:p>
    <w:p w14:paraId="3C1B60DE" w14:textId="77777777" w:rsidR="00BA3313" w:rsidRPr="00BA1DF7" w:rsidRDefault="00BA3313" w:rsidP="00BA1DF7">
      <w:pPr>
        <w:widowControl w:val="0"/>
        <w:tabs>
          <w:tab w:val="left" w:pos="0"/>
        </w:tabs>
        <w:ind w:left="36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W sytuacji wykonywania zamówienia z udziałem podwykonawców, na podwykonawcy ciążą te same obowiązki, jakie spoczywają na Dostawcy.</w:t>
      </w:r>
    </w:p>
    <w:bookmarkEnd w:id="13"/>
    <w:p w14:paraId="016009BB" w14:textId="77777777" w:rsidR="00BA3313" w:rsidRPr="00BA1DF7" w:rsidRDefault="00BA3313" w:rsidP="00BA1DF7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Dostawca może: </w:t>
      </w:r>
    </w:p>
    <w:p w14:paraId="5C61FFAF" w14:textId="77777777" w:rsidR="00BA3313" w:rsidRPr="00BA1DF7" w:rsidRDefault="00BA3313" w:rsidP="00BA1DF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powierzyć realizację części zamówienia podwykonawcom, mimo niewskazania w ofercie takiej części do powierzenia podwykonawcom; </w:t>
      </w:r>
    </w:p>
    <w:p w14:paraId="369AB19F" w14:textId="77777777" w:rsidR="00BA3313" w:rsidRPr="00BA1DF7" w:rsidRDefault="00BA3313" w:rsidP="00BA1DF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wskazać inny zakres podwykonawstwa niż przedstawiony w ofercie; </w:t>
      </w:r>
    </w:p>
    <w:p w14:paraId="679CE5EB" w14:textId="77777777" w:rsidR="00BA3313" w:rsidRPr="00BA1DF7" w:rsidRDefault="00BA3313" w:rsidP="00BA1DF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wskazać innych podwykonawców niż przedstawieni w ofercie; </w:t>
      </w:r>
    </w:p>
    <w:p w14:paraId="092D5B51" w14:textId="77777777" w:rsidR="00BA3313" w:rsidRPr="00BA1DF7" w:rsidRDefault="00BA3313" w:rsidP="00BA1DF7">
      <w:pPr>
        <w:widowControl w:val="0"/>
        <w:numPr>
          <w:ilvl w:val="0"/>
          <w:numId w:val="4"/>
        </w:numPr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zrezygnować z podwykonawstwa. </w:t>
      </w:r>
    </w:p>
    <w:p w14:paraId="2C14D7F7" w14:textId="77777777" w:rsidR="00BA3313" w:rsidRPr="00BA1DF7" w:rsidRDefault="00BA3313" w:rsidP="00BA1DF7">
      <w:pPr>
        <w:widowControl w:val="0"/>
        <w:numPr>
          <w:ilvl w:val="0"/>
          <w:numId w:val="3"/>
        </w:numPr>
        <w:jc w:val="both"/>
        <w:rPr>
          <w:rFonts w:eastAsia="Times New Roman" w:cs="Times New Roman"/>
          <w:sz w:val="24"/>
          <w:szCs w:val="24"/>
        </w:rPr>
      </w:pPr>
      <w:bookmarkStart w:id="14" w:name="_Hlk69459276"/>
      <w:r w:rsidRPr="00BA1DF7">
        <w:rPr>
          <w:rFonts w:eastAsia="Times New Roman" w:cs="Times New Roman"/>
          <w:sz w:val="24"/>
          <w:szCs w:val="24"/>
        </w:rPr>
        <w:t xml:space="preserve">W przypadku, gdy zmiana lub rezygnacja z podwykonawcy, dotyczy podmiotu, na którego zasoby </w:t>
      </w:r>
      <w:r w:rsidRPr="00BA1DF7">
        <w:rPr>
          <w:rFonts w:eastAsia="Times New Roman" w:cs="Times New Roman"/>
          <w:sz w:val="24"/>
          <w:szCs w:val="24"/>
        </w:rPr>
        <w:lastRenderedPageBreak/>
        <w:t xml:space="preserve">Dostawca powoływał się, w celu wykazania spełniania warunków udziału w postępowaniu, Dostawca jest zobowiązany wykazać Zamawiającemu, iż proponowany inny podwykonawca lub Dostawca samodzielnie spełniają je w stopniu nie mniejszym niż wymagany w trakcie postępowania o udzielenie zamówienia. </w:t>
      </w:r>
    </w:p>
    <w:bookmarkEnd w:id="14"/>
    <w:p w14:paraId="36ADF8A5" w14:textId="77777777" w:rsidR="00BA3313" w:rsidRPr="00BA1DF7" w:rsidRDefault="00BA3313" w:rsidP="00BA1DF7">
      <w:pPr>
        <w:widowControl w:val="0"/>
        <w:rPr>
          <w:rFonts w:eastAsia="Times New Roman" w:cs="Times New Roman"/>
          <w:b/>
          <w:bCs/>
          <w:sz w:val="24"/>
          <w:szCs w:val="24"/>
        </w:rPr>
      </w:pPr>
    </w:p>
    <w:p w14:paraId="4B28AA95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13</w:t>
      </w:r>
    </w:p>
    <w:p w14:paraId="7224EB65" w14:textId="77777777" w:rsidR="00BA3313" w:rsidRPr="00BA1DF7" w:rsidRDefault="00BA3313" w:rsidP="00BA1DF7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r w:rsidRPr="00BA1DF7">
        <w:rPr>
          <w:rFonts w:eastAsia="Times New Roman" w:cs="Times New Roman"/>
          <w:sz w:val="24"/>
          <w:szCs w:val="24"/>
          <w:lang w:eastAsia="en-US"/>
        </w:rPr>
        <w:t>We wszystkich sprawach nieuregulowanych umową mają zastosowanie przepisy powszechnie obowiązujące odpowiednie dla przedmiotu niniejszej umowy, a w szczególności ustawa Prawo zamówień publicznych, Kodeks Cywilny i Prawo farmaceutyczne wraz z aktami wykonawczymi.</w:t>
      </w:r>
    </w:p>
    <w:p w14:paraId="0D6776A8" w14:textId="77777777" w:rsidR="00BA3313" w:rsidRPr="00BA1DF7" w:rsidRDefault="00BA3313" w:rsidP="00BA1DF7">
      <w:pPr>
        <w:widowControl w:val="0"/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en-US"/>
        </w:rPr>
      </w:pPr>
      <w:bookmarkStart w:id="15" w:name="_Hlk71796414"/>
      <w:r w:rsidRPr="00BA1DF7">
        <w:rPr>
          <w:rFonts w:eastAsia="Times New Roman" w:cs="Times New Roman"/>
          <w:sz w:val="24"/>
          <w:szCs w:val="24"/>
          <w:lang w:eastAsia="en-US"/>
        </w:rPr>
        <w:t>Poprzez określenie „dni/godziny” występujące w niniejszej umowie Zamawiający rozumie następujące po sobie dni kalendarzowe/godziny, a przez „dni robocze/godziny przypadające w dni robocze” rozumie każdy dzień tygodnia/godzinę od poniedziałku do piątku, za wyjątkiem dni ustawowo wolnych od pracy oraz sobót.</w:t>
      </w:r>
    </w:p>
    <w:bookmarkEnd w:id="15"/>
    <w:p w14:paraId="553FD356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0C9B6EF3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14</w:t>
      </w:r>
    </w:p>
    <w:p w14:paraId="41FC188C" w14:textId="29EB5B75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7F469C81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52EF0569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15</w:t>
      </w:r>
    </w:p>
    <w:p w14:paraId="36AF736C" w14:textId="45206E0C" w:rsidR="00BA3313" w:rsidRPr="00BA1DF7" w:rsidRDefault="00BA3313" w:rsidP="00BA1DF7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 xml:space="preserve">Dostawca zobowiązany jest do zachowania w tajemnicy wszelkich informacji uzyskanych w związku z realizacją niniejszej umowy, stanowiących tajemnicę służbową lub inną informację prawnie chronioną dotyczącą Zamawiającego. </w:t>
      </w:r>
    </w:p>
    <w:p w14:paraId="03EBCDC1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8411E96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§ 16</w:t>
      </w:r>
    </w:p>
    <w:p w14:paraId="453F202E" w14:textId="77777777" w:rsidR="00BA3313" w:rsidRPr="00BA1DF7" w:rsidRDefault="00BA3313" w:rsidP="00BA1DF7">
      <w:pPr>
        <w:widowControl w:val="0"/>
        <w:jc w:val="both"/>
        <w:rPr>
          <w:rFonts w:eastAsia="Times New Roman" w:cs="Times New Roman"/>
          <w:color w:val="76923C"/>
          <w:sz w:val="24"/>
          <w:szCs w:val="24"/>
        </w:rPr>
      </w:pPr>
      <w:r w:rsidRPr="00BA1DF7">
        <w:rPr>
          <w:rFonts w:eastAsia="Times New Roman" w:cs="Times New Roman"/>
          <w:sz w:val="24"/>
          <w:szCs w:val="24"/>
        </w:rPr>
        <w:t>Dostawca nie może bez pisemnej zgody podmiotu tworzącego dla Zamawiającego (w rozumieniu ustawy z dnia 15.04.2011 r. o działalności leczniczej) zbywać jakichkolwiek wierzytelności wynikających z niniejszej umowy.</w:t>
      </w:r>
    </w:p>
    <w:p w14:paraId="1DB62F71" w14:textId="77777777" w:rsidR="00461D3D" w:rsidRPr="00BA1DF7" w:rsidRDefault="00461D3D" w:rsidP="00BA1DF7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5CF6354" w14:textId="77777777" w:rsidR="00BA3313" w:rsidRPr="00BA1DF7" w:rsidRDefault="00BA3313" w:rsidP="00BA1DF7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03B846C6" w14:textId="0608AC87" w:rsidR="00BA3313" w:rsidRPr="00BA1DF7" w:rsidRDefault="00BA3313" w:rsidP="00BA1DF7">
      <w:pPr>
        <w:widowControl w:val="0"/>
        <w:jc w:val="right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lastRenderedPageBreak/>
        <w:t>ZAŁĄCZNIK NR 1 DO UMOWY</w:t>
      </w:r>
    </w:p>
    <w:p w14:paraId="4F7FDB6B" w14:textId="77777777" w:rsidR="00BA3313" w:rsidRPr="00BA1DF7" w:rsidRDefault="00BA3313" w:rsidP="00BA1DF7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77116844" w14:textId="77777777" w:rsidR="00BA3313" w:rsidRPr="00BA1DF7" w:rsidRDefault="00BA3313" w:rsidP="00BA1DF7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71D9F515" w14:textId="77777777" w:rsidR="00BA3313" w:rsidRPr="00BA1DF7" w:rsidRDefault="00BA3313" w:rsidP="00BA1DF7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BA1DF7">
        <w:rPr>
          <w:rFonts w:eastAsia="Times New Roman" w:cs="Times New Roman"/>
          <w:b/>
          <w:bCs/>
          <w:sz w:val="24"/>
          <w:szCs w:val="24"/>
        </w:rPr>
        <w:t>Formularz cenowy wraz ze szczegółowym opisem przedmiotu zamówienia</w:t>
      </w:r>
    </w:p>
    <w:p w14:paraId="519C148C" w14:textId="77777777" w:rsidR="00BA3313" w:rsidRPr="00BA1DF7" w:rsidRDefault="00BA3313" w:rsidP="00BA1DF7">
      <w:pPr>
        <w:widowControl w:val="0"/>
        <w:rPr>
          <w:rFonts w:eastAsia="Times New Roman" w:cs="Times New Roman"/>
          <w:strike/>
          <w:sz w:val="24"/>
          <w:szCs w:val="24"/>
        </w:rPr>
      </w:pPr>
    </w:p>
    <w:p w14:paraId="6BCD2AAE" w14:textId="77777777" w:rsidR="00BA3313" w:rsidRPr="00BA1DF7" w:rsidRDefault="00BA3313" w:rsidP="00BA1DF7">
      <w:pPr>
        <w:widowControl w:val="0"/>
        <w:rPr>
          <w:rFonts w:eastAsia="Times New Roman" w:cs="Times New Roman"/>
          <w:sz w:val="24"/>
          <w:szCs w:val="24"/>
        </w:rPr>
      </w:pPr>
    </w:p>
    <w:p w14:paraId="4F26AACC" w14:textId="77777777" w:rsidR="00BA3313" w:rsidRPr="00BA1DF7" w:rsidRDefault="00BA3313" w:rsidP="00BA1DF7">
      <w:pPr>
        <w:widowControl w:val="0"/>
        <w:rPr>
          <w:rFonts w:eastAsia="SimSun" w:cs="Times New Roman"/>
          <w:b/>
          <w:b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br w:type="page"/>
      </w:r>
    </w:p>
    <w:p w14:paraId="58ACD153" w14:textId="50224E67" w:rsidR="00BA3313" w:rsidRPr="00BA1DF7" w:rsidRDefault="00BA3313" w:rsidP="00BA1DF7">
      <w:pPr>
        <w:widowControl w:val="0"/>
        <w:ind w:left="4956" w:firstLine="708"/>
        <w:jc w:val="right"/>
        <w:rPr>
          <w:rFonts w:eastAsia="SimSun" w:cs="Times New Roman"/>
          <w:b/>
          <w:bCs/>
          <w:kern w:val="2"/>
          <w:sz w:val="24"/>
          <w:szCs w:val="24"/>
          <w:highlight w:val="yellow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lastRenderedPageBreak/>
        <w:t>ZAŁĄCZNIK NR 2 DO UMOWY</w:t>
      </w:r>
    </w:p>
    <w:p w14:paraId="78E74560" w14:textId="77777777" w:rsidR="00BA3313" w:rsidRPr="00BA1DF7" w:rsidRDefault="00BA3313" w:rsidP="00BA1DF7">
      <w:pPr>
        <w:widowControl w:val="0"/>
        <w:ind w:left="4956" w:firstLine="708"/>
        <w:jc w:val="right"/>
        <w:rPr>
          <w:rFonts w:eastAsia="SimSun" w:cs="Times New Roman"/>
          <w:b/>
          <w:b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 xml:space="preserve">Dotyczy pakietu 6 </w:t>
      </w:r>
    </w:p>
    <w:p w14:paraId="5B5D671D" w14:textId="77777777" w:rsidR="00BA3313" w:rsidRPr="00BA1DF7" w:rsidRDefault="00BA3313" w:rsidP="00BA1DF7">
      <w:pPr>
        <w:widowControl w:val="0"/>
        <w:rPr>
          <w:rFonts w:eastAsia="SimSun" w:cs="Times New Roman"/>
          <w:b/>
          <w:bCs/>
          <w:kern w:val="2"/>
          <w:sz w:val="24"/>
          <w:szCs w:val="24"/>
          <w:lang w:bidi="hi-IN"/>
        </w:rPr>
      </w:pPr>
    </w:p>
    <w:p w14:paraId="2949AB76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b/>
          <w:b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POROZUMIENIE W ZAKRESIE GWARANCJI ZACHOWANIA CENY PRODUKTU NA POZIOMIE CENY ZA ZUŻYTY PRZEZ ŚWIADCZENIODAWCĘ PRODUKT</w:t>
      </w:r>
    </w:p>
    <w:p w14:paraId="0A43A53D" w14:textId="77777777" w:rsidR="00BA3313" w:rsidRPr="00BA1DF7" w:rsidRDefault="00BA3313" w:rsidP="00BA1DF7">
      <w:pPr>
        <w:widowControl w:val="0"/>
        <w:rPr>
          <w:rFonts w:eastAsia="SimSun" w:cs="Times New Roman"/>
          <w:kern w:val="2"/>
          <w:sz w:val="24"/>
          <w:szCs w:val="24"/>
          <w:lang w:bidi="hi-IN"/>
        </w:rPr>
      </w:pPr>
    </w:p>
    <w:p w14:paraId="6026C0B1" w14:textId="77777777" w:rsidR="00BA3313" w:rsidRPr="00BA1DF7" w:rsidRDefault="00BA3313" w:rsidP="00BA1DF7">
      <w:pPr>
        <w:widowControl w:val="0"/>
        <w:rPr>
          <w:rFonts w:eastAsia="SimSun" w:cs="Times New Roman"/>
          <w:kern w:val="2"/>
          <w:sz w:val="24"/>
          <w:szCs w:val="24"/>
          <w:lang w:bidi="hi-IN"/>
        </w:rPr>
      </w:pPr>
    </w:p>
    <w:p w14:paraId="49BB3498" w14:textId="77777777" w:rsidR="00BA3313" w:rsidRPr="00BA1DF7" w:rsidRDefault="00BA3313" w:rsidP="00BA1DF7">
      <w:pPr>
        <w:widowControl w:val="0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>Zawarte pomiędzy:</w:t>
      </w:r>
    </w:p>
    <w:p w14:paraId="2DDD9372" w14:textId="77777777" w:rsidR="00BA3313" w:rsidRPr="00BA1DF7" w:rsidRDefault="00BA3313" w:rsidP="00BA1DF7">
      <w:pPr>
        <w:widowControl w:val="0"/>
        <w:jc w:val="both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Szpitalem Specjalistycznym im. J. Dietla w Krakowie, 31-121 Kraków, ul. Skarbowa 4,</w:t>
      </w:r>
      <w:r w:rsidRPr="00BA1DF7">
        <w:rPr>
          <w:rFonts w:eastAsia="SimSun" w:cs="Times New Roman"/>
          <w:kern w:val="2"/>
          <w:sz w:val="24"/>
          <w:szCs w:val="24"/>
          <w:lang w:bidi="hi-IN"/>
        </w:rPr>
        <w:t xml:space="preserve"> </w:t>
      </w:r>
    </w:p>
    <w:p w14:paraId="286E494B" w14:textId="77777777" w:rsidR="00BA3313" w:rsidRPr="00BA1DF7" w:rsidRDefault="00BA3313" w:rsidP="00BA1DF7">
      <w:pPr>
        <w:widowControl w:val="0"/>
        <w:jc w:val="both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 xml:space="preserve">reprezentowanym przez: </w:t>
      </w: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lek. med. Wojciecha Zarębę - Dyrektora</w:t>
      </w:r>
    </w:p>
    <w:p w14:paraId="29FE83A9" w14:textId="77777777" w:rsidR="00BA3313" w:rsidRPr="00BA1DF7" w:rsidRDefault="00BA3313" w:rsidP="00BA1DF7">
      <w:pPr>
        <w:widowControl w:val="0"/>
        <w:jc w:val="both"/>
        <w:rPr>
          <w:rFonts w:eastAsia="SimSun" w:cs="Times New Roman"/>
          <w:b/>
          <w:bCs/>
          <w:i/>
          <w:i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 xml:space="preserve">zwanym dalej </w:t>
      </w: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Zamawiającym</w:t>
      </w:r>
    </w:p>
    <w:p w14:paraId="240DB3D4" w14:textId="77777777" w:rsidR="00BA3313" w:rsidRPr="00BA1DF7" w:rsidRDefault="00BA3313" w:rsidP="00BA1DF7">
      <w:pPr>
        <w:widowControl w:val="0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>a   ..............................................................................................................</w:t>
      </w:r>
    </w:p>
    <w:p w14:paraId="3CB87FCB" w14:textId="77777777" w:rsidR="00BA3313" w:rsidRPr="00BA1DF7" w:rsidRDefault="00BA3313" w:rsidP="00BA1DF7">
      <w:pPr>
        <w:widowControl w:val="0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>reprezentowanym przez: .............................................................................................................</w:t>
      </w:r>
    </w:p>
    <w:p w14:paraId="0D0B55EE" w14:textId="77777777" w:rsidR="00BA3313" w:rsidRPr="00BA1DF7" w:rsidRDefault="00BA3313" w:rsidP="00BA1DF7">
      <w:pPr>
        <w:widowControl w:val="0"/>
        <w:rPr>
          <w:rFonts w:eastAsia="SimSun" w:cs="Times New Roman"/>
          <w:b/>
          <w:bCs/>
          <w:i/>
          <w:i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 xml:space="preserve">zwanej dalej </w:t>
      </w: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Dostawcą</w:t>
      </w:r>
    </w:p>
    <w:p w14:paraId="06EC545F" w14:textId="77777777" w:rsidR="00BA3313" w:rsidRPr="00BA1DF7" w:rsidRDefault="00BA3313" w:rsidP="00BA1DF7">
      <w:pPr>
        <w:widowControl w:val="0"/>
        <w:jc w:val="both"/>
        <w:rPr>
          <w:rFonts w:eastAsia="SimSun" w:cs="Times New Roman"/>
          <w:kern w:val="2"/>
          <w:sz w:val="24"/>
          <w:szCs w:val="24"/>
          <w:lang w:bidi="hi-IN"/>
        </w:rPr>
      </w:pPr>
    </w:p>
    <w:p w14:paraId="336D69E0" w14:textId="77777777" w:rsidR="00BA3313" w:rsidRPr="00BA1DF7" w:rsidRDefault="00BA3313" w:rsidP="00BA1DF7">
      <w:pPr>
        <w:widowControl w:val="0"/>
        <w:jc w:val="both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>stanowiące załącznik do umowy nr …...../SZP/2022 (dalej odpowiednio „Umowa” oraz „Porozumienie”).</w:t>
      </w:r>
    </w:p>
    <w:p w14:paraId="0783740B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kern w:val="2"/>
          <w:sz w:val="24"/>
          <w:szCs w:val="24"/>
          <w:lang w:bidi="hi-IN"/>
        </w:rPr>
        <w:t>Strony uzgadniają co następuje:</w:t>
      </w:r>
    </w:p>
    <w:p w14:paraId="59079047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kern w:val="2"/>
          <w:sz w:val="24"/>
          <w:szCs w:val="24"/>
          <w:lang w:bidi="hi-IN"/>
        </w:rPr>
      </w:pPr>
    </w:p>
    <w:p w14:paraId="1236DC2C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b/>
          <w:b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§ 1</w:t>
      </w:r>
    </w:p>
    <w:p w14:paraId="5DA9386F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Dostawca zobowiązuje się i gwarantuje, iż Zamawiający będzie w terminie od .............. 2022 r., zobowiązany do ponoszenia kosztów produktu ................. (dalej: „produkt”) wyłącznie w zakresie, w którym produkt ten będzie mógł zostać w toku normalnego użycia produktu podany świadczeniobiorcy, a w konsekwencji w zakresie, w którym zużycie tego produktu będzie mogło stanowić podstawę dla uzyskania przez Zamawiającego refundacji od Narodowego Funduszu Zdrowia, zgodnie z zasadami pokreślonymi w stosownych zarządzeniach Prezesa NFZ dotyczących warunków realizacji świadczeń w programach lekowych.</w:t>
      </w:r>
    </w:p>
    <w:p w14:paraId="3FE6D9DC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W związku z powyższym zobowiązaniem, w przypadku poniesienia przez Zamawiającego szkody, z uwagi na utratę, w toku normalnego użycia, właściwości terapeutycznych przez Produkt, skutkującej niemożnością uzyskania przez Zamawiającego refundacji od Narodowego Funduszu Zdrowia, Dostawca zobowiązuje się do zapłaty Zamawiającemu kary umownej.</w:t>
      </w:r>
    </w:p>
    <w:p w14:paraId="1640971B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Kara umowna, o której mowa powyżej, uiszczana będzie w wysokości odpowiadającej wartości zakupionego Produktu, dla którego Zamawiający nie mógł uzyskać refundacji, z uwagi na utratę jego wartości terapeutycznej, obliczonej w oparciu o cenę ustaloną w przetargu publicznym. Do obliczania wysokości kary umownej, nie będzie brany pod uwagę koszt Produktów, które utraciły przydatność terapeutyczną, na skutek działań innych niż wynikłych w toku normalnego użycia Produktu. Kara umowna będzie obejmować wyłącznie produkty używane (otwarte) przez Zamawiającego w terminie od ...........................2022 r.</w:t>
      </w:r>
    </w:p>
    <w:p w14:paraId="46F1938A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Kara umowna będzie ustalona na podstawie pisemnych miesięcznych raportów przekazywanych Dostawcy przez Zamawiającego oraz not księgowych wystawianych przez Zamawiającego. Raporty miesięczne będą przekazywane Dostawcy w terminie 21 dni od dnia zakończenia kolejnego miesiąca kalendarzowego. Dostawca wyraża zgodę na potrącanie kwot kar umownych z jego należności bez uprzedniego wezwania go do zapłaty. Zamawiający niezwłocznie poinformuje Dostawcę o dokonanym potrąceniu. W przypadku braku możliwości potrącenia kwot kary umownej z należności Dostawcy, będzie on zobowiązany do zapłaty kary umownej w terminie 14 dni od daty wystawienia noty księgowej.</w:t>
      </w:r>
    </w:p>
    <w:p w14:paraId="3CB5FFD5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Każdy raport miesięczny zawierać będzie informacje na temat:</w:t>
      </w:r>
    </w:p>
    <w:p w14:paraId="2D245B08" w14:textId="77777777" w:rsidR="00BA3313" w:rsidRPr="00BA1DF7" w:rsidRDefault="00BA3313" w:rsidP="00BA1DF7">
      <w:pPr>
        <w:widowControl w:val="0"/>
        <w:numPr>
          <w:ilvl w:val="0"/>
          <w:numId w:val="33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ilości wykorzystanych w danym miesiącu opakowań Produktu, zamówionych na podstawie Umowy ......../SZP/2022,</w:t>
      </w:r>
    </w:p>
    <w:p w14:paraId="66C514C6" w14:textId="77777777" w:rsidR="00BA3313" w:rsidRPr="00BA1DF7" w:rsidRDefault="00BA3313" w:rsidP="00BA1DF7">
      <w:pPr>
        <w:widowControl w:val="0"/>
        <w:numPr>
          <w:ilvl w:val="0"/>
          <w:numId w:val="33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ilość Produktu, zamówionych na podstawie Umowy, dla którego Zamawiający nie mógł uzyskać refundacji z uwagi na utratę jego wartości terapeutycznej, o którym mowa §1 ust. 1 i 3 niniejszego Porozumienia.</w:t>
      </w:r>
    </w:p>
    <w:p w14:paraId="31BAEC16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Dostawca, jest uprawniony do dokonywania kontroli, w tym wglądu do wszelkiej dokumentacji Zamawiającego, związanej z wykonaniem zapisów niniejszego Aneksu.</w:t>
      </w:r>
    </w:p>
    <w:p w14:paraId="6AFFE101" w14:textId="77777777" w:rsidR="00BA3313" w:rsidRPr="00BA1DF7" w:rsidRDefault="00BA3313" w:rsidP="00BA1DF7">
      <w:pPr>
        <w:widowControl w:val="0"/>
        <w:numPr>
          <w:ilvl w:val="0"/>
          <w:numId w:val="32"/>
        </w:numPr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lastRenderedPageBreak/>
        <w:t xml:space="preserve">Do każdego raportu miesięcznego dołączona zostanie nota rozliczeniowa, o której mowa w ust. 4, której wysokość będzie ustalona na podstawie danych zawartych w raportach, o których mowa </w:t>
      </w: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br/>
        <w:t>w ust. 5 i w oparciu o zasady określone w ust. 3 i 4.</w:t>
      </w:r>
    </w:p>
    <w:p w14:paraId="7567DB78" w14:textId="77777777" w:rsidR="00BA3313" w:rsidRPr="00BA1DF7" w:rsidRDefault="00BA3313" w:rsidP="00BA1DF7">
      <w:pPr>
        <w:widowControl w:val="0"/>
        <w:ind w:left="4320"/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</w:p>
    <w:p w14:paraId="2C5B9164" w14:textId="77777777" w:rsidR="00BA3313" w:rsidRPr="00BA1DF7" w:rsidRDefault="00BA3313" w:rsidP="00BA1DF7">
      <w:pPr>
        <w:widowControl w:val="0"/>
        <w:ind w:left="4320"/>
        <w:jc w:val="both"/>
        <w:rPr>
          <w:rFonts w:eastAsia="SimSun" w:cs="Times New Roman"/>
          <w:b/>
          <w:bCs/>
          <w:kern w:val="2"/>
          <w:sz w:val="24"/>
          <w:szCs w:val="24"/>
          <w:lang w:eastAsia="en-US" w:bidi="hi-IN"/>
        </w:rPr>
      </w:pPr>
    </w:p>
    <w:p w14:paraId="4FE57A7A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b/>
          <w:bCs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eastAsia="en-US" w:bidi="hi-IN"/>
        </w:rPr>
        <w:t>§ 2</w:t>
      </w:r>
    </w:p>
    <w:p w14:paraId="3198694C" w14:textId="197324BC" w:rsidR="00BA3313" w:rsidRPr="00BA1DF7" w:rsidRDefault="00BA3313" w:rsidP="00BA1DF7">
      <w:pPr>
        <w:widowControl w:val="0"/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W sytuacji gdy którekolwiek z postanowień niniejszego Porozumienia miałoby zostać uznane za bezskuteczne, nieważne, bezprawne lub niemożliwe do wprowadzenia w życie pod jakimkolwiek innym względem, powyższe nie będzie miało wpływu na pozostałe warunki niniejszego Porozumienia, przy zastrzeżeniu że w takim wypadku, Strony podejmą niezwłocznie negocjacje by działając w dobrej wierze uzgodnić i wprowadzić do Porozumienia wszelkie poprawki uznane za niezbędne do zapewnienia sprawiedliwych i godziwych w odniesieniu każdej ze Stron warunków kontynuowania współpracy.</w:t>
      </w:r>
    </w:p>
    <w:p w14:paraId="3F0C4D52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kern w:val="2"/>
          <w:sz w:val="24"/>
          <w:szCs w:val="24"/>
          <w:lang w:bidi="hi-IN"/>
        </w:rPr>
      </w:pPr>
    </w:p>
    <w:p w14:paraId="55FF0BEB" w14:textId="77777777" w:rsidR="00BA3313" w:rsidRPr="00BA1DF7" w:rsidRDefault="00BA3313" w:rsidP="00BA1DF7">
      <w:pPr>
        <w:widowControl w:val="0"/>
        <w:jc w:val="center"/>
        <w:rPr>
          <w:rFonts w:eastAsia="SimSun" w:cs="Times New Roman"/>
          <w:b/>
          <w:bCs/>
          <w:kern w:val="2"/>
          <w:sz w:val="24"/>
          <w:szCs w:val="24"/>
          <w:lang w:bidi="hi-IN"/>
        </w:rPr>
      </w:pPr>
      <w:r w:rsidRPr="00BA1DF7">
        <w:rPr>
          <w:rFonts w:eastAsia="SimSun" w:cs="Times New Roman"/>
          <w:b/>
          <w:bCs/>
          <w:kern w:val="2"/>
          <w:sz w:val="24"/>
          <w:szCs w:val="24"/>
          <w:lang w:bidi="hi-IN"/>
        </w:rPr>
        <w:t>§ 3</w:t>
      </w:r>
    </w:p>
    <w:p w14:paraId="34791B00" w14:textId="77777777" w:rsidR="00BA3313" w:rsidRPr="00BA1DF7" w:rsidRDefault="00BA3313" w:rsidP="00BA1DF7">
      <w:pPr>
        <w:widowControl w:val="0"/>
        <w:jc w:val="both"/>
        <w:rPr>
          <w:rFonts w:eastAsia="SimSun" w:cs="Times New Roman"/>
          <w:kern w:val="2"/>
          <w:sz w:val="24"/>
          <w:szCs w:val="24"/>
          <w:lang w:eastAsia="en-US" w:bidi="hi-IN"/>
        </w:rPr>
      </w:pPr>
      <w:r w:rsidRPr="00BA1DF7">
        <w:rPr>
          <w:rFonts w:eastAsia="SimSun" w:cs="Times New Roman"/>
          <w:kern w:val="2"/>
          <w:sz w:val="24"/>
          <w:szCs w:val="24"/>
          <w:lang w:eastAsia="en-US" w:bidi="hi-IN"/>
        </w:rPr>
        <w:t>Porozumienie sporządzono w dwóch jednobrzmiących egzemplarzach po jednym dla każdej ze stron.</w:t>
      </w:r>
    </w:p>
    <w:p w14:paraId="23D7637D" w14:textId="56B630C4" w:rsidR="00BA3313" w:rsidRPr="00BA1DF7" w:rsidRDefault="00BA3313" w:rsidP="00BA1DF7">
      <w:pPr>
        <w:widowControl w:val="0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44DD43F9" w14:textId="16473587" w:rsidR="00461D3D" w:rsidRPr="00BA1DF7" w:rsidRDefault="00461D3D" w:rsidP="00BA1DF7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28E19BF2" w14:textId="77777777" w:rsidR="00461D3D" w:rsidRPr="00BA1DF7" w:rsidRDefault="00461D3D" w:rsidP="00BA1DF7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0EC234C3" w14:textId="77777777" w:rsidR="00461D3D" w:rsidRPr="00BA1DF7" w:rsidRDefault="00461D3D" w:rsidP="00BA1DF7">
      <w:pPr>
        <w:widowControl w:val="0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1A6085DC" w14:textId="05D18CC3" w:rsidR="00994C4C" w:rsidRPr="00BA1DF7" w:rsidRDefault="00994C4C" w:rsidP="00BA1DF7">
      <w:pPr>
        <w:widowControl w:val="0"/>
        <w:rPr>
          <w:rFonts w:eastAsia="Times New Roman" w:cs="Times New Roman"/>
          <w:b/>
          <w:color w:val="FF0000"/>
          <w:sz w:val="24"/>
          <w:szCs w:val="24"/>
          <w:lang w:eastAsia="pl-PL"/>
        </w:rPr>
      </w:pPr>
    </w:p>
    <w:sectPr w:rsidR="00994C4C" w:rsidRPr="00BA1DF7" w:rsidSect="00994C4C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A18C0D2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0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  <w:p w14:paraId="33646A1C" w14:textId="77777777" w:rsidR="00BA03FD" w:rsidRDefault="00BA03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  <w:p w14:paraId="21E4287D" w14:textId="77777777" w:rsidR="00BA03FD" w:rsidRDefault="00BA03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0749EDE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1871F8">
      <w:rPr>
        <w:b/>
        <w:sz w:val="24"/>
        <w:lang w:val="en-US"/>
      </w:rPr>
      <w:t>/23</w:t>
    </w:r>
    <w:r w:rsidR="007C6182">
      <w:rPr>
        <w:b/>
        <w:sz w:val="24"/>
        <w:lang w:val="en-US"/>
      </w:rPr>
      <w:t>/</w:t>
    </w:r>
    <w:r w:rsidR="001871F8">
      <w:rPr>
        <w:b/>
        <w:sz w:val="24"/>
        <w:lang w:val="en-US"/>
      </w:rPr>
      <w:t>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DF7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3531959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8FA7E45"/>
    <w:multiLevelType w:val="multilevel"/>
    <w:tmpl w:val="CEB8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0901245"/>
    <w:multiLevelType w:val="multilevel"/>
    <w:tmpl w:val="3134F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7E05C7B"/>
    <w:multiLevelType w:val="hybridMultilevel"/>
    <w:tmpl w:val="7C9AC01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FFFFFFFF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0" w15:restartNumberingAfterBreak="0">
    <w:nsid w:val="3BA90DA7"/>
    <w:multiLevelType w:val="hybridMultilevel"/>
    <w:tmpl w:val="D6669194"/>
    <w:lvl w:ilvl="0" w:tplc="3F26283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8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6"/>
  </w:num>
  <w:num w:numId="20" w16cid:durableId="14006374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6"/>
  </w:num>
  <w:num w:numId="25" w16cid:durableId="1859195185">
    <w:abstractNumId w:val="20"/>
  </w:num>
  <w:num w:numId="26" w16cid:durableId="4387678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6"/>
  </w:num>
  <w:num w:numId="28" w16cid:durableId="1684550562">
    <w:abstractNumId w:val="11"/>
  </w:num>
  <w:num w:numId="29" w16cid:durableId="781656818">
    <w:abstractNumId w:val="24"/>
  </w:num>
  <w:num w:numId="30" w16cid:durableId="4400333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78393627">
    <w:abstractNumId w:val="36"/>
  </w:num>
  <w:num w:numId="32" w16cid:durableId="205661499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4082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3B7"/>
    <w:rsid w:val="0004544C"/>
    <w:rsid w:val="000477DA"/>
    <w:rsid w:val="00051BBB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74257"/>
    <w:rsid w:val="001871F8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448B"/>
    <w:rsid w:val="00265058"/>
    <w:rsid w:val="00267822"/>
    <w:rsid w:val="00267F44"/>
    <w:rsid w:val="00273FD2"/>
    <w:rsid w:val="0027605A"/>
    <w:rsid w:val="00277CB4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91F9A"/>
    <w:rsid w:val="003A212A"/>
    <w:rsid w:val="003B38C0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2FFB"/>
    <w:rsid w:val="00425BBE"/>
    <w:rsid w:val="00426910"/>
    <w:rsid w:val="0043197A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D6748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040A3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0F8D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507CC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B62F5"/>
    <w:rsid w:val="008C3BA3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39A0"/>
    <w:rsid w:val="00A2418F"/>
    <w:rsid w:val="00A35C58"/>
    <w:rsid w:val="00A51512"/>
    <w:rsid w:val="00A5191C"/>
    <w:rsid w:val="00A5644F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E496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3918"/>
    <w:rsid w:val="00B767C1"/>
    <w:rsid w:val="00B81065"/>
    <w:rsid w:val="00B81A3B"/>
    <w:rsid w:val="00B876FD"/>
    <w:rsid w:val="00B92855"/>
    <w:rsid w:val="00B92D76"/>
    <w:rsid w:val="00BA03FD"/>
    <w:rsid w:val="00BA0550"/>
    <w:rsid w:val="00BA1DF7"/>
    <w:rsid w:val="00BA3313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BF5DD2"/>
    <w:rsid w:val="00C005DE"/>
    <w:rsid w:val="00C01316"/>
    <w:rsid w:val="00C02790"/>
    <w:rsid w:val="00C06DDB"/>
    <w:rsid w:val="00C11C39"/>
    <w:rsid w:val="00C22379"/>
    <w:rsid w:val="00C33583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E21F4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356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dietl.krakow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pteka@dietl.krak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213</TotalTime>
  <Pages>12</Pages>
  <Words>4471</Words>
  <Characters>28526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32932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105</cp:revision>
  <cp:lastPrinted>2021-08-26T10:26:00Z</cp:lastPrinted>
  <dcterms:created xsi:type="dcterms:W3CDTF">2021-11-29T06:45:00Z</dcterms:created>
  <dcterms:modified xsi:type="dcterms:W3CDTF">2022-09-01T08:06:00Z</dcterms:modified>
</cp:coreProperties>
</file>