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4D5A" w14:textId="15BD1E23" w:rsidR="00362175" w:rsidRPr="00032D17" w:rsidRDefault="004B462D" w:rsidP="00362175">
      <w:pPr>
        <w:rPr>
          <w:rFonts w:cstheme="minorHAnsi"/>
          <w:sz w:val="24"/>
          <w:szCs w:val="24"/>
        </w:rPr>
      </w:pPr>
      <w:r w:rsidRPr="004B462D">
        <w:rPr>
          <w:rFonts w:cstheme="minorHAnsi"/>
          <w:b/>
          <w:bCs/>
          <w:sz w:val="24"/>
          <w:szCs w:val="24"/>
        </w:rPr>
        <w:t>POWIAT KROTOSZYŃSKI</w:t>
      </w:r>
      <w:r w:rsidR="00362175" w:rsidRPr="00032D17">
        <w:rPr>
          <w:rFonts w:cstheme="minorHAnsi"/>
          <w:sz w:val="24"/>
          <w:szCs w:val="24"/>
        </w:rPr>
        <w:tab/>
      </w:r>
      <w:r w:rsidR="00362175" w:rsidRPr="00032D17">
        <w:rPr>
          <w:rFonts w:cstheme="minorHAnsi"/>
          <w:sz w:val="24"/>
          <w:szCs w:val="24"/>
        </w:rPr>
        <w:tab/>
      </w:r>
      <w:r w:rsidR="00362175" w:rsidRPr="00032D17">
        <w:rPr>
          <w:rFonts w:cstheme="minorHAnsi"/>
          <w:sz w:val="24"/>
          <w:szCs w:val="24"/>
        </w:rPr>
        <w:tab/>
      </w:r>
      <w:r w:rsidR="00362175" w:rsidRPr="00032D17">
        <w:rPr>
          <w:rFonts w:cstheme="minorHAnsi"/>
          <w:sz w:val="24"/>
          <w:szCs w:val="24"/>
        </w:rPr>
        <w:tab/>
      </w:r>
      <w:r w:rsidR="00362175" w:rsidRPr="00032D17">
        <w:rPr>
          <w:rFonts w:cstheme="minorHAnsi"/>
          <w:sz w:val="24"/>
          <w:szCs w:val="24"/>
        </w:rPr>
        <w:tab/>
        <w:t xml:space="preserve">    </w:t>
      </w:r>
      <w:r w:rsidR="00362175" w:rsidRPr="00032D17">
        <w:rPr>
          <w:rFonts w:cstheme="minorHAnsi"/>
          <w:sz w:val="24"/>
          <w:szCs w:val="24"/>
        </w:rPr>
        <w:tab/>
        <w:t xml:space="preserve">Krotoszyn, dnia </w:t>
      </w:r>
      <w:r w:rsidR="00AB37F8">
        <w:rPr>
          <w:rFonts w:cstheme="minorHAnsi"/>
          <w:sz w:val="24"/>
          <w:szCs w:val="24"/>
        </w:rPr>
        <w:t>27.12</w:t>
      </w:r>
      <w:r w:rsidR="00DF6BDC" w:rsidRPr="00032D17">
        <w:rPr>
          <w:rFonts w:cstheme="minorHAnsi"/>
          <w:sz w:val="24"/>
          <w:szCs w:val="24"/>
        </w:rPr>
        <w:t>.2022</w:t>
      </w:r>
      <w:r w:rsidR="00362175" w:rsidRPr="00032D17">
        <w:rPr>
          <w:rFonts w:cstheme="minorHAnsi"/>
          <w:sz w:val="24"/>
          <w:szCs w:val="24"/>
        </w:rPr>
        <w:t xml:space="preserve"> r.</w:t>
      </w:r>
    </w:p>
    <w:p w14:paraId="4F5B770F" w14:textId="6EC67C05" w:rsidR="00362175" w:rsidRPr="00032D17" w:rsidRDefault="00DF6BDC" w:rsidP="00362175">
      <w:pPr>
        <w:rPr>
          <w:rFonts w:cstheme="minorHAnsi"/>
          <w:sz w:val="24"/>
          <w:szCs w:val="24"/>
        </w:rPr>
      </w:pPr>
      <w:r w:rsidRPr="00032D17">
        <w:rPr>
          <w:rFonts w:cstheme="minorHAnsi"/>
          <w:sz w:val="24"/>
          <w:szCs w:val="24"/>
        </w:rPr>
        <w:t>Or. 272.</w:t>
      </w:r>
      <w:r w:rsidR="00700945">
        <w:rPr>
          <w:rFonts w:cstheme="minorHAnsi"/>
          <w:sz w:val="24"/>
          <w:szCs w:val="24"/>
        </w:rPr>
        <w:t>20</w:t>
      </w:r>
      <w:r w:rsidRPr="00032D17">
        <w:rPr>
          <w:rFonts w:cstheme="minorHAnsi"/>
          <w:sz w:val="24"/>
          <w:szCs w:val="24"/>
        </w:rPr>
        <w:t>.2022</w:t>
      </w:r>
    </w:p>
    <w:p w14:paraId="3EADB8B7" w14:textId="75AFFA65" w:rsidR="00362175" w:rsidRPr="00032D17" w:rsidRDefault="00362175" w:rsidP="00362175">
      <w:pPr>
        <w:rPr>
          <w:rFonts w:cstheme="minorHAnsi"/>
          <w:sz w:val="24"/>
          <w:szCs w:val="24"/>
        </w:rPr>
      </w:pPr>
      <w:r w:rsidRPr="00032D17">
        <w:rPr>
          <w:rFonts w:cstheme="minorHAnsi"/>
          <w:sz w:val="24"/>
          <w:szCs w:val="24"/>
        </w:rPr>
        <w:tab/>
      </w:r>
      <w:r w:rsidRPr="00032D17">
        <w:rPr>
          <w:rFonts w:cstheme="minorHAnsi"/>
          <w:sz w:val="24"/>
          <w:szCs w:val="24"/>
        </w:rPr>
        <w:tab/>
      </w:r>
      <w:r w:rsidRPr="00032D17">
        <w:rPr>
          <w:rFonts w:cstheme="minorHAnsi"/>
          <w:sz w:val="24"/>
          <w:szCs w:val="24"/>
        </w:rPr>
        <w:tab/>
      </w:r>
      <w:r w:rsidRPr="00032D17">
        <w:rPr>
          <w:rFonts w:cstheme="minorHAnsi"/>
          <w:sz w:val="24"/>
          <w:szCs w:val="24"/>
        </w:rPr>
        <w:tab/>
      </w:r>
      <w:r w:rsidRPr="00032D17">
        <w:rPr>
          <w:rFonts w:cstheme="minorHAnsi"/>
          <w:sz w:val="24"/>
          <w:szCs w:val="24"/>
        </w:rPr>
        <w:tab/>
      </w:r>
      <w:r w:rsidRPr="00032D17">
        <w:rPr>
          <w:rFonts w:cstheme="minorHAnsi"/>
          <w:sz w:val="24"/>
          <w:szCs w:val="24"/>
        </w:rPr>
        <w:tab/>
      </w:r>
      <w:r w:rsidRPr="00032D17">
        <w:rPr>
          <w:rFonts w:cstheme="minorHAnsi"/>
          <w:sz w:val="24"/>
          <w:szCs w:val="24"/>
        </w:rPr>
        <w:tab/>
      </w:r>
      <w:r w:rsidRPr="00032D17">
        <w:rPr>
          <w:rFonts w:cstheme="minorHAnsi"/>
          <w:sz w:val="24"/>
          <w:szCs w:val="24"/>
        </w:rPr>
        <w:tab/>
      </w:r>
    </w:p>
    <w:p w14:paraId="4C90A592" w14:textId="53B73E8A" w:rsidR="00362175" w:rsidRPr="00032D17" w:rsidRDefault="00362175" w:rsidP="00362175">
      <w:pPr>
        <w:ind w:left="2832" w:firstLine="708"/>
        <w:rPr>
          <w:rFonts w:cstheme="minorHAnsi"/>
          <w:b/>
          <w:bCs/>
          <w:sz w:val="24"/>
          <w:szCs w:val="24"/>
        </w:rPr>
      </w:pPr>
      <w:r w:rsidRPr="00032D17">
        <w:rPr>
          <w:rFonts w:cstheme="minorHAnsi"/>
          <w:b/>
          <w:bCs/>
          <w:sz w:val="24"/>
          <w:szCs w:val="24"/>
        </w:rPr>
        <w:t xml:space="preserve">ODPOWIEDZI  NA  PYTANIA </w:t>
      </w:r>
    </w:p>
    <w:p w14:paraId="46146B07" w14:textId="15ACB75F" w:rsidR="00E26B4F" w:rsidRPr="00032D17" w:rsidRDefault="00362175" w:rsidP="00DF6BDC">
      <w:pPr>
        <w:pStyle w:val="Nagwek3"/>
        <w:jc w:val="both"/>
        <w:rPr>
          <w:rFonts w:asciiTheme="minorHAnsi" w:hAnsiTheme="minorHAnsi" w:cstheme="minorHAnsi"/>
          <w:sz w:val="24"/>
          <w:szCs w:val="24"/>
        </w:rPr>
      </w:pPr>
      <w:r w:rsidRPr="00032D17">
        <w:rPr>
          <w:rFonts w:asciiTheme="minorHAnsi" w:hAnsiTheme="minorHAnsi" w:cstheme="minorHAnsi"/>
          <w:b w:val="0"/>
          <w:bCs w:val="0"/>
          <w:sz w:val="24"/>
          <w:szCs w:val="24"/>
        </w:rPr>
        <w:t>Dotyczy postępowania:</w:t>
      </w:r>
      <w:r w:rsidRPr="00032D17">
        <w:rPr>
          <w:rFonts w:asciiTheme="minorHAnsi" w:hAnsiTheme="minorHAnsi" w:cstheme="minorHAnsi"/>
          <w:sz w:val="24"/>
          <w:szCs w:val="24"/>
        </w:rPr>
        <w:t xml:space="preserve"> </w:t>
      </w:r>
      <w:r w:rsidR="00E26B4F" w:rsidRPr="00032D17">
        <w:rPr>
          <w:rFonts w:asciiTheme="minorHAnsi" w:hAnsiTheme="minorHAnsi" w:cstheme="minorHAnsi"/>
          <w:sz w:val="24"/>
          <w:szCs w:val="24"/>
        </w:rPr>
        <w:t>Zakup i dostawa wyposażenia i doposażenia pracowni gastronomiczne</w:t>
      </w:r>
      <w:r w:rsidR="00DE6BD4" w:rsidRPr="00032D17">
        <w:rPr>
          <w:rFonts w:asciiTheme="minorHAnsi" w:hAnsiTheme="minorHAnsi" w:cstheme="minorHAnsi"/>
          <w:sz w:val="24"/>
          <w:szCs w:val="24"/>
        </w:rPr>
        <w:t>j</w:t>
      </w:r>
      <w:r w:rsidR="00E26B4F" w:rsidRPr="00032D17">
        <w:rPr>
          <w:rFonts w:asciiTheme="minorHAnsi" w:hAnsiTheme="minorHAnsi" w:cstheme="minorHAnsi"/>
          <w:sz w:val="24"/>
          <w:szCs w:val="24"/>
        </w:rPr>
        <w:t xml:space="preserve"> w Zespole Szkół Ponadpodstawowych nr 2 im. K. F. Libelta w Krotoszynie, pracowni gastronomiczno-kelnerskiej w Zespole Szkół Ponadpodstawowych nr 3 im. Jana Pawła II w Krotoszynie oraz pracowni gastronomiczno-cukierniczej w Zespole Szkół Specjalnych im. M. Grzegorzewskiej w Krotoszyni</w:t>
      </w:r>
      <w:r w:rsidR="00DE6BD4" w:rsidRPr="00032D17">
        <w:rPr>
          <w:rFonts w:asciiTheme="minorHAnsi" w:hAnsiTheme="minorHAnsi" w:cstheme="minorHAnsi"/>
          <w:sz w:val="24"/>
          <w:szCs w:val="24"/>
        </w:rPr>
        <w:t>e</w:t>
      </w:r>
      <w:r w:rsidR="00E26B4F" w:rsidRPr="00032D17">
        <w:rPr>
          <w:rFonts w:asciiTheme="minorHAnsi" w:hAnsiTheme="minorHAnsi" w:cstheme="minorHAnsi"/>
          <w:sz w:val="24"/>
          <w:szCs w:val="24"/>
        </w:rPr>
        <w:t xml:space="preserve"> w ramach projektu pn. „Inteligentne Specjalizacje w Powiecie Krotoszyńskim – adaptacja pomieszczeń i wyposażenie pracowni w szkołach prowadzących kształcenie zawodowe" - </w:t>
      </w:r>
      <w:r w:rsidR="009608C9">
        <w:rPr>
          <w:rFonts w:asciiTheme="minorHAnsi" w:hAnsiTheme="minorHAnsi" w:cstheme="minorHAnsi"/>
          <w:sz w:val="24"/>
          <w:szCs w:val="24"/>
        </w:rPr>
        <w:t>I</w:t>
      </w:r>
      <w:r w:rsidR="00E26B4F" w:rsidRPr="00032D17">
        <w:rPr>
          <w:rFonts w:asciiTheme="minorHAnsi" w:hAnsiTheme="minorHAnsi" w:cstheme="minorHAnsi"/>
          <w:sz w:val="24"/>
          <w:szCs w:val="24"/>
        </w:rPr>
        <w:t>II postępowanie</w:t>
      </w:r>
      <w:r w:rsidR="00DF6BDC" w:rsidRPr="00032D17">
        <w:rPr>
          <w:rFonts w:asciiTheme="minorHAnsi" w:hAnsiTheme="minorHAnsi" w:cstheme="minorHAnsi"/>
          <w:sz w:val="24"/>
          <w:szCs w:val="24"/>
        </w:rPr>
        <w:t>.</w:t>
      </w:r>
    </w:p>
    <w:p w14:paraId="1E65ECE3" w14:textId="4AC9475F" w:rsidR="00DF6BDC" w:rsidRPr="00032D17" w:rsidRDefault="00DF6BDC" w:rsidP="00DF6BDC">
      <w:pPr>
        <w:spacing w:after="0" w:line="276" w:lineRule="auto"/>
        <w:ind w:firstLine="708"/>
        <w:rPr>
          <w:rFonts w:eastAsia="Calibri" w:cstheme="minorHAnsi"/>
          <w:sz w:val="24"/>
          <w:szCs w:val="24"/>
        </w:rPr>
      </w:pPr>
      <w:r w:rsidRPr="00032D17">
        <w:rPr>
          <w:rFonts w:eastAsia="Calibri" w:cstheme="minorHAnsi"/>
          <w:sz w:val="24"/>
          <w:szCs w:val="24"/>
        </w:rPr>
        <w:t>Na podstawie art. 284 ust. 1 i ust.  2  ustawy Prawo zamówień publicznych (Dz.U. z 2022 r. poz. 1710</w:t>
      </w:r>
      <w:r w:rsidR="009608C9">
        <w:rPr>
          <w:rFonts w:eastAsia="Calibri" w:cstheme="minorHAnsi"/>
          <w:sz w:val="24"/>
          <w:szCs w:val="24"/>
        </w:rPr>
        <w:t xml:space="preserve"> ze zmianami</w:t>
      </w:r>
      <w:r w:rsidRPr="00032D17">
        <w:rPr>
          <w:rFonts w:eastAsia="Calibri" w:cstheme="minorHAnsi"/>
          <w:sz w:val="24"/>
          <w:szCs w:val="24"/>
        </w:rPr>
        <w:t>), poniżej przekazuję odpowied</w:t>
      </w:r>
      <w:r w:rsidR="00AB37F8">
        <w:rPr>
          <w:rFonts w:eastAsia="Calibri" w:cstheme="minorHAnsi"/>
          <w:sz w:val="24"/>
          <w:szCs w:val="24"/>
        </w:rPr>
        <w:t>zi</w:t>
      </w:r>
      <w:r w:rsidRPr="00032D17">
        <w:rPr>
          <w:rFonts w:eastAsia="Calibri" w:cstheme="minorHAnsi"/>
          <w:sz w:val="24"/>
          <w:szCs w:val="24"/>
        </w:rPr>
        <w:t xml:space="preserve"> na zapytania jakie wpłynęły do Zamawiającego.</w:t>
      </w:r>
    </w:p>
    <w:p w14:paraId="7785CB55" w14:textId="77777777" w:rsidR="00362175" w:rsidRPr="00032D17" w:rsidRDefault="00362175" w:rsidP="00362175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2E1DE431" w14:textId="77777777" w:rsidR="009608C9" w:rsidRDefault="009608C9" w:rsidP="00AB37F8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Pytanie </w:t>
      </w:r>
      <w:r w:rsidRPr="009608C9">
        <w:rPr>
          <w:rFonts w:asciiTheme="minorHAnsi" w:hAnsiTheme="minorHAnsi" w:cstheme="minorHAnsi"/>
        </w:rPr>
        <w:t xml:space="preserve">1. </w:t>
      </w:r>
    </w:p>
    <w:p w14:paraId="59224CBB" w14:textId="706A03BA" w:rsidR="009608C9" w:rsidRPr="009608C9" w:rsidRDefault="009608C9" w:rsidP="00AB37F8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08C9">
        <w:rPr>
          <w:rFonts w:asciiTheme="minorHAnsi" w:hAnsiTheme="minorHAnsi" w:cstheme="minorHAnsi"/>
        </w:rPr>
        <w:t>Czy zamawiający posiada branżowy projekt instalacji wentylacji?</w:t>
      </w:r>
    </w:p>
    <w:p w14:paraId="5211C752" w14:textId="3B301108" w:rsidR="009608C9" w:rsidRDefault="009608C9" w:rsidP="00AB37F8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Odpowiedź</w:t>
      </w:r>
    </w:p>
    <w:p w14:paraId="13E6764E" w14:textId="6EFFA789" w:rsidR="009608C9" w:rsidRPr="009608C9" w:rsidRDefault="009608C9" w:rsidP="00AB37F8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08C9">
        <w:rPr>
          <w:rFonts w:asciiTheme="minorHAnsi" w:hAnsiTheme="minorHAnsi" w:cstheme="minorHAnsi"/>
          <w:b/>
          <w:bCs/>
        </w:rPr>
        <w:t xml:space="preserve"> Zamawiający nie posiada branżowego projektu</w:t>
      </w:r>
      <w:r w:rsidR="00AB37F8">
        <w:rPr>
          <w:rFonts w:asciiTheme="minorHAnsi" w:hAnsiTheme="minorHAnsi" w:cstheme="minorHAnsi"/>
          <w:b/>
          <w:bCs/>
        </w:rPr>
        <w:t xml:space="preserve"> instalacji</w:t>
      </w:r>
      <w:r w:rsidRPr="009608C9">
        <w:rPr>
          <w:rFonts w:asciiTheme="minorHAnsi" w:hAnsiTheme="minorHAnsi" w:cstheme="minorHAnsi"/>
          <w:b/>
          <w:bCs/>
        </w:rPr>
        <w:t xml:space="preserve"> wentylacji.</w:t>
      </w:r>
    </w:p>
    <w:p w14:paraId="3A962650" w14:textId="77777777" w:rsidR="00AB37F8" w:rsidRDefault="00AB37F8" w:rsidP="00AB37F8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4E3A6EBD" w14:textId="079357A6" w:rsidR="009608C9" w:rsidRDefault="009608C9" w:rsidP="00AB37F8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Pytanie </w:t>
      </w:r>
      <w:r w:rsidRPr="009608C9">
        <w:rPr>
          <w:rFonts w:asciiTheme="minorHAnsi" w:hAnsiTheme="minorHAnsi" w:cstheme="minorHAnsi"/>
        </w:rPr>
        <w:t>2.</w:t>
      </w:r>
    </w:p>
    <w:p w14:paraId="0B55560C" w14:textId="51F56542" w:rsidR="009608C9" w:rsidRPr="009608C9" w:rsidRDefault="009608C9" w:rsidP="00AB37F8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08C9">
        <w:rPr>
          <w:rFonts w:asciiTheme="minorHAnsi" w:hAnsiTheme="minorHAnsi" w:cstheme="minorHAnsi"/>
        </w:rPr>
        <w:t xml:space="preserve"> W czyim zakresie jest wykonanie instalacji wentylacji z wyłączeniem okapów?</w:t>
      </w:r>
    </w:p>
    <w:p w14:paraId="3A2E7215" w14:textId="76FA0971" w:rsidR="009608C9" w:rsidRDefault="009608C9" w:rsidP="00AB37F8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Odpowiedź</w:t>
      </w:r>
    </w:p>
    <w:p w14:paraId="63D2B751" w14:textId="32B739BA" w:rsidR="009608C9" w:rsidRPr="009608C9" w:rsidRDefault="009608C9" w:rsidP="00AB37F8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08C9">
        <w:rPr>
          <w:rFonts w:asciiTheme="minorHAnsi" w:hAnsiTheme="minorHAnsi" w:cstheme="minorHAnsi"/>
          <w:b/>
          <w:bCs/>
        </w:rPr>
        <w:t xml:space="preserve">Wentylacja została wykonana w ramach wcześniejszych robót adaptacyjno - modernizacyjnych. </w:t>
      </w:r>
    </w:p>
    <w:p w14:paraId="586C3242" w14:textId="77777777" w:rsidR="00AB37F8" w:rsidRDefault="00AB37F8" w:rsidP="00AB37F8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1A9A5C23" w14:textId="2D48AEF2" w:rsidR="009608C9" w:rsidRDefault="009608C9" w:rsidP="00AB37F8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Pytanie </w:t>
      </w:r>
      <w:r w:rsidRPr="009608C9">
        <w:rPr>
          <w:rFonts w:asciiTheme="minorHAnsi" w:hAnsiTheme="minorHAnsi" w:cstheme="minorHAnsi"/>
        </w:rPr>
        <w:t>3.</w:t>
      </w:r>
    </w:p>
    <w:p w14:paraId="25CF77AB" w14:textId="53DA9DEF" w:rsidR="009608C9" w:rsidRPr="009608C9" w:rsidRDefault="009608C9" w:rsidP="00AB37F8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08C9">
        <w:rPr>
          <w:rFonts w:asciiTheme="minorHAnsi" w:hAnsiTheme="minorHAnsi" w:cstheme="minorHAnsi"/>
        </w:rPr>
        <w:t>Czy od oferenta wymagane jest wykonanie projektu wentylacji (branżowego) przez projektanta z uprawnieniami?</w:t>
      </w:r>
    </w:p>
    <w:p w14:paraId="2EAE1091" w14:textId="77777777" w:rsidR="009608C9" w:rsidRDefault="009608C9" w:rsidP="00AB37F8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Odpowiedź</w:t>
      </w:r>
    </w:p>
    <w:p w14:paraId="232E9B69" w14:textId="652CA1B9" w:rsidR="009608C9" w:rsidRPr="009608C9" w:rsidRDefault="009608C9" w:rsidP="00AB37F8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08C9">
        <w:rPr>
          <w:rFonts w:asciiTheme="minorHAnsi" w:hAnsiTheme="minorHAnsi" w:cstheme="minorHAnsi"/>
          <w:b/>
          <w:bCs/>
        </w:rPr>
        <w:t>Nie, od oferenta nie jest wymagane wykonanie projektu wentylacji</w:t>
      </w:r>
      <w:r w:rsidR="00AB37F8">
        <w:rPr>
          <w:rFonts w:asciiTheme="minorHAnsi" w:hAnsiTheme="minorHAnsi" w:cstheme="minorHAnsi"/>
          <w:b/>
          <w:bCs/>
        </w:rPr>
        <w:t>.</w:t>
      </w:r>
      <w:r w:rsidR="00AB37F8" w:rsidRPr="00AB37F8">
        <w:rPr>
          <w:rFonts w:asciiTheme="minorHAnsi" w:hAnsiTheme="minorHAnsi" w:cstheme="minorHAnsi"/>
          <w:b/>
          <w:bCs/>
        </w:rPr>
        <w:t xml:space="preserve"> </w:t>
      </w:r>
      <w:r w:rsidR="00AB37F8" w:rsidRPr="009608C9">
        <w:rPr>
          <w:rFonts w:asciiTheme="minorHAnsi" w:hAnsiTheme="minorHAnsi" w:cstheme="minorHAnsi"/>
          <w:b/>
          <w:bCs/>
        </w:rPr>
        <w:t xml:space="preserve">Wentylacja została wykonana w ramach wcześniejszych robót adaptacyjno </w:t>
      </w:r>
      <w:r w:rsidR="00AB37F8">
        <w:rPr>
          <w:rFonts w:asciiTheme="minorHAnsi" w:hAnsiTheme="minorHAnsi" w:cstheme="minorHAnsi"/>
          <w:b/>
          <w:bCs/>
        </w:rPr>
        <w:t>–</w:t>
      </w:r>
      <w:r w:rsidR="00AB37F8" w:rsidRPr="009608C9">
        <w:rPr>
          <w:rFonts w:asciiTheme="minorHAnsi" w:hAnsiTheme="minorHAnsi" w:cstheme="minorHAnsi"/>
          <w:b/>
          <w:bCs/>
        </w:rPr>
        <w:t xml:space="preserve"> modernizacyjnych</w:t>
      </w:r>
      <w:r w:rsidR="00AB37F8">
        <w:rPr>
          <w:rFonts w:asciiTheme="minorHAnsi" w:hAnsiTheme="minorHAnsi" w:cstheme="minorHAnsi"/>
          <w:b/>
          <w:bCs/>
        </w:rPr>
        <w:t>.</w:t>
      </w:r>
    </w:p>
    <w:p w14:paraId="71C3E748" w14:textId="77777777" w:rsidR="00AB37F8" w:rsidRDefault="00AB37F8" w:rsidP="00AB37F8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0CDEFB09" w14:textId="49D0FE98" w:rsidR="009608C9" w:rsidRDefault="009608C9" w:rsidP="00AB37F8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Pytanie </w:t>
      </w:r>
      <w:r w:rsidRPr="009608C9">
        <w:rPr>
          <w:rFonts w:asciiTheme="minorHAnsi" w:hAnsiTheme="minorHAnsi" w:cstheme="minorHAnsi"/>
        </w:rPr>
        <w:t xml:space="preserve">4. </w:t>
      </w:r>
    </w:p>
    <w:p w14:paraId="4E0CDF23" w14:textId="7FEEF2A1" w:rsidR="009608C9" w:rsidRPr="009608C9" w:rsidRDefault="009608C9" w:rsidP="00AB37F8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08C9">
        <w:rPr>
          <w:rFonts w:asciiTheme="minorHAnsi" w:hAnsiTheme="minorHAnsi" w:cstheme="minorHAnsi"/>
        </w:rPr>
        <w:t>Co rozumiane jest jako "montaż okapów"?</w:t>
      </w:r>
    </w:p>
    <w:p w14:paraId="2F7D8693" w14:textId="6563CB36" w:rsidR="00AB37F8" w:rsidRDefault="00AB37F8" w:rsidP="00AB37F8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Odpowiedź</w:t>
      </w:r>
    </w:p>
    <w:p w14:paraId="5ED9334E" w14:textId="1339E7C7" w:rsidR="009608C9" w:rsidRPr="009608C9" w:rsidRDefault="009608C9" w:rsidP="00AB37F8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608C9">
        <w:rPr>
          <w:rFonts w:asciiTheme="minorHAnsi" w:hAnsiTheme="minorHAnsi" w:cstheme="minorHAnsi"/>
          <w:b/>
          <w:bCs/>
        </w:rPr>
        <w:t xml:space="preserve">Przez montaż okapów rozumie się przyłączenie urządzenia do istniejącej wentylacji oraz uruchomienie go. Przy montażu obecny będzie przedstawiciel zamawiającego oraz przedstawiciel wykonawcy wentylacji. </w:t>
      </w:r>
    </w:p>
    <w:p w14:paraId="50F73679" w14:textId="77777777" w:rsidR="009608C9" w:rsidRPr="009608C9" w:rsidRDefault="009608C9" w:rsidP="008413F6">
      <w:pPr>
        <w:rPr>
          <w:rFonts w:cstheme="minorHAnsi"/>
          <w:b/>
          <w:bCs/>
          <w:color w:val="FF0000"/>
          <w:sz w:val="24"/>
          <w:szCs w:val="24"/>
        </w:rPr>
      </w:pPr>
    </w:p>
    <w:p w14:paraId="58689F82" w14:textId="65503467" w:rsidR="00AD1481" w:rsidRPr="00167D89" w:rsidRDefault="008413F6" w:rsidP="008413F6">
      <w:pPr>
        <w:rPr>
          <w:rFonts w:cstheme="minorHAnsi"/>
          <w:b/>
          <w:bCs/>
          <w:sz w:val="24"/>
          <w:szCs w:val="24"/>
        </w:rPr>
      </w:pPr>
      <w:r w:rsidRPr="009608C9">
        <w:rPr>
          <w:rFonts w:cstheme="minorHAnsi"/>
          <w:b/>
          <w:bCs/>
          <w:color w:val="FF0000"/>
          <w:sz w:val="24"/>
          <w:szCs w:val="24"/>
        </w:rPr>
        <w:t xml:space="preserve">                                                                                                              </w:t>
      </w:r>
      <w:r w:rsidR="00AD1481" w:rsidRPr="009608C9">
        <w:rPr>
          <w:rFonts w:cstheme="minorHAnsi"/>
          <w:sz w:val="24"/>
          <w:szCs w:val="24"/>
        </w:rPr>
        <w:t xml:space="preserve">       </w:t>
      </w:r>
      <w:r w:rsidR="00AD1481" w:rsidRPr="00167D89">
        <w:rPr>
          <w:rFonts w:cstheme="minorHAnsi"/>
          <w:sz w:val="24"/>
          <w:szCs w:val="24"/>
        </w:rPr>
        <w:t>SEKRETARZ POWIATU</w:t>
      </w:r>
    </w:p>
    <w:p w14:paraId="303C9AC3" w14:textId="0023D12E" w:rsidR="00AD1481" w:rsidRPr="00167D89" w:rsidRDefault="00AD1481" w:rsidP="008413F6">
      <w:pPr>
        <w:tabs>
          <w:tab w:val="left" w:pos="5812"/>
        </w:tabs>
        <w:rPr>
          <w:rFonts w:cstheme="minorHAnsi"/>
          <w:sz w:val="24"/>
          <w:szCs w:val="24"/>
        </w:rPr>
      </w:pPr>
      <w:r w:rsidRPr="00167D89">
        <w:rPr>
          <w:rFonts w:cstheme="minorHAnsi"/>
          <w:sz w:val="24"/>
          <w:szCs w:val="24"/>
        </w:rPr>
        <w:tab/>
        <w:t xml:space="preserve">/-/ Joanna Dymarska-Kaczmarek </w:t>
      </w:r>
    </w:p>
    <w:sectPr w:rsidR="00AD1481" w:rsidRPr="00167D89" w:rsidSect="00041719">
      <w:headerReference w:type="default" r:id="rId7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05956" w14:textId="77777777" w:rsidR="00BA10D5" w:rsidRDefault="00BA10D5" w:rsidP="00DF6BDC">
      <w:pPr>
        <w:spacing w:after="0" w:line="240" w:lineRule="auto"/>
      </w:pPr>
      <w:r>
        <w:separator/>
      </w:r>
    </w:p>
  </w:endnote>
  <w:endnote w:type="continuationSeparator" w:id="0">
    <w:p w14:paraId="5890C5B2" w14:textId="77777777" w:rsidR="00BA10D5" w:rsidRDefault="00BA10D5" w:rsidP="00DF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9FBB8" w14:textId="77777777" w:rsidR="00BA10D5" w:rsidRDefault="00BA10D5" w:rsidP="00DF6BDC">
      <w:pPr>
        <w:spacing w:after="0" w:line="240" w:lineRule="auto"/>
      </w:pPr>
      <w:r>
        <w:separator/>
      </w:r>
    </w:p>
  </w:footnote>
  <w:footnote w:type="continuationSeparator" w:id="0">
    <w:p w14:paraId="36BA48A9" w14:textId="77777777" w:rsidR="00BA10D5" w:rsidRDefault="00BA10D5" w:rsidP="00DF6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8639" w14:textId="556772CD" w:rsidR="00DF6BDC" w:rsidRDefault="00DF6BDC">
    <w:pPr>
      <w:pStyle w:val="Nagwek"/>
    </w:pPr>
    <w:r>
      <w:rPr>
        <w:noProof/>
      </w:rPr>
      <w:drawing>
        <wp:inline distT="0" distB="0" distL="0" distR="0" wp14:anchorId="7CAC09B8" wp14:editId="6EFDE395">
          <wp:extent cx="6229350" cy="682527"/>
          <wp:effectExtent l="0" t="0" r="0" b="381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946" cy="686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05ABD"/>
    <w:multiLevelType w:val="hybridMultilevel"/>
    <w:tmpl w:val="C198575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3B939C1"/>
    <w:multiLevelType w:val="hybridMultilevel"/>
    <w:tmpl w:val="38103C88"/>
    <w:lvl w:ilvl="0" w:tplc="8D06B80C">
      <w:start w:val="1"/>
      <w:numFmt w:val="decimal"/>
      <w:lvlText w:val="%1."/>
      <w:lvlJc w:val="left"/>
      <w:pPr>
        <w:ind w:left="786" w:hanging="360"/>
      </w:pPr>
      <w:rPr>
        <w:b w:val="0"/>
        <w:bCs/>
        <w:color w:val="auto"/>
      </w:rPr>
    </w:lvl>
    <w:lvl w:ilvl="1" w:tplc="04150011">
      <w:start w:val="1"/>
      <w:numFmt w:val="decimal"/>
      <w:lvlText w:val="%2)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119369806">
    <w:abstractNumId w:val="0"/>
  </w:num>
  <w:num w:numId="2" w16cid:durableId="1613630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75"/>
    <w:rsid w:val="00012AD3"/>
    <w:rsid w:val="00032D17"/>
    <w:rsid w:val="00034091"/>
    <w:rsid w:val="000342E8"/>
    <w:rsid w:val="00046970"/>
    <w:rsid w:val="0005435D"/>
    <w:rsid w:val="00054A64"/>
    <w:rsid w:val="00072607"/>
    <w:rsid w:val="0008242A"/>
    <w:rsid w:val="000B1B03"/>
    <w:rsid w:val="000D3865"/>
    <w:rsid w:val="000E2D7B"/>
    <w:rsid w:val="000F5CC5"/>
    <w:rsid w:val="00106821"/>
    <w:rsid w:val="00114C22"/>
    <w:rsid w:val="00124BDE"/>
    <w:rsid w:val="00133B24"/>
    <w:rsid w:val="00140F64"/>
    <w:rsid w:val="00143EB5"/>
    <w:rsid w:val="00167D89"/>
    <w:rsid w:val="00175205"/>
    <w:rsid w:val="0017618E"/>
    <w:rsid w:val="001A47CD"/>
    <w:rsid w:val="00220A84"/>
    <w:rsid w:val="002264C7"/>
    <w:rsid w:val="00236842"/>
    <w:rsid w:val="00251F8A"/>
    <w:rsid w:val="0026068F"/>
    <w:rsid w:val="00267AAE"/>
    <w:rsid w:val="00270053"/>
    <w:rsid w:val="002B005D"/>
    <w:rsid w:val="002B4F11"/>
    <w:rsid w:val="002B5BB1"/>
    <w:rsid w:val="002C00DC"/>
    <w:rsid w:val="002C5D24"/>
    <w:rsid w:val="002F1B96"/>
    <w:rsid w:val="002F7233"/>
    <w:rsid w:val="00333A27"/>
    <w:rsid w:val="003539D9"/>
    <w:rsid w:val="00362175"/>
    <w:rsid w:val="003843E6"/>
    <w:rsid w:val="003B0262"/>
    <w:rsid w:val="003B73AF"/>
    <w:rsid w:val="003C7893"/>
    <w:rsid w:val="003D6D99"/>
    <w:rsid w:val="003E2918"/>
    <w:rsid w:val="0042008C"/>
    <w:rsid w:val="00433ECB"/>
    <w:rsid w:val="004364D8"/>
    <w:rsid w:val="004455CF"/>
    <w:rsid w:val="004459FD"/>
    <w:rsid w:val="00454B59"/>
    <w:rsid w:val="0048089B"/>
    <w:rsid w:val="004B462D"/>
    <w:rsid w:val="004C53D1"/>
    <w:rsid w:val="00505C63"/>
    <w:rsid w:val="0052386E"/>
    <w:rsid w:val="00523EFC"/>
    <w:rsid w:val="00554196"/>
    <w:rsid w:val="00576C55"/>
    <w:rsid w:val="005851C2"/>
    <w:rsid w:val="00591D74"/>
    <w:rsid w:val="00594082"/>
    <w:rsid w:val="00595AB5"/>
    <w:rsid w:val="005C57B0"/>
    <w:rsid w:val="005D6ED3"/>
    <w:rsid w:val="005F2626"/>
    <w:rsid w:val="005F33C2"/>
    <w:rsid w:val="006160BC"/>
    <w:rsid w:val="00620911"/>
    <w:rsid w:val="00630F68"/>
    <w:rsid w:val="0064517D"/>
    <w:rsid w:val="006957A7"/>
    <w:rsid w:val="006A161E"/>
    <w:rsid w:val="006B0DE4"/>
    <w:rsid w:val="006B4DE3"/>
    <w:rsid w:val="006E09F1"/>
    <w:rsid w:val="006F0178"/>
    <w:rsid w:val="006F7BE1"/>
    <w:rsid w:val="00700945"/>
    <w:rsid w:val="00712A74"/>
    <w:rsid w:val="007243F7"/>
    <w:rsid w:val="007468D8"/>
    <w:rsid w:val="00747659"/>
    <w:rsid w:val="00763107"/>
    <w:rsid w:val="007950DB"/>
    <w:rsid w:val="0081091F"/>
    <w:rsid w:val="00823ACF"/>
    <w:rsid w:val="0082475F"/>
    <w:rsid w:val="008355E5"/>
    <w:rsid w:val="008413F6"/>
    <w:rsid w:val="0085361B"/>
    <w:rsid w:val="008614E9"/>
    <w:rsid w:val="008771CF"/>
    <w:rsid w:val="00887F9F"/>
    <w:rsid w:val="008C3F1B"/>
    <w:rsid w:val="0092454F"/>
    <w:rsid w:val="00934D04"/>
    <w:rsid w:val="009370E4"/>
    <w:rsid w:val="00954DCB"/>
    <w:rsid w:val="009608C9"/>
    <w:rsid w:val="00962F89"/>
    <w:rsid w:val="00966486"/>
    <w:rsid w:val="00966F0E"/>
    <w:rsid w:val="0097535E"/>
    <w:rsid w:val="009860EA"/>
    <w:rsid w:val="0098619F"/>
    <w:rsid w:val="009968B5"/>
    <w:rsid w:val="009A5347"/>
    <w:rsid w:val="009C2438"/>
    <w:rsid w:val="009D3460"/>
    <w:rsid w:val="00A5771D"/>
    <w:rsid w:val="00A62518"/>
    <w:rsid w:val="00A917BA"/>
    <w:rsid w:val="00A94A99"/>
    <w:rsid w:val="00AB22A5"/>
    <w:rsid w:val="00AB37F8"/>
    <w:rsid w:val="00AB7EC9"/>
    <w:rsid w:val="00AD1481"/>
    <w:rsid w:val="00B14561"/>
    <w:rsid w:val="00B218D9"/>
    <w:rsid w:val="00B438F1"/>
    <w:rsid w:val="00B62ED7"/>
    <w:rsid w:val="00B64244"/>
    <w:rsid w:val="00B65240"/>
    <w:rsid w:val="00B663FC"/>
    <w:rsid w:val="00B74EB9"/>
    <w:rsid w:val="00B844BD"/>
    <w:rsid w:val="00B92ED5"/>
    <w:rsid w:val="00B95E09"/>
    <w:rsid w:val="00BA10D5"/>
    <w:rsid w:val="00BB6633"/>
    <w:rsid w:val="00BB76D0"/>
    <w:rsid w:val="00C32453"/>
    <w:rsid w:val="00C57C99"/>
    <w:rsid w:val="00C604E3"/>
    <w:rsid w:val="00C71BE2"/>
    <w:rsid w:val="00C7379C"/>
    <w:rsid w:val="00C81007"/>
    <w:rsid w:val="00C9050C"/>
    <w:rsid w:val="00CA4A4F"/>
    <w:rsid w:val="00CB29B0"/>
    <w:rsid w:val="00CD2519"/>
    <w:rsid w:val="00CD3A15"/>
    <w:rsid w:val="00CF7593"/>
    <w:rsid w:val="00CF7E76"/>
    <w:rsid w:val="00D01500"/>
    <w:rsid w:val="00D01B4A"/>
    <w:rsid w:val="00D11F7B"/>
    <w:rsid w:val="00D1367B"/>
    <w:rsid w:val="00D22DD6"/>
    <w:rsid w:val="00D45285"/>
    <w:rsid w:val="00D741A7"/>
    <w:rsid w:val="00D84676"/>
    <w:rsid w:val="00D8560B"/>
    <w:rsid w:val="00D8701E"/>
    <w:rsid w:val="00D9179D"/>
    <w:rsid w:val="00D97D5B"/>
    <w:rsid w:val="00DA5EF8"/>
    <w:rsid w:val="00DD2492"/>
    <w:rsid w:val="00DE18E9"/>
    <w:rsid w:val="00DE4860"/>
    <w:rsid w:val="00DE6BD4"/>
    <w:rsid w:val="00DF6BDC"/>
    <w:rsid w:val="00E02EF3"/>
    <w:rsid w:val="00E16476"/>
    <w:rsid w:val="00E2470C"/>
    <w:rsid w:val="00E26B4F"/>
    <w:rsid w:val="00E66697"/>
    <w:rsid w:val="00E675FA"/>
    <w:rsid w:val="00E75FE7"/>
    <w:rsid w:val="00E81D78"/>
    <w:rsid w:val="00E86646"/>
    <w:rsid w:val="00E937C7"/>
    <w:rsid w:val="00EA26DA"/>
    <w:rsid w:val="00EA31D7"/>
    <w:rsid w:val="00EB2F16"/>
    <w:rsid w:val="00EF0380"/>
    <w:rsid w:val="00EF071E"/>
    <w:rsid w:val="00EF47DA"/>
    <w:rsid w:val="00F0039F"/>
    <w:rsid w:val="00F463DA"/>
    <w:rsid w:val="00F515A4"/>
    <w:rsid w:val="00F556F0"/>
    <w:rsid w:val="00F63CBA"/>
    <w:rsid w:val="00F709A1"/>
    <w:rsid w:val="00F71A38"/>
    <w:rsid w:val="00F80B53"/>
    <w:rsid w:val="00F83B9B"/>
    <w:rsid w:val="00F92630"/>
    <w:rsid w:val="00F9567D"/>
    <w:rsid w:val="00FA765F"/>
    <w:rsid w:val="00FE03F1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508D"/>
  <w15:chartTrackingRefBased/>
  <w15:docId w15:val="{C39B8CB7-DF99-49B7-ADFB-291AF9EF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175"/>
  </w:style>
  <w:style w:type="paragraph" w:styleId="Nagwek3">
    <w:name w:val="heading 3"/>
    <w:basedOn w:val="Normalny"/>
    <w:link w:val="Nagwek3Znak"/>
    <w:uiPriority w:val="9"/>
    <w:qFormat/>
    <w:rsid w:val="00E26B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26B4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arkedcontent">
    <w:name w:val="markedcontent"/>
    <w:basedOn w:val="Domylnaczcionkaakapitu"/>
    <w:rsid w:val="007950DB"/>
  </w:style>
  <w:style w:type="paragraph" w:styleId="Nagwek">
    <w:name w:val="header"/>
    <w:basedOn w:val="Normalny"/>
    <w:link w:val="NagwekZnak"/>
    <w:uiPriority w:val="99"/>
    <w:unhideWhenUsed/>
    <w:rsid w:val="00DF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BDC"/>
  </w:style>
  <w:style w:type="paragraph" w:styleId="Stopka">
    <w:name w:val="footer"/>
    <w:basedOn w:val="Normalny"/>
    <w:link w:val="StopkaZnak"/>
    <w:uiPriority w:val="99"/>
    <w:unhideWhenUsed/>
    <w:rsid w:val="00DF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BDC"/>
  </w:style>
  <w:style w:type="paragraph" w:styleId="NormalnyWeb">
    <w:name w:val="Normal (Web)"/>
    <w:basedOn w:val="Normalny"/>
    <w:uiPriority w:val="99"/>
    <w:semiHidden/>
    <w:unhideWhenUsed/>
    <w:rsid w:val="0096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40</cp:revision>
  <cp:lastPrinted>2022-12-27T12:02:00Z</cp:lastPrinted>
  <dcterms:created xsi:type="dcterms:W3CDTF">2022-11-07T10:57:00Z</dcterms:created>
  <dcterms:modified xsi:type="dcterms:W3CDTF">2022-12-27T12:03:00Z</dcterms:modified>
</cp:coreProperties>
</file>