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AF76" w14:textId="77777777" w:rsidR="005E78A6" w:rsidRDefault="005E78A6" w:rsidP="000C6371">
      <w:pPr>
        <w:tabs>
          <w:tab w:val="center" w:pos="4536"/>
          <w:tab w:val="right" w:pos="9072"/>
        </w:tabs>
        <w:rPr>
          <w:rFonts w:asciiTheme="minorHAnsi" w:hAnsiTheme="minorHAnsi"/>
          <w:b/>
          <w:bCs/>
        </w:rPr>
      </w:pPr>
    </w:p>
    <w:p w14:paraId="1D621EB5" w14:textId="77777777"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9F0AA17" wp14:editId="4F31F56B">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840BB40"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465C7A9D"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64D8B63E" w14:textId="2387748F" w:rsidR="0018382D" w:rsidRPr="00226E09" w:rsidRDefault="0072389E"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A82F85">
        <w:rPr>
          <w:rFonts w:asciiTheme="minorHAnsi" w:hAnsiTheme="minorHAnsi"/>
          <w:sz w:val="24"/>
          <w:szCs w:val="24"/>
        </w:rPr>
        <w:t>2</w:t>
      </w:r>
      <w:r>
        <w:rPr>
          <w:rFonts w:asciiTheme="minorHAnsi" w:hAnsiTheme="minorHAnsi"/>
          <w:sz w:val="24"/>
          <w:szCs w:val="24"/>
        </w:rPr>
        <w:t>.12</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8D4673A" w14:textId="77777777" w:rsidR="00037DA3" w:rsidRPr="00226E09" w:rsidRDefault="00037DA3" w:rsidP="00742D5C">
      <w:pPr>
        <w:pStyle w:val="Nagwek"/>
        <w:jc w:val="center"/>
        <w:rPr>
          <w:rFonts w:asciiTheme="minorHAnsi" w:hAnsiTheme="minorHAnsi"/>
          <w:bCs/>
          <w:sz w:val="24"/>
          <w:szCs w:val="24"/>
        </w:rPr>
      </w:pPr>
    </w:p>
    <w:p w14:paraId="3788FBD4"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1D31D31A" w14:textId="7787C54C"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00B83DD5" w:rsidRPr="00B83DD5">
        <w:rPr>
          <w:rFonts w:asciiTheme="minorHAnsi" w:hAnsiTheme="minorHAnsi"/>
          <w:b/>
          <w:sz w:val="24"/>
          <w:szCs w:val="24"/>
        </w:rPr>
        <w:t xml:space="preserve"> </w:t>
      </w:r>
      <w:r w:rsidR="00B83DD5" w:rsidRPr="00DD76A2">
        <w:rPr>
          <w:rFonts w:asciiTheme="minorHAnsi" w:hAnsiTheme="minorHAnsi"/>
          <w:b/>
          <w:sz w:val="24"/>
          <w:szCs w:val="24"/>
        </w:rPr>
        <w:t xml:space="preserve">Zakup wraz z dostawą </w:t>
      </w:r>
      <w:r w:rsidR="0072389E">
        <w:rPr>
          <w:rFonts w:asciiTheme="minorHAnsi" w:hAnsiTheme="minorHAnsi"/>
          <w:b/>
          <w:sz w:val="24"/>
          <w:szCs w:val="24"/>
        </w:rPr>
        <w:t xml:space="preserve">materiałów zużywalnych </w:t>
      </w:r>
      <w:r w:rsidR="00B83DD5" w:rsidRPr="00DD76A2">
        <w:rPr>
          <w:rFonts w:asciiTheme="minorHAnsi" w:hAnsiTheme="minorHAnsi"/>
          <w:b/>
          <w:sz w:val="24"/>
          <w:szCs w:val="24"/>
        </w:rPr>
        <w:t xml:space="preserve"> dla Zakładu </w:t>
      </w:r>
      <w:r w:rsidR="0072389E">
        <w:rPr>
          <w:rFonts w:asciiTheme="minorHAnsi" w:hAnsiTheme="minorHAnsi"/>
          <w:b/>
          <w:sz w:val="24"/>
          <w:szCs w:val="24"/>
        </w:rPr>
        <w:t>Inżynierii Genetycznej</w:t>
      </w:r>
      <w:r w:rsidR="00B83DD5" w:rsidRPr="00DD76A2">
        <w:rPr>
          <w:rFonts w:asciiTheme="minorHAnsi" w:hAnsiTheme="minorHAnsi"/>
          <w:b/>
          <w:sz w:val="24"/>
          <w:szCs w:val="24"/>
        </w:rPr>
        <w:t xml:space="preserve">  Świętokrzyskiego Centrum Onkologii w Kielcach</w:t>
      </w:r>
      <w:r w:rsidRPr="005A51D1">
        <w:rPr>
          <w:rFonts w:asciiTheme="minorHAnsi" w:hAnsiTheme="minorHAnsi"/>
          <w:b/>
          <w:sz w:val="28"/>
          <w:szCs w:val="28"/>
        </w:rPr>
        <w:t>”.</w:t>
      </w:r>
    </w:p>
    <w:p w14:paraId="1B7C532E" w14:textId="77777777" w:rsidR="00A86CE8" w:rsidRPr="00226E09" w:rsidRDefault="00A86CE8" w:rsidP="00C60822">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B8FD12C" w14:textId="77777777" w:rsidR="000C6371" w:rsidRPr="00226E09" w:rsidRDefault="000C6371" w:rsidP="00C60822">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7584713" w14:textId="7A922AD1" w:rsidR="00A86CE8" w:rsidRPr="00226E09" w:rsidRDefault="0072389E" w:rsidP="00C6082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Pr>
          <w:rFonts w:asciiTheme="minorHAnsi" w:hAnsiTheme="minorHAnsi"/>
          <w:b/>
          <w:sz w:val="24"/>
          <w:szCs w:val="24"/>
        </w:rPr>
        <w:t>27</w:t>
      </w:r>
      <w:r w:rsidR="00A82F85">
        <w:rPr>
          <w:rFonts w:asciiTheme="minorHAnsi" w:hAnsiTheme="minorHAnsi"/>
          <w:b/>
          <w:sz w:val="24"/>
          <w:szCs w:val="24"/>
        </w:rPr>
        <w:t>3</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w:t>
      </w:r>
      <w:r w:rsidR="00B83DD5">
        <w:rPr>
          <w:rFonts w:asciiTheme="minorHAnsi" w:hAnsiTheme="minorHAnsi"/>
          <w:b/>
          <w:sz w:val="24"/>
          <w:szCs w:val="24"/>
        </w:rPr>
        <w:t>AM</w:t>
      </w:r>
      <w:r w:rsidR="00344B6F">
        <w:rPr>
          <w:rFonts w:asciiTheme="minorHAnsi" w:hAnsiTheme="minorHAnsi"/>
          <w:b/>
          <w:sz w:val="24"/>
          <w:szCs w:val="24"/>
        </w:rPr>
        <w:t xml:space="preserve">  </w:t>
      </w:r>
    </w:p>
    <w:p w14:paraId="00AB5F53" w14:textId="77777777" w:rsidR="0020682D" w:rsidRPr="00226E09" w:rsidRDefault="0020682D" w:rsidP="00C60822">
      <w:pPr>
        <w:spacing w:before="10" w:afterLines="10" w:after="24" w:line="276" w:lineRule="auto"/>
        <w:jc w:val="both"/>
        <w:rPr>
          <w:rFonts w:asciiTheme="minorHAnsi" w:hAnsiTheme="minorHAnsi"/>
          <w:sz w:val="22"/>
        </w:rPr>
      </w:pPr>
    </w:p>
    <w:p w14:paraId="4974A834" w14:textId="77777777" w:rsidR="00FD5408" w:rsidRPr="00226E09" w:rsidRDefault="00A86CE8" w:rsidP="00C60822">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1B659D73" w14:textId="77777777" w:rsidR="00A86CE8" w:rsidRPr="00226E09" w:rsidRDefault="00A86CE8" w:rsidP="00C60822">
      <w:pPr>
        <w:spacing w:before="10" w:afterLines="10" w:after="24" w:line="276" w:lineRule="auto"/>
        <w:jc w:val="both"/>
        <w:rPr>
          <w:rFonts w:asciiTheme="minorHAnsi" w:hAnsiTheme="minorHAnsi"/>
          <w:sz w:val="22"/>
        </w:rPr>
      </w:pPr>
    </w:p>
    <w:p w14:paraId="2455F974" w14:textId="77777777" w:rsidR="00AE2DEF" w:rsidRPr="00226E09" w:rsidRDefault="00AE2DEF" w:rsidP="00C60822">
      <w:pPr>
        <w:spacing w:before="10" w:afterLines="10" w:after="24" w:line="276" w:lineRule="auto"/>
        <w:jc w:val="center"/>
        <w:rPr>
          <w:rFonts w:asciiTheme="minorHAnsi" w:hAnsiTheme="minorHAnsi"/>
          <w:bCs/>
          <w:sz w:val="24"/>
          <w:szCs w:val="24"/>
        </w:rPr>
      </w:pPr>
    </w:p>
    <w:p w14:paraId="114FA538" w14:textId="77777777" w:rsidR="00DB4930" w:rsidRPr="00226E09" w:rsidRDefault="00DB4930" w:rsidP="00C60822">
      <w:pPr>
        <w:spacing w:before="10" w:afterLines="10" w:after="24" w:line="276" w:lineRule="auto"/>
        <w:jc w:val="center"/>
        <w:rPr>
          <w:rFonts w:asciiTheme="minorHAnsi" w:hAnsiTheme="minorHAnsi"/>
          <w:bCs/>
          <w:sz w:val="24"/>
          <w:szCs w:val="24"/>
        </w:rPr>
      </w:pPr>
    </w:p>
    <w:p w14:paraId="37821329" w14:textId="77777777" w:rsidR="00AE2DEF" w:rsidRPr="00226E09" w:rsidRDefault="00A9120B" w:rsidP="00C60822">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1425E01E" w14:textId="77777777" w:rsidR="00A9120B" w:rsidRPr="00226E09" w:rsidRDefault="00A9120B" w:rsidP="00C60822">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0C1398AC" w14:textId="77777777" w:rsidR="0001510E" w:rsidRPr="00226E09" w:rsidRDefault="0001510E" w:rsidP="00C60822">
      <w:pPr>
        <w:spacing w:before="10" w:afterLines="10" w:after="24" w:line="276" w:lineRule="auto"/>
        <w:jc w:val="both"/>
        <w:rPr>
          <w:rFonts w:asciiTheme="minorHAnsi" w:hAnsiTheme="minorHAnsi"/>
          <w:b/>
          <w:sz w:val="22"/>
          <w:szCs w:val="22"/>
          <w:u w:val="single"/>
        </w:rPr>
      </w:pPr>
    </w:p>
    <w:p w14:paraId="08FE1911" w14:textId="77777777" w:rsidR="00A64C72" w:rsidRDefault="00A64C72" w:rsidP="00A64C72"/>
    <w:p w14:paraId="2920B03F" w14:textId="77777777" w:rsidR="005C6F82" w:rsidRDefault="005C6F82" w:rsidP="005C6F82">
      <w:r w:rsidRPr="00CD4B0E">
        <w:t xml:space="preserve">Z-ca Dyrektora ds. </w:t>
      </w:r>
      <w:r>
        <w:t xml:space="preserve">Prawno – Inwestycyjnych Krzysztof </w:t>
      </w:r>
      <w:proofErr w:type="spellStart"/>
      <w:r>
        <w:t>Falana</w:t>
      </w:r>
      <w:proofErr w:type="spellEnd"/>
    </w:p>
    <w:p w14:paraId="04FA1A13" w14:textId="77777777" w:rsidR="00CE6F86" w:rsidRPr="00226E09" w:rsidRDefault="00CE6F86" w:rsidP="00C60822">
      <w:pPr>
        <w:spacing w:before="10" w:afterLines="10" w:after="24" w:line="276" w:lineRule="auto"/>
        <w:jc w:val="both"/>
        <w:rPr>
          <w:rFonts w:asciiTheme="minorHAnsi" w:hAnsiTheme="minorHAnsi"/>
          <w:b/>
          <w:sz w:val="22"/>
          <w:szCs w:val="22"/>
          <w:u w:val="single"/>
        </w:rPr>
      </w:pPr>
    </w:p>
    <w:p w14:paraId="09C6EC06" w14:textId="77777777" w:rsidR="00CE6F86" w:rsidRDefault="00CE6F86" w:rsidP="00C60822">
      <w:pPr>
        <w:spacing w:before="10" w:afterLines="10" w:after="24" w:line="276" w:lineRule="auto"/>
        <w:jc w:val="both"/>
        <w:rPr>
          <w:rFonts w:asciiTheme="minorHAnsi" w:hAnsiTheme="minorHAnsi"/>
          <w:b/>
          <w:sz w:val="22"/>
          <w:szCs w:val="22"/>
          <w:u w:val="single"/>
        </w:rPr>
      </w:pPr>
    </w:p>
    <w:p w14:paraId="2F596099" w14:textId="77777777" w:rsidR="00170860" w:rsidRDefault="00170860" w:rsidP="00C60822">
      <w:pPr>
        <w:spacing w:before="10" w:afterLines="10" w:after="24" w:line="276" w:lineRule="auto"/>
        <w:jc w:val="both"/>
        <w:rPr>
          <w:rFonts w:asciiTheme="minorHAnsi" w:hAnsiTheme="minorHAnsi"/>
          <w:b/>
          <w:sz w:val="22"/>
          <w:szCs w:val="22"/>
          <w:u w:val="single"/>
        </w:rPr>
      </w:pPr>
    </w:p>
    <w:p w14:paraId="12DB8CD3" w14:textId="77777777" w:rsidR="00170860" w:rsidRPr="00226E09" w:rsidRDefault="00170860" w:rsidP="00C60822">
      <w:pPr>
        <w:spacing w:before="10" w:afterLines="10" w:after="24" w:line="276" w:lineRule="auto"/>
        <w:jc w:val="both"/>
        <w:rPr>
          <w:rFonts w:asciiTheme="minorHAnsi" w:hAnsiTheme="minorHAnsi"/>
          <w:b/>
          <w:sz w:val="22"/>
          <w:szCs w:val="22"/>
          <w:u w:val="single"/>
        </w:rPr>
      </w:pPr>
    </w:p>
    <w:p w14:paraId="0BB639D2" w14:textId="77777777" w:rsidR="00CE6F86" w:rsidRDefault="00CE6F86" w:rsidP="00C60822">
      <w:pPr>
        <w:spacing w:before="10" w:afterLines="10" w:after="24" w:line="276" w:lineRule="auto"/>
        <w:jc w:val="both"/>
        <w:rPr>
          <w:rFonts w:asciiTheme="minorHAnsi" w:hAnsiTheme="minorHAnsi"/>
          <w:b/>
          <w:sz w:val="22"/>
          <w:szCs w:val="22"/>
          <w:u w:val="single"/>
        </w:rPr>
      </w:pPr>
    </w:p>
    <w:p w14:paraId="68D4E57C" w14:textId="77777777" w:rsidR="00740C01" w:rsidRPr="00226E09" w:rsidRDefault="00740C01" w:rsidP="00C60822">
      <w:pPr>
        <w:spacing w:before="10" w:afterLines="10" w:after="24" w:line="276" w:lineRule="auto"/>
        <w:jc w:val="both"/>
        <w:rPr>
          <w:rFonts w:asciiTheme="minorHAnsi" w:hAnsiTheme="minorHAnsi"/>
          <w:b/>
          <w:sz w:val="22"/>
          <w:szCs w:val="22"/>
          <w:u w:val="single"/>
        </w:rPr>
      </w:pPr>
    </w:p>
    <w:p w14:paraId="4A74A8BA" w14:textId="77777777" w:rsidR="00CE6F86" w:rsidRDefault="00CE6F86" w:rsidP="00C60822">
      <w:pPr>
        <w:spacing w:before="10" w:afterLines="10" w:after="24" w:line="276" w:lineRule="auto"/>
        <w:jc w:val="both"/>
        <w:rPr>
          <w:rFonts w:asciiTheme="minorHAnsi" w:hAnsiTheme="minorHAnsi"/>
          <w:b/>
          <w:sz w:val="22"/>
          <w:szCs w:val="22"/>
          <w:u w:val="single"/>
        </w:rPr>
      </w:pPr>
    </w:p>
    <w:p w14:paraId="7879C9E0" w14:textId="77777777" w:rsidR="00DE5A60" w:rsidRDefault="00DE5A60" w:rsidP="00C60822">
      <w:pPr>
        <w:spacing w:before="10" w:afterLines="10" w:after="24" w:line="276" w:lineRule="auto"/>
        <w:jc w:val="both"/>
        <w:rPr>
          <w:rFonts w:asciiTheme="minorHAnsi" w:hAnsiTheme="minorHAnsi"/>
          <w:b/>
          <w:sz w:val="22"/>
          <w:szCs w:val="22"/>
          <w:u w:val="single"/>
        </w:rPr>
      </w:pPr>
    </w:p>
    <w:p w14:paraId="73427C33" w14:textId="77777777" w:rsidR="00693C11" w:rsidRDefault="00693C11" w:rsidP="00C60822">
      <w:pPr>
        <w:spacing w:before="10" w:afterLines="10" w:after="24" w:line="276" w:lineRule="auto"/>
        <w:jc w:val="both"/>
        <w:rPr>
          <w:rFonts w:asciiTheme="minorHAnsi" w:hAnsiTheme="minorHAnsi"/>
          <w:b/>
          <w:sz w:val="22"/>
          <w:szCs w:val="22"/>
          <w:u w:val="single"/>
        </w:rPr>
      </w:pPr>
    </w:p>
    <w:p w14:paraId="58A3AB09" w14:textId="77777777" w:rsidR="005E78A6" w:rsidRPr="00226E09" w:rsidRDefault="005E78A6" w:rsidP="00C60822">
      <w:pPr>
        <w:spacing w:before="10" w:afterLines="10" w:after="24" w:line="276" w:lineRule="auto"/>
        <w:jc w:val="both"/>
        <w:rPr>
          <w:rFonts w:asciiTheme="minorHAnsi" w:hAnsiTheme="minorHAnsi"/>
          <w:b/>
          <w:sz w:val="22"/>
          <w:szCs w:val="22"/>
          <w:u w:val="single"/>
        </w:rPr>
      </w:pPr>
    </w:p>
    <w:p w14:paraId="19E55183" w14:textId="77777777" w:rsidR="00850728" w:rsidRPr="00671DC8" w:rsidRDefault="00E24115" w:rsidP="00C60822">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0D74CEE2" w14:textId="77777777" w:rsidR="00850728" w:rsidRPr="00671DC8" w:rsidRDefault="00850728" w:rsidP="00C60822">
      <w:pPr>
        <w:spacing w:before="10" w:afterLines="10" w:after="24" w:line="276" w:lineRule="auto"/>
        <w:jc w:val="both"/>
        <w:rPr>
          <w:rFonts w:asciiTheme="minorHAnsi" w:hAnsiTheme="minorHAnsi"/>
          <w:sz w:val="22"/>
        </w:rPr>
      </w:pPr>
    </w:p>
    <w:p w14:paraId="553161BB" w14:textId="77777777" w:rsidR="00850728" w:rsidRDefault="00850728" w:rsidP="00C60822">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627F3486" w14:textId="77777777" w:rsidR="00850728" w:rsidRPr="00226E09" w:rsidRDefault="00850728" w:rsidP="00C60822">
      <w:pPr>
        <w:spacing w:before="10" w:afterLines="10" w:after="24" w:line="276" w:lineRule="auto"/>
        <w:jc w:val="both"/>
        <w:rPr>
          <w:rFonts w:asciiTheme="minorHAnsi" w:hAnsiTheme="minorHAnsi"/>
          <w:bCs/>
          <w:sz w:val="24"/>
          <w:szCs w:val="24"/>
        </w:rPr>
      </w:pPr>
    </w:p>
    <w:p w14:paraId="450EE09B" w14:textId="77777777" w:rsidR="00AE2DEF" w:rsidRPr="00226E09" w:rsidRDefault="007767A6" w:rsidP="00C60822">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66CB71AC" w14:textId="77777777" w:rsidR="00692907" w:rsidRPr="00226E09" w:rsidRDefault="00AE2DEF"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25D4CBBF"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F992651"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615FD9A6"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52DA89F"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3AAA425" w14:textId="77777777" w:rsidR="0093310F" w:rsidRPr="00226E09" w:rsidRDefault="0093310F" w:rsidP="00C60822">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67E4C0" w14:textId="77777777" w:rsidR="0093310F" w:rsidRPr="00226E09" w:rsidRDefault="001A5BDD" w:rsidP="00C60822">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10BF7444" w14:textId="77777777" w:rsidR="001A5BDD" w:rsidRPr="00226E09" w:rsidRDefault="001A5BDD" w:rsidP="00C60822">
      <w:pPr>
        <w:pStyle w:val="Akapitzlist"/>
        <w:spacing w:before="10" w:afterLines="10" w:after="24"/>
        <w:ind w:left="567"/>
        <w:jc w:val="both"/>
        <w:rPr>
          <w:rFonts w:asciiTheme="minorHAnsi" w:hAnsiTheme="minorHAnsi"/>
          <w:color w:val="FF0000"/>
        </w:rPr>
      </w:pPr>
    </w:p>
    <w:p w14:paraId="1BDC185E" w14:textId="77777777" w:rsidR="0093310F" w:rsidRPr="00226E09" w:rsidRDefault="0093310F"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659F8272" w14:textId="77777777" w:rsidR="001F7A20" w:rsidRPr="001F7A20" w:rsidRDefault="001F7A20" w:rsidP="00C60822">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335C4760" w14:textId="77777777" w:rsidR="001F7A20" w:rsidRPr="001F7A20" w:rsidRDefault="001F7A20" w:rsidP="00C60822">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62B004B" w14:textId="77777777" w:rsidR="001F7A20" w:rsidRDefault="001F7A20" w:rsidP="00C60822">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6AB735F4" w14:textId="77777777" w:rsidR="0093310F" w:rsidRPr="00226E09" w:rsidRDefault="0093310F" w:rsidP="00C60822">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119DC376" w14:textId="77777777" w:rsidR="00F0149E" w:rsidRDefault="00C87D42"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8609F71" w14:textId="43DAEB48" w:rsidR="00144376" w:rsidRPr="00FE5BEA" w:rsidRDefault="00144376" w:rsidP="00144376">
      <w:pPr>
        <w:pStyle w:val="Akapitzlist"/>
        <w:autoSpaceDE w:val="0"/>
        <w:autoSpaceDN w:val="0"/>
        <w:adjustRightInd w:val="0"/>
      </w:pPr>
      <w:r w:rsidRPr="00FE5BEA">
        <w:rPr>
          <w:b/>
        </w:rPr>
        <w:t>Pakiet nr 1</w:t>
      </w:r>
      <w:r w:rsidRPr="00FE5BEA">
        <w:t xml:space="preserve"> –</w:t>
      </w:r>
      <w:r>
        <w:t>sterylne końcówki, pipety, płytki i probówki</w:t>
      </w:r>
    </w:p>
    <w:p w14:paraId="5DD1AF41" w14:textId="77777777" w:rsidR="00144376" w:rsidRPr="00FE5BEA" w:rsidRDefault="00144376" w:rsidP="00144376">
      <w:pPr>
        <w:pStyle w:val="Akapitzlist"/>
        <w:autoSpaceDE w:val="0"/>
        <w:autoSpaceDN w:val="0"/>
        <w:adjustRightInd w:val="0"/>
      </w:pPr>
      <w:r w:rsidRPr="00FE5BEA">
        <w:rPr>
          <w:b/>
        </w:rPr>
        <w:t>Pakiet nr 2</w:t>
      </w:r>
      <w:r w:rsidRPr="00FE5BEA">
        <w:t xml:space="preserve"> – sterylne </w:t>
      </w:r>
      <w:r>
        <w:t xml:space="preserve">kolby </w:t>
      </w:r>
      <w:proofErr w:type="spellStart"/>
      <w:r>
        <w:t>Erlenmeyera</w:t>
      </w:r>
      <w:proofErr w:type="spellEnd"/>
      <w:r w:rsidRPr="00FE5BEA">
        <w:t xml:space="preserve"> </w:t>
      </w:r>
    </w:p>
    <w:p w14:paraId="503D3E75" w14:textId="77777777" w:rsidR="00144376" w:rsidRDefault="00144376" w:rsidP="00144376">
      <w:pPr>
        <w:pStyle w:val="Akapitzlist"/>
        <w:autoSpaceDE w:val="0"/>
        <w:autoSpaceDN w:val="0"/>
        <w:adjustRightInd w:val="0"/>
      </w:pPr>
      <w:r w:rsidRPr="00FE5BEA">
        <w:rPr>
          <w:b/>
        </w:rPr>
        <w:t xml:space="preserve">Pakiet nr 3 </w:t>
      </w:r>
      <w:r w:rsidRPr="00FE5BEA">
        <w:t xml:space="preserve">– </w:t>
      </w:r>
      <w:r>
        <w:t xml:space="preserve">płytki, butelki, </w:t>
      </w:r>
      <w:proofErr w:type="spellStart"/>
      <w:r>
        <w:t>kriopudełka</w:t>
      </w:r>
      <w:proofErr w:type="spellEnd"/>
      <w:r>
        <w:t xml:space="preserve"> i pipety</w:t>
      </w:r>
      <w:r w:rsidRPr="00FE5BEA">
        <w:t xml:space="preserve"> </w:t>
      </w:r>
    </w:p>
    <w:p w14:paraId="5891F348" w14:textId="77777777" w:rsidR="00144376" w:rsidRDefault="00144376" w:rsidP="00144376">
      <w:pPr>
        <w:pStyle w:val="Akapitzlist"/>
        <w:autoSpaceDE w:val="0"/>
        <w:autoSpaceDN w:val="0"/>
        <w:adjustRightInd w:val="0"/>
      </w:pPr>
      <w:r>
        <w:rPr>
          <w:b/>
        </w:rPr>
        <w:t xml:space="preserve">Pakiet nr 4 </w:t>
      </w:r>
      <w:r>
        <w:t>– Szkiełka</w:t>
      </w:r>
    </w:p>
    <w:p w14:paraId="722EF6C2" w14:textId="77777777" w:rsidR="00144376" w:rsidRDefault="00144376" w:rsidP="00144376">
      <w:pPr>
        <w:pStyle w:val="Akapitzlist"/>
        <w:autoSpaceDE w:val="0"/>
        <w:autoSpaceDN w:val="0"/>
        <w:adjustRightInd w:val="0"/>
      </w:pPr>
      <w:r>
        <w:rPr>
          <w:b/>
        </w:rPr>
        <w:t xml:space="preserve">Pakiet nr 5 </w:t>
      </w:r>
      <w:r>
        <w:t>– probówki do rozcieńczeń, mikropłytki</w:t>
      </w:r>
    </w:p>
    <w:p w14:paraId="0EBD5602" w14:textId="77777777" w:rsidR="00144376" w:rsidRDefault="00144376" w:rsidP="00144376">
      <w:pPr>
        <w:pStyle w:val="Akapitzlist"/>
        <w:autoSpaceDE w:val="0"/>
        <w:autoSpaceDN w:val="0"/>
        <w:adjustRightInd w:val="0"/>
      </w:pPr>
      <w:r>
        <w:rPr>
          <w:b/>
        </w:rPr>
        <w:t xml:space="preserve">Pakiet nr 6 </w:t>
      </w:r>
      <w:r>
        <w:t>– mikroprobówki z PP, butla z HDPE</w:t>
      </w:r>
    </w:p>
    <w:p w14:paraId="10994300" w14:textId="77777777" w:rsidR="00144376" w:rsidRPr="00FE5BEA" w:rsidRDefault="00144376" w:rsidP="00144376">
      <w:pPr>
        <w:pStyle w:val="Akapitzlist"/>
        <w:autoSpaceDE w:val="0"/>
        <w:autoSpaceDN w:val="0"/>
        <w:adjustRightInd w:val="0"/>
      </w:pPr>
      <w:r>
        <w:rPr>
          <w:b/>
        </w:rPr>
        <w:t xml:space="preserve">Pakiet nr 7 </w:t>
      </w:r>
      <w:r>
        <w:t xml:space="preserve">– </w:t>
      </w:r>
      <w:proofErr w:type="spellStart"/>
      <w:r>
        <w:t>Pipetor</w:t>
      </w:r>
      <w:proofErr w:type="spellEnd"/>
      <w:r>
        <w:t xml:space="preserve"> </w:t>
      </w:r>
    </w:p>
    <w:p w14:paraId="15FEEDF7" w14:textId="62AC1A49" w:rsidR="00B83DD5" w:rsidRPr="00B83DD5" w:rsidRDefault="00B83DD5" w:rsidP="00144376">
      <w:pPr>
        <w:pStyle w:val="Akapitzlist"/>
        <w:autoSpaceDE w:val="0"/>
        <w:autoSpaceDN w:val="0"/>
        <w:adjustRightInd w:val="0"/>
        <w:spacing w:after="0" w:line="240" w:lineRule="auto"/>
        <w:rPr>
          <w:rFonts w:asciiTheme="minorHAnsi" w:hAnsiTheme="minorHAnsi"/>
        </w:rPr>
      </w:pPr>
    </w:p>
    <w:p w14:paraId="6FFBE110" w14:textId="329028F6" w:rsidR="00B83DD5" w:rsidRPr="00B83DD5" w:rsidRDefault="00B83DD5" w:rsidP="00B83DD5">
      <w:pPr>
        <w:autoSpaceDE w:val="0"/>
        <w:autoSpaceDN w:val="0"/>
        <w:adjustRightInd w:val="0"/>
        <w:spacing w:after="0" w:line="240" w:lineRule="auto"/>
        <w:rPr>
          <w:rFonts w:asciiTheme="minorHAnsi" w:hAnsiTheme="minorHAnsi"/>
        </w:rPr>
      </w:pPr>
      <w:r w:rsidRPr="00B83DD5">
        <w:rPr>
          <w:rFonts w:asciiTheme="minorHAnsi" w:hAnsiTheme="minorHAnsi"/>
        </w:rPr>
        <w:t>Zamawiający dopuszcza składanie ofert częściowych na poszczególne Pakiety nr 1-</w:t>
      </w:r>
      <w:r w:rsidR="00144376">
        <w:rPr>
          <w:rFonts w:asciiTheme="minorHAnsi" w:hAnsiTheme="minorHAnsi"/>
        </w:rPr>
        <w:t>7</w:t>
      </w:r>
      <w:r w:rsidRPr="00B83DD5">
        <w:rPr>
          <w:rFonts w:asciiTheme="minorHAnsi" w:hAnsiTheme="minorHAnsi"/>
        </w:rPr>
        <w:t xml:space="preserve">. </w:t>
      </w:r>
    </w:p>
    <w:p w14:paraId="2CF615D4" w14:textId="55A3EA52" w:rsidR="00B83DD5" w:rsidRPr="00B83DD5" w:rsidRDefault="00B83DD5" w:rsidP="00B83DD5">
      <w:pPr>
        <w:tabs>
          <w:tab w:val="left" w:pos="568"/>
        </w:tabs>
        <w:spacing w:after="120" w:line="240" w:lineRule="auto"/>
        <w:ind w:right="68"/>
        <w:jc w:val="both"/>
        <w:rPr>
          <w:rFonts w:asciiTheme="minorHAnsi" w:hAnsiTheme="minorHAnsi"/>
        </w:rPr>
      </w:pPr>
      <w:r w:rsidRPr="00B83DD5">
        <w:rPr>
          <w:rFonts w:asciiTheme="minorHAnsi" w:hAnsiTheme="minorHAnsi"/>
        </w:rPr>
        <w:t xml:space="preserve">Zamawiający nie dopuszcza składania ofert częściowych na poszczególne pozycje w obrębie Pakietu nr </w:t>
      </w:r>
      <w:r w:rsidR="0072389E">
        <w:rPr>
          <w:rFonts w:asciiTheme="minorHAnsi" w:hAnsiTheme="minorHAnsi"/>
        </w:rPr>
        <w:t xml:space="preserve">1 - </w:t>
      </w:r>
      <w:r w:rsidR="00144376">
        <w:rPr>
          <w:rFonts w:asciiTheme="minorHAnsi" w:hAnsiTheme="minorHAnsi"/>
        </w:rPr>
        <w:t>7</w:t>
      </w:r>
      <w:r w:rsidRPr="00B83DD5">
        <w:rPr>
          <w:rFonts w:asciiTheme="minorHAnsi" w:hAnsiTheme="minorHAnsi"/>
        </w:rPr>
        <w:t>.</w:t>
      </w:r>
    </w:p>
    <w:p w14:paraId="77B038F5" w14:textId="77777777" w:rsidR="00F0149E" w:rsidRPr="00226E09" w:rsidRDefault="00F0149E" w:rsidP="00EE74BC">
      <w:pPr>
        <w:tabs>
          <w:tab w:val="left" w:pos="568"/>
        </w:tabs>
        <w:spacing w:after="0" w:line="240" w:lineRule="auto"/>
        <w:ind w:right="68"/>
        <w:rPr>
          <w:rFonts w:asciiTheme="minorHAnsi" w:hAnsiTheme="minorHAnsi"/>
        </w:rPr>
      </w:pPr>
    </w:p>
    <w:p w14:paraId="3E861221" w14:textId="77777777" w:rsidR="00C87D42" w:rsidRPr="00226E09" w:rsidRDefault="00C87D42"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38725108" w14:textId="77777777" w:rsidR="00C87D42" w:rsidRDefault="00C87D42" w:rsidP="00C60822">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149B7FF8" w14:textId="77777777" w:rsidR="00456DCC" w:rsidRDefault="00456DCC" w:rsidP="00C60822">
      <w:pPr>
        <w:pStyle w:val="Akapitzlist"/>
        <w:spacing w:before="10" w:afterLines="10" w:after="24"/>
        <w:ind w:left="567"/>
        <w:jc w:val="both"/>
        <w:rPr>
          <w:rFonts w:asciiTheme="minorHAnsi" w:hAnsiTheme="minorHAnsi"/>
        </w:rPr>
      </w:pPr>
    </w:p>
    <w:p w14:paraId="2C88FB53" w14:textId="77777777" w:rsidR="00456DCC" w:rsidRDefault="00456DCC" w:rsidP="00C60822">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1E1E7BC4" w14:textId="77777777" w:rsidR="00456DCC" w:rsidRPr="00455529" w:rsidRDefault="00456DCC" w:rsidP="00C60822">
      <w:pPr>
        <w:pStyle w:val="Akapitzlist"/>
        <w:spacing w:before="10" w:afterLines="10" w:after="24"/>
        <w:ind w:left="567"/>
        <w:jc w:val="both"/>
        <w:rPr>
          <w:b/>
        </w:rPr>
      </w:pPr>
      <w:r w:rsidRPr="00564344">
        <w:rPr>
          <w:rFonts w:asciiTheme="minorHAnsi" w:hAnsiTheme="minorHAnsi"/>
        </w:rPr>
        <w:t>Zamawiający nie przewiduje wymagań w tym zakresie.</w:t>
      </w:r>
    </w:p>
    <w:p w14:paraId="127ED52A" w14:textId="77777777" w:rsidR="00456DCC" w:rsidRDefault="00456DCC" w:rsidP="00C60822">
      <w:pPr>
        <w:pStyle w:val="Akapitzlist"/>
        <w:spacing w:before="10" w:afterLines="10" w:after="24" w:line="240" w:lineRule="auto"/>
        <w:ind w:left="567"/>
        <w:jc w:val="both"/>
        <w:rPr>
          <w:rFonts w:asciiTheme="minorHAnsi" w:hAnsiTheme="minorHAnsi"/>
          <w:b/>
        </w:rPr>
      </w:pPr>
    </w:p>
    <w:p w14:paraId="26C46043" w14:textId="77777777" w:rsidR="00456DCC" w:rsidRDefault="00456DCC" w:rsidP="00C60822">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56ADA010" w14:textId="77777777" w:rsidR="00456DCC" w:rsidRPr="00455529" w:rsidRDefault="00456DCC" w:rsidP="00C60822">
      <w:pPr>
        <w:pStyle w:val="Akapitzlist"/>
        <w:spacing w:before="10" w:afterLines="10" w:after="24"/>
        <w:ind w:left="567"/>
        <w:jc w:val="both"/>
        <w:rPr>
          <w:b/>
        </w:rPr>
      </w:pPr>
      <w:r w:rsidRPr="00564344">
        <w:rPr>
          <w:rFonts w:asciiTheme="minorHAnsi" w:hAnsiTheme="minorHAnsi"/>
        </w:rPr>
        <w:t>Zamawiający nie przewiduje wymagań w tym zakresie.</w:t>
      </w:r>
    </w:p>
    <w:p w14:paraId="5DE268B7" w14:textId="77777777" w:rsidR="00B77078" w:rsidRPr="00226E09" w:rsidRDefault="00B77078" w:rsidP="00C60822">
      <w:pPr>
        <w:spacing w:before="10" w:afterLines="10" w:after="24"/>
        <w:jc w:val="both"/>
        <w:rPr>
          <w:rFonts w:asciiTheme="minorHAnsi" w:hAnsiTheme="minorHAnsi"/>
        </w:rPr>
      </w:pPr>
    </w:p>
    <w:p w14:paraId="51D82BB1" w14:textId="77777777" w:rsidR="00B77078" w:rsidRPr="00226E09" w:rsidRDefault="00B77078"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6D10FEC3" w14:textId="77777777" w:rsidR="00B77078" w:rsidRPr="00226E09" w:rsidRDefault="00B77078" w:rsidP="00C60822">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400A7A66" w14:textId="77777777" w:rsidR="00B77078" w:rsidRPr="00226E09" w:rsidRDefault="00B77078" w:rsidP="00C60822">
      <w:pPr>
        <w:pStyle w:val="Akapitzlist"/>
        <w:spacing w:before="10" w:afterLines="10" w:after="24"/>
        <w:ind w:left="567"/>
        <w:jc w:val="both"/>
        <w:rPr>
          <w:rFonts w:asciiTheme="minorHAnsi" w:hAnsiTheme="minorHAnsi"/>
          <w:b/>
        </w:rPr>
      </w:pPr>
    </w:p>
    <w:p w14:paraId="6D0662C2" w14:textId="77777777" w:rsidR="00553CB4" w:rsidRPr="00226E09" w:rsidRDefault="00804CCB"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2907A629" w14:textId="77777777" w:rsidR="003E43C7" w:rsidRDefault="003E43C7" w:rsidP="00C60822">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257E4C23" w14:textId="77777777" w:rsidR="00170860" w:rsidRPr="00226E09" w:rsidRDefault="00170860" w:rsidP="00C60822">
      <w:pPr>
        <w:pStyle w:val="Akapitzlist"/>
        <w:spacing w:before="10" w:afterLines="10" w:after="24"/>
        <w:ind w:left="567"/>
        <w:jc w:val="both"/>
        <w:rPr>
          <w:rFonts w:asciiTheme="minorHAnsi" w:hAnsiTheme="minorHAnsi"/>
        </w:rPr>
      </w:pPr>
    </w:p>
    <w:p w14:paraId="793B9B00" w14:textId="77777777" w:rsidR="001B193D" w:rsidRPr="00226E09" w:rsidRDefault="001B193D" w:rsidP="00C60822">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EB6495B" w14:textId="77777777" w:rsidR="001B193D" w:rsidRPr="00226E09" w:rsidRDefault="001B193D" w:rsidP="00C60822">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322919BA" w14:textId="77777777" w:rsidR="001B193D" w:rsidRPr="00226E09" w:rsidRDefault="001B193D" w:rsidP="00C60822">
      <w:pPr>
        <w:spacing w:before="10" w:afterLines="10" w:after="24"/>
        <w:jc w:val="both"/>
        <w:rPr>
          <w:rFonts w:asciiTheme="minorHAnsi" w:hAnsiTheme="minorHAnsi"/>
          <w:b/>
        </w:rPr>
      </w:pPr>
    </w:p>
    <w:p w14:paraId="6DCCBD2C" w14:textId="77777777" w:rsidR="006E3301" w:rsidRPr="00226E09" w:rsidRDefault="001B193D"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282418F" w14:textId="77777777" w:rsidR="001B193D" w:rsidRPr="00226E09" w:rsidRDefault="006E3301" w:rsidP="00C60822">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3A19FF77" w14:textId="77777777" w:rsidR="00011AB2" w:rsidRPr="00226E09" w:rsidRDefault="00011AB2" w:rsidP="00C60822">
      <w:pPr>
        <w:spacing w:before="10" w:afterLines="10" w:after="24"/>
        <w:jc w:val="both"/>
        <w:rPr>
          <w:rFonts w:asciiTheme="minorHAnsi" w:hAnsiTheme="minorHAnsi"/>
          <w:b/>
        </w:rPr>
      </w:pPr>
    </w:p>
    <w:p w14:paraId="126A3D05" w14:textId="77777777" w:rsidR="001B193D" w:rsidRPr="00226E09" w:rsidRDefault="006E3301"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10B3928E" w14:textId="77777777" w:rsidR="006E3301" w:rsidRPr="00226E09" w:rsidRDefault="006E3301" w:rsidP="00C60822">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540A0BBB" w14:textId="77777777" w:rsidR="00CE6F86" w:rsidRPr="00226E09" w:rsidRDefault="00CE6F86" w:rsidP="00C60822">
      <w:pPr>
        <w:spacing w:before="10" w:afterLines="10" w:after="24"/>
        <w:jc w:val="both"/>
        <w:rPr>
          <w:rFonts w:asciiTheme="minorHAnsi" w:hAnsiTheme="minorHAnsi"/>
        </w:rPr>
      </w:pPr>
    </w:p>
    <w:p w14:paraId="2070DCFA" w14:textId="77777777" w:rsidR="006E3301" w:rsidRPr="00226E09" w:rsidRDefault="006E3301"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24DA26B5" w14:textId="77777777" w:rsidR="006E3301" w:rsidRPr="00226E09" w:rsidRDefault="006E3301" w:rsidP="00C60822">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600BB6F5" w14:textId="77777777" w:rsidR="006E3301" w:rsidRPr="00226E09" w:rsidRDefault="006E3301" w:rsidP="00C60822">
      <w:pPr>
        <w:pStyle w:val="Akapitzlist"/>
        <w:spacing w:before="10" w:afterLines="10" w:after="24"/>
        <w:ind w:left="567"/>
        <w:jc w:val="both"/>
        <w:rPr>
          <w:rFonts w:asciiTheme="minorHAnsi" w:hAnsiTheme="minorHAnsi"/>
        </w:rPr>
      </w:pPr>
    </w:p>
    <w:p w14:paraId="3C76C09A" w14:textId="77777777" w:rsidR="00E62825" w:rsidRPr="00226E09" w:rsidRDefault="00E62825" w:rsidP="00C60822">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2C7A77E" w14:textId="77777777" w:rsidR="007A4A9F" w:rsidRDefault="00252467" w:rsidP="00C60822">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3071548E" w14:textId="77777777" w:rsidR="00DC2F32" w:rsidRPr="00AD35A8" w:rsidRDefault="00DC2F32" w:rsidP="00C60822">
      <w:pPr>
        <w:pStyle w:val="Akapitzlist"/>
        <w:spacing w:before="10" w:afterLines="10" w:after="24"/>
        <w:ind w:left="567"/>
        <w:jc w:val="both"/>
        <w:rPr>
          <w:rFonts w:asciiTheme="minorHAnsi" w:hAnsiTheme="minorHAnsi"/>
          <w:color w:val="000000" w:themeColor="text1"/>
        </w:rPr>
      </w:pPr>
    </w:p>
    <w:p w14:paraId="06C5A5E1" w14:textId="77777777" w:rsidR="00E62825" w:rsidRPr="00226E09" w:rsidRDefault="00BA714F"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6779577E" w14:textId="77777777" w:rsidR="00BA714F" w:rsidRPr="00226E09" w:rsidRDefault="00BA714F" w:rsidP="00C60822">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351E63CD" w14:textId="77777777" w:rsidR="00BA714F" w:rsidRPr="00226E09" w:rsidRDefault="00BA714F" w:rsidP="00C60822">
      <w:pPr>
        <w:pStyle w:val="Akapitzlist"/>
        <w:spacing w:before="10" w:afterLines="10" w:after="24"/>
        <w:ind w:left="567"/>
        <w:jc w:val="both"/>
        <w:rPr>
          <w:rFonts w:asciiTheme="minorHAnsi" w:hAnsiTheme="minorHAnsi"/>
        </w:rPr>
      </w:pPr>
    </w:p>
    <w:p w14:paraId="69E77FF2" w14:textId="77777777" w:rsidR="00BA714F" w:rsidRPr="00226E09" w:rsidRDefault="00BA714F"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712443E6" w14:textId="77777777" w:rsidR="00BA714F" w:rsidRPr="00226E09" w:rsidRDefault="00BA714F" w:rsidP="00C60822">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174DB85B" w14:textId="77777777" w:rsidR="00BA714F" w:rsidRPr="00226E09" w:rsidRDefault="00BA714F" w:rsidP="00C60822">
      <w:pPr>
        <w:pStyle w:val="Akapitzlist"/>
        <w:spacing w:before="10" w:afterLines="10" w:after="24"/>
        <w:ind w:left="567"/>
        <w:jc w:val="both"/>
        <w:rPr>
          <w:rFonts w:asciiTheme="minorHAnsi" w:hAnsiTheme="minorHAnsi"/>
        </w:rPr>
      </w:pPr>
    </w:p>
    <w:p w14:paraId="1BA640D2" w14:textId="77777777" w:rsidR="00BA714F" w:rsidRPr="00226E09" w:rsidRDefault="00BA714F"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Złożenie oferty w postaci katalogów elektronicznych lub dołączenie katalogów elektronicznych do oferty</w:t>
      </w:r>
    </w:p>
    <w:p w14:paraId="54116FE3" w14:textId="77777777" w:rsidR="00BA714F" w:rsidRPr="00226E09" w:rsidRDefault="00BA714F" w:rsidP="00C60822">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3BFE28C3" w14:textId="77777777" w:rsidR="00BA714F" w:rsidRPr="00226E09" w:rsidRDefault="00BA714F" w:rsidP="00C60822">
      <w:pPr>
        <w:pStyle w:val="Akapitzlist"/>
        <w:spacing w:before="10" w:afterLines="10" w:after="24"/>
        <w:ind w:left="567"/>
        <w:jc w:val="both"/>
        <w:rPr>
          <w:rFonts w:asciiTheme="minorHAnsi" w:hAnsiTheme="minorHAnsi"/>
          <w:b/>
        </w:rPr>
      </w:pPr>
    </w:p>
    <w:p w14:paraId="206E9DC1" w14:textId="77777777" w:rsidR="00BA714F" w:rsidRPr="00226E09" w:rsidRDefault="00BA714F"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4EA6B194" w14:textId="77777777" w:rsidR="00BA714F" w:rsidRPr="00226E09" w:rsidRDefault="001D5EB5" w:rsidP="00C60822">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BF76B01" w14:textId="77777777" w:rsidR="00BA714F" w:rsidRPr="00226E09" w:rsidRDefault="00BA714F" w:rsidP="00C60822">
      <w:pPr>
        <w:pStyle w:val="Akapitzlist"/>
        <w:spacing w:before="10" w:afterLines="10" w:after="24"/>
        <w:ind w:left="567"/>
        <w:jc w:val="both"/>
        <w:rPr>
          <w:rFonts w:asciiTheme="minorHAnsi" w:hAnsiTheme="minorHAnsi"/>
          <w:b/>
        </w:rPr>
      </w:pPr>
    </w:p>
    <w:p w14:paraId="0DD10951" w14:textId="77777777" w:rsidR="00BA714F" w:rsidRPr="00226E09" w:rsidRDefault="00BA714F" w:rsidP="00C6082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275F16F5" w14:textId="77777777" w:rsidR="0052112D" w:rsidRDefault="0052112D" w:rsidP="00C60822">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6008721" w14:textId="77777777" w:rsidR="0052112D" w:rsidRPr="00226E09" w:rsidRDefault="0052112D" w:rsidP="00C60822">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5D4CB376" w14:textId="77777777" w:rsidR="007C202D" w:rsidRPr="00226E09" w:rsidRDefault="007C202D" w:rsidP="00C60822">
      <w:pPr>
        <w:spacing w:before="10" w:afterLines="10" w:after="24"/>
        <w:jc w:val="both"/>
        <w:rPr>
          <w:rFonts w:asciiTheme="minorHAnsi" w:hAnsiTheme="minorHAnsi"/>
          <w:b/>
          <w:color w:val="000000" w:themeColor="text1"/>
        </w:rPr>
      </w:pPr>
    </w:p>
    <w:p w14:paraId="628D91BA" w14:textId="77777777" w:rsidR="007C202D" w:rsidRPr="00226E09" w:rsidRDefault="007C202D" w:rsidP="00C60822">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6C1C80EE"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1C8B2E0A" w14:textId="77777777"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F347B">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271E79D" w14:textId="77777777" w:rsidR="00BA714F" w:rsidRDefault="00BA714F" w:rsidP="00C60822">
      <w:pPr>
        <w:pStyle w:val="Akapitzlist"/>
        <w:spacing w:before="10" w:afterLines="10" w:after="24"/>
        <w:ind w:left="567"/>
        <w:jc w:val="both"/>
        <w:rPr>
          <w:rFonts w:asciiTheme="minorHAnsi" w:hAnsiTheme="minorHAnsi"/>
          <w:b/>
        </w:rPr>
      </w:pPr>
    </w:p>
    <w:p w14:paraId="06CF2B6F" w14:textId="77777777" w:rsidR="00692907" w:rsidRPr="00226E09" w:rsidRDefault="004C5120" w:rsidP="00C60822">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4C1FA0B" w14:textId="7361A2FF" w:rsidR="00B35785" w:rsidRDefault="00B35785" w:rsidP="00C60822">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B83DD5" w:rsidRPr="00B83DD5">
        <w:rPr>
          <w:rFonts w:asciiTheme="minorHAnsi" w:hAnsiTheme="minorHAnsi"/>
        </w:rPr>
        <w:t xml:space="preserve">zakup wraz z dostawą </w:t>
      </w:r>
      <w:r w:rsidR="0072389E" w:rsidRPr="0072389E">
        <w:rPr>
          <w:rFonts w:asciiTheme="minorHAnsi" w:hAnsiTheme="minorHAnsi"/>
          <w:bCs/>
        </w:rPr>
        <w:t>materiałów zużywalnych  dla Zakładu Inżynierii Genetycznej</w:t>
      </w:r>
      <w:r w:rsidR="0072389E" w:rsidRPr="00DD76A2">
        <w:rPr>
          <w:rFonts w:asciiTheme="minorHAnsi" w:hAnsiTheme="minorHAnsi"/>
          <w:b/>
          <w:sz w:val="24"/>
          <w:szCs w:val="24"/>
        </w:rPr>
        <w:t xml:space="preserve">  </w:t>
      </w:r>
      <w:r w:rsidR="00B83DD5" w:rsidRPr="00B83DD5">
        <w:rPr>
          <w:rFonts w:asciiTheme="minorHAnsi" w:hAnsiTheme="minorHAnsi"/>
        </w:rPr>
        <w:t>Świętokrzyskiego Centrum Onkologii w Kielcach</w:t>
      </w:r>
      <w:r w:rsidR="00FA4938" w:rsidRPr="00B83DD5">
        <w:rPr>
          <w:rFonts w:asciiTheme="minorHAnsi" w:hAnsiTheme="minorHAnsi"/>
        </w:rPr>
        <w:t>:</w:t>
      </w:r>
    </w:p>
    <w:p w14:paraId="30A26518" w14:textId="77777777" w:rsidR="0017790F" w:rsidRDefault="0017790F" w:rsidP="00C60822">
      <w:pPr>
        <w:pStyle w:val="Akapitzlist"/>
        <w:spacing w:before="10" w:afterLines="10" w:after="24"/>
        <w:ind w:left="567"/>
        <w:jc w:val="both"/>
        <w:rPr>
          <w:rFonts w:asciiTheme="minorHAnsi" w:hAnsiTheme="minorHAnsi"/>
        </w:rPr>
      </w:pPr>
    </w:p>
    <w:p w14:paraId="6C7BBF2B" w14:textId="1B0C432F" w:rsidR="00144376" w:rsidRPr="00FE5BEA" w:rsidRDefault="00144376" w:rsidP="00144376">
      <w:pPr>
        <w:pStyle w:val="Akapitzlist"/>
        <w:autoSpaceDE w:val="0"/>
        <w:autoSpaceDN w:val="0"/>
        <w:adjustRightInd w:val="0"/>
      </w:pPr>
      <w:bookmarkStart w:id="0" w:name="_Hlk104200373"/>
      <w:r w:rsidRPr="00FE5BEA">
        <w:rPr>
          <w:b/>
        </w:rPr>
        <w:t>Pakiet nr 1</w:t>
      </w:r>
      <w:r w:rsidRPr="00FE5BEA">
        <w:t xml:space="preserve"> –</w:t>
      </w:r>
      <w:r>
        <w:t>sterylne końcówki, pipety, płytki i probówki</w:t>
      </w:r>
    </w:p>
    <w:p w14:paraId="6261C05E" w14:textId="77777777" w:rsidR="00144376" w:rsidRPr="00FE5BEA" w:rsidRDefault="00144376" w:rsidP="00144376">
      <w:pPr>
        <w:pStyle w:val="Akapitzlist"/>
        <w:autoSpaceDE w:val="0"/>
        <w:autoSpaceDN w:val="0"/>
        <w:adjustRightInd w:val="0"/>
      </w:pPr>
      <w:r w:rsidRPr="00FE5BEA">
        <w:rPr>
          <w:b/>
        </w:rPr>
        <w:t>Pakiet nr 2</w:t>
      </w:r>
      <w:r w:rsidRPr="00FE5BEA">
        <w:t xml:space="preserve"> – sterylne </w:t>
      </w:r>
      <w:r>
        <w:t xml:space="preserve">kolby </w:t>
      </w:r>
      <w:proofErr w:type="spellStart"/>
      <w:r>
        <w:t>Erlenmeyera</w:t>
      </w:r>
      <w:proofErr w:type="spellEnd"/>
      <w:r w:rsidRPr="00FE5BEA">
        <w:t xml:space="preserve"> </w:t>
      </w:r>
    </w:p>
    <w:p w14:paraId="5B1DB7C7" w14:textId="77777777" w:rsidR="00144376" w:rsidRDefault="00144376" w:rsidP="00144376">
      <w:pPr>
        <w:pStyle w:val="Akapitzlist"/>
        <w:autoSpaceDE w:val="0"/>
        <w:autoSpaceDN w:val="0"/>
        <w:adjustRightInd w:val="0"/>
      </w:pPr>
      <w:r w:rsidRPr="00FE5BEA">
        <w:rPr>
          <w:b/>
        </w:rPr>
        <w:t xml:space="preserve">Pakiet nr 3 </w:t>
      </w:r>
      <w:r w:rsidRPr="00FE5BEA">
        <w:t xml:space="preserve">– </w:t>
      </w:r>
      <w:r>
        <w:t xml:space="preserve">płytki, butelki, </w:t>
      </w:r>
      <w:proofErr w:type="spellStart"/>
      <w:r>
        <w:t>kriopudełka</w:t>
      </w:r>
      <w:proofErr w:type="spellEnd"/>
      <w:r>
        <w:t xml:space="preserve"> i pipety</w:t>
      </w:r>
      <w:r w:rsidRPr="00FE5BEA">
        <w:t xml:space="preserve"> </w:t>
      </w:r>
    </w:p>
    <w:p w14:paraId="1E204122" w14:textId="77777777" w:rsidR="00144376" w:rsidRDefault="00144376" w:rsidP="00144376">
      <w:pPr>
        <w:pStyle w:val="Akapitzlist"/>
        <w:autoSpaceDE w:val="0"/>
        <w:autoSpaceDN w:val="0"/>
        <w:adjustRightInd w:val="0"/>
      </w:pPr>
      <w:r>
        <w:rPr>
          <w:b/>
        </w:rPr>
        <w:t xml:space="preserve">Pakiet nr 4 </w:t>
      </w:r>
      <w:r>
        <w:t>– Szkiełka</w:t>
      </w:r>
    </w:p>
    <w:p w14:paraId="566F8825" w14:textId="77777777" w:rsidR="00144376" w:rsidRDefault="00144376" w:rsidP="00144376">
      <w:pPr>
        <w:pStyle w:val="Akapitzlist"/>
        <w:autoSpaceDE w:val="0"/>
        <w:autoSpaceDN w:val="0"/>
        <w:adjustRightInd w:val="0"/>
      </w:pPr>
      <w:r>
        <w:rPr>
          <w:b/>
        </w:rPr>
        <w:t xml:space="preserve">Pakiet nr 5 </w:t>
      </w:r>
      <w:r>
        <w:t>– probówki do rozcieńczeń, mikropłytki</w:t>
      </w:r>
    </w:p>
    <w:p w14:paraId="0FC6E8A2" w14:textId="77777777" w:rsidR="00144376" w:rsidRDefault="00144376" w:rsidP="00144376">
      <w:pPr>
        <w:pStyle w:val="Akapitzlist"/>
        <w:autoSpaceDE w:val="0"/>
        <w:autoSpaceDN w:val="0"/>
        <w:adjustRightInd w:val="0"/>
      </w:pPr>
      <w:r>
        <w:rPr>
          <w:b/>
        </w:rPr>
        <w:t xml:space="preserve">Pakiet nr 6 </w:t>
      </w:r>
      <w:r>
        <w:t>– mikroprobówki z PP, butla z HDPE</w:t>
      </w:r>
    </w:p>
    <w:p w14:paraId="5CD7459F" w14:textId="77777777" w:rsidR="00144376" w:rsidRPr="00FE5BEA" w:rsidRDefault="00144376" w:rsidP="00144376">
      <w:pPr>
        <w:pStyle w:val="Akapitzlist"/>
        <w:autoSpaceDE w:val="0"/>
        <w:autoSpaceDN w:val="0"/>
        <w:adjustRightInd w:val="0"/>
      </w:pPr>
      <w:r>
        <w:rPr>
          <w:b/>
        </w:rPr>
        <w:t xml:space="preserve">Pakiet nr 7 </w:t>
      </w:r>
      <w:r>
        <w:t xml:space="preserve">– </w:t>
      </w:r>
      <w:proofErr w:type="spellStart"/>
      <w:r>
        <w:t>Pipetor</w:t>
      </w:r>
      <w:proofErr w:type="spellEnd"/>
      <w:r>
        <w:t xml:space="preserve"> </w:t>
      </w:r>
    </w:p>
    <w:p w14:paraId="644688E4" w14:textId="4996DC7F" w:rsidR="00FB1FC2" w:rsidRDefault="00FB1FC2" w:rsidP="00144376">
      <w:pPr>
        <w:pStyle w:val="Akapitzlist"/>
        <w:autoSpaceDE w:val="0"/>
        <w:autoSpaceDN w:val="0"/>
        <w:adjustRightInd w:val="0"/>
        <w:spacing w:after="0" w:line="240" w:lineRule="auto"/>
        <w:rPr>
          <w:rFonts w:asciiTheme="minorHAnsi" w:hAnsiTheme="minorHAnsi"/>
          <w:b/>
        </w:rPr>
      </w:pPr>
    </w:p>
    <w:bookmarkEnd w:id="0"/>
    <w:p w14:paraId="00FE6E3F"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3BD80B14"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6A2DCDD7"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7A3E92A9"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D8D4A44"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066E9B2" w14:textId="77777777" w:rsidR="00EC659B" w:rsidRPr="00226E09" w:rsidRDefault="00EC659B" w:rsidP="00606AE4">
      <w:pPr>
        <w:pStyle w:val="Akapitzlist"/>
        <w:spacing w:after="0" w:line="240" w:lineRule="auto"/>
        <w:rPr>
          <w:rFonts w:asciiTheme="minorHAnsi" w:hAnsiTheme="minorHAnsi"/>
          <w:lang w:eastAsia="ja-JP"/>
        </w:rPr>
      </w:pPr>
    </w:p>
    <w:p w14:paraId="47202715" w14:textId="77777777" w:rsidR="00E835BE" w:rsidRPr="00226E09" w:rsidRDefault="00842425" w:rsidP="00C60822">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9940C76" w14:textId="77777777" w:rsidR="0072389E" w:rsidRDefault="00B83DD5" w:rsidP="0072389E">
      <w:pPr>
        <w:spacing w:before="10" w:afterLines="10" w:after="24" w:line="276" w:lineRule="auto"/>
        <w:jc w:val="both"/>
        <w:rPr>
          <w:rFonts w:asciiTheme="minorHAnsi" w:hAnsiTheme="minorHAnsi"/>
          <w:sz w:val="22"/>
          <w:szCs w:val="22"/>
        </w:rPr>
      </w:pPr>
      <w:r>
        <w:t xml:space="preserve">           </w:t>
      </w:r>
      <w:r w:rsidR="0072389E" w:rsidRPr="00C60CD0">
        <w:rPr>
          <w:rFonts w:asciiTheme="minorHAnsi" w:hAnsiTheme="minorHAnsi"/>
          <w:sz w:val="22"/>
          <w:szCs w:val="22"/>
        </w:rPr>
        <w:t>33140000-3 - Materiały medyczne</w:t>
      </w:r>
    </w:p>
    <w:p w14:paraId="7E398A9B" w14:textId="7FAEF0B1" w:rsidR="00EC659B" w:rsidRDefault="00EC659B" w:rsidP="00E835BE">
      <w:pPr>
        <w:tabs>
          <w:tab w:val="left" w:pos="568"/>
        </w:tabs>
        <w:spacing w:after="0"/>
        <w:ind w:right="68"/>
        <w:jc w:val="both"/>
        <w:rPr>
          <w:rFonts w:asciiTheme="minorHAnsi" w:hAnsiTheme="minorHAnsi"/>
          <w:b/>
          <w:sz w:val="22"/>
          <w:szCs w:val="22"/>
        </w:rPr>
      </w:pPr>
    </w:p>
    <w:p w14:paraId="00876129"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4A71751" w14:textId="40B9B4BA" w:rsidR="00B83DD5" w:rsidRPr="006402C0" w:rsidRDefault="00B83DD5" w:rsidP="00B83DD5">
      <w:pPr>
        <w:pStyle w:val="Tekstpodstawowy3"/>
        <w:spacing w:after="0"/>
        <w:rPr>
          <w:rFonts w:asciiTheme="minorHAnsi" w:hAnsiTheme="minorHAnsi"/>
          <w:i/>
          <w:sz w:val="22"/>
          <w:szCs w:val="22"/>
        </w:rPr>
      </w:pPr>
      <w:r w:rsidRPr="006402C0">
        <w:rPr>
          <w:rFonts w:asciiTheme="minorHAnsi" w:hAnsiTheme="minorHAnsi"/>
          <w:sz w:val="22"/>
          <w:szCs w:val="22"/>
        </w:rPr>
        <w:t>- zamówienia odbywać się będą  faksem</w:t>
      </w:r>
      <w:r>
        <w:rPr>
          <w:rFonts w:asciiTheme="minorHAnsi" w:hAnsiTheme="minorHAnsi"/>
          <w:sz w:val="22"/>
          <w:szCs w:val="22"/>
        </w:rPr>
        <w:t xml:space="preserve"> lub e-mail</w:t>
      </w:r>
      <w:r w:rsidRPr="006402C0">
        <w:rPr>
          <w:rFonts w:asciiTheme="minorHAnsi" w:hAnsiTheme="minorHAnsi"/>
          <w:sz w:val="22"/>
          <w:szCs w:val="22"/>
        </w:rPr>
        <w:t xml:space="preserve">, sukcesywnie do potrzeb - realizacja dostaw  tylko w dni robocze tj. od poniedziałku do piątku : </w:t>
      </w:r>
      <w:r>
        <w:rPr>
          <w:rFonts w:asciiTheme="minorHAnsi" w:hAnsiTheme="minorHAnsi"/>
          <w:b/>
          <w:sz w:val="22"/>
          <w:szCs w:val="22"/>
        </w:rPr>
        <w:t xml:space="preserve">max. do </w:t>
      </w:r>
      <w:r w:rsidR="004C58DC">
        <w:rPr>
          <w:rFonts w:asciiTheme="minorHAnsi" w:hAnsiTheme="minorHAnsi"/>
          <w:b/>
          <w:sz w:val="22"/>
          <w:szCs w:val="22"/>
        </w:rPr>
        <w:t xml:space="preserve">21 </w:t>
      </w:r>
      <w:r w:rsidRPr="006402C0">
        <w:rPr>
          <w:rFonts w:asciiTheme="minorHAnsi" w:hAnsiTheme="minorHAnsi"/>
          <w:b/>
          <w:sz w:val="22"/>
          <w:szCs w:val="22"/>
        </w:rPr>
        <w:t xml:space="preserve">dni roboczych </w:t>
      </w:r>
      <w:r w:rsidRPr="006402C0">
        <w:rPr>
          <w:rFonts w:asciiTheme="minorHAnsi" w:hAnsiTheme="minorHAnsi"/>
          <w:sz w:val="22"/>
          <w:szCs w:val="22"/>
        </w:rPr>
        <w:t xml:space="preserve">w godz. od 7.00 do 14.00,  w piątki do godz. 12,30. </w:t>
      </w:r>
    </w:p>
    <w:p w14:paraId="79366BD2" w14:textId="3DC50329" w:rsidR="00B83DD5" w:rsidRDefault="00B83DD5" w:rsidP="00B83DD5">
      <w:pPr>
        <w:pStyle w:val="Tekstpodstawowy3"/>
        <w:spacing w:after="0"/>
        <w:rPr>
          <w:rFonts w:asciiTheme="minorHAnsi" w:hAnsiTheme="minorHAnsi"/>
          <w:sz w:val="22"/>
          <w:szCs w:val="22"/>
        </w:rPr>
      </w:pPr>
      <w:r w:rsidRPr="006402C0">
        <w:rPr>
          <w:rFonts w:asciiTheme="minorHAnsi" w:hAnsiTheme="minorHAnsi"/>
          <w:sz w:val="22"/>
          <w:szCs w:val="22"/>
        </w:rPr>
        <w:t xml:space="preserve">W sytuacjach pilnych Zamawiający wymaga dostaw </w:t>
      </w:r>
      <w:r>
        <w:rPr>
          <w:rFonts w:asciiTheme="minorHAnsi" w:hAnsiTheme="minorHAnsi"/>
          <w:b/>
          <w:sz w:val="22"/>
          <w:szCs w:val="22"/>
        </w:rPr>
        <w:t xml:space="preserve">max. do </w:t>
      </w:r>
      <w:r w:rsidR="004C58DC">
        <w:rPr>
          <w:rFonts w:asciiTheme="minorHAnsi" w:hAnsiTheme="minorHAnsi"/>
          <w:b/>
          <w:sz w:val="22"/>
          <w:szCs w:val="22"/>
        </w:rPr>
        <w:t>5</w:t>
      </w:r>
      <w:r w:rsidRPr="006402C0">
        <w:rPr>
          <w:rFonts w:asciiTheme="minorHAnsi" w:hAnsiTheme="minorHAnsi"/>
          <w:b/>
          <w:sz w:val="22"/>
          <w:szCs w:val="22"/>
        </w:rPr>
        <w:t xml:space="preserve"> dni roboczych</w:t>
      </w:r>
      <w:r w:rsidRPr="006402C0">
        <w:rPr>
          <w:rFonts w:asciiTheme="minorHAnsi" w:hAnsiTheme="minorHAnsi"/>
          <w:sz w:val="22"/>
          <w:szCs w:val="22"/>
        </w:rPr>
        <w:t xml:space="preserve"> w godz. od 7.00 do 14.00,  w piątki do godz. 12,30.  </w:t>
      </w:r>
    </w:p>
    <w:p w14:paraId="37D34416" w14:textId="319AA1BD" w:rsidR="00B83DD5" w:rsidRDefault="00B83DD5" w:rsidP="00B83DD5">
      <w:pPr>
        <w:pStyle w:val="Tekstpodstawowy3"/>
        <w:spacing w:after="0" w:line="240" w:lineRule="auto"/>
        <w:jc w:val="both"/>
        <w:rPr>
          <w:rFonts w:asciiTheme="minorHAnsi" w:hAnsiTheme="minorHAnsi"/>
          <w:sz w:val="22"/>
          <w:szCs w:val="22"/>
        </w:rPr>
      </w:pPr>
      <w:r w:rsidRPr="004025DC">
        <w:rPr>
          <w:rFonts w:asciiTheme="minorHAnsi" w:hAnsiTheme="minorHAnsi"/>
          <w:sz w:val="22"/>
          <w:szCs w:val="22"/>
        </w:rPr>
        <w:t xml:space="preserve">Miejsce realizacji zamówienia: Zakład </w:t>
      </w:r>
      <w:r w:rsidR="00B003E6">
        <w:rPr>
          <w:rFonts w:asciiTheme="minorHAnsi" w:hAnsiTheme="minorHAnsi"/>
          <w:sz w:val="22"/>
          <w:szCs w:val="22"/>
        </w:rPr>
        <w:t>Inżynierii Genetycznej</w:t>
      </w:r>
      <w:r w:rsidRPr="004025DC">
        <w:rPr>
          <w:rFonts w:asciiTheme="minorHAnsi" w:hAnsiTheme="minorHAnsi"/>
          <w:sz w:val="22"/>
          <w:szCs w:val="22"/>
        </w:rPr>
        <w:t xml:space="preserve"> Świętokrzyskiego Centrum Onkologii </w:t>
      </w:r>
    </w:p>
    <w:p w14:paraId="3EE7CFF1" w14:textId="77777777" w:rsidR="00B83DD5" w:rsidRPr="004025DC" w:rsidRDefault="00B83DD5" w:rsidP="00B83DD5">
      <w:pPr>
        <w:pStyle w:val="Tekstpodstawowy3"/>
        <w:spacing w:after="0" w:line="240" w:lineRule="auto"/>
        <w:jc w:val="both"/>
        <w:rPr>
          <w:rFonts w:asciiTheme="minorHAnsi" w:hAnsiTheme="minorHAnsi"/>
          <w:i/>
          <w:sz w:val="22"/>
          <w:szCs w:val="22"/>
        </w:rPr>
      </w:pPr>
      <w:r w:rsidRPr="004025DC">
        <w:rPr>
          <w:rFonts w:asciiTheme="minorHAnsi" w:hAnsiTheme="minorHAnsi"/>
          <w:sz w:val="22"/>
          <w:szCs w:val="22"/>
        </w:rPr>
        <w:t>w Kielcach.</w:t>
      </w:r>
    </w:p>
    <w:p w14:paraId="5E21231F" w14:textId="77777777" w:rsidR="00E336A5" w:rsidRPr="009108EF" w:rsidRDefault="00E336A5" w:rsidP="009108EF">
      <w:pPr>
        <w:pStyle w:val="Tekstpodstawowy3"/>
        <w:spacing w:after="0"/>
        <w:rPr>
          <w:rFonts w:asciiTheme="minorHAnsi" w:hAnsiTheme="minorHAnsi"/>
          <w:sz w:val="22"/>
          <w:szCs w:val="22"/>
        </w:rPr>
      </w:pPr>
    </w:p>
    <w:p w14:paraId="384D3C8C" w14:textId="77777777" w:rsidR="00BA714F" w:rsidRPr="00226E09" w:rsidRDefault="00BA714F" w:rsidP="00C60822">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06188A00" w14:textId="2A7F0705" w:rsidR="00BA714F" w:rsidRPr="00226E09" w:rsidRDefault="00BA714F" w:rsidP="00C60822">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144376">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7672CBE2" w14:textId="77777777" w:rsidR="00E835BE" w:rsidRPr="00226E09" w:rsidRDefault="00E835BE" w:rsidP="00C60822">
      <w:pPr>
        <w:spacing w:before="10" w:afterLines="10" w:after="24" w:line="276" w:lineRule="auto"/>
        <w:jc w:val="both"/>
        <w:rPr>
          <w:rFonts w:asciiTheme="minorHAnsi" w:hAnsiTheme="minorHAnsi"/>
          <w:sz w:val="22"/>
          <w:szCs w:val="22"/>
        </w:rPr>
      </w:pPr>
    </w:p>
    <w:p w14:paraId="2D048B8C" w14:textId="77777777" w:rsidR="00BA714F" w:rsidRDefault="00FA4938" w:rsidP="00C60822">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226A49CF"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629E5CC5"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059D1D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40D45B55"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w:t>
      </w:r>
      <w:r w:rsidRPr="00AB5000">
        <w:rPr>
          <w:rFonts w:asciiTheme="minorHAnsi" w:hAnsiTheme="minorHAnsi" w:cstheme="minorHAnsi"/>
          <w:sz w:val="22"/>
          <w:szCs w:val="22"/>
        </w:rPr>
        <w:lastRenderedPageBreak/>
        <w:t>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2DC09C21"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51326612"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582905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CE81E3D"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7FDCF2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A570C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5880A39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5A10D715"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53182ACD"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12EE312"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5ECA1941"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0A37CC27"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99F991C"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1AC18FB4"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0EB2BFA4"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A6EA27C" w14:textId="77777777"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936F49">
        <w:rPr>
          <w:rFonts w:asciiTheme="minorHAnsi" w:hAnsiTheme="minorHAnsi"/>
        </w:rPr>
        <w:t>Anna Mokosiej</w:t>
      </w:r>
    </w:p>
    <w:p w14:paraId="015C59D3" w14:textId="77777777" w:rsidR="00820C6C" w:rsidRDefault="00820C6C" w:rsidP="00820C6C">
      <w:pPr>
        <w:spacing w:before="10" w:after="2"/>
        <w:jc w:val="both"/>
        <w:rPr>
          <w:rFonts w:asciiTheme="minorHAnsi" w:hAnsiTheme="minorHAnsi"/>
        </w:rPr>
      </w:pPr>
    </w:p>
    <w:p w14:paraId="4EEEA0FC" w14:textId="77777777" w:rsidR="007C202D" w:rsidRPr="00226E09" w:rsidRDefault="007C202D" w:rsidP="00C60822">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33A2B944" w14:textId="4BA82513" w:rsidR="007C202D" w:rsidRPr="00226E09" w:rsidRDefault="008C422B" w:rsidP="00C60822">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44376">
        <w:rPr>
          <w:rFonts w:asciiTheme="minorHAnsi" w:hAnsiTheme="minorHAnsi"/>
          <w:b/>
          <w:sz w:val="22"/>
          <w:szCs w:val="22"/>
        </w:rPr>
        <w:t>20</w:t>
      </w:r>
      <w:r w:rsidR="00B003E6">
        <w:rPr>
          <w:rFonts w:asciiTheme="minorHAnsi" w:hAnsiTheme="minorHAnsi"/>
          <w:b/>
          <w:sz w:val="22"/>
          <w:szCs w:val="22"/>
        </w:rPr>
        <w:t>.01.2024</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04AA4338"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t>
      </w:r>
      <w:r w:rsidRPr="00226E09">
        <w:rPr>
          <w:rFonts w:asciiTheme="minorHAnsi" w:hAnsiTheme="minorHAnsi"/>
          <w:sz w:val="22"/>
          <w:szCs w:val="22"/>
        </w:rPr>
        <w:lastRenderedPageBreak/>
        <w:t>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12E162D6" w14:textId="77777777"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6B9954A7" w14:textId="77777777" w:rsidR="00354CA3" w:rsidRDefault="00354CA3" w:rsidP="008C422B">
      <w:pPr>
        <w:spacing w:after="0" w:line="276" w:lineRule="auto"/>
        <w:jc w:val="both"/>
        <w:rPr>
          <w:rFonts w:asciiTheme="minorHAnsi" w:hAnsiTheme="minorHAnsi"/>
          <w:sz w:val="22"/>
          <w:szCs w:val="22"/>
        </w:rPr>
      </w:pPr>
    </w:p>
    <w:p w14:paraId="74516B3F" w14:textId="77777777" w:rsidR="00A52591" w:rsidRPr="00226E09" w:rsidRDefault="004B3227" w:rsidP="00C60822">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728C5555"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0CB28B0E"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388D3E3A"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D98FC02" w14:textId="77777777" w:rsidR="00936F49" w:rsidRPr="0049249F" w:rsidRDefault="00936F49">
      <w:pPr>
        <w:pStyle w:val="Tekstpodstawowy"/>
        <w:numPr>
          <w:ilvl w:val="0"/>
          <w:numId w:val="18"/>
        </w:numPr>
        <w:autoSpaceDE w:val="0"/>
        <w:autoSpaceDN w:val="0"/>
        <w:adjustRightInd w:val="0"/>
        <w:spacing w:after="0" w:line="240" w:lineRule="auto"/>
        <w:rPr>
          <w:rFonts w:asciiTheme="minorHAnsi" w:hAnsiTheme="minorHAnsi"/>
          <w:b w:val="0"/>
          <w:sz w:val="22"/>
          <w:szCs w:val="22"/>
        </w:rPr>
      </w:pPr>
      <w:r w:rsidRPr="0049249F">
        <w:rPr>
          <w:rFonts w:asciiTheme="minorHAnsi" w:hAnsiTheme="minorHAnsi"/>
          <w:b w:val="0"/>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20.05.2010 r. o wyrobach medycznych. </w:t>
      </w:r>
    </w:p>
    <w:p w14:paraId="0D05DB3C" w14:textId="77777777" w:rsidR="00B003E6" w:rsidRDefault="00B003E6" w:rsidP="00B003E6">
      <w:pPr>
        <w:pStyle w:val="Tekstpodstawowy"/>
        <w:autoSpaceDE w:val="0"/>
        <w:autoSpaceDN w:val="0"/>
        <w:adjustRightInd w:val="0"/>
        <w:spacing w:after="0" w:line="240" w:lineRule="auto"/>
        <w:rPr>
          <w:rFonts w:asciiTheme="minorHAnsi" w:hAnsiTheme="minorHAnsi"/>
          <w:b w:val="0"/>
          <w:sz w:val="22"/>
          <w:szCs w:val="22"/>
        </w:rPr>
      </w:pPr>
      <w:r>
        <w:rPr>
          <w:rFonts w:asciiTheme="minorHAnsi" w:hAnsiTheme="minorHAnsi"/>
          <w:b w:val="0"/>
          <w:sz w:val="22"/>
          <w:szCs w:val="22"/>
        </w:rPr>
        <w:t xml:space="preserve">          </w:t>
      </w:r>
      <w:r w:rsidR="00936F49" w:rsidRPr="0049249F">
        <w:rPr>
          <w:rFonts w:asciiTheme="minorHAnsi" w:hAnsiTheme="minorHAnsi"/>
          <w:b w:val="0"/>
          <w:sz w:val="22"/>
          <w:szCs w:val="22"/>
        </w:rPr>
        <w:t xml:space="preserve">W przypadku, kiedy zaproponowany asortyment nie wymaga w/w dokumentu, należy załączyć </w:t>
      </w:r>
      <w:r>
        <w:rPr>
          <w:rFonts w:asciiTheme="minorHAnsi" w:hAnsiTheme="minorHAnsi"/>
          <w:b w:val="0"/>
          <w:sz w:val="22"/>
          <w:szCs w:val="22"/>
        </w:rPr>
        <w:t xml:space="preserve">    </w:t>
      </w:r>
    </w:p>
    <w:p w14:paraId="11089067" w14:textId="5756ADA9" w:rsidR="00936F49" w:rsidRDefault="00B003E6" w:rsidP="00B003E6">
      <w:pPr>
        <w:pStyle w:val="Tekstpodstawowy"/>
        <w:autoSpaceDE w:val="0"/>
        <w:autoSpaceDN w:val="0"/>
        <w:adjustRightInd w:val="0"/>
        <w:spacing w:after="0" w:line="240" w:lineRule="auto"/>
        <w:rPr>
          <w:rFonts w:asciiTheme="minorHAnsi" w:hAnsiTheme="minorHAnsi"/>
          <w:b w:val="0"/>
          <w:sz w:val="22"/>
          <w:szCs w:val="22"/>
        </w:rPr>
      </w:pPr>
      <w:r>
        <w:rPr>
          <w:rFonts w:asciiTheme="minorHAnsi" w:hAnsiTheme="minorHAnsi"/>
          <w:b w:val="0"/>
          <w:sz w:val="22"/>
          <w:szCs w:val="22"/>
        </w:rPr>
        <w:t xml:space="preserve">          </w:t>
      </w:r>
      <w:r w:rsidR="00936F49" w:rsidRPr="0049249F">
        <w:rPr>
          <w:rFonts w:asciiTheme="minorHAnsi" w:hAnsiTheme="minorHAnsi"/>
          <w:b w:val="0"/>
          <w:sz w:val="22"/>
          <w:szCs w:val="22"/>
        </w:rPr>
        <w:t xml:space="preserve">oświadczenie wraz z uzasadnieniem. </w:t>
      </w:r>
    </w:p>
    <w:p w14:paraId="4A4C797C" w14:textId="77777777" w:rsidR="00B003E6" w:rsidRDefault="00B003E6" w:rsidP="00B003E6">
      <w:pPr>
        <w:pStyle w:val="Tekstpodstawowy"/>
        <w:autoSpaceDE w:val="0"/>
        <w:autoSpaceDN w:val="0"/>
        <w:adjustRightInd w:val="0"/>
        <w:spacing w:after="0" w:line="240" w:lineRule="auto"/>
        <w:rPr>
          <w:rFonts w:asciiTheme="minorHAnsi" w:hAnsiTheme="minorHAnsi"/>
          <w:b w:val="0"/>
          <w:sz w:val="22"/>
          <w:szCs w:val="22"/>
        </w:rPr>
      </w:pPr>
    </w:p>
    <w:p w14:paraId="3C9FDB6E" w14:textId="77777777" w:rsidR="00B003E6" w:rsidRDefault="00B003E6">
      <w:pPr>
        <w:pStyle w:val="Akapitzlist"/>
        <w:numPr>
          <w:ilvl w:val="0"/>
          <w:numId w:val="18"/>
        </w:numPr>
      </w:pPr>
      <w:r>
        <w:t>Oświadczenie Wykonawcy potwierdzające, że zaoferowany asortyment spełnia wymogi i posiada wymagane atesty, certyfikaty, dopuszczenia zgodnie z opisem zawartym w formularzu asortymentowo cenowy Załącznik nr 2 do SWZ i przedstawi je na żądanie  Zamawiającego.</w:t>
      </w:r>
    </w:p>
    <w:p w14:paraId="6FF67795" w14:textId="6DC75B5E" w:rsidR="00B003E6" w:rsidRPr="00B003E6" w:rsidRDefault="00B003E6" w:rsidP="00B003E6">
      <w:pPr>
        <w:pStyle w:val="Akapitzlist"/>
        <w:ind w:left="502"/>
      </w:pPr>
      <w:r>
        <w:t xml:space="preserve">W przypadku, kiedy zaproponowany asortyment nie wymaga w/w dokumentu, należy załączyć oświadczenie wraz z uzasadnieniem. </w:t>
      </w:r>
    </w:p>
    <w:p w14:paraId="59056CD2" w14:textId="77777777" w:rsidR="00B003E6" w:rsidRDefault="00B003E6" w:rsidP="00EC659B">
      <w:pPr>
        <w:pStyle w:val="Akapitzlist"/>
        <w:spacing w:after="0" w:line="240" w:lineRule="auto"/>
        <w:jc w:val="both"/>
        <w:rPr>
          <w:rFonts w:asciiTheme="minorHAnsi" w:hAnsiTheme="minorHAnsi"/>
          <w:b/>
        </w:rPr>
      </w:pPr>
    </w:p>
    <w:p w14:paraId="15A9E9B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3278C4D6"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E242307"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B60A2DA" w14:textId="77777777" w:rsidR="00CA2A09" w:rsidRDefault="00CA2A09" w:rsidP="00C60822">
      <w:pPr>
        <w:spacing w:before="10" w:afterLines="10" w:after="24" w:line="276" w:lineRule="auto"/>
        <w:jc w:val="both"/>
        <w:rPr>
          <w:rFonts w:asciiTheme="minorHAnsi" w:hAnsiTheme="minorHAnsi"/>
          <w:b/>
          <w:sz w:val="22"/>
          <w:szCs w:val="22"/>
        </w:rPr>
      </w:pPr>
    </w:p>
    <w:p w14:paraId="355460D5" w14:textId="77777777" w:rsidR="004B3227" w:rsidRPr="00226E09" w:rsidRDefault="00EB4898" w:rsidP="00C60822">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0113AAD7"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6A8DBD50"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5AA4A3A4"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7926C05D"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5EAE9E4E"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228–230a, art. 250a Kodeksu karnego, w art. 46–48 ustawy z dnia 25 czerwca 2010 r. o sporcie (Dz. U. z 2020 r. poz. 1133 oraz z 2021 r. poz. 2054) lub w art. 54 ust. </w:t>
      </w:r>
      <w:r w:rsidRPr="00582290">
        <w:rPr>
          <w:rFonts w:asciiTheme="minorHAnsi" w:eastAsia="Calibri" w:hAnsiTheme="minorHAnsi" w:cs="Arial"/>
          <w:sz w:val="22"/>
          <w:szCs w:val="22"/>
          <w:lang w:eastAsia="en-US"/>
        </w:rPr>
        <w:lastRenderedPageBreak/>
        <w:t>1–4 ustawy z dnia 12 maja 2011 r. o refundacji leków, środków spożywczych specjalnego przeznaczenia żywieniowego oraz wyrobów medycznych (Dz. U. z 2021 r. poz. 523, 1292, 1559 i 2054),</w:t>
      </w:r>
    </w:p>
    <w:p w14:paraId="6BFBED2D"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C6C531"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7687CDB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2EC4C1C"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0AB9B"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3C34468E"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3C8388FB"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2AE56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AF0FDD"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04003F4C"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88E7F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74EF6"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FDD0C9A" w14:textId="7777777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t>
      </w:r>
      <w:r w:rsidRPr="00582290">
        <w:rPr>
          <w:rFonts w:asciiTheme="minorHAnsi" w:hAnsiTheme="minorHAnsi" w:cstheme="minorHAnsi"/>
          <w:sz w:val="22"/>
          <w:szCs w:val="22"/>
        </w:rPr>
        <w:lastRenderedPageBreak/>
        <w:t xml:space="preserve">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E397CF5" w14:textId="77777777"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E7BBD83"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C2223C1"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282C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20A43A"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490FED" w14:textId="77777777" w:rsidR="004B3227" w:rsidRPr="00226E09" w:rsidRDefault="004B3227" w:rsidP="00C60822">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5DF4BC2E"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10E41CB0"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1A2D359A"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36E081F" w14:textId="77777777" w:rsidR="00651FC1" w:rsidRPr="00651FC1" w:rsidRDefault="00651FC1" w:rsidP="00C6082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3A696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3EEB3E1C" w14:textId="77777777" w:rsidR="00651FC1" w:rsidRPr="00651FC1" w:rsidRDefault="00651FC1" w:rsidP="00C6082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1BA84E6"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4B894565" w14:textId="77777777" w:rsidR="00651FC1" w:rsidRPr="00651FC1" w:rsidRDefault="00651FC1" w:rsidP="00C6082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C38055C"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3C329A2D" w14:textId="77777777" w:rsidR="00651FC1" w:rsidRDefault="00651FC1" w:rsidP="00C6082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C517EA5" w14:textId="77777777" w:rsidR="00723CEB" w:rsidRPr="00651FC1" w:rsidRDefault="00723CEB" w:rsidP="00C60822">
      <w:pPr>
        <w:pStyle w:val="Akapitzlist"/>
        <w:spacing w:before="10" w:afterLines="10" w:after="24" w:line="240" w:lineRule="auto"/>
        <w:ind w:left="851"/>
        <w:jc w:val="both"/>
        <w:rPr>
          <w:rFonts w:asciiTheme="minorHAnsi" w:hAnsiTheme="minorHAnsi" w:cs="Palatino Linotype"/>
        </w:rPr>
      </w:pPr>
    </w:p>
    <w:p w14:paraId="5D747906"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5853C966" w14:textId="77777777" w:rsidR="009F7158" w:rsidRDefault="0054130C" w:rsidP="00C60822">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21622F50" w14:textId="77777777" w:rsidR="0054130C" w:rsidRPr="00226E09" w:rsidRDefault="0054130C" w:rsidP="00C60822">
      <w:pPr>
        <w:spacing w:before="10" w:afterLines="10" w:after="24" w:line="276" w:lineRule="auto"/>
        <w:jc w:val="both"/>
        <w:rPr>
          <w:rFonts w:asciiTheme="minorHAnsi" w:hAnsiTheme="minorHAnsi"/>
          <w:b/>
          <w:sz w:val="22"/>
          <w:szCs w:val="22"/>
        </w:rPr>
      </w:pPr>
    </w:p>
    <w:p w14:paraId="4EBDE10F" w14:textId="77777777" w:rsidR="007D6686" w:rsidRPr="00226E09" w:rsidRDefault="00C11A97" w:rsidP="00C60822">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56FE3D9"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w:t>
      </w:r>
      <w:r w:rsidRPr="00360483">
        <w:rPr>
          <w:rFonts w:asciiTheme="minorHAnsi" w:hAnsiTheme="minorHAnsi" w:cstheme="minorHAnsi"/>
          <w:sz w:val="22"/>
          <w:szCs w:val="22"/>
        </w:rPr>
        <w:lastRenderedPageBreak/>
        <w:t>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1084EF26"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D74D2F"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1CB8EFC0"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7DD24CE6"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07DCFD95" w14:textId="77777777"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43F8F181"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4055BA6E"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33DDDC43"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6157C90F"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FC932AA"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64A9AB60"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5C20796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64DD99F0"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677743"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w:t>
      </w:r>
      <w:r w:rsidRPr="00360483">
        <w:rPr>
          <w:rFonts w:asciiTheme="minorHAnsi" w:hAnsiTheme="minorHAnsi" w:cstheme="minorHAnsi"/>
        </w:rPr>
        <w:lastRenderedPageBreak/>
        <w:t>udzielenie zamówienia, przez podmiot, na którego zdolnościach lub sytuacji polega Wykonawca, albo przez podwykonawcę.</w:t>
      </w:r>
    </w:p>
    <w:p w14:paraId="30570E7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16D2F63A" w14:textId="77777777" w:rsidR="000C24A5" w:rsidRPr="00936F49"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363CC060" w14:textId="77777777" w:rsidR="00936F49" w:rsidRPr="00360483" w:rsidRDefault="00936F49" w:rsidP="00936F49">
      <w:pPr>
        <w:pStyle w:val="Akapitzlist"/>
        <w:spacing w:after="0" w:line="240" w:lineRule="auto"/>
        <w:jc w:val="both"/>
        <w:textAlignment w:val="baseline"/>
        <w:rPr>
          <w:rFonts w:asciiTheme="minorHAnsi" w:hAnsiTheme="minorHAnsi" w:cstheme="minorHAnsi"/>
          <w:color w:val="FF0000"/>
        </w:rPr>
      </w:pPr>
    </w:p>
    <w:p w14:paraId="53ACEA48" w14:textId="77777777" w:rsidR="004C081A" w:rsidRDefault="0018382D" w:rsidP="00C60822">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2BA4A9F8" w14:textId="77777777" w:rsidR="004C081A" w:rsidRPr="00226E09" w:rsidRDefault="004C081A" w:rsidP="00C60822">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67195274"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517D114B"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60D4C54" w14:textId="77777777" w:rsidR="00936F49" w:rsidRDefault="000844F8" w:rsidP="00936F49">
      <w:pPr>
        <w:spacing w:after="0" w:line="240" w:lineRule="auto"/>
        <w:jc w:val="both"/>
        <w:textAlignment w:val="baseline"/>
        <w:rPr>
          <w:rFonts w:asciiTheme="minorHAnsi" w:eastAsiaTheme="minorHAnsi" w:hAnsiTheme="minorHAnsi" w:cstheme="minorBidi"/>
          <w:b/>
          <w:bCs/>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w:t>
      </w:r>
      <w:r w:rsidR="00936F49">
        <w:rPr>
          <w:rFonts w:asciiTheme="minorHAnsi" w:eastAsiaTheme="minorHAnsi" w:hAnsiTheme="minorHAnsi" w:cstheme="minorBidi"/>
          <w:b/>
          <w:bCs/>
          <w:sz w:val="22"/>
          <w:szCs w:val="22"/>
        </w:rPr>
        <w:t xml:space="preserve">działania w imieniu Wykonawcy          </w:t>
      </w:r>
    </w:p>
    <w:p w14:paraId="07360371" w14:textId="77777777" w:rsidR="00936F49" w:rsidRDefault="00936F49" w:rsidP="00936F49">
      <w:pPr>
        <w:spacing w:after="0" w:line="240" w:lineRule="auto"/>
        <w:jc w:val="both"/>
        <w:textAlignment w:val="baseline"/>
        <w:rPr>
          <w:rFonts w:ascii="Calibri" w:eastAsiaTheme="minorHAnsi" w:hAnsi="Calibri" w:cstheme="minorBidi"/>
          <w:sz w:val="22"/>
          <w:szCs w:val="22"/>
          <w:lang w:eastAsia="en-US"/>
        </w:rPr>
      </w:pPr>
      <w:r>
        <w:rPr>
          <w:rFonts w:asciiTheme="minorHAnsi" w:eastAsiaTheme="minorHAnsi" w:hAnsiTheme="minorHAnsi" w:cstheme="minorBidi"/>
          <w:b/>
          <w:bCs/>
          <w:sz w:val="22"/>
          <w:szCs w:val="22"/>
        </w:rPr>
        <w:t xml:space="preserve">                w </w:t>
      </w:r>
      <w:r w:rsidR="00384CB1" w:rsidRPr="000844F8">
        <w:rPr>
          <w:rFonts w:asciiTheme="minorHAnsi" w:eastAsiaTheme="minorHAnsi" w:hAnsiTheme="minorHAnsi" w:cstheme="minorBidi"/>
          <w:b/>
          <w:bCs/>
          <w:sz w:val="22"/>
          <w:szCs w:val="22"/>
        </w:rPr>
        <w:t>postępowaniu o udzielenie zamówienia:</w:t>
      </w:r>
      <w:r>
        <w:rPr>
          <w:rFonts w:ascii="Calibri" w:eastAsiaTheme="minorHAnsi" w:hAnsi="Calibri" w:cstheme="minorBidi"/>
          <w:b/>
          <w:bCs/>
          <w:sz w:val="22"/>
          <w:szCs w:val="22"/>
          <w:lang w:eastAsia="en-US"/>
        </w:rPr>
        <w:t xml:space="preserve"> </w:t>
      </w:r>
      <w:r w:rsidR="000844F8">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w:t>
      </w:r>
      <w:r>
        <w:rPr>
          <w:rFonts w:ascii="Calibri" w:eastAsiaTheme="minorHAnsi" w:hAnsi="Calibri" w:cstheme="minorBidi"/>
          <w:sz w:val="22"/>
          <w:szCs w:val="22"/>
          <w:lang w:eastAsia="en-US"/>
        </w:rPr>
        <w:t xml:space="preserve">   </w:t>
      </w:r>
    </w:p>
    <w:p w14:paraId="3E2EC01F" w14:textId="77777777" w:rsidR="00936F49" w:rsidRDefault="00936F49" w:rsidP="00936F49">
      <w:pPr>
        <w:spacing w:after="0" w:line="240" w:lineRule="auto"/>
        <w:jc w:val="both"/>
        <w:textAlignment w:val="baseline"/>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Sądowego, Centralnej Ewidencji i Informacji o Działalności Gospodarczej lub inny właściwy </w:t>
      </w:r>
    </w:p>
    <w:p w14:paraId="228D3656" w14:textId="77777777" w:rsidR="00384CB1" w:rsidRPr="00384CB1" w:rsidRDefault="00936F49" w:rsidP="00936F49">
      <w:pPr>
        <w:spacing w:after="0" w:line="240" w:lineRule="auto"/>
        <w:jc w:val="both"/>
        <w:textAlignment w:val="baseline"/>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rejestr.</w:t>
      </w:r>
    </w:p>
    <w:p w14:paraId="1E6A4940" w14:textId="77777777" w:rsidR="00936F49" w:rsidRDefault="00936F49" w:rsidP="00C60822">
      <w:pPr>
        <w:spacing w:afterLines="10" w:after="24" w:line="276" w:lineRule="auto"/>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w:t>
      </w:r>
    </w:p>
    <w:p w14:paraId="6E88E514" w14:textId="77777777" w:rsidR="00936F49" w:rsidRDefault="00936F49" w:rsidP="00C60822">
      <w:pPr>
        <w:spacing w:afterLines="10" w:after="24" w:line="276" w:lineRule="auto"/>
        <w:contextualSpacing/>
        <w:jc w:val="both"/>
        <w:rPr>
          <w:rFonts w:ascii="Calibri" w:eastAsiaTheme="minorHAnsi" w:hAnsi="Calibri" w:cstheme="minorBidi"/>
          <w:b/>
          <w:bCs/>
          <w:sz w:val="22"/>
          <w:szCs w:val="22"/>
          <w:lang w:eastAsia="en-US"/>
        </w:rPr>
      </w:pP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Zamawiający może uzyskać za pomocą bezpłatnych i ogólnodostępnych baz danych, </w:t>
      </w:r>
      <w:r w:rsidR="00384CB1" w:rsidRPr="00384CB1">
        <w:rPr>
          <w:rFonts w:ascii="Calibri" w:eastAsiaTheme="minorHAnsi" w:hAnsi="Calibri" w:cstheme="minorBidi"/>
          <w:b/>
          <w:bCs/>
          <w:sz w:val="22"/>
          <w:szCs w:val="22"/>
          <w:lang w:eastAsia="en-US"/>
        </w:rPr>
        <w:t xml:space="preserve">o ile </w:t>
      </w:r>
    </w:p>
    <w:p w14:paraId="14C91F63" w14:textId="77777777" w:rsidR="00384CB1" w:rsidRPr="00384CB1" w:rsidRDefault="00936F49" w:rsidP="00C60822">
      <w:pPr>
        <w:spacing w:afterLines="10" w:after="24" w:line="276" w:lineRule="auto"/>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Wykonawca wskazał dane umożliwiające dostęp do tych dokumentów</w:t>
      </w:r>
      <w:r w:rsidR="00384CB1" w:rsidRPr="00384CB1">
        <w:rPr>
          <w:rFonts w:ascii="Calibri" w:eastAsiaTheme="minorHAnsi" w:hAnsi="Calibri" w:cstheme="minorBidi"/>
          <w:sz w:val="22"/>
          <w:szCs w:val="22"/>
          <w:lang w:eastAsia="en-US"/>
        </w:rPr>
        <w:t>.</w:t>
      </w:r>
    </w:p>
    <w:p w14:paraId="02C5DAD5"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7B68C3E4" w14:textId="77777777" w:rsidR="00384CB1" w:rsidRPr="00384CB1" w:rsidRDefault="00384CB1" w:rsidP="00C60822">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7D2FE99A" w14:textId="77777777" w:rsidR="00936F49" w:rsidRPr="0049249F" w:rsidRDefault="00936F49" w:rsidP="00936F49">
      <w:pPr>
        <w:pStyle w:val="Tekstpodstawowy"/>
        <w:autoSpaceDE w:val="0"/>
        <w:autoSpaceDN w:val="0"/>
        <w:adjustRightInd w:val="0"/>
        <w:spacing w:after="0" w:line="240" w:lineRule="auto"/>
        <w:ind w:left="851" w:hanging="567"/>
        <w:jc w:val="both"/>
        <w:rPr>
          <w:rFonts w:asciiTheme="minorHAnsi" w:hAnsiTheme="minorHAnsi"/>
          <w:b w:val="0"/>
          <w:sz w:val="22"/>
          <w:szCs w:val="22"/>
        </w:rPr>
      </w:pPr>
      <w:r>
        <w:rPr>
          <w:rFonts w:asciiTheme="minorHAnsi" w:hAnsiTheme="minorHAnsi"/>
          <w:b w:val="0"/>
          <w:sz w:val="22"/>
          <w:szCs w:val="22"/>
        </w:rPr>
        <w:t xml:space="preserve">e.   </w:t>
      </w:r>
      <w:r w:rsidRPr="00936F49">
        <w:rPr>
          <w:rFonts w:asciiTheme="minorHAnsi" w:hAnsiTheme="minorHAnsi"/>
          <w:sz w:val="22"/>
          <w:szCs w:val="22"/>
        </w:rPr>
        <w:t>Potwierdzenie zgłoszenia lub powiadomienie</w:t>
      </w:r>
      <w:r w:rsidRPr="0049249F">
        <w:rPr>
          <w:rFonts w:asciiTheme="minorHAnsi" w:hAnsiTheme="minorHAnsi"/>
          <w:b w:val="0"/>
          <w:sz w:val="22"/>
          <w:szCs w:val="22"/>
        </w:rPr>
        <w:t xml:space="preserve"> do Urzędu Produktów Leczniczych, Wyrobów Medycznych i produktów Biobójczych lub innego właściwego rejestru  zgodnie z obowiązującymi Dyrektywami UE  i zgodnie z wymaganiami ustawy dnia 20.05.2010 r. o wyrobach medycznych. </w:t>
      </w:r>
    </w:p>
    <w:p w14:paraId="3221BFBE" w14:textId="77777777" w:rsidR="00936F49" w:rsidRDefault="00936F49" w:rsidP="00936F49">
      <w:pPr>
        <w:pStyle w:val="Tekstpodstawowy"/>
        <w:autoSpaceDE w:val="0"/>
        <w:autoSpaceDN w:val="0"/>
        <w:adjustRightInd w:val="0"/>
        <w:spacing w:after="0" w:line="240" w:lineRule="auto"/>
        <w:ind w:left="851" w:hanging="567"/>
        <w:jc w:val="both"/>
        <w:rPr>
          <w:rFonts w:asciiTheme="minorHAnsi" w:hAnsiTheme="minorHAnsi"/>
          <w:b w:val="0"/>
          <w:sz w:val="22"/>
          <w:szCs w:val="22"/>
        </w:rPr>
      </w:pPr>
      <w:r>
        <w:rPr>
          <w:rFonts w:asciiTheme="minorHAnsi" w:hAnsiTheme="minorHAnsi"/>
          <w:b w:val="0"/>
          <w:sz w:val="22"/>
          <w:szCs w:val="22"/>
        </w:rPr>
        <w:t xml:space="preserve">           </w:t>
      </w:r>
      <w:r w:rsidRPr="0049249F">
        <w:rPr>
          <w:rFonts w:asciiTheme="minorHAnsi" w:hAnsiTheme="minorHAnsi"/>
          <w:b w:val="0"/>
          <w:sz w:val="22"/>
          <w:szCs w:val="22"/>
        </w:rPr>
        <w:t xml:space="preserve">W przypadku, kiedy zaproponowany asortyment nie wymaga w/w dokumentu, należy załączyć oświadczenie wraz z uzasadnieniem. </w:t>
      </w:r>
    </w:p>
    <w:p w14:paraId="215959F7" w14:textId="77777777" w:rsidR="007040C4" w:rsidRDefault="007040C4" w:rsidP="00936F49">
      <w:pPr>
        <w:pStyle w:val="Tekstpodstawowy"/>
        <w:autoSpaceDE w:val="0"/>
        <w:autoSpaceDN w:val="0"/>
        <w:adjustRightInd w:val="0"/>
        <w:spacing w:after="0" w:line="240" w:lineRule="auto"/>
        <w:ind w:left="851" w:hanging="567"/>
        <w:jc w:val="both"/>
        <w:rPr>
          <w:rFonts w:asciiTheme="minorHAnsi" w:hAnsiTheme="minorHAnsi"/>
          <w:b w:val="0"/>
          <w:sz w:val="22"/>
          <w:szCs w:val="22"/>
        </w:rPr>
      </w:pPr>
    </w:p>
    <w:p w14:paraId="5726F93A" w14:textId="77777777" w:rsidR="007040C4" w:rsidRDefault="007040C4" w:rsidP="007040C4">
      <w:pPr>
        <w:spacing w:after="0"/>
        <w:rPr>
          <w:rFonts w:asciiTheme="minorHAnsi" w:hAnsiTheme="minorHAnsi" w:cstheme="minorHAnsi"/>
          <w:sz w:val="22"/>
          <w:szCs w:val="22"/>
        </w:rPr>
      </w:pPr>
      <w:r w:rsidRPr="007040C4">
        <w:rPr>
          <w:rFonts w:asciiTheme="minorHAnsi" w:hAnsiTheme="minorHAnsi" w:cstheme="minorHAnsi"/>
          <w:b/>
          <w:sz w:val="22"/>
          <w:szCs w:val="22"/>
        </w:rPr>
        <w:t xml:space="preserve">     f.      </w:t>
      </w:r>
      <w:r w:rsidRPr="007040C4">
        <w:rPr>
          <w:rFonts w:asciiTheme="minorHAnsi" w:hAnsiTheme="minorHAnsi" w:cstheme="minorHAnsi"/>
          <w:sz w:val="22"/>
          <w:szCs w:val="22"/>
        </w:rPr>
        <w:t xml:space="preserve">Oświadczenie Wykonawcy potwierdzające, że zaoferowany asortyment spełnia wymogi i posiada              </w:t>
      </w:r>
      <w:r>
        <w:rPr>
          <w:rFonts w:asciiTheme="minorHAnsi" w:hAnsiTheme="minorHAnsi" w:cstheme="minorHAnsi"/>
          <w:sz w:val="22"/>
          <w:szCs w:val="22"/>
        </w:rPr>
        <w:t xml:space="preserve">        </w:t>
      </w:r>
    </w:p>
    <w:p w14:paraId="6587AF77" w14:textId="52824C99" w:rsidR="007040C4" w:rsidRDefault="007040C4" w:rsidP="007040C4">
      <w:pPr>
        <w:spacing w:after="0"/>
        <w:rPr>
          <w:rFonts w:asciiTheme="minorHAnsi" w:hAnsiTheme="minorHAnsi" w:cstheme="minorHAnsi"/>
          <w:sz w:val="22"/>
          <w:szCs w:val="22"/>
        </w:rPr>
      </w:pPr>
      <w:r>
        <w:rPr>
          <w:rFonts w:asciiTheme="minorHAnsi" w:hAnsiTheme="minorHAnsi" w:cstheme="minorHAnsi"/>
          <w:sz w:val="22"/>
          <w:szCs w:val="22"/>
        </w:rPr>
        <w:t xml:space="preserve">             </w:t>
      </w:r>
      <w:r w:rsidRPr="007040C4">
        <w:rPr>
          <w:rFonts w:asciiTheme="minorHAnsi" w:hAnsiTheme="minorHAnsi" w:cstheme="minorHAnsi"/>
          <w:sz w:val="22"/>
          <w:szCs w:val="22"/>
        </w:rPr>
        <w:t xml:space="preserve">wymagane atesty, certyfikaty, dopuszczenia zgodnie z opisem zawartym w formularzu </w:t>
      </w:r>
      <w:r>
        <w:rPr>
          <w:rFonts w:asciiTheme="minorHAnsi" w:hAnsiTheme="minorHAnsi" w:cstheme="minorHAnsi"/>
          <w:sz w:val="22"/>
          <w:szCs w:val="22"/>
        </w:rPr>
        <w:t xml:space="preserve">      </w:t>
      </w:r>
    </w:p>
    <w:p w14:paraId="063855D1" w14:textId="0CA3289D" w:rsidR="007040C4" w:rsidRPr="007040C4" w:rsidRDefault="007040C4" w:rsidP="007040C4">
      <w:pPr>
        <w:spacing w:after="0"/>
        <w:rPr>
          <w:rFonts w:asciiTheme="minorHAnsi" w:hAnsiTheme="minorHAnsi" w:cstheme="minorHAnsi"/>
          <w:sz w:val="22"/>
          <w:szCs w:val="22"/>
        </w:rPr>
      </w:pPr>
      <w:r>
        <w:rPr>
          <w:rFonts w:asciiTheme="minorHAnsi" w:hAnsiTheme="minorHAnsi" w:cstheme="minorHAnsi"/>
          <w:sz w:val="22"/>
          <w:szCs w:val="22"/>
        </w:rPr>
        <w:t xml:space="preserve">           </w:t>
      </w:r>
      <w:r w:rsidR="0014437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040C4">
        <w:rPr>
          <w:rFonts w:asciiTheme="minorHAnsi" w:hAnsiTheme="minorHAnsi" w:cstheme="minorHAnsi"/>
          <w:sz w:val="22"/>
          <w:szCs w:val="22"/>
        </w:rPr>
        <w:t>asortymentowo cenowy Załącznik nr 2 do SWZ i przedstawi je na żądanie  Zamawiającego.</w:t>
      </w:r>
    </w:p>
    <w:p w14:paraId="066F5B39" w14:textId="6A59D949" w:rsidR="007040C4" w:rsidRDefault="007040C4" w:rsidP="007040C4">
      <w:pPr>
        <w:pStyle w:val="Akapitzlist"/>
        <w:spacing w:after="0"/>
        <w:ind w:left="0"/>
        <w:rPr>
          <w:rFonts w:asciiTheme="minorHAnsi" w:hAnsiTheme="minorHAnsi" w:cstheme="minorHAnsi"/>
        </w:rPr>
      </w:pPr>
      <w:r>
        <w:rPr>
          <w:rFonts w:asciiTheme="minorHAnsi" w:hAnsiTheme="minorHAnsi" w:cstheme="minorHAnsi"/>
        </w:rPr>
        <w:t xml:space="preserve">           </w:t>
      </w:r>
      <w:r w:rsidR="00144376">
        <w:rPr>
          <w:rFonts w:asciiTheme="minorHAnsi" w:hAnsiTheme="minorHAnsi" w:cstheme="minorHAnsi"/>
        </w:rPr>
        <w:t xml:space="preserve"> </w:t>
      </w:r>
      <w:r w:rsidRPr="007040C4">
        <w:rPr>
          <w:rFonts w:asciiTheme="minorHAnsi" w:hAnsiTheme="minorHAnsi" w:cstheme="minorHAnsi"/>
        </w:rPr>
        <w:t xml:space="preserve">W przypadku, kiedy zaproponowany asortyment nie wymaga w/w dokumentu, należy załączyć </w:t>
      </w:r>
      <w:r>
        <w:rPr>
          <w:rFonts w:asciiTheme="minorHAnsi" w:hAnsiTheme="minorHAnsi" w:cstheme="minorHAnsi"/>
        </w:rPr>
        <w:t xml:space="preserve">         </w:t>
      </w:r>
    </w:p>
    <w:p w14:paraId="3A40DE29" w14:textId="060568E2" w:rsidR="007040C4" w:rsidRPr="007040C4" w:rsidRDefault="007040C4" w:rsidP="007040C4">
      <w:pPr>
        <w:pStyle w:val="Akapitzlist"/>
        <w:spacing w:after="0"/>
        <w:ind w:left="0"/>
        <w:rPr>
          <w:rFonts w:asciiTheme="minorHAnsi" w:hAnsiTheme="minorHAnsi" w:cstheme="minorHAnsi"/>
        </w:rPr>
      </w:pPr>
      <w:r>
        <w:rPr>
          <w:rFonts w:asciiTheme="minorHAnsi" w:hAnsiTheme="minorHAnsi" w:cstheme="minorHAnsi"/>
        </w:rPr>
        <w:t xml:space="preserve">            </w:t>
      </w:r>
      <w:r w:rsidRPr="007040C4">
        <w:rPr>
          <w:rFonts w:asciiTheme="minorHAnsi" w:hAnsiTheme="minorHAnsi" w:cstheme="minorHAnsi"/>
        </w:rPr>
        <w:t xml:space="preserve">oświadczenie wraz z uzasadnieniem. </w:t>
      </w:r>
    </w:p>
    <w:p w14:paraId="07D34D7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504F490F" w14:textId="77777777" w:rsidR="00097B04" w:rsidRPr="00226E09" w:rsidRDefault="001F001B" w:rsidP="00C60822">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CB2B033" w14:textId="77777777" w:rsidR="00BA277B" w:rsidRPr="00226E09" w:rsidRDefault="00BA277B" w:rsidP="00C60822">
      <w:pPr>
        <w:tabs>
          <w:tab w:val="left" w:pos="3810"/>
        </w:tabs>
        <w:spacing w:before="10" w:afterLines="10" w:after="24"/>
        <w:jc w:val="both"/>
        <w:rPr>
          <w:rFonts w:asciiTheme="minorHAnsi" w:hAnsiTheme="minorHAnsi"/>
          <w:b/>
          <w:sz w:val="22"/>
          <w:szCs w:val="22"/>
        </w:rPr>
      </w:pPr>
    </w:p>
    <w:p w14:paraId="3E1E4FA5" w14:textId="3D43BB7E" w:rsidR="001F001B" w:rsidRPr="00226E09" w:rsidRDefault="00097B04" w:rsidP="00C60822">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7040C4">
        <w:rPr>
          <w:rFonts w:asciiTheme="minorHAnsi" w:hAnsiTheme="minorHAnsi"/>
          <w:b/>
        </w:rPr>
        <w:t>2</w:t>
      </w:r>
      <w:r w:rsidR="00144376">
        <w:rPr>
          <w:rFonts w:asciiTheme="minorHAnsi" w:hAnsiTheme="minorHAnsi"/>
          <w:b/>
        </w:rPr>
        <w:t>2</w:t>
      </w:r>
      <w:r w:rsidR="007040C4">
        <w:rPr>
          <w:rFonts w:asciiTheme="minorHAnsi" w:hAnsiTheme="minorHAnsi"/>
          <w:b/>
        </w:rPr>
        <w:t>.12</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936F49">
        <w:rPr>
          <w:rFonts w:asciiTheme="minorHAnsi" w:hAnsiTheme="minorHAnsi"/>
          <w:b/>
        </w:rPr>
        <w:t>9</w:t>
      </w:r>
      <w:r w:rsidR="006152BA" w:rsidRPr="00226E09">
        <w:rPr>
          <w:rFonts w:asciiTheme="minorHAnsi" w:hAnsiTheme="minorHAnsi"/>
          <w:b/>
        </w:rPr>
        <w:t>:00</w:t>
      </w:r>
    </w:p>
    <w:p w14:paraId="2BE252D8" w14:textId="77777777" w:rsidR="00097B04" w:rsidRPr="00226E09" w:rsidRDefault="00097B04" w:rsidP="00C60822">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lastRenderedPageBreak/>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24910382" w14:textId="49BE90D2" w:rsidR="00AF2743" w:rsidRDefault="00097B04"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7040C4">
        <w:rPr>
          <w:rFonts w:asciiTheme="minorHAnsi" w:hAnsiTheme="minorHAnsi"/>
          <w:b/>
        </w:rPr>
        <w:t>2</w:t>
      </w:r>
      <w:r w:rsidR="00144376">
        <w:rPr>
          <w:rFonts w:asciiTheme="minorHAnsi" w:hAnsiTheme="minorHAnsi"/>
          <w:b/>
        </w:rPr>
        <w:t>2</w:t>
      </w:r>
      <w:r w:rsidR="007040C4">
        <w:rPr>
          <w:rFonts w:asciiTheme="minorHAnsi" w:hAnsiTheme="minorHAnsi"/>
          <w:b/>
        </w:rPr>
        <w:t>.12</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936F49">
        <w:rPr>
          <w:rFonts w:asciiTheme="minorHAnsi" w:hAnsiTheme="minorHAnsi"/>
          <w:b/>
        </w:rPr>
        <w:t>10</w:t>
      </w:r>
      <w:r w:rsidR="006152BA" w:rsidRPr="00226E09">
        <w:rPr>
          <w:rFonts w:asciiTheme="minorHAnsi" w:hAnsiTheme="minorHAnsi"/>
          <w:b/>
        </w:rPr>
        <w:t>:00</w:t>
      </w:r>
      <w:r w:rsidR="00051815" w:rsidRPr="00226E09">
        <w:rPr>
          <w:rFonts w:asciiTheme="minorHAnsi" w:hAnsiTheme="minorHAnsi"/>
          <w:b/>
        </w:rPr>
        <w:t>.</w:t>
      </w:r>
    </w:p>
    <w:p w14:paraId="6A40604D" w14:textId="77777777" w:rsidR="00360483" w:rsidRPr="007D655F"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42BB4E27" w14:textId="77777777" w:rsidR="00360483" w:rsidRPr="007D655F"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26B20264" w14:textId="77777777" w:rsidR="00360483" w:rsidRPr="007D655F"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12701A" w14:textId="77777777" w:rsidR="00360483" w:rsidRPr="007D655F"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5C634AA5" w14:textId="77777777" w:rsidR="00360483" w:rsidRPr="007D655F"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6833746E" w14:textId="77777777" w:rsidR="001F001B" w:rsidRPr="00360483" w:rsidRDefault="00AF2743"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9068DA9" w14:textId="77777777" w:rsidR="00BA277B" w:rsidRPr="00360483" w:rsidRDefault="00BA277B" w:rsidP="00C60822">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B753CE0"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4BAD24DB"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C6BCA56"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5E3E2AD8"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11FE8600" w14:textId="77777777" w:rsidR="00BA277B" w:rsidRPr="007D655F" w:rsidRDefault="00BA277B" w:rsidP="007D655F">
      <w:pPr>
        <w:spacing w:after="0" w:line="276" w:lineRule="auto"/>
        <w:jc w:val="both"/>
        <w:rPr>
          <w:rFonts w:asciiTheme="minorHAnsi" w:hAnsiTheme="minorHAnsi"/>
          <w:sz w:val="22"/>
          <w:szCs w:val="22"/>
        </w:rPr>
      </w:pPr>
    </w:p>
    <w:p w14:paraId="6C676632"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55C86ED8"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055136DA" w14:textId="77777777" w:rsidR="00EB4898" w:rsidRPr="00226E09" w:rsidRDefault="00EB4898" w:rsidP="00C60822">
      <w:pPr>
        <w:pStyle w:val="Akapitzlist"/>
        <w:spacing w:before="10" w:afterLines="10" w:after="24"/>
        <w:ind w:left="0"/>
        <w:contextualSpacing w:val="0"/>
        <w:jc w:val="both"/>
        <w:rPr>
          <w:rFonts w:asciiTheme="minorHAnsi" w:hAnsiTheme="minorHAnsi"/>
          <w:b/>
          <w:sz w:val="24"/>
          <w:szCs w:val="24"/>
        </w:rPr>
      </w:pPr>
    </w:p>
    <w:p w14:paraId="17B20FA1" w14:textId="77777777" w:rsidR="007767A6" w:rsidRPr="00FB29F0" w:rsidRDefault="007767A6" w:rsidP="00C60822">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250E637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 xml:space="preserve">szystkie wymagania niniejszej </w:t>
      </w:r>
      <w:r w:rsidR="004A2EFB" w:rsidRPr="000E4099">
        <w:rPr>
          <w:rFonts w:asciiTheme="minorHAnsi" w:hAnsiTheme="minorHAnsi"/>
          <w:noProof/>
          <w:sz w:val="22"/>
          <w:szCs w:val="22"/>
        </w:rPr>
        <w:lastRenderedPageBreak/>
        <w:t>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4099242"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6E3CCE42"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2DC1A37A" w14:textId="77777777" w:rsidR="00AF2743" w:rsidRPr="00226E09" w:rsidRDefault="00AE45F6" w:rsidP="00C60822">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14:paraId="78A94F91" w14:textId="77777777" w:rsidR="00AF2743" w:rsidRPr="00226E09" w:rsidRDefault="00AF2743" w:rsidP="00C60822">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14:paraId="125E5C20" w14:textId="77777777" w:rsidR="00AF2743" w:rsidRPr="00226E09" w:rsidRDefault="00AF2743" w:rsidP="00C60822">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14:paraId="4900E136" w14:textId="77777777" w:rsidR="00AF2743" w:rsidRPr="00226E09" w:rsidRDefault="00AF2743" w:rsidP="00C60822">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14:paraId="41CCA730" w14:textId="77777777" w:rsidR="00AF2743" w:rsidRPr="00226E09" w:rsidRDefault="00AF2743" w:rsidP="00C60822">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6336BCB8" w14:textId="77777777" w:rsidR="00AF2743" w:rsidRPr="00226E09" w:rsidRDefault="00AF2743" w:rsidP="00C60822">
      <w:pPr>
        <w:spacing w:before="10" w:afterLines="10" w:after="24"/>
        <w:jc w:val="both"/>
        <w:rPr>
          <w:rFonts w:asciiTheme="minorHAnsi" w:hAnsiTheme="minorHAnsi"/>
          <w:b/>
          <w:color w:val="000000" w:themeColor="text1"/>
        </w:rPr>
      </w:pPr>
    </w:p>
    <w:p w14:paraId="45F2C858" w14:textId="77777777" w:rsidR="00AF2743" w:rsidRPr="00226E09" w:rsidRDefault="00AF2743" w:rsidP="00C60822">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0DFCA838" w14:textId="77777777" w:rsidR="00AF2743" w:rsidRPr="00226E09" w:rsidRDefault="00357C2F" w:rsidP="00C60822">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30CE346D" w14:textId="77777777" w:rsidR="000B3AAE" w:rsidRPr="00226E09" w:rsidRDefault="000B3AAE" w:rsidP="00C60822">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71BE0965" w14:textId="77777777" w:rsidR="00AF2743" w:rsidRPr="00226E09" w:rsidRDefault="000B3AAE" w:rsidP="00C60822">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227B52B1" w14:textId="77777777" w:rsidR="008B6C46" w:rsidRPr="00226E09" w:rsidRDefault="00EB4898" w:rsidP="00C60822">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70201276" w14:textId="77777777" w:rsidR="00AF2743" w:rsidRPr="00226E09" w:rsidRDefault="000B3AAE" w:rsidP="00C60822">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1971219F" w14:textId="77777777" w:rsidR="000B3AAE" w:rsidRPr="00226E09" w:rsidRDefault="000B3AAE" w:rsidP="00C60822">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242381D7" w14:textId="77777777" w:rsidR="000B3AAE" w:rsidRPr="00226E09" w:rsidRDefault="00496060" w:rsidP="00C60822">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0138EDF9" w14:textId="77777777" w:rsidR="000B3AAE" w:rsidRPr="00226E09" w:rsidRDefault="000B3AAE" w:rsidP="00C60822">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00E2D45" w14:textId="77777777" w:rsidR="00496060" w:rsidRPr="00226E09" w:rsidRDefault="00496060" w:rsidP="00C60822">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AEB724E"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758CEF30"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3AC0F7C1" w14:textId="77777777" w:rsidR="003626E3" w:rsidRPr="00226E09" w:rsidRDefault="003626E3" w:rsidP="003626E3">
      <w:pPr>
        <w:pStyle w:val="Akapitzlist"/>
        <w:ind w:left="927"/>
        <w:rPr>
          <w:rFonts w:asciiTheme="minorHAnsi" w:hAnsiTheme="minorHAnsi"/>
        </w:rPr>
      </w:pPr>
    </w:p>
    <w:p w14:paraId="17ED6F92" w14:textId="77777777" w:rsidR="003626E3" w:rsidRPr="000B5F80" w:rsidRDefault="003626E3" w:rsidP="00C60822">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0ADE0052" w14:textId="77777777" w:rsidR="003626E3" w:rsidRPr="000B5F80" w:rsidRDefault="003626E3" w:rsidP="00C60822">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1BEF9D2" w14:textId="77777777" w:rsidR="003626E3" w:rsidRPr="000B5F80" w:rsidRDefault="003626E3" w:rsidP="00C60822">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682B154"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lastRenderedPageBreak/>
        <w:t xml:space="preserve">   </w:t>
      </w:r>
    </w:p>
    <w:p w14:paraId="2ED9944C"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6C1AFB9A"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62333489" w14:textId="77777777" w:rsidR="00583EBE" w:rsidRDefault="000B3AAE" w:rsidP="00C60822">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17353B1" w14:textId="77777777" w:rsidR="008E59A2" w:rsidRDefault="008E59A2" w:rsidP="00C60822">
      <w:pPr>
        <w:spacing w:before="10" w:afterLines="10" w:after="24" w:line="276" w:lineRule="auto"/>
        <w:jc w:val="both"/>
        <w:rPr>
          <w:rFonts w:asciiTheme="minorHAnsi" w:hAnsiTheme="minorHAnsi"/>
          <w:b/>
          <w:color w:val="000000" w:themeColor="text1"/>
          <w:sz w:val="22"/>
          <w:szCs w:val="22"/>
        </w:rPr>
      </w:pPr>
    </w:p>
    <w:p w14:paraId="205EAB08" w14:textId="77777777" w:rsidR="0044045E" w:rsidRPr="00226E09" w:rsidRDefault="0044045E" w:rsidP="00C60822">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6AD423CD" w14:textId="77777777" w:rsidR="006F32A6" w:rsidRPr="006F32A6" w:rsidRDefault="006F32A6" w:rsidP="00C60822">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676E5DC4" w14:textId="77777777" w:rsidR="006F32A6" w:rsidRPr="006F32A6" w:rsidRDefault="006F32A6" w:rsidP="00C60822">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1010106E" w14:textId="77777777" w:rsidR="006F32A6" w:rsidRDefault="006F32A6" w:rsidP="00C60822">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535318D6" w14:textId="77777777" w:rsidR="00883CB4" w:rsidRDefault="00883CB4" w:rsidP="00C60822">
      <w:pPr>
        <w:spacing w:before="10" w:afterLines="10" w:after="24"/>
        <w:jc w:val="both"/>
        <w:rPr>
          <w:rFonts w:asciiTheme="minorHAnsi" w:eastAsiaTheme="minorHAnsi" w:hAnsiTheme="minorHAnsi" w:cs="TimesNewRomanPSMT"/>
          <w:sz w:val="22"/>
          <w:szCs w:val="22"/>
          <w:lang w:eastAsia="en-US"/>
        </w:rPr>
      </w:pPr>
    </w:p>
    <w:p w14:paraId="35ECB185" w14:textId="77777777" w:rsidR="0044045E" w:rsidRPr="00226E09" w:rsidRDefault="0044045E" w:rsidP="00C60822">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546304BF" w14:textId="77777777" w:rsidR="0044045E" w:rsidRPr="00226E09" w:rsidRDefault="00AE2DEF"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5B9ED86" w14:textId="77777777" w:rsidR="0044045E" w:rsidRPr="00226E09" w:rsidRDefault="003A7EA8"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78DA1B39" w14:textId="77777777" w:rsidR="00AE2DEF" w:rsidRPr="00226E09" w:rsidRDefault="00AE2DEF"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2534920" w14:textId="77777777" w:rsidR="0044045E" w:rsidRPr="00226E09" w:rsidRDefault="0044045E"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115CA5">
        <w:rPr>
          <w:rFonts w:asciiTheme="minorHAnsi" w:hAnsiTheme="minorHAnsi" w:cs="Calibri"/>
          <w:color w:val="000000" w:themeColor="text1"/>
        </w:rPr>
        <w:t>:</w:t>
      </w:r>
    </w:p>
    <w:p w14:paraId="30292E5D" w14:textId="77777777" w:rsidR="0044045E" w:rsidRPr="00226E09" w:rsidRDefault="0044045E" w:rsidP="00C60822">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36E4622E" w14:textId="77777777" w:rsidR="0044045E" w:rsidRPr="00226E09" w:rsidRDefault="0044045E" w:rsidP="00C60822">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7297419F" w14:textId="77777777" w:rsidR="0044045E" w:rsidRPr="00226E09" w:rsidRDefault="0044045E" w:rsidP="00C60822">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2FBD5278" w14:textId="77777777" w:rsidR="0044045E" w:rsidRPr="00226E09" w:rsidRDefault="00AE2DEF"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0D119A0B" w14:textId="77777777" w:rsidR="0044045E" w:rsidRPr="00226E09" w:rsidRDefault="0044045E" w:rsidP="00C60822">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774F404E" w14:textId="77777777" w:rsidR="0044045E" w:rsidRPr="00226E09" w:rsidRDefault="0044045E" w:rsidP="00C60822">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10 dni od dnia przekazania informacji o czynności zamawiającego stanowiącej podstawę jego wniesienia, jeżeli informacja została przekazana w sposób inny niż określony w lit. a.</w:t>
      </w:r>
    </w:p>
    <w:p w14:paraId="3662E5E6" w14:textId="77777777" w:rsidR="00F4794E" w:rsidRPr="00226E09" w:rsidRDefault="00F4794E"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0B1A823F" w14:textId="77777777" w:rsidR="00F4794E" w:rsidRPr="00226E09" w:rsidRDefault="00F4794E"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13036EA0" w14:textId="77777777" w:rsidR="00F4794E" w:rsidRPr="00226E09" w:rsidRDefault="00664E64"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5B7AB66" w14:textId="77777777" w:rsidR="00AE2DEF" w:rsidRPr="00226E09" w:rsidRDefault="00AE2DEF" w:rsidP="00C60822">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72370F2A" w14:textId="77777777" w:rsidR="00B76ACC" w:rsidRPr="00226E09" w:rsidRDefault="00B76ACC" w:rsidP="00C60822">
      <w:pPr>
        <w:spacing w:before="10" w:afterLines="10" w:after="24"/>
        <w:jc w:val="both"/>
        <w:rPr>
          <w:rFonts w:asciiTheme="minorHAnsi" w:hAnsiTheme="minorHAnsi"/>
          <w:b/>
          <w:color w:val="000000" w:themeColor="text1"/>
        </w:rPr>
      </w:pPr>
    </w:p>
    <w:p w14:paraId="454DB76B" w14:textId="77777777" w:rsidR="00C141D0" w:rsidRDefault="00F4794E" w:rsidP="00C60822">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518252C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AE33A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29011AB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2A6B828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797C366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2D40362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36A787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769C688F"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6964356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4461893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CD9997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72E10A3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E521C20"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6F0DD55C"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00BF0D2E"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3C6960C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25F247EE" w14:textId="016410E3" w:rsidR="0041340A" w:rsidRPr="007040C4" w:rsidRDefault="00C141D0" w:rsidP="007040C4">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5ABE2CE8" w14:textId="77777777" w:rsidR="006F32A6" w:rsidRPr="00D521A3" w:rsidRDefault="006F32A6" w:rsidP="00C60822">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4CCDAA01"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08FFCD85"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587C2308"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2C38B4F9" w14:textId="62165531" w:rsidR="007A23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7A23A3">
        <w:rPr>
          <w:rFonts w:asciiTheme="minorHAnsi" w:hAnsiTheme="minorHAnsi" w:cstheme="minorHAnsi"/>
          <w:bCs/>
        </w:rPr>
        <w:t>4</w:t>
      </w:r>
      <w:r w:rsidRPr="00D521A3">
        <w:rPr>
          <w:rFonts w:asciiTheme="minorHAnsi" w:hAnsiTheme="minorHAnsi" w:cstheme="minorHAnsi"/>
          <w:bCs/>
        </w:rPr>
        <w:t xml:space="preserve"> – Wzór umow</w:t>
      </w:r>
      <w:r w:rsidR="007040C4">
        <w:rPr>
          <w:rFonts w:asciiTheme="minorHAnsi" w:hAnsiTheme="minorHAnsi" w:cstheme="minorHAnsi"/>
          <w:bCs/>
        </w:rPr>
        <w:t>y</w:t>
      </w:r>
    </w:p>
    <w:p w14:paraId="1754A5FF" w14:textId="77777777" w:rsidR="00144376" w:rsidRDefault="00144376" w:rsidP="006F32A6">
      <w:pPr>
        <w:spacing w:after="0"/>
        <w:rPr>
          <w:rFonts w:asciiTheme="minorHAnsi" w:hAnsiTheme="minorHAnsi" w:cstheme="minorHAnsi"/>
          <w:bCs/>
        </w:rPr>
      </w:pPr>
    </w:p>
    <w:p w14:paraId="77788359" w14:textId="77777777" w:rsidR="00144376" w:rsidRDefault="00144376" w:rsidP="006F32A6">
      <w:pPr>
        <w:spacing w:after="0"/>
        <w:rPr>
          <w:rFonts w:asciiTheme="minorHAnsi" w:hAnsiTheme="minorHAnsi" w:cstheme="minorHAnsi"/>
          <w:bCs/>
        </w:rPr>
      </w:pPr>
    </w:p>
    <w:p w14:paraId="5ED81D95" w14:textId="77777777" w:rsidR="00144376" w:rsidRDefault="00144376" w:rsidP="006F32A6">
      <w:pPr>
        <w:spacing w:after="0"/>
        <w:rPr>
          <w:rFonts w:asciiTheme="minorHAnsi" w:hAnsiTheme="minorHAnsi" w:cstheme="minorHAnsi"/>
          <w:bCs/>
        </w:rPr>
      </w:pPr>
    </w:p>
    <w:p w14:paraId="5A8519D2" w14:textId="77777777" w:rsidR="00144376" w:rsidRDefault="00144376" w:rsidP="006F32A6">
      <w:pPr>
        <w:spacing w:after="0"/>
        <w:rPr>
          <w:rFonts w:asciiTheme="minorHAnsi" w:hAnsiTheme="minorHAnsi" w:cstheme="minorHAnsi"/>
          <w:bCs/>
        </w:rPr>
      </w:pPr>
    </w:p>
    <w:p w14:paraId="0DEAF088" w14:textId="77777777" w:rsidR="00144376" w:rsidRDefault="00144376" w:rsidP="006F32A6">
      <w:pPr>
        <w:spacing w:after="0"/>
        <w:rPr>
          <w:rFonts w:asciiTheme="minorHAnsi" w:hAnsiTheme="minorHAnsi" w:cstheme="minorHAnsi"/>
          <w:bCs/>
        </w:rPr>
      </w:pPr>
    </w:p>
    <w:p w14:paraId="4F95067D" w14:textId="77777777" w:rsidR="00144376" w:rsidRDefault="00144376" w:rsidP="006F32A6">
      <w:pPr>
        <w:spacing w:after="0"/>
        <w:rPr>
          <w:rFonts w:asciiTheme="minorHAnsi" w:hAnsiTheme="minorHAnsi" w:cstheme="minorHAnsi"/>
          <w:bCs/>
        </w:rPr>
      </w:pPr>
    </w:p>
    <w:p w14:paraId="22848FC2" w14:textId="77777777" w:rsidR="00144376" w:rsidRDefault="00144376" w:rsidP="006F32A6">
      <w:pPr>
        <w:spacing w:after="0"/>
        <w:rPr>
          <w:rFonts w:asciiTheme="minorHAnsi" w:hAnsiTheme="minorHAnsi" w:cstheme="minorHAnsi"/>
          <w:bCs/>
        </w:rPr>
      </w:pPr>
    </w:p>
    <w:p w14:paraId="587C3532" w14:textId="77777777" w:rsidR="00144376" w:rsidRDefault="00144376" w:rsidP="006F32A6">
      <w:pPr>
        <w:spacing w:after="0"/>
        <w:rPr>
          <w:rFonts w:asciiTheme="minorHAnsi" w:hAnsiTheme="minorHAnsi" w:cstheme="minorHAnsi"/>
          <w:bCs/>
        </w:rPr>
      </w:pPr>
    </w:p>
    <w:p w14:paraId="2F106290" w14:textId="77777777" w:rsidR="00144376" w:rsidRDefault="00144376" w:rsidP="006F32A6">
      <w:pPr>
        <w:spacing w:after="0"/>
        <w:rPr>
          <w:rFonts w:asciiTheme="minorHAnsi" w:hAnsiTheme="minorHAnsi" w:cstheme="minorHAnsi"/>
          <w:bCs/>
        </w:rPr>
      </w:pPr>
    </w:p>
    <w:p w14:paraId="3906610B" w14:textId="77777777" w:rsidR="00144376" w:rsidRDefault="00144376" w:rsidP="006F32A6">
      <w:pPr>
        <w:spacing w:after="0"/>
        <w:rPr>
          <w:rFonts w:asciiTheme="minorHAnsi" w:hAnsiTheme="minorHAnsi" w:cstheme="minorHAnsi"/>
          <w:bCs/>
        </w:rPr>
      </w:pPr>
    </w:p>
    <w:p w14:paraId="720C8259" w14:textId="77777777" w:rsidR="00144376" w:rsidRDefault="00144376" w:rsidP="006F32A6">
      <w:pPr>
        <w:spacing w:after="0"/>
        <w:rPr>
          <w:rFonts w:asciiTheme="minorHAnsi" w:hAnsiTheme="minorHAnsi" w:cstheme="minorHAnsi"/>
          <w:bCs/>
        </w:rPr>
      </w:pPr>
    </w:p>
    <w:p w14:paraId="230EC069" w14:textId="77777777" w:rsidR="00144376" w:rsidRDefault="00144376" w:rsidP="006F32A6">
      <w:pPr>
        <w:spacing w:after="0"/>
        <w:rPr>
          <w:rFonts w:asciiTheme="minorHAnsi" w:hAnsiTheme="minorHAnsi" w:cstheme="minorHAnsi"/>
          <w:bCs/>
        </w:rPr>
      </w:pPr>
    </w:p>
    <w:p w14:paraId="5B722874" w14:textId="77777777" w:rsidR="00144376" w:rsidRDefault="00144376" w:rsidP="006F32A6">
      <w:pPr>
        <w:spacing w:after="0"/>
        <w:rPr>
          <w:rFonts w:asciiTheme="minorHAnsi" w:hAnsiTheme="minorHAnsi" w:cstheme="minorHAnsi"/>
          <w:bCs/>
        </w:rPr>
      </w:pPr>
    </w:p>
    <w:p w14:paraId="5EDF9CEE" w14:textId="77777777" w:rsidR="00144376" w:rsidRDefault="00144376" w:rsidP="006F32A6">
      <w:pPr>
        <w:spacing w:after="0"/>
        <w:rPr>
          <w:rFonts w:asciiTheme="minorHAnsi" w:hAnsiTheme="minorHAnsi" w:cstheme="minorHAnsi"/>
          <w:bCs/>
        </w:rPr>
      </w:pPr>
    </w:p>
    <w:p w14:paraId="2A5DC57F" w14:textId="77777777" w:rsidR="00144376" w:rsidRDefault="00144376" w:rsidP="006F32A6">
      <w:pPr>
        <w:spacing w:after="0"/>
        <w:rPr>
          <w:rFonts w:asciiTheme="minorHAnsi" w:hAnsiTheme="minorHAnsi" w:cstheme="minorHAnsi"/>
          <w:bCs/>
        </w:rPr>
      </w:pPr>
    </w:p>
    <w:p w14:paraId="2635C0EC" w14:textId="77777777" w:rsidR="00144376" w:rsidRDefault="00144376" w:rsidP="006F32A6">
      <w:pPr>
        <w:spacing w:after="0"/>
        <w:rPr>
          <w:rFonts w:asciiTheme="minorHAnsi" w:hAnsiTheme="minorHAnsi" w:cstheme="minorHAnsi"/>
          <w:bCs/>
        </w:rPr>
      </w:pPr>
    </w:p>
    <w:p w14:paraId="103251B1" w14:textId="77777777" w:rsidR="00144376" w:rsidRDefault="00144376" w:rsidP="006F32A6">
      <w:pPr>
        <w:spacing w:after="0"/>
        <w:rPr>
          <w:rFonts w:asciiTheme="minorHAnsi" w:hAnsiTheme="minorHAnsi" w:cstheme="minorHAnsi"/>
          <w:bCs/>
        </w:rPr>
      </w:pPr>
    </w:p>
    <w:p w14:paraId="1A930AE9" w14:textId="77777777" w:rsidR="00144376" w:rsidRDefault="00144376" w:rsidP="006F32A6">
      <w:pPr>
        <w:spacing w:after="0"/>
        <w:rPr>
          <w:rFonts w:asciiTheme="minorHAnsi" w:hAnsiTheme="minorHAnsi" w:cstheme="minorHAnsi"/>
          <w:bCs/>
        </w:rPr>
      </w:pPr>
    </w:p>
    <w:p w14:paraId="71CB92B8" w14:textId="77777777" w:rsidR="00144376" w:rsidRDefault="00144376" w:rsidP="006F32A6">
      <w:pPr>
        <w:spacing w:after="0"/>
        <w:rPr>
          <w:rFonts w:asciiTheme="minorHAnsi" w:hAnsiTheme="minorHAnsi" w:cstheme="minorHAnsi"/>
          <w:bCs/>
        </w:rPr>
      </w:pPr>
    </w:p>
    <w:p w14:paraId="0FB96D0F" w14:textId="77777777" w:rsidR="00144376" w:rsidRDefault="00144376" w:rsidP="006F32A6">
      <w:pPr>
        <w:spacing w:after="0"/>
        <w:rPr>
          <w:rFonts w:asciiTheme="minorHAnsi" w:hAnsiTheme="minorHAnsi" w:cstheme="minorHAnsi"/>
          <w:bCs/>
        </w:rPr>
      </w:pPr>
    </w:p>
    <w:p w14:paraId="393DAD66" w14:textId="77777777" w:rsidR="00144376" w:rsidRDefault="00144376" w:rsidP="006F32A6">
      <w:pPr>
        <w:spacing w:after="0"/>
        <w:rPr>
          <w:rFonts w:asciiTheme="minorHAnsi" w:hAnsiTheme="minorHAnsi" w:cstheme="minorHAnsi"/>
          <w:bCs/>
        </w:rPr>
      </w:pPr>
    </w:p>
    <w:p w14:paraId="2DD2FACA" w14:textId="77777777" w:rsidR="00144376" w:rsidRDefault="00144376" w:rsidP="006F32A6">
      <w:pPr>
        <w:spacing w:after="0"/>
        <w:rPr>
          <w:rFonts w:asciiTheme="minorHAnsi" w:hAnsiTheme="minorHAnsi" w:cstheme="minorHAnsi"/>
          <w:bCs/>
        </w:rPr>
      </w:pPr>
    </w:p>
    <w:p w14:paraId="201F7116" w14:textId="77777777" w:rsidR="00144376" w:rsidRDefault="00144376" w:rsidP="006F32A6">
      <w:pPr>
        <w:spacing w:after="0"/>
        <w:rPr>
          <w:rFonts w:asciiTheme="minorHAnsi" w:hAnsiTheme="minorHAnsi" w:cstheme="minorHAnsi"/>
          <w:bCs/>
        </w:rPr>
      </w:pPr>
    </w:p>
    <w:p w14:paraId="0DB44B78" w14:textId="77777777" w:rsidR="00144376" w:rsidRDefault="00144376" w:rsidP="006F32A6">
      <w:pPr>
        <w:spacing w:after="0"/>
        <w:rPr>
          <w:rFonts w:asciiTheme="minorHAnsi" w:hAnsiTheme="minorHAnsi" w:cstheme="minorHAnsi"/>
          <w:bCs/>
        </w:rPr>
      </w:pPr>
    </w:p>
    <w:p w14:paraId="550EC65E" w14:textId="77777777" w:rsidR="00144376" w:rsidRDefault="00144376" w:rsidP="006F32A6">
      <w:pPr>
        <w:spacing w:after="0"/>
        <w:rPr>
          <w:rFonts w:asciiTheme="minorHAnsi" w:hAnsiTheme="minorHAnsi" w:cstheme="minorHAnsi"/>
          <w:bCs/>
        </w:rPr>
      </w:pPr>
    </w:p>
    <w:p w14:paraId="5EBB7EE4" w14:textId="77777777" w:rsidR="00144376" w:rsidRDefault="00144376" w:rsidP="006F32A6">
      <w:pPr>
        <w:spacing w:after="0"/>
        <w:rPr>
          <w:rFonts w:asciiTheme="minorHAnsi" w:hAnsiTheme="minorHAnsi" w:cstheme="minorHAnsi"/>
          <w:bCs/>
        </w:rPr>
      </w:pPr>
    </w:p>
    <w:p w14:paraId="46900277" w14:textId="77777777" w:rsidR="00144376" w:rsidRDefault="00144376" w:rsidP="006F32A6">
      <w:pPr>
        <w:spacing w:after="0"/>
        <w:rPr>
          <w:rFonts w:asciiTheme="minorHAnsi" w:hAnsiTheme="minorHAnsi" w:cstheme="minorHAnsi"/>
          <w:bCs/>
        </w:rPr>
      </w:pPr>
    </w:p>
    <w:p w14:paraId="3764C41D" w14:textId="77777777" w:rsidR="00144376" w:rsidRDefault="00144376" w:rsidP="006F32A6">
      <w:pPr>
        <w:spacing w:after="0"/>
        <w:rPr>
          <w:rFonts w:asciiTheme="minorHAnsi" w:hAnsiTheme="minorHAnsi" w:cstheme="minorHAnsi"/>
          <w:bCs/>
        </w:rPr>
      </w:pPr>
    </w:p>
    <w:p w14:paraId="18C12EC7" w14:textId="77777777" w:rsidR="00144376" w:rsidRDefault="00144376" w:rsidP="006F32A6">
      <w:pPr>
        <w:spacing w:after="0"/>
        <w:rPr>
          <w:rFonts w:asciiTheme="minorHAnsi" w:hAnsiTheme="minorHAnsi" w:cstheme="minorHAnsi"/>
          <w:bCs/>
        </w:rPr>
      </w:pPr>
    </w:p>
    <w:p w14:paraId="2E2B1621" w14:textId="77777777" w:rsidR="00144376" w:rsidRDefault="00144376" w:rsidP="006F32A6">
      <w:pPr>
        <w:spacing w:after="0"/>
        <w:rPr>
          <w:rFonts w:asciiTheme="minorHAnsi" w:hAnsiTheme="minorHAnsi" w:cstheme="minorHAnsi"/>
          <w:bCs/>
        </w:rPr>
      </w:pPr>
    </w:p>
    <w:p w14:paraId="0DFFD9E1" w14:textId="77777777" w:rsidR="00144376" w:rsidRDefault="00144376" w:rsidP="006F32A6">
      <w:pPr>
        <w:spacing w:after="0"/>
        <w:rPr>
          <w:rFonts w:asciiTheme="minorHAnsi" w:hAnsiTheme="minorHAnsi" w:cstheme="minorHAnsi"/>
          <w:bCs/>
        </w:rPr>
      </w:pPr>
    </w:p>
    <w:p w14:paraId="29B32F95" w14:textId="77777777" w:rsidR="00144376" w:rsidRDefault="00144376" w:rsidP="006F32A6">
      <w:pPr>
        <w:spacing w:after="0"/>
        <w:rPr>
          <w:rFonts w:asciiTheme="minorHAnsi" w:hAnsiTheme="minorHAnsi" w:cstheme="minorHAnsi"/>
          <w:bCs/>
        </w:rPr>
      </w:pPr>
    </w:p>
    <w:p w14:paraId="444A26F6" w14:textId="77777777" w:rsidR="00144376" w:rsidRDefault="00144376" w:rsidP="006F32A6">
      <w:pPr>
        <w:spacing w:after="0"/>
        <w:rPr>
          <w:rFonts w:asciiTheme="minorHAnsi" w:hAnsiTheme="minorHAnsi" w:cstheme="minorHAnsi"/>
          <w:bCs/>
        </w:rPr>
      </w:pPr>
    </w:p>
    <w:p w14:paraId="12D09CB9" w14:textId="77777777" w:rsidR="00144376" w:rsidRDefault="00144376" w:rsidP="006F32A6">
      <w:pPr>
        <w:spacing w:after="0"/>
        <w:rPr>
          <w:rFonts w:asciiTheme="minorHAnsi" w:hAnsiTheme="minorHAnsi" w:cstheme="minorHAnsi"/>
          <w:bCs/>
        </w:rPr>
      </w:pPr>
    </w:p>
    <w:p w14:paraId="2789AF97" w14:textId="77777777" w:rsidR="00144376" w:rsidRDefault="00144376" w:rsidP="006F32A6">
      <w:pPr>
        <w:spacing w:after="0"/>
        <w:rPr>
          <w:rFonts w:asciiTheme="minorHAnsi" w:hAnsiTheme="minorHAnsi" w:cstheme="minorHAnsi"/>
          <w:bCs/>
        </w:rPr>
      </w:pPr>
    </w:p>
    <w:p w14:paraId="1683871B" w14:textId="0DCF22AE"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4EE2D7B2"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9F04F9F" w14:textId="7B800DD6" w:rsidR="000B2B98" w:rsidRPr="007040C4" w:rsidRDefault="000B2B98" w:rsidP="000B2B98">
      <w:pPr>
        <w:pStyle w:val="Nagwek"/>
        <w:spacing w:before="240"/>
        <w:jc w:val="both"/>
        <w:rPr>
          <w:rFonts w:asciiTheme="minorHAnsi" w:hAnsiTheme="minorHAnsi"/>
          <w:b/>
          <w:sz w:val="22"/>
          <w:szCs w:val="22"/>
        </w:rPr>
      </w:pPr>
      <w:r w:rsidRPr="007040C4">
        <w:rPr>
          <w:rFonts w:asciiTheme="minorHAnsi" w:hAnsiTheme="minorHAnsi"/>
          <w:b/>
          <w:sz w:val="22"/>
          <w:szCs w:val="22"/>
        </w:rPr>
        <w:t xml:space="preserve">Dot. postępowania na </w:t>
      </w:r>
      <w:bookmarkStart w:id="11" w:name="_Hlk44498677"/>
      <w:r w:rsidRPr="007040C4">
        <w:rPr>
          <w:rFonts w:asciiTheme="minorHAnsi" w:hAnsiTheme="minorHAnsi"/>
          <w:b/>
          <w:sz w:val="22"/>
          <w:szCs w:val="22"/>
        </w:rPr>
        <w:t>„</w:t>
      </w:r>
      <w:r w:rsidR="007040C4" w:rsidRPr="007040C4">
        <w:rPr>
          <w:rFonts w:asciiTheme="minorHAnsi" w:hAnsiTheme="minorHAnsi"/>
          <w:b/>
          <w:sz w:val="22"/>
          <w:szCs w:val="22"/>
        </w:rPr>
        <w:t>Zakup wraz z dostawą materiałów zużywalnych  dla Zakładu Inżynierii Genetycznej  Świętokrzyskiego Centrum Onkologii w Kielcach</w:t>
      </w:r>
      <w:r w:rsidR="00F26B5D" w:rsidRPr="007040C4">
        <w:rPr>
          <w:rFonts w:asciiTheme="minorHAnsi" w:hAnsiTheme="minorHAnsi"/>
          <w:b/>
          <w:sz w:val="22"/>
          <w:szCs w:val="22"/>
        </w:rPr>
        <w:t>”</w:t>
      </w:r>
      <w:r w:rsidR="007040C4">
        <w:rPr>
          <w:rFonts w:asciiTheme="minorHAnsi" w:hAnsiTheme="minorHAnsi"/>
          <w:b/>
          <w:sz w:val="22"/>
          <w:szCs w:val="22"/>
        </w:rPr>
        <w:t xml:space="preserve"> </w:t>
      </w:r>
      <w:r w:rsidRPr="002A701E">
        <w:rPr>
          <w:rFonts w:asciiTheme="minorHAnsi" w:hAnsiTheme="minorHAnsi"/>
          <w:b/>
          <w:sz w:val="22"/>
          <w:szCs w:val="22"/>
        </w:rPr>
        <w:t xml:space="preserve">nr sprawy: </w:t>
      </w:r>
      <w:r w:rsidR="007040C4">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7040C4">
        <w:rPr>
          <w:rFonts w:asciiTheme="minorHAnsi" w:hAnsiTheme="minorHAnsi"/>
          <w:b/>
          <w:sz w:val="22"/>
          <w:szCs w:val="22"/>
        </w:rPr>
        <w:t>27</w:t>
      </w:r>
      <w:r w:rsidR="00144376">
        <w:rPr>
          <w:rFonts w:asciiTheme="minorHAnsi" w:hAnsiTheme="minorHAnsi"/>
          <w:b/>
          <w:sz w:val="22"/>
          <w:szCs w:val="22"/>
        </w:rPr>
        <w:t>3</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w:t>
      </w:r>
      <w:r w:rsidR="007A23A3">
        <w:rPr>
          <w:rFonts w:asciiTheme="minorHAnsi" w:hAnsiTheme="minorHAnsi"/>
          <w:b/>
          <w:sz w:val="22"/>
          <w:szCs w:val="22"/>
        </w:rPr>
        <w:t>AM</w:t>
      </w:r>
    </w:p>
    <w:bookmarkEnd w:id="11"/>
    <w:p w14:paraId="032B4B53"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2EF56A59"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r w:rsidR="007A23A3">
        <w:rPr>
          <w:rFonts w:asciiTheme="minorHAnsi" w:hAnsiTheme="minorHAnsi"/>
          <w:sz w:val="22"/>
          <w:szCs w:val="22"/>
        </w:rPr>
        <w:t>..........................................................................................................................................................</w:t>
      </w:r>
    </w:p>
    <w:p w14:paraId="17FD9ED8"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77C38C06"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23DFADEE"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7203EBA"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0B13596A"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0059E3F2"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138A6361"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3F133703"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5F324DD4"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27E0A4F8"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r w:rsidR="007A23A3">
        <w:rPr>
          <w:rFonts w:asciiTheme="minorHAnsi" w:hAnsiTheme="minorHAnsi"/>
          <w:sz w:val="22"/>
          <w:szCs w:val="22"/>
        </w:rPr>
        <w:t>………………</w:t>
      </w:r>
    </w:p>
    <w:p w14:paraId="70258799"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ACFD9B0"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D7426B9" w14:textId="4BFE6C5C" w:rsidR="007040C4"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049C9F25"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0791FB41"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14:paraId="0660918F"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41BCBD1E"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00AFFB26"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7A428CB6"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661D0CE4" w14:textId="77777777" w:rsidR="00210597" w:rsidRDefault="00210597" w:rsidP="000B2B98">
      <w:pPr>
        <w:spacing w:after="0" w:line="240" w:lineRule="auto"/>
        <w:jc w:val="both"/>
        <w:rPr>
          <w:rFonts w:asciiTheme="minorHAnsi" w:hAnsiTheme="minorHAnsi"/>
          <w:sz w:val="22"/>
          <w:szCs w:val="22"/>
        </w:rPr>
      </w:pPr>
    </w:p>
    <w:p w14:paraId="094C487C" w14:textId="6A906BDD" w:rsidR="00423A30" w:rsidRPr="00144376" w:rsidRDefault="000B2B98" w:rsidP="00144376">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4E857A43"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1B04589"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126899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51E3D8A7"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CFB53F0" w14:textId="77777777"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40CFECCA"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2" w:name="_Hlk120263141"/>
      <w:r>
        <w:rPr>
          <w:rFonts w:asciiTheme="minorHAnsi" w:hAnsiTheme="minorHAnsi"/>
          <w:b/>
          <w:sz w:val="22"/>
          <w:szCs w:val="22"/>
          <w:u w:val="single"/>
        </w:rPr>
        <w:t xml:space="preserve">Pakiet nr 2 </w:t>
      </w:r>
    </w:p>
    <w:p w14:paraId="03BBC99E"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563269C5"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67108D52"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1607BA4" w14:textId="6D740064" w:rsidR="007040C4" w:rsidRPr="007040C4" w:rsidRDefault="00002E31" w:rsidP="007040C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bookmarkEnd w:id="12"/>
    </w:p>
    <w:p w14:paraId="514C26FB" w14:textId="667A6ACF" w:rsidR="007040C4" w:rsidRPr="002A701E" w:rsidRDefault="007040C4" w:rsidP="007040C4">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1804FCF" w14:textId="77777777" w:rsidR="007040C4" w:rsidRPr="002A701E" w:rsidRDefault="007040C4" w:rsidP="007040C4">
      <w:pPr>
        <w:spacing w:line="240" w:lineRule="auto"/>
        <w:rPr>
          <w:rFonts w:asciiTheme="minorHAnsi" w:hAnsiTheme="minorHAnsi"/>
          <w:sz w:val="22"/>
          <w:szCs w:val="22"/>
        </w:rPr>
      </w:pPr>
      <w:r w:rsidRPr="002A701E">
        <w:rPr>
          <w:rFonts w:asciiTheme="minorHAnsi" w:hAnsiTheme="minorHAnsi"/>
          <w:sz w:val="22"/>
          <w:szCs w:val="22"/>
        </w:rPr>
        <w:t>Netto................................ zł. słownie...................................................</w:t>
      </w:r>
    </w:p>
    <w:p w14:paraId="6282B63A" w14:textId="77777777" w:rsidR="007040C4" w:rsidRPr="002A701E" w:rsidRDefault="007040C4" w:rsidP="007040C4">
      <w:pPr>
        <w:spacing w:line="240" w:lineRule="auto"/>
        <w:rPr>
          <w:rFonts w:asciiTheme="minorHAnsi" w:hAnsiTheme="minorHAnsi"/>
          <w:sz w:val="22"/>
          <w:szCs w:val="22"/>
        </w:rPr>
      </w:pPr>
      <w:r w:rsidRPr="002A701E">
        <w:rPr>
          <w:rFonts w:asciiTheme="minorHAnsi" w:hAnsiTheme="minorHAnsi"/>
          <w:sz w:val="22"/>
          <w:szCs w:val="22"/>
        </w:rPr>
        <w:t>+ VAT.................................................</w:t>
      </w:r>
    </w:p>
    <w:p w14:paraId="4B95BCFD" w14:textId="77777777" w:rsidR="007040C4" w:rsidRPr="002A701E" w:rsidRDefault="007040C4" w:rsidP="007040C4">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4A8021A8" w14:textId="77777777" w:rsidR="007040C4" w:rsidRDefault="007040C4" w:rsidP="007040C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87D28FF" w14:textId="6CC206EC" w:rsidR="00144376" w:rsidRPr="002A701E" w:rsidRDefault="00144376" w:rsidP="00144376">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4</w:t>
      </w:r>
    </w:p>
    <w:p w14:paraId="249AA417"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Netto................................ zł. słownie...................................................</w:t>
      </w:r>
    </w:p>
    <w:p w14:paraId="5B95DDF2"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 VAT.................................................</w:t>
      </w:r>
    </w:p>
    <w:p w14:paraId="1F7073B8"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3814156A" w14:textId="77777777" w:rsidR="00144376" w:rsidRDefault="00144376" w:rsidP="00144376">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7586467E" w14:textId="72FC72FA" w:rsidR="00144376" w:rsidRPr="002A701E" w:rsidRDefault="00144376" w:rsidP="00144376">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lastRenderedPageBreak/>
        <w:t xml:space="preserve">Pakiet nr 5 </w:t>
      </w:r>
    </w:p>
    <w:p w14:paraId="3B4B3873"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Netto................................ zł. słownie...................................................</w:t>
      </w:r>
    </w:p>
    <w:p w14:paraId="4FC1642D"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 VAT.................................................</w:t>
      </w:r>
    </w:p>
    <w:p w14:paraId="492CE85D"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ADB25B4" w14:textId="77777777" w:rsidR="00144376" w:rsidRPr="007040C4" w:rsidRDefault="00144376" w:rsidP="00144376">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24425624" w14:textId="2D085BFC" w:rsidR="00144376" w:rsidRPr="002A701E" w:rsidRDefault="00144376" w:rsidP="00144376">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6 </w:t>
      </w:r>
    </w:p>
    <w:p w14:paraId="1FEF5E33"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Netto................................ zł. słownie...................................................</w:t>
      </w:r>
    </w:p>
    <w:p w14:paraId="3CFD8A11"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 VAT.................................................</w:t>
      </w:r>
    </w:p>
    <w:p w14:paraId="65A68936"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40EAD10E" w14:textId="77777777" w:rsidR="00144376" w:rsidRDefault="00144376" w:rsidP="00144376">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2593E48" w14:textId="6B081ED8" w:rsidR="00144376" w:rsidRPr="002A701E" w:rsidRDefault="00144376" w:rsidP="00144376">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7</w:t>
      </w:r>
    </w:p>
    <w:p w14:paraId="34B6EF2D"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Netto................................ zł. słownie...................................................</w:t>
      </w:r>
    </w:p>
    <w:p w14:paraId="690272D4"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 VAT.................................................</w:t>
      </w:r>
    </w:p>
    <w:p w14:paraId="1DFC2BEC" w14:textId="77777777" w:rsidR="00144376" w:rsidRPr="002A701E" w:rsidRDefault="00144376" w:rsidP="00144376">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E2DCEB4" w14:textId="77777777" w:rsidR="00144376" w:rsidRDefault="00144376" w:rsidP="00144376">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7E08386" w14:textId="77777777" w:rsidR="004B1622" w:rsidRDefault="004B1622" w:rsidP="00C60822">
      <w:pPr>
        <w:spacing w:before="10" w:afterLines="10" w:after="24" w:line="360" w:lineRule="auto"/>
        <w:jc w:val="both"/>
        <w:rPr>
          <w:rFonts w:asciiTheme="minorHAnsi" w:hAnsiTheme="minorHAnsi" w:cs="Arial"/>
          <w:sz w:val="22"/>
          <w:szCs w:val="22"/>
        </w:rPr>
      </w:pPr>
    </w:p>
    <w:p w14:paraId="4B2259C3" w14:textId="77777777" w:rsidR="000B2B98" w:rsidRDefault="000B2B98" w:rsidP="00C60822">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7FDA6803" w14:textId="77777777" w:rsidR="008E216D" w:rsidRPr="008E216D" w:rsidRDefault="008E216D" w:rsidP="00C60822">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78D53F43" w14:textId="77777777" w:rsidR="008E216D" w:rsidRDefault="008E216D" w:rsidP="00C60822">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27E8D711" w14:textId="77777777" w:rsidR="008E216D" w:rsidRPr="002A701E" w:rsidRDefault="008E216D" w:rsidP="00C60822">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2A8F660B" w14:textId="77777777" w:rsidR="000B2B98" w:rsidRPr="002A701E" w:rsidRDefault="008E216D" w:rsidP="00C60822">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5A4A76A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75B7E45F"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0E8FAA09" w14:textId="77777777" w:rsidTr="00D507CC">
        <w:trPr>
          <w:jc w:val="center"/>
        </w:trPr>
        <w:tc>
          <w:tcPr>
            <w:tcW w:w="533" w:type="dxa"/>
          </w:tcPr>
          <w:p w14:paraId="2AC117A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Lp.</w:t>
            </w:r>
          </w:p>
        </w:tc>
        <w:tc>
          <w:tcPr>
            <w:tcW w:w="4111" w:type="dxa"/>
          </w:tcPr>
          <w:p w14:paraId="4CB6622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0BDF3F6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5F20D744" w14:textId="77777777" w:rsidTr="00D507CC">
        <w:trPr>
          <w:jc w:val="center"/>
        </w:trPr>
        <w:tc>
          <w:tcPr>
            <w:tcW w:w="533" w:type="dxa"/>
          </w:tcPr>
          <w:p w14:paraId="387AD26B"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5AE720B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6FDF287B"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399C7D82" w14:textId="77777777" w:rsidTr="00D507CC">
        <w:trPr>
          <w:jc w:val="center"/>
        </w:trPr>
        <w:tc>
          <w:tcPr>
            <w:tcW w:w="533" w:type="dxa"/>
          </w:tcPr>
          <w:p w14:paraId="09EF2ACA"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37494E1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12469A5C"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4387C602"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AC41624" w14:textId="77777777" w:rsidR="000B2B98" w:rsidRPr="002A701E" w:rsidRDefault="008E216D" w:rsidP="00C60822">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5F922DA1" w14:textId="77777777" w:rsidR="000B2B98" w:rsidRPr="002A701E" w:rsidRDefault="008E216D" w:rsidP="00C60822">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05ED6F6E" w14:textId="77777777" w:rsidR="000B2B98" w:rsidRPr="002A701E" w:rsidRDefault="008E216D" w:rsidP="00C60822">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00D87EB2" w14:textId="77777777" w:rsidR="000B2B98" w:rsidRPr="002A701E" w:rsidRDefault="008E216D" w:rsidP="00C60822">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0C811AD4"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4FEEF847"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1DB7A927"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9E107CC"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38F4F3A7"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8341FA4" w14:textId="77777777" w:rsidR="000B2B98"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1F4695CE" w14:textId="77777777" w:rsidR="00144376" w:rsidRDefault="00144376" w:rsidP="000B2B98">
      <w:pPr>
        <w:spacing w:line="360" w:lineRule="auto"/>
        <w:ind w:firstLine="426"/>
        <w:jc w:val="both"/>
        <w:rPr>
          <w:rFonts w:asciiTheme="minorHAnsi" w:hAnsiTheme="minorHAnsi" w:cs="Calibri"/>
          <w:b/>
          <w:bCs/>
          <w:i/>
          <w:sz w:val="22"/>
          <w:szCs w:val="22"/>
        </w:rPr>
      </w:pPr>
    </w:p>
    <w:p w14:paraId="47B42DD8" w14:textId="77777777" w:rsidR="00144376" w:rsidRPr="002A701E" w:rsidRDefault="00144376" w:rsidP="000B2B98">
      <w:pPr>
        <w:spacing w:line="360" w:lineRule="auto"/>
        <w:ind w:firstLine="426"/>
        <w:jc w:val="both"/>
        <w:rPr>
          <w:rFonts w:asciiTheme="minorHAnsi" w:hAnsiTheme="minorHAnsi" w:cs="Calibri"/>
          <w:b/>
          <w:bCs/>
          <w:i/>
          <w:sz w:val="22"/>
          <w:szCs w:val="22"/>
        </w:rPr>
      </w:pPr>
    </w:p>
    <w:p w14:paraId="72AEA57A" w14:textId="77777777" w:rsidR="000B2B98" w:rsidRPr="002A701E" w:rsidRDefault="008E216D" w:rsidP="00C60822">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C0BB3BA" w14:textId="77777777" w:rsidTr="00D507CC">
        <w:tc>
          <w:tcPr>
            <w:tcW w:w="2393" w:type="dxa"/>
            <w:shd w:val="clear" w:color="auto" w:fill="DEEAF6" w:themeFill="accent1" w:themeFillTint="33"/>
            <w:vAlign w:val="center"/>
          </w:tcPr>
          <w:p w14:paraId="310F1D6D" w14:textId="77777777" w:rsidR="000B2B98" w:rsidRPr="002A701E" w:rsidRDefault="000B2B98" w:rsidP="00C6082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2BE8ABDA" w14:textId="77777777" w:rsidR="000B2B98" w:rsidRPr="002A701E" w:rsidRDefault="000B2B98" w:rsidP="00C6082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18158817" w14:textId="77777777" w:rsidR="000B2B98" w:rsidRPr="002A701E" w:rsidRDefault="000B2B98" w:rsidP="00C6082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0D128F2F" w14:textId="77777777" w:rsidR="000B2B98" w:rsidRPr="002A701E" w:rsidRDefault="000B2B98" w:rsidP="00C60822">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18FE74D4" w14:textId="77777777" w:rsidTr="00D507CC">
        <w:trPr>
          <w:trHeight w:val="506"/>
        </w:trPr>
        <w:tc>
          <w:tcPr>
            <w:tcW w:w="2393" w:type="dxa"/>
          </w:tcPr>
          <w:p w14:paraId="07FA9C26" w14:textId="77777777" w:rsidR="000B2B98" w:rsidRPr="002A701E" w:rsidRDefault="000B2B98" w:rsidP="00C60822">
            <w:pPr>
              <w:pStyle w:val="Akapitzlist"/>
              <w:spacing w:before="10" w:afterLines="10" w:after="24"/>
              <w:ind w:left="0"/>
              <w:contextualSpacing w:val="0"/>
              <w:jc w:val="center"/>
              <w:rPr>
                <w:rFonts w:asciiTheme="minorHAnsi" w:hAnsiTheme="minorHAnsi" w:cs="Arial"/>
              </w:rPr>
            </w:pPr>
          </w:p>
        </w:tc>
        <w:tc>
          <w:tcPr>
            <w:tcW w:w="2127" w:type="dxa"/>
          </w:tcPr>
          <w:p w14:paraId="34450C69" w14:textId="77777777" w:rsidR="000B2B98" w:rsidRPr="002A701E" w:rsidRDefault="000B2B98" w:rsidP="00C60822">
            <w:pPr>
              <w:pStyle w:val="Akapitzlist"/>
              <w:spacing w:before="10" w:afterLines="10" w:after="24"/>
              <w:ind w:left="0"/>
              <w:contextualSpacing w:val="0"/>
              <w:jc w:val="center"/>
              <w:rPr>
                <w:rFonts w:asciiTheme="minorHAnsi" w:hAnsiTheme="minorHAnsi" w:cs="Arial"/>
              </w:rPr>
            </w:pPr>
          </w:p>
        </w:tc>
        <w:tc>
          <w:tcPr>
            <w:tcW w:w="2129" w:type="dxa"/>
          </w:tcPr>
          <w:p w14:paraId="57F9F13C" w14:textId="77777777" w:rsidR="000B2B98" w:rsidRPr="002A701E" w:rsidRDefault="000B2B98" w:rsidP="00C60822">
            <w:pPr>
              <w:pStyle w:val="Akapitzlist"/>
              <w:spacing w:before="10" w:afterLines="10" w:after="24"/>
              <w:ind w:left="0"/>
              <w:contextualSpacing w:val="0"/>
              <w:jc w:val="center"/>
              <w:rPr>
                <w:rFonts w:asciiTheme="minorHAnsi" w:hAnsiTheme="minorHAnsi" w:cs="Arial"/>
              </w:rPr>
            </w:pPr>
          </w:p>
        </w:tc>
        <w:tc>
          <w:tcPr>
            <w:tcW w:w="2127" w:type="dxa"/>
          </w:tcPr>
          <w:p w14:paraId="2AA86383" w14:textId="77777777" w:rsidR="000B2B98" w:rsidRPr="002A701E" w:rsidRDefault="000B2B98" w:rsidP="00C60822">
            <w:pPr>
              <w:pStyle w:val="Akapitzlist"/>
              <w:spacing w:before="10" w:afterLines="10" w:after="24"/>
              <w:ind w:left="0"/>
              <w:contextualSpacing w:val="0"/>
              <w:jc w:val="center"/>
              <w:rPr>
                <w:rFonts w:asciiTheme="minorHAnsi" w:hAnsiTheme="minorHAnsi" w:cs="Arial"/>
              </w:rPr>
            </w:pPr>
          </w:p>
        </w:tc>
      </w:tr>
      <w:tr w:rsidR="000B2B98" w:rsidRPr="002A701E" w14:paraId="1EF6D7BF" w14:textId="77777777" w:rsidTr="00D507CC">
        <w:trPr>
          <w:trHeight w:val="506"/>
        </w:trPr>
        <w:tc>
          <w:tcPr>
            <w:tcW w:w="8776" w:type="dxa"/>
            <w:gridSpan w:val="4"/>
            <w:shd w:val="clear" w:color="auto" w:fill="DEEAF6" w:themeFill="accent1" w:themeFillTint="33"/>
            <w:vAlign w:val="center"/>
          </w:tcPr>
          <w:p w14:paraId="74D4B37E" w14:textId="77777777" w:rsidR="000B2B98" w:rsidRPr="002A701E" w:rsidRDefault="000B2B98" w:rsidP="00C60822">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7EBF6E4F" w14:textId="77777777" w:rsidR="000B2B98" w:rsidRPr="004D510B" w:rsidRDefault="00B43E25" w:rsidP="00C60822">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0F7C82F" w14:textId="77777777" w:rsidR="004D510B" w:rsidRDefault="004D510B" w:rsidP="00C60822">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0CC773BE" w14:textId="77777777" w:rsidR="004D510B" w:rsidRPr="004D510B" w:rsidRDefault="004D510B" w:rsidP="00C60822">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815D3C2" w14:textId="77777777" w:rsidTr="004D510B">
        <w:tc>
          <w:tcPr>
            <w:tcW w:w="3260" w:type="dxa"/>
            <w:shd w:val="clear" w:color="auto" w:fill="DEEAF6" w:themeFill="accent1" w:themeFillTint="33"/>
            <w:vAlign w:val="center"/>
          </w:tcPr>
          <w:p w14:paraId="5AAFEA22" w14:textId="77777777" w:rsidR="004D510B" w:rsidRPr="004D510B" w:rsidRDefault="00000000" w:rsidP="00C60822">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29B5F757" w14:textId="77777777" w:rsidR="004D510B" w:rsidRPr="004D510B" w:rsidRDefault="00000000" w:rsidP="00C60822">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44DE880A" w14:textId="77777777" w:rsidR="004D510B" w:rsidRPr="004D510B" w:rsidRDefault="00000000" w:rsidP="00C60822">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2FDC3785" w14:textId="77777777" w:rsidTr="004D510B">
        <w:trPr>
          <w:trHeight w:val="382"/>
        </w:trPr>
        <w:tc>
          <w:tcPr>
            <w:tcW w:w="3260" w:type="dxa"/>
          </w:tcPr>
          <w:p w14:paraId="68697112" w14:textId="77777777" w:rsidR="004D510B" w:rsidRPr="004D510B" w:rsidRDefault="004D510B" w:rsidP="00C60822">
            <w:pPr>
              <w:spacing w:before="10" w:afterLines="10" w:after="24"/>
              <w:jc w:val="center"/>
              <w:rPr>
                <w:rFonts w:ascii="Calibri" w:eastAsia="Calibri" w:hAnsi="Calibri" w:cs="Arial"/>
                <w:sz w:val="18"/>
                <w:szCs w:val="18"/>
                <w:lang w:eastAsia="en-US"/>
              </w:rPr>
            </w:pPr>
          </w:p>
        </w:tc>
        <w:tc>
          <w:tcPr>
            <w:tcW w:w="3119" w:type="dxa"/>
          </w:tcPr>
          <w:p w14:paraId="3023B733" w14:textId="77777777" w:rsidR="004D510B" w:rsidRPr="004D510B" w:rsidRDefault="004D510B" w:rsidP="00C60822">
            <w:pPr>
              <w:spacing w:before="10" w:afterLines="10" w:after="24"/>
              <w:jc w:val="center"/>
              <w:rPr>
                <w:rFonts w:ascii="Calibri" w:eastAsia="Calibri" w:hAnsi="Calibri" w:cs="Arial"/>
                <w:sz w:val="18"/>
                <w:szCs w:val="18"/>
                <w:lang w:eastAsia="en-US"/>
              </w:rPr>
            </w:pPr>
          </w:p>
        </w:tc>
        <w:tc>
          <w:tcPr>
            <w:tcW w:w="3544" w:type="dxa"/>
          </w:tcPr>
          <w:p w14:paraId="6537FC70" w14:textId="77777777" w:rsidR="004D510B" w:rsidRPr="004D510B" w:rsidRDefault="004D510B" w:rsidP="00C60822">
            <w:pPr>
              <w:spacing w:before="10" w:afterLines="10" w:after="24"/>
              <w:jc w:val="center"/>
              <w:rPr>
                <w:rFonts w:ascii="Calibri" w:eastAsia="Calibri" w:hAnsi="Calibri" w:cs="Arial"/>
                <w:sz w:val="18"/>
                <w:szCs w:val="18"/>
                <w:lang w:eastAsia="en-US"/>
              </w:rPr>
            </w:pPr>
          </w:p>
        </w:tc>
      </w:tr>
      <w:tr w:rsidR="004D510B" w:rsidRPr="004D510B" w14:paraId="02C962C1" w14:textId="77777777" w:rsidTr="004D510B">
        <w:trPr>
          <w:trHeight w:val="268"/>
        </w:trPr>
        <w:tc>
          <w:tcPr>
            <w:tcW w:w="9923" w:type="dxa"/>
            <w:gridSpan w:val="3"/>
            <w:shd w:val="clear" w:color="auto" w:fill="DEEAF6" w:themeFill="accent1" w:themeFillTint="33"/>
            <w:vAlign w:val="center"/>
          </w:tcPr>
          <w:p w14:paraId="2E4AB332" w14:textId="77777777" w:rsidR="004D510B" w:rsidRPr="004D510B" w:rsidRDefault="004D510B" w:rsidP="00C60822">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DE3493" w14:textId="77777777" w:rsidR="004D510B" w:rsidRPr="004D510B" w:rsidRDefault="004D510B" w:rsidP="004D510B"/>
    <w:p w14:paraId="21939032"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350F9FC2"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3370A042"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37E2DC73" w14:textId="25CF9E37" w:rsidR="001A5F57"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p>
    <w:p w14:paraId="180A3868" w14:textId="77777777" w:rsidR="00144376" w:rsidRDefault="00144376" w:rsidP="0062038A">
      <w:pPr>
        <w:rPr>
          <w:rFonts w:asciiTheme="minorHAnsi" w:hAnsiTheme="minorHAnsi" w:cs="Arial"/>
          <w:sz w:val="22"/>
          <w:szCs w:val="22"/>
        </w:rPr>
      </w:pPr>
    </w:p>
    <w:p w14:paraId="5A23F790" w14:textId="77777777" w:rsidR="00144376" w:rsidRDefault="00144376" w:rsidP="0062038A">
      <w:pPr>
        <w:rPr>
          <w:rFonts w:asciiTheme="minorHAnsi" w:hAnsiTheme="minorHAnsi" w:cs="Arial"/>
          <w:sz w:val="22"/>
          <w:szCs w:val="22"/>
        </w:rPr>
      </w:pPr>
    </w:p>
    <w:p w14:paraId="2FE80A2F" w14:textId="77777777" w:rsidR="00144376" w:rsidRDefault="00144376" w:rsidP="0062038A">
      <w:pPr>
        <w:rPr>
          <w:rFonts w:asciiTheme="minorHAnsi" w:hAnsiTheme="minorHAnsi" w:cs="Arial"/>
          <w:sz w:val="22"/>
          <w:szCs w:val="22"/>
        </w:rPr>
      </w:pPr>
    </w:p>
    <w:p w14:paraId="4885C8A9" w14:textId="77777777" w:rsidR="00144376" w:rsidRDefault="00144376" w:rsidP="0062038A">
      <w:pPr>
        <w:rPr>
          <w:rFonts w:asciiTheme="minorHAnsi" w:hAnsiTheme="minorHAnsi" w:cs="Arial"/>
          <w:sz w:val="22"/>
          <w:szCs w:val="22"/>
        </w:rPr>
      </w:pPr>
    </w:p>
    <w:p w14:paraId="12371ABF" w14:textId="77777777" w:rsidR="00144376" w:rsidRDefault="00144376" w:rsidP="0062038A">
      <w:pPr>
        <w:rPr>
          <w:rFonts w:asciiTheme="minorHAnsi" w:hAnsiTheme="minorHAnsi" w:cs="Arial"/>
          <w:sz w:val="22"/>
          <w:szCs w:val="22"/>
        </w:rPr>
      </w:pPr>
    </w:p>
    <w:p w14:paraId="1B3D0F70" w14:textId="77777777" w:rsidR="00144376" w:rsidRDefault="00144376" w:rsidP="0062038A">
      <w:pPr>
        <w:rPr>
          <w:rFonts w:asciiTheme="minorHAnsi" w:hAnsiTheme="minorHAnsi" w:cs="Arial"/>
          <w:sz w:val="22"/>
          <w:szCs w:val="22"/>
        </w:rPr>
      </w:pPr>
    </w:p>
    <w:p w14:paraId="7DB64A1B" w14:textId="77777777" w:rsidR="00144376" w:rsidRDefault="00144376" w:rsidP="0062038A">
      <w:pPr>
        <w:rPr>
          <w:rFonts w:asciiTheme="minorHAnsi" w:hAnsiTheme="minorHAnsi" w:cs="Arial"/>
          <w:sz w:val="22"/>
          <w:szCs w:val="22"/>
        </w:rPr>
      </w:pPr>
    </w:p>
    <w:p w14:paraId="152FF76E"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6C3404A9"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22A3AF19"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r w:rsidR="001A5F57">
        <w:rPr>
          <w:rFonts w:ascii="Calibri" w:hAnsi="Calibri" w:cs="Arial"/>
          <w:sz w:val="22"/>
          <w:szCs w:val="22"/>
        </w:rPr>
        <w:t>…………………………………………..</w:t>
      </w:r>
    </w:p>
    <w:p w14:paraId="7C81148A" w14:textId="77777777" w:rsidR="006C0081" w:rsidRPr="006C0081" w:rsidRDefault="006C0081" w:rsidP="006C0081">
      <w:pPr>
        <w:suppressAutoHyphens/>
        <w:spacing w:after="0" w:line="240" w:lineRule="auto"/>
        <w:ind w:right="5954"/>
        <w:rPr>
          <w:rFonts w:ascii="Calibri" w:hAnsi="Calibri" w:cs="Arial"/>
          <w:sz w:val="22"/>
          <w:szCs w:val="22"/>
        </w:rPr>
      </w:pPr>
    </w:p>
    <w:p w14:paraId="7EFDF6C1"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r w:rsidR="001A5F57">
        <w:rPr>
          <w:rFonts w:ascii="Calibri" w:hAnsi="Calibri" w:cs="Arial"/>
          <w:sz w:val="22"/>
          <w:szCs w:val="22"/>
        </w:rPr>
        <w:t>…………………………………………..</w:t>
      </w:r>
    </w:p>
    <w:p w14:paraId="6FF0376E"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6D8B77C3"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A7E56F9"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r w:rsidR="001A5F57">
        <w:rPr>
          <w:rFonts w:ascii="Calibri" w:hAnsi="Calibri" w:cs="Arial"/>
          <w:sz w:val="22"/>
          <w:szCs w:val="22"/>
        </w:rPr>
        <w:t>…………………………………………..</w:t>
      </w:r>
    </w:p>
    <w:p w14:paraId="7BDB4DEB" w14:textId="77777777" w:rsidR="006C0081" w:rsidRPr="006C0081" w:rsidRDefault="006C0081" w:rsidP="006C0081">
      <w:pPr>
        <w:suppressAutoHyphens/>
        <w:spacing w:after="0" w:line="240" w:lineRule="auto"/>
        <w:ind w:right="5954"/>
        <w:rPr>
          <w:rFonts w:ascii="Calibri" w:hAnsi="Calibri" w:cs="Arial"/>
          <w:sz w:val="22"/>
          <w:szCs w:val="22"/>
        </w:rPr>
      </w:pPr>
    </w:p>
    <w:p w14:paraId="27492ACE"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r w:rsidR="001A5F57">
        <w:rPr>
          <w:rFonts w:ascii="Calibri" w:hAnsi="Calibri" w:cs="Arial"/>
          <w:sz w:val="22"/>
          <w:szCs w:val="22"/>
        </w:rPr>
        <w:t>……………………………………………</w:t>
      </w:r>
    </w:p>
    <w:p w14:paraId="3CFBF32F" w14:textId="77777777"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28AD1D74" w14:textId="77777777" w:rsidR="006C0081" w:rsidRPr="006C0081" w:rsidRDefault="006C0081" w:rsidP="006C0081">
      <w:pPr>
        <w:suppressAutoHyphens/>
        <w:spacing w:after="0" w:line="240" w:lineRule="auto"/>
        <w:ind w:right="5953"/>
        <w:rPr>
          <w:rFonts w:ascii="Calibri" w:hAnsi="Calibri" w:cs="Arial"/>
          <w:i/>
          <w:sz w:val="22"/>
          <w:szCs w:val="22"/>
        </w:rPr>
      </w:pPr>
    </w:p>
    <w:p w14:paraId="144FBAA4"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51B7F4B4"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1933700A"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655DF08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5FE103B1"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56579449"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78E09F70"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5C51939B" w14:textId="77ABD0B1" w:rsidR="006C0081" w:rsidRPr="001A5F57"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r>
      <w:r w:rsidRPr="001A5F57">
        <w:rPr>
          <w:rFonts w:ascii="Calibri" w:hAnsi="Calibri" w:cs="Arial"/>
          <w:sz w:val="22"/>
          <w:szCs w:val="22"/>
        </w:rPr>
        <w:t>Na potrzeby postępowania o udzielenie zamówienia publicznego pn.</w:t>
      </w:r>
      <w:r w:rsidRPr="001A5F57">
        <w:rPr>
          <w:rFonts w:ascii="Calibri" w:hAnsi="Calibri"/>
          <w:b/>
          <w:sz w:val="22"/>
          <w:szCs w:val="22"/>
        </w:rPr>
        <w:t xml:space="preserve"> „</w:t>
      </w:r>
      <w:r w:rsidR="007040C4" w:rsidRPr="007040C4">
        <w:rPr>
          <w:rFonts w:asciiTheme="minorHAnsi" w:hAnsiTheme="minorHAnsi"/>
          <w:b/>
          <w:sz w:val="22"/>
          <w:szCs w:val="22"/>
        </w:rPr>
        <w:t>Zakup wraz z dostawą materiałów zużywalnych  dla Zakładu Inżynierii Genetycznej  Świętokrzyskiego Centrum Onkologii w Kielcach</w:t>
      </w:r>
      <w:r w:rsidRPr="001A5F57">
        <w:rPr>
          <w:rFonts w:ascii="Calibri" w:hAnsi="Calibri"/>
          <w:b/>
          <w:sz w:val="22"/>
          <w:szCs w:val="22"/>
        </w:rPr>
        <w:t xml:space="preserve">” </w:t>
      </w:r>
      <w:r w:rsidR="007040C4">
        <w:rPr>
          <w:rFonts w:ascii="Calibri" w:hAnsi="Calibri"/>
          <w:b/>
          <w:sz w:val="22"/>
          <w:szCs w:val="22"/>
        </w:rPr>
        <w:t>I</w:t>
      </w:r>
      <w:r w:rsidRPr="001A5F57">
        <w:rPr>
          <w:rFonts w:ascii="Calibri" w:hAnsi="Calibri"/>
          <w:b/>
          <w:sz w:val="22"/>
          <w:szCs w:val="22"/>
        </w:rPr>
        <w:t>ZP.2411.</w:t>
      </w:r>
      <w:r w:rsidR="007040C4">
        <w:rPr>
          <w:rFonts w:ascii="Calibri" w:hAnsi="Calibri"/>
          <w:b/>
          <w:sz w:val="22"/>
          <w:szCs w:val="22"/>
        </w:rPr>
        <w:t>27</w:t>
      </w:r>
      <w:r w:rsidR="00144376">
        <w:rPr>
          <w:rFonts w:ascii="Calibri" w:hAnsi="Calibri"/>
          <w:b/>
          <w:sz w:val="22"/>
          <w:szCs w:val="22"/>
        </w:rPr>
        <w:t>4</w:t>
      </w:r>
      <w:r w:rsidR="00FD651D" w:rsidRPr="001A5F57">
        <w:rPr>
          <w:rFonts w:ascii="Calibri" w:hAnsi="Calibri"/>
          <w:b/>
          <w:sz w:val="22"/>
          <w:szCs w:val="22"/>
        </w:rPr>
        <w:t>.</w:t>
      </w:r>
      <w:r w:rsidRPr="001A5F57">
        <w:rPr>
          <w:rFonts w:ascii="Calibri" w:hAnsi="Calibri"/>
          <w:b/>
          <w:sz w:val="22"/>
          <w:szCs w:val="22"/>
        </w:rPr>
        <w:t>202</w:t>
      </w:r>
      <w:r w:rsidR="00D03A9E" w:rsidRPr="001A5F57">
        <w:rPr>
          <w:rFonts w:ascii="Calibri" w:hAnsi="Calibri"/>
          <w:b/>
          <w:sz w:val="22"/>
          <w:szCs w:val="22"/>
        </w:rPr>
        <w:t>3</w:t>
      </w:r>
      <w:r w:rsidRPr="001A5F57">
        <w:rPr>
          <w:rFonts w:ascii="Calibri" w:hAnsi="Calibri"/>
          <w:b/>
          <w:sz w:val="22"/>
          <w:szCs w:val="22"/>
        </w:rPr>
        <w:t>.</w:t>
      </w:r>
      <w:r w:rsidR="001A5F57">
        <w:rPr>
          <w:rFonts w:ascii="Calibri" w:hAnsi="Calibri"/>
          <w:b/>
          <w:sz w:val="22"/>
          <w:szCs w:val="22"/>
        </w:rPr>
        <w:t>AM</w:t>
      </w:r>
      <w:r w:rsidRPr="001A5F57">
        <w:rPr>
          <w:rFonts w:ascii="Calibri" w:hAnsi="Calibri" w:cs="Arial"/>
          <w:sz w:val="22"/>
          <w:szCs w:val="22"/>
        </w:rPr>
        <w:t>,</w:t>
      </w:r>
      <w:r w:rsidRPr="001A5F57">
        <w:rPr>
          <w:rFonts w:ascii="Calibri" w:hAnsi="Calibri" w:cs="Arial"/>
          <w:i/>
          <w:sz w:val="22"/>
          <w:szCs w:val="22"/>
        </w:rPr>
        <w:t xml:space="preserve"> </w:t>
      </w:r>
      <w:r w:rsidRPr="001A5F57">
        <w:rPr>
          <w:rFonts w:ascii="Calibri" w:hAnsi="Calibri" w:cs="Arial"/>
          <w:sz w:val="22"/>
          <w:szCs w:val="22"/>
        </w:rPr>
        <w:t>oświadczam, co następuje:</w:t>
      </w:r>
    </w:p>
    <w:p w14:paraId="40988E54" w14:textId="77777777" w:rsidR="006C0081" w:rsidRPr="006C0081" w:rsidRDefault="006C0081" w:rsidP="006C0081">
      <w:pPr>
        <w:suppressAutoHyphens/>
        <w:spacing w:after="0" w:line="276" w:lineRule="auto"/>
        <w:rPr>
          <w:rFonts w:ascii="Calibri" w:hAnsi="Calibri" w:cs="Arial"/>
          <w:b/>
          <w:sz w:val="22"/>
          <w:szCs w:val="22"/>
        </w:rPr>
      </w:pPr>
    </w:p>
    <w:p w14:paraId="3799115F"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063C2FB9" w14:textId="77777777" w:rsidR="006C0081" w:rsidRPr="006C0081" w:rsidRDefault="006C0081" w:rsidP="006C0081">
      <w:pPr>
        <w:suppressAutoHyphens/>
        <w:spacing w:after="0" w:line="276" w:lineRule="auto"/>
        <w:jc w:val="both"/>
        <w:rPr>
          <w:rFonts w:ascii="Calibri" w:hAnsi="Calibri" w:cs="Arial"/>
          <w:sz w:val="22"/>
          <w:szCs w:val="22"/>
        </w:rPr>
      </w:pPr>
    </w:p>
    <w:p w14:paraId="4DFF8740"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5EF4812F"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650CC73B" w14:textId="77777777" w:rsidR="006C0081" w:rsidRPr="006C0081" w:rsidRDefault="006C0081" w:rsidP="001A5F57">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36441680"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6D1FEDD6"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7CF41390" w14:textId="77777777" w:rsidR="006C0081" w:rsidRPr="006C0081" w:rsidRDefault="006C0081" w:rsidP="006C0081">
      <w:pPr>
        <w:suppressAutoHyphens/>
        <w:spacing w:line="276" w:lineRule="auto"/>
        <w:jc w:val="both"/>
        <w:rPr>
          <w:rFonts w:ascii="Calibri" w:hAnsi="Calibri" w:cs="Arial"/>
          <w:b/>
          <w:sz w:val="22"/>
          <w:szCs w:val="22"/>
          <w:u w:val="single"/>
        </w:rPr>
      </w:pPr>
    </w:p>
    <w:p w14:paraId="3A9F8003"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13FEC0F1"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F3CACD4" w14:textId="77777777" w:rsidR="000E5562" w:rsidRPr="006C0081" w:rsidRDefault="000E5562" w:rsidP="00380F56">
      <w:pPr>
        <w:spacing w:after="0" w:line="360" w:lineRule="auto"/>
        <w:jc w:val="both"/>
        <w:rPr>
          <w:rFonts w:asciiTheme="minorHAnsi" w:hAnsiTheme="minorHAnsi" w:cs="Arial"/>
          <w:sz w:val="22"/>
          <w:szCs w:val="22"/>
        </w:rPr>
      </w:pPr>
    </w:p>
    <w:p w14:paraId="45BEFB3C" w14:textId="77777777" w:rsidR="000E5562" w:rsidRDefault="000E5562" w:rsidP="00380F56">
      <w:pPr>
        <w:spacing w:after="0" w:line="360" w:lineRule="auto"/>
        <w:jc w:val="both"/>
        <w:rPr>
          <w:rFonts w:asciiTheme="minorHAnsi" w:hAnsiTheme="minorHAnsi" w:cs="Arial"/>
          <w:sz w:val="22"/>
          <w:szCs w:val="22"/>
        </w:rPr>
      </w:pPr>
    </w:p>
    <w:p w14:paraId="4AB90BCE" w14:textId="77777777" w:rsidR="000E5562" w:rsidRDefault="000E5562" w:rsidP="00380F56">
      <w:pPr>
        <w:spacing w:after="0" w:line="360" w:lineRule="auto"/>
        <w:jc w:val="both"/>
        <w:rPr>
          <w:rFonts w:asciiTheme="minorHAnsi" w:hAnsiTheme="minorHAnsi" w:cs="Arial"/>
          <w:sz w:val="22"/>
          <w:szCs w:val="22"/>
        </w:rPr>
      </w:pPr>
    </w:p>
    <w:p w14:paraId="3806C3F7" w14:textId="77777777" w:rsidR="000E5562" w:rsidRDefault="000E5562" w:rsidP="00380F56">
      <w:pPr>
        <w:spacing w:after="0" w:line="360" w:lineRule="auto"/>
        <w:jc w:val="both"/>
        <w:rPr>
          <w:rFonts w:asciiTheme="minorHAnsi" w:hAnsiTheme="minorHAnsi" w:cs="Arial"/>
          <w:sz w:val="22"/>
          <w:szCs w:val="22"/>
        </w:rPr>
      </w:pPr>
    </w:p>
    <w:p w14:paraId="7698A44F" w14:textId="77777777" w:rsidR="000E5562" w:rsidRDefault="000E5562" w:rsidP="00380F56">
      <w:pPr>
        <w:spacing w:after="0" w:line="360" w:lineRule="auto"/>
        <w:jc w:val="both"/>
        <w:rPr>
          <w:rFonts w:asciiTheme="minorHAnsi" w:hAnsiTheme="minorHAnsi" w:cs="Arial"/>
          <w:sz w:val="22"/>
          <w:szCs w:val="22"/>
        </w:rPr>
      </w:pPr>
    </w:p>
    <w:p w14:paraId="58E452C6" w14:textId="77777777" w:rsidR="000E5562" w:rsidRDefault="000E5562" w:rsidP="00380F56">
      <w:pPr>
        <w:spacing w:after="0" w:line="360" w:lineRule="auto"/>
        <w:jc w:val="both"/>
        <w:rPr>
          <w:rFonts w:asciiTheme="minorHAnsi" w:hAnsiTheme="minorHAnsi" w:cs="Arial"/>
          <w:sz w:val="22"/>
          <w:szCs w:val="22"/>
        </w:rPr>
      </w:pPr>
    </w:p>
    <w:p w14:paraId="4A485B4F" w14:textId="77777777" w:rsidR="000E5562" w:rsidRDefault="000E5562" w:rsidP="00380F56">
      <w:pPr>
        <w:spacing w:after="0" w:line="360" w:lineRule="auto"/>
        <w:jc w:val="both"/>
        <w:rPr>
          <w:rFonts w:asciiTheme="minorHAnsi" w:hAnsiTheme="minorHAnsi" w:cs="Arial"/>
          <w:sz w:val="22"/>
          <w:szCs w:val="22"/>
        </w:rPr>
      </w:pPr>
    </w:p>
    <w:p w14:paraId="54E3B652" w14:textId="77777777" w:rsidR="000E5562" w:rsidRDefault="000E5562" w:rsidP="00380F56">
      <w:pPr>
        <w:spacing w:after="0" w:line="360" w:lineRule="auto"/>
        <w:jc w:val="both"/>
        <w:rPr>
          <w:rFonts w:asciiTheme="minorHAnsi" w:hAnsiTheme="minorHAnsi" w:cs="Arial"/>
          <w:sz w:val="22"/>
          <w:szCs w:val="22"/>
        </w:rPr>
      </w:pPr>
    </w:p>
    <w:p w14:paraId="3ED652B6" w14:textId="77777777" w:rsidR="000E5562" w:rsidRDefault="000E5562" w:rsidP="00380F56">
      <w:pPr>
        <w:spacing w:after="0" w:line="360" w:lineRule="auto"/>
        <w:jc w:val="both"/>
        <w:rPr>
          <w:rFonts w:asciiTheme="minorHAnsi" w:hAnsiTheme="minorHAnsi" w:cs="Arial"/>
          <w:sz w:val="22"/>
          <w:szCs w:val="22"/>
        </w:rPr>
      </w:pPr>
    </w:p>
    <w:p w14:paraId="3F2FF1AD" w14:textId="77777777" w:rsidR="000E5562" w:rsidRDefault="000E5562" w:rsidP="00380F56">
      <w:pPr>
        <w:spacing w:after="0" w:line="360" w:lineRule="auto"/>
        <w:jc w:val="both"/>
        <w:rPr>
          <w:rFonts w:asciiTheme="minorHAnsi" w:hAnsiTheme="minorHAnsi" w:cs="Arial"/>
          <w:sz w:val="22"/>
          <w:szCs w:val="22"/>
        </w:rPr>
      </w:pPr>
    </w:p>
    <w:p w14:paraId="2D57405B" w14:textId="77777777" w:rsidR="000E5562" w:rsidRDefault="000E5562" w:rsidP="00380F56">
      <w:pPr>
        <w:spacing w:after="0" w:line="360" w:lineRule="auto"/>
        <w:jc w:val="both"/>
        <w:rPr>
          <w:rFonts w:asciiTheme="minorHAnsi" w:hAnsiTheme="minorHAnsi" w:cs="Arial"/>
          <w:sz w:val="22"/>
          <w:szCs w:val="22"/>
        </w:rPr>
      </w:pPr>
    </w:p>
    <w:p w14:paraId="074CB9FB" w14:textId="77777777" w:rsidR="000E5562" w:rsidRDefault="000E5562" w:rsidP="00380F56">
      <w:pPr>
        <w:spacing w:after="0" w:line="360" w:lineRule="auto"/>
        <w:jc w:val="both"/>
        <w:rPr>
          <w:rFonts w:asciiTheme="minorHAnsi" w:hAnsiTheme="minorHAnsi" w:cs="Arial"/>
          <w:sz w:val="22"/>
          <w:szCs w:val="22"/>
        </w:rPr>
      </w:pPr>
    </w:p>
    <w:p w14:paraId="25877A46" w14:textId="77777777" w:rsidR="000E5562" w:rsidRDefault="000E5562" w:rsidP="00380F56">
      <w:pPr>
        <w:spacing w:after="0" w:line="360" w:lineRule="auto"/>
        <w:jc w:val="both"/>
        <w:rPr>
          <w:rFonts w:asciiTheme="minorHAnsi" w:hAnsiTheme="minorHAnsi" w:cs="Arial"/>
          <w:sz w:val="22"/>
          <w:szCs w:val="22"/>
        </w:rPr>
      </w:pPr>
    </w:p>
    <w:p w14:paraId="596A89B9" w14:textId="77777777" w:rsidR="001A5F57" w:rsidRDefault="001A5F57" w:rsidP="00380F56">
      <w:pPr>
        <w:spacing w:after="0" w:line="360" w:lineRule="auto"/>
        <w:jc w:val="both"/>
        <w:rPr>
          <w:rFonts w:asciiTheme="minorHAnsi" w:hAnsiTheme="minorHAnsi" w:cs="Arial"/>
          <w:sz w:val="22"/>
          <w:szCs w:val="22"/>
        </w:rPr>
      </w:pPr>
    </w:p>
    <w:p w14:paraId="6732642F" w14:textId="77777777" w:rsidR="000E5562" w:rsidRDefault="000E5562" w:rsidP="00380F56">
      <w:pPr>
        <w:spacing w:after="0" w:line="360" w:lineRule="auto"/>
        <w:jc w:val="both"/>
        <w:rPr>
          <w:rFonts w:asciiTheme="minorHAnsi" w:hAnsiTheme="minorHAnsi" w:cs="Arial"/>
          <w:sz w:val="22"/>
          <w:szCs w:val="22"/>
        </w:rPr>
      </w:pPr>
    </w:p>
    <w:p w14:paraId="4316B9A9" w14:textId="77777777" w:rsidR="00D32922" w:rsidRDefault="00D32922" w:rsidP="00D32922">
      <w:pPr>
        <w:spacing w:after="0" w:line="360" w:lineRule="auto"/>
        <w:rPr>
          <w:rFonts w:asciiTheme="minorHAnsi" w:hAnsiTheme="minorHAnsi" w:cs="Arial"/>
          <w:sz w:val="22"/>
          <w:szCs w:val="22"/>
        </w:rPr>
      </w:pPr>
    </w:p>
    <w:p w14:paraId="672114AE" w14:textId="143EAA44" w:rsidR="00E777EE" w:rsidRDefault="00C66083" w:rsidP="00D32922">
      <w:pPr>
        <w:spacing w:after="0" w:line="360" w:lineRule="auto"/>
        <w:rPr>
          <w:rFonts w:asciiTheme="minorHAnsi" w:hAnsiTheme="minorHAnsi"/>
          <w:bCs/>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Pr="002A701E">
        <w:rPr>
          <w:rFonts w:asciiTheme="minorHAnsi" w:hAnsiTheme="minorHAnsi" w:cs="Arial"/>
          <w:sz w:val="22"/>
          <w:szCs w:val="22"/>
        </w:rPr>
        <w:tab/>
      </w:r>
    </w:p>
    <w:p w14:paraId="7B234E45" w14:textId="77777777"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1A5F57">
        <w:rPr>
          <w:rFonts w:asciiTheme="minorHAnsi" w:eastAsia="SimSun" w:hAnsiTheme="minorHAnsi"/>
          <w:b/>
          <w:kern w:val="2"/>
          <w:sz w:val="22"/>
          <w:szCs w:val="22"/>
          <w:lang w:eastAsia="hi-IN" w:bidi="hi-IN"/>
        </w:rPr>
        <w:t>4</w:t>
      </w:r>
      <w:r w:rsidR="009E0BEE">
        <w:rPr>
          <w:rFonts w:asciiTheme="minorHAnsi" w:eastAsia="SimSun" w:hAnsiTheme="minorHAnsi"/>
          <w:b/>
          <w:kern w:val="2"/>
          <w:sz w:val="22"/>
          <w:szCs w:val="22"/>
          <w:lang w:eastAsia="hi-IN" w:bidi="hi-IN"/>
        </w:rPr>
        <w:t xml:space="preserve"> </w:t>
      </w:r>
      <w:r w:rsidR="00607B66" w:rsidRPr="002A701E">
        <w:rPr>
          <w:rFonts w:asciiTheme="minorHAnsi" w:eastAsia="SimSun" w:hAnsiTheme="minorHAnsi"/>
          <w:b/>
          <w:kern w:val="2"/>
          <w:sz w:val="22"/>
          <w:szCs w:val="22"/>
          <w:lang w:eastAsia="hi-IN" w:bidi="hi-IN"/>
        </w:rPr>
        <w:t>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147E9EF6" w14:textId="77777777" w:rsidR="00E777EE" w:rsidRDefault="00E777EE" w:rsidP="00984D70">
      <w:pPr>
        <w:spacing w:after="0" w:line="240" w:lineRule="auto"/>
        <w:jc w:val="center"/>
        <w:rPr>
          <w:rFonts w:asciiTheme="minorHAnsi" w:hAnsiTheme="minorHAnsi"/>
          <w:sz w:val="22"/>
          <w:szCs w:val="22"/>
        </w:rPr>
      </w:pPr>
    </w:p>
    <w:p w14:paraId="65C579AC" w14:textId="540FCD9C" w:rsidR="007040C4" w:rsidRPr="00FC0207" w:rsidRDefault="007040C4" w:rsidP="007040C4">
      <w:pPr>
        <w:pStyle w:val="Standard"/>
        <w:jc w:val="center"/>
        <w:rPr>
          <w:rFonts w:asciiTheme="minorHAnsi" w:hAnsiTheme="minorHAnsi" w:cstheme="minorHAnsi"/>
          <w:b/>
          <w:bCs/>
        </w:rPr>
      </w:pPr>
      <w:r w:rsidRPr="00FC0207">
        <w:rPr>
          <w:rFonts w:asciiTheme="minorHAnsi" w:hAnsiTheme="minorHAnsi" w:cstheme="minorHAnsi"/>
          <w:b/>
          <w:bCs/>
        </w:rPr>
        <w:t xml:space="preserve">UMOWA nr </w:t>
      </w:r>
      <w:r>
        <w:rPr>
          <w:rFonts w:asciiTheme="minorHAnsi" w:hAnsiTheme="minorHAnsi" w:cstheme="minorHAnsi"/>
          <w:b/>
          <w:bCs/>
        </w:rPr>
        <w:t>.…</w:t>
      </w:r>
      <w:r w:rsidRPr="00FC0207">
        <w:rPr>
          <w:rFonts w:asciiTheme="minorHAnsi" w:hAnsiTheme="minorHAnsi" w:cstheme="minorHAnsi"/>
          <w:b/>
          <w:bCs/>
        </w:rPr>
        <w:t>/</w:t>
      </w:r>
      <w:r>
        <w:rPr>
          <w:rFonts w:asciiTheme="minorHAnsi" w:hAnsiTheme="minorHAnsi" w:cstheme="minorHAnsi"/>
          <w:b/>
          <w:bCs/>
        </w:rPr>
        <w:t>27</w:t>
      </w:r>
      <w:r w:rsidR="00144376">
        <w:rPr>
          <w:rFonts w:asciiTheme="minorHAnsi" w:hAnsiTheme="minorHAnsi" w:cstheme="minorHAnsi"/>
          <w:b/>
          <w:bCs/>
        </w:rPr>
        <w:t>3</w:t>
      </w:r>
      <w:r w:rsidRPr="00FC0207">
        <w:rPr>
          <w:rFonts w:asciiTheme="minorHAnsi" w:hAnsiTheme="minorHAnsi" w:cstheme="minorHAnsi"/>
          <w:b/>
          <w:bCs/>
        </w:rPr>
        <w:t>/2023</w:t>
      </w:r>
    </w:p>
    <w:p w14:paraId="63D9A3EF" w14:textId="77777777" w:rsidR="007040C4" w:rsidRDefault="007040C4" w:rsidP="007040C4">
      <w:pPr>
        <w:pStyle w:val="Standard"/>
        <w:jc w:val="both"/>
        <w:rPr>
          <w:rFonts w:asciiTheme="minorHAnsi" w:hAnsiTheme="minorHAnsi" w:cstheme="minorHAnsi"/>
        </w:rPr>
      </w:pPr>
      <w:r>
        <w:rPr>
          <w:rFonts w:asciiTheme="minorHAnsi" w:hAnsiTheme="minorHAnsi" w:cstheme="minorHAnsi"/>
        </w:rPr>
        <w:t>Zawarta w dniu ………….. roku pomiędzy:</w:t>
      </w:r>
    </w:p>
    <w:p w14:paraId="2F72E99B" w14:textId="77777777" w:rsidR="007040C4" w:rsidRDefault="007040C4" w:rsidP="007040C4">
      <w:pPr>
        <w:spacing w:after="0"/>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z siedzibą w Kielcach, ul. </w:t>
      </w:r>
      <w:proofErr w:type="spellStart"/>
      <w:r w:rsidRPr="00D7133D">
        <w:rPr>
          <w:rFonts w:asciiTheme="minorHAnsi" w:hAnsiTheme="minorHAnsi"/>
        </w:rPr>
        <w:t>Artwińskiego</w:t>
      </w:r>
      <w:proofErr w:type="spellEnd"/>
      <w:r w:rsidRPr="00D7133D">
        <w:rPr>
          <w:rFonts w:asciiTheme="minorHAnsi" w:hAnsiTheme="minorHAnsi"/>
        </w:rPr>
        <w:t xml:space="preserve"> 3 (nr kodu: 25-734), REGON: </w:t>
      </w:r>
      <w:r w:rsidRPr="00D7133D">
        <w:rPr>
          <w:rFonts w:asciiTheme="minorHAnsi" w:hAnsiTheme="minorHAnsi"/>
          <w:b/>
        </w:rPr>
        <w:t>001263233</w:t>
      </w:r>
      <w:r w:rsidRPr="00D7133D">
        <w:rPr>
          <w:rFonts w:asciiTheme="minorHAnsi" w:hAnsiTheme="minorHAnsi"/>
        </w:rPr>
        <w:t xml:space="preserve">, NIP: </w:t>
      </w:r>
      <w:r w:rsidRPr="00D7133D">
        <w:rPr>
          <w:rFonts w:asciiTheme="minorHAnsi" w:hAnsiTheme="minorHAnsi"/>
          <w:b/>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414C08">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14:paraId="6678BAB8" w14:textId="77777777" w:rsidR="007040C4" w:rsidRDefault="007040C4">
      <w:pPr>
        <w:pStyle w:val="Akapitzlist"/>
        <w:numPr>
          <w:ilvl w:val="0"/>
          <w:numId w:val="55"/>
        </w:numPr>
        <w:autoSpaceDE w:val="0"/>
        <w:rPr>
          <w:rFonts w:asciiTheme="minorHAnsi" w:hAnsiTheme="minorHAnsi"/>
          <w:sz w:val="20"/>
          <w:szCs w:val="20"/>
        </w:rPr>
      </w:pPr>
      <w:r w:rsidRPr="008364BB">
        <w:rPr>
          <w:rFonts w:asciiTheme="minorHAnsi" w:hAnsiTheme="minorHAnsi"/>
          <w:sz w:val="20"/>
          <w:szCs w:val="20"/>
        </w:rPr>
        <w:t xml:space="preserve">Krzysztof </w:t>
      </w:r>
      <w:proofErr w:type="spellStart"/>
      <w:r w:rsidRPr="008364BB">
        <w:rPr>
          <w:rFonts w:asciiTheme="minorHAnsi" w:hAnsiTheme="minorHAnsi"/>
          <w:sz w:val="20"/>
          <w:szCs w:val="20"/>
        </w:rPr>
        <w:t>Falana</w:t>
      </w:r>
      <w:proofErr w:type="spellEnd"/>
      <w:r w:rsidRPr="008364BB">
        <w:rPr>
          <w:rFonts w:asciiTheme="minorHAnsi" w:hAnsiTheme="minorHAnsi"/>
          <w:sz w:val="20"/>
          <w:szCs w:val="20"/>
        </w:rPr>
        <w:t xml:space="preserve"> – </w:t>
      </w:r>
      <w:r>
        <w:rPr>
          <w:rFonts w:asciiTheme="minorHAnsi" w:hAnsiTheme="minorHAnsi"/>
          <w:sz w:val="20"/>
          <w:szCs w:val="20"/>
        </w:rPr>
        <w:t>Z</w:t>
      </w:r>
      <w:r w:rsidRPr="008364BB">
        <w:rPr>
          <w:rFonts w:asciiTheme="minorHAnsi" w:hAnsiTheme="minorHAnsi"/>
          <w:sz w:val="20"/>
          <w:szCs w:val="20"/>
        </w:rPr>
        <w:t>-ca Dyrektora ds. Prawno-Inwestycyjnych,</w:t>
      </w:r>
    </w:p>
    <w:p w14:paraId="40A015C3" w14:textId="77777777" w:rsidR="007040C4" w:rsidRPr="008364BB" w:rsidRDefault="007040C4">
      <w:pPr>
        <w:pStyle w:val="Akapitzlist"/>
        <w:numPr>
          <w:ilvl w:val="0"/>
          <w:numId w:val="55"/>
        </w:numPr>
        <w:autoSpaceDE w:val="0"/>
        <w:rPr>
          <w:rFonts w:asciiTheme="minorHAnsi" w:hAnsiTheme="minorHAnsi"/>
          <w:sz w:val="20"/>
          <w:szCs w:val="20"/>
        </w:rPr>
      </w:pPr>
      <w:r>
        <w:rPr>
          <w:rFonts w:asciiTheme="minorHAnsi" w:hAnsiTheme="minorHAnsi"/>
          <w:sz w:val="20"/>
          <w:szCs w:val="20"/>
        </w:rPr>
        <w:t>Wioletta Krupa – Główny Księgowy</w:t>
      </w:r>
    </w:p>
    <w:p w14:paraId="586FA96A" w14:textId="77777777" w:rsidR="007040C4" w:rsidRPr="00246B21" w:rsidRDefault="007040C4" w:rsidP="007040C4">
      <w:pPr>
        <w:autoSpaceDE w:val="0"/>
        <w:rPr>
          <w:rFonts w:asciiTheme="minorHAnsi" w:hAnsiTheme="minorHAnsi"/>
        </w:rPr>
      </w:pPr>
      <w:r w:rsidRPr="00D7133D">
        <w:rPr>
          <w:rFonts w:asciiTheme="minorHAnsi" w:hAnsiTheme="minorHAnsi"/>
        </w:rPr>
        <w:t>a</w:t>
      </w:r>
    </w:p>
    <w:p w14:paraId="4EC31D9A" w14:textId="77777777" w:rsidR="007040C4" w:rsidRDefault="007040C4" w:rsidP="007040C4">
      <w:pPr>
        <w:pStyle w:val="Standard"/>
        <w:jc w:val="both"/>
        <w:rPr>
          <w:rFonts w:asciiTheme="minorHAnsi" w:hAnsiTheme="minorHAnsi" w:cstheme="minorHAnsi"/>
          <w:b/>
          <w:bCs/>
        </w:rPr>
      </w:pPr>
      <w:r>
        <w:rPr>
          <w:rFonts w:asciiTheme="minorHAnsi" w:hAnsiTheme="minorHAnsi" w:cstheme="minorHAnsi"/>
          <w:b/>
          <w:bCs/>
        </w:rPr>
        <w:t>……………………………………………………………………………………………………………………………………………….</w:t>
      </w:r>
    </w:p>
    <w:p w14:paraId="2E536B79" w14:textId="77777777" w:rsidR="007040C4" w:rsidRPr="00A51DDB" w:rsidRDefault="007040C4" w:rsidP="007040C4">
      <w:pPr>
        <w:pStyle w:val="Standard"/>
        <w:rPr>
          <w:rFonts w:asciiTheme="minorHAnsi" w:hAnsiTheme="minorHAnsi" w:cstheme="minorHAnsi"/>
          <w:color w:val="000000" w:themeColor="text1"/>
        </w:rPr>
      </w:pPr>
      <w:r>
        <w:rPr>
          <w:rFonts w:asciiTheme="minorHAnsi" w:hAnsiTheme="minorHAnsi" w:cstheme="minorHAnsi"/>
        </w:rPr>
        <w:t xml:space="preserve">z siedzibą w …….…..…, ul………….…., (nr kodu: ……..), REGON: </w:t>
      </w:r>
      <w:r>
        <w:rPr>
          <w:rFonts w:asciiTheme="minorHAnsi" w:hAnsiTheme="minorHAnsi" w:cstheme="minorHAnsi"/>
          <w:b/>
          <w:bCs/>
        </w:rPr>
        <w:t>…………………..,</w:t>
      </w:r>
      <w:r>
        <w:rPr>
          <w:rFonts w:asciiTheme="minorHAnsi" w:hAnsiTheme="minorHAnsi" w:cstheme="minorHAnsi"/>
        </w:rPr>
        <w:t xml:space="preserve"> NIP: </w:t>
      </w:r>
      <w:r>
        <w:rPr>
          <w:rFonts w:asciiTheme="minorHAnsi" w:hAnsiTheme="minorHAnsi" w:cstheme="minorHAnsi"/>
          <w:b/>
          <w:bCs/>
        </w:rPr>
        <w:t>…………………….</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xml:space="preserve">, w imieniu </w:t>
      </w:r>
      <w:r w:rsidRPr="00243D46">
        <w:rPr>
          <w:rFonts w:asciiTheme="minorHAnsi" w:hAnsiTheme="minorHAnsi" w:cstheme="minorHAnsi"/>
        </w:rPr>
        <w:t>którego</w:t>
      </w:r>
      <w:r>
        <w:rPr>
          <w:rFonts w:asciiTheme="minorHAnsi" w:hAnsiTheme="minorHAnsi" w:cstheme="minorHAnsi"/>
        </w:rPr>
        <w:t xml:space="preserve"> działa:</w:t>
      </w:r>
    </w:p>
    <w:p w14:paraId="514EC238" w14:textId="77777777" w:rsidR="007040C4" w:rsidRDefault="007040C4">
      <w:pPr>
        <w:pStyle w:val="Standard"/>
        <w:numPr>
          <w:ilvl w:val="0"/>
          <w:numId w:val="56"/>
        </w:numPr>
        <w:jc w:val="both"/>
        <w:rPr>
          <w:rFonts w:asciiTheme="minorHAnsi" w:hAnsiTheme="minorHAnsi" w:cstheme="minorHAnsi"/>
        </w:rPr>
      </w:pPr>
      <w:r>
        <w:rPr>
          <w:rFonts w:asciiTheme="minorHAnsi" w:hAnsiTheme="minorHAnsi" w:cstheme="minorHAnsi"/>
        </w:rPr>
        <w:t>…………………………………………,</w:t>
      </w:r>
    </w:p>
    <w:p w14:paraId="557DC033" w14:textId="77777777" w:rsidR="007040C4" w:rsidRPr="008364BB" w:rsidRDefault="007040C4">
      <w:pPr>
        <w:pStyle w:val="Standard"/>
        <w:numPr>
          <w:ilvl w:val="0"/>
          <w:numId w:val="56"/>
        </w:numPr>
        <w:jc w:val="both"/>
        <w:rPr>
          <w:rFonts w:asciiTheme="minorHAnsi" w:hAnsiTheme="minorHAnsi" w:cstheme="minorHAnsi"/>
        </w:rPr>
      </w:pPr>
      <w:r>
        <w:rPr>
          <w:rFonts w:asciiTheme="minorHAnsi" w:hAnsiTheme="minorHAnsi" w:cstheme="minorHAnsi"/>
        </w:rPr>
        <w:t>…………………………………………</w:t>
      </w:r>
      <w:r w:rsidRPr="008364BB">
        <w:rPr>
          <w:rFonts w:asciiTheme="minorHAnsi" w:hAnsiTheme="minorHAnsi" w:cstheme="minorHAnsi"/>
        </w:rPr>
        <w:t>.</w:t>
      </w:r>
    </w:p>
    <w:p w14:paraId="544346E8" w14:textId="77777777" w:rsidR="007040C4" w:rsidRDefault="007040C4" w:rsidP="007040C4">
      <w:pPr>
        <w:pStyle w:val="Standard"/>
        <w:tabs>
          <w:tab w:val="left" w:pos="4307"/>
        </w:tabs>
        <w:rPr>
          <w:rFonts w:asciiTheme="minorHAnsi" w:hAnsiTheme="minorHAnsi" w:cstheme="minorHAnsi"/>
        </w:rPr>
      </w:pPr>
      <w:r>
        <w:rPr>
          <w:rFonts w:asciiTheme="minorHAnsi" w:hAnsiTheme="minorHAnsi" w:cstheme="minorHAnsi"/>
        </w:rPr>
        <w:tab/>
      </w:r>
    </w:p>
    <w:p w14:paraId="34041F14" w14:textId="77777777" w:rsidR="007040C4" w:rsidRDefault="007040C4" w:rsidP="007040C4">
      <w:pPr>
        <w:pStyle w:val="Standard"/>
        <w:jc w:val="both"/>
        <w:rPr>
          <w:rFonts w:asciiTheme="minorHAnsi" w:hAnsiTheme="minorHAnsi" w:cstheme="minorHAnsi"/>
        </w:rPr>
      </w:pPr>
      <w:r>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1D291237" w14:textId="77777777" w:rsidR="007040C4" w:rsidRPr="00573E32" w:rsidRDefault="007040C4" w:rsidP="007040C4">
      <w:pPr>
        <w:pStyle w:val="Standard"/>
        <w:jc w:val="both"/>
        <w:rPr>
          <w:rFonts w:asciiTheme="minorHAnsi" w:hAnsiTheme="minorHAnsi" w:cstheme="minorHAnsi"/>
        </w:rPr>
      </w:pPr>
      <w:r>
        <w:rPr>
          <w:rFonts w:asciiTheme="minorHAnsi" w:hAnsiTheme="minorHAnsi" w:cstheme="minorHAnsi"/>
        </w:rPr>
        <w:t>Strony zawarły umowę następującej treści:</w:t>
      </w:r>
    </w:p>
    <w:p w14:paraId="4BAC9A8D"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 1</w:t>
      </w:r>
    </w:p>
    <w:p w14:paraId="37B1F382"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Przedmiot Umowy</w:t>
      </w:r>
    </w:p>
    <w:p w14:paraId="40D7855D" w14:textId="1CE4DDAC" w:rsidR="007040C4" w:rsidRPr="009C7356" w:rsidRDefault="007040C4">
      <w:pPr>
        <w:pStyle w:val="Akapitzlist"/>
        <w:numPr>
          <w:ilvl w:val="0"/>
          <w:numId w:val="24"/>
        </w:numPr>
        <w:spacing w:after="0"/>
        <w:ind w:left="0" w:hanging="284"/>
        <w:jc w:val="both"/>
        <w:outlineLvl w:val="0"/>
        <w:rPr>
          <w:rFonts w:asciiTheme="minorHAnsi" w:hAnsiTheme="minorHAnsi" w:cstheme="minorHAnsi"/>
          <w:sz w:val="20"/>
          <w:szCs w:val="20"/>
        </w:rPr>
      </w:pPr>
      <w:r w:rsidRPr="009C7356">
        <w:rPr>
          <w:rFonts w:asciiTheme="minorHAnsi" w:hAnsiTheme="minorHAnsi" w:cstheme="minorHAnsi"/>
          <w:sz w:val="20"/>
          <w:szCs w:val="20"/>
        </w:rPr>
        <w:t xml:space="preserve">Przedmiotem umowy są dostawy dla Zamawiającego – </w:t>
      </w:r>
      <w:r w:rsidRPr="00B92CF2">
        <w:rPr>
          <w:rFonts w:asciiTheme="minorHAnsi" w:hAnsiTheme="minorHAnsi"/>
          <w:b/>
          <w:sz w:val="20"/>
          <w:szCs w:val="20"/>
        </w:rPr>
        <w:t>materiałów zużywalnych</w:t>
      </w:r>
      <w:r w:rsidRPr="007040C4">
        <w:rPr>
          <w:rFonts w:asciiTheme="minorHAnsi" w:hAnsiTheme="minorHAnsi"/>
          <w:bCs/>
          <w:sz w:val="20"/>
          <w:szCs w:val="20"/>
        </w:rPr>
        <w:t xml:space="preserve">  dla Zakładu Inżynierii Genetycznej</w:t>
      </w:r>
      <w:r w:rsidRPr="007040C4">
        <w:rPr>
          <w:rFonts w:asciiTheme="minorHAnsi" w:hAnsiTheme="minorHAnsi"/>
          <w:b/>
          <w:sz w:val="20"/>
          <w:szCs w:val="20"/>
        </w:rPr>
        <w:t xml:space="preserve">  </w:t>
      </w:r>
      <w:r w:rsidRPr="007040C4">
        <w:rPr>
          <w:rFonts w:asciiTheme="minorHAnsi" w:hAnsiTheme="minorHAnsi" w:cstheme="minorHAnsi"/>
          <w:sz w:val="20"/>
          <w:szCs w:val="20"/>
        </w:rPr>
        <w:t xml:space="preserve"> </w:t>
      </w:r>
      <w:r>
        <w:rPr>
          <w:rFonts w:asciiTheme="minorHAnsi" w:hAnsiTheme="minorHAnsi" w:cstheme="minorHAnsi"/>
          <w:sz w:val="20"/>
          <w:szCs w:val="20"/>
        </w:rPr>
        <w:t>Pakiet nr …………….</w:t>
      </w:r>
      <w:r w:rsidRPr="009C7356">
        <w:rPr>
          <w:rFonts w:asciiTheme="minorHAnsi" w:hAnsiTheme="minorHAnsi" w:cstheme="minorHAnsi"/>
          <w:sz w:val="20"/>
          <w:szCs w:val="20"/>
        </w:rPr>
        <w:t>w asortymencie, ilościach i cenach określonych w załączniku nr 1 do umowy stanowiącym jej integralną część.</w:t>
      </w:r>
    </w:p>
    <w:p w14:paraId="27241109" w14:textId="77777777" w:rsidR="007040C4" w:rsidRDefault="007040C4">
      <w:pPr>
        <w:pStyle w:val="Akapitzlist"/>
        <w:numPr>
          <w:ilvl w:val="0"/>
          <w:numId w:val="2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14:paraId="2DAE4E5A" w14:textId="6C041F6F" w:rsidR="007040C4" w:rsidRDefault="007040C4">
      <w:pPr>
        <w:pStyle w:val="Akapitzlist"/>
        <w:numPr>
          <w:ilvl w:val="0"/>
          <w:numId w:val="2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sidR="00B92CF2">
        <w:rPr>
          <w:rFonts w:asciiTheme="minorHAnsi" w:hAnsiTheme="minorHAnsi" w:cstheme="minorHAnsi"/>
          <w:b/>
          <w:sz w:val="20"/>
          <w:szCs w:val="20"/>
        </w:rPr>
        <w:t xml:space="preserve">12 </w:t>
      </w:r>
      <w:r>
        <w:rPr>
          <w:rFonts w:asciiTheme="minorHAnsi" w:hAnsiTheme="minorHAnsi" w:cstheme="minorHAnsi"/>
          <w:b/>
          <w:sz w:val="20"/>
          <w:szCs w:val="20"/>
        </w:rPr>
        <w:t>miesięcy</w:t>
      </w:r>
      <w:r>
        <w:rPr>
          <w:rFonts w:asciiTheme="minorHAnsi" w:hAnsiTheme="minorHAnsi" w:cstheme="minorHAnsi"/>
          <w:sz w:val="20"/>
          <w:szCs w:val="20"/>
        </w:rPr>
        <w:t xml:space="preserve"> tj. od dnia ………………….. do ………………….. r.</w:t>
      </w:r>
    </w:p>
    <w:p w14:paraId="1300A27F" w14:textId="77777777" w:rsidR="007040C4" w:rsidRDefault="007040C4">
      <w:pPr>
        <w:pStyle w:val="Akapitzlist"/>
        <w:numPr>
          <w:ilvl w:val="0"/>
          <w:numId w:val="2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14:paraId="1A66A6C6"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 2</w:t>
      </w:r>
    </w:p>
    <w:p w14:paraId="6F18BC17"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Dostawy</w:t>
      </w:r>
    </w:p>
    <w:p w14:paraId="22F4A71B" w14:textId="77777777" w:rsidR="007040C4" w:rsidRDefault="007040C4">
      <w:pPr>
        <w:pStyle w:val="Akapitzlist"/>
        <w:numPr>
          <w:ilvl w:val="0"/>
          <w:numId w:val="4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14:paraId="1EBB8E41" w14:textId="77777777" w:rsidR="007040C4"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14:paraId="1C4D061E" w14:textId="77777777" w:rsidR="007040C4"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14:paraId="51F070B5" w14:textId="77777777" w:rsidR="007040C4"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14:paraId="1020B85B" w14:textId="77777777" w:rsidR="007040C4"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14:paraId="524D446A" w14:textId="3CCA13E9" w:rsidR="007040C4" w:rsidRPr="001D2372" w:rsidRDefault="007040C4">
      <w:pPr>
        <w:pStyle w:val="Akapitzlist"/>
        <w:numPr>
          <w:ilvl w:val="0"/>
          <w:numId w:val="4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w:t>
      </w:r>
      <w:r w:rsidRPr="001D2372">
        <w:rPr>
          <w:rFonts w:asciiTheme="minorHAnsi" w:hAnsiTheme="minorHAnsi" w:cstheme="minorHAnsi"/>
          <w:sz w:val="20"/>
          <w:szCs w:val="20"/>
        </w:rPr>
        <w:t xml:space="preserve">Magazynu </w:t>
      </w:r>
      <w:r w:rsidR="001D2372" w:rsidRPr="001D2372">
        <w:rPr>
          <w:rFonts w:asciiTheme="minorHAnsi" w:hAnsiTheme="minorHAnsi" w:cstheme="minorHAnsi"/>
          <w:sz w:val="20"/>
          <w:szCs w:val="20"/>
        </w:rPr>
        <w:t>Zakładu Inżynierii Genetycznej Ś.C.O.</w:t>
      </w:r>
    </w:p>
    <w:p w14:paraId="794669AD" w14:textId="1B1C2EED" w:rsidR="007040C4" w:rsidRPr="001D2372" w:rsidRDefault="007040C4">
      <w:pPr>
        <w:pStyle w:val="Akapitzlist"/>
        <w:numPr>
          <w:ilvl w:val="0"/>
          <w:numId w:val="4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terminie do </w:t>
      </w:r>
      <w:r w:rsidR="004C58DC">
        <w:rPr>
          <w:rFonts w:asciiTheme="minorHAnsi" w:hAnsiTheme="minorHAnsi" w:cstheme="minorHAnsi"/>
          <w:sz w:val="20"/>
          <w:szCs w:val="20"/>
        </w:rPr>
        <w:t>21</w:t>
      </w:r>
      <w:r>
        <w:rPr>
          <w:rFonts w:asciiTheme="minorHAnsi" w:hAnsiTheme="minorHAnsi" w:cstheme="minorHAnsi"/>
          <w:sz w:val="20"/>
          <w:szCs w:val="20"/>
        </w:rPr>
        <w:t xml:space="preserve"> dni roboczych od daty otrzymania zapotrzebowania. W sytuacjach pilnych w ciągu </w:t>
      </w:r>
      <w:r w:rsidR="004C58DC">
        <w:rPr>
          <w:rFonts w:asciiTheme="minorHAnsi" w:hAnsiTheme="minorHAnsi" w:cstheme="minorHAnsi"/>
          <w:sz w:val="20"/>
          <w:szCs w:val="20"/>
        </w:rPr>
        <w:t>5</w:t>
      </w:r>
      <w:r>
        <w:rPr>
          <w:rFonts w:asciiTheme="minorHAnsi" w:hAnsiTheme="minorHAnsi" w:cstheme="minorHAnsi"/>
          <w:sz w:val="20"/>
          <w:szCs w:val="20"/>
        </w:rPr>
        <w:t xml:space="preserve"> dni roboczych. Dostawa </w:t>
      </w:r>
      <w:r w:rsidRPr="001D2372">
        <w:rPr>
          <w:rFonts w:asciiTheme="minorHAnsi" w:hAnsiTheme="minorHAnsi" w:cstheme="minorHAnsi"/>
          <w:sz w:val="20"/>
          <w:szCs w:val="20"/>
        </w:rPr>
        <w:t>do Magazynu</w:t>
      </w:r>
      <w:r w:rsidR="001D2372" w:rsidRPr="001D2372">
        <w:rPr>
          <w:rFonts w:asciiTheme="minorHAnsi" w:hAnsiTheme="minorHAnsi" w:cstheme="minorHAnsi"/>
          <w:sz w:val="20"/>
          <w:szCs w:val="20"/>
        </w:rPr>
        <w:t xml:space="preserve"> Zakładu Inżynierii Genetycznej </w:t>
      </w:r>
      <w:r w:rsidRPr="001D2372">
        <w:rPr>
          <w:rFonts w:asciiTheme="minorHAnsi" w:hAnsiTheme="minorHAnsi" w:cstheme="minorHAnsi"/>
          <w:sz w:val="20"/>
          <w:szCs w:val="20"/>
        </w:rPr>
        <w:t xml:space="preserve">ŚCO. </w:t>
      </w:r>
    </w:p>
    <w:p w14:paraId="1D510384" w14:textId="77777777" w:rsidR="007040C4"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 xml:space="preserve">Zamówienia na poszczególne ilości towaru składane  będą telefonicznie na nr ………………… lub na adres e-mail </w:t>
      </w:r>
      <w:r w:rsidRPr="00466C4A">
        <w:rPr>
          <w:sz w:val="20"/>
          <w:szCs w:val="20"/>
        </w:rPr>
        <w:t>………………… wedle wyboru Zamawiającego.</w:t>
      </w:r>
    </w:p>
    <w:p w14:paraId="7E67B2C8" w14:textId="77777777" w:rsidR="001D2372"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Jeżeli termin dostawy upływa w dniu wolnym od pracy lub poza godzinami pracy Zamawiającego, dostawa nastąpi </w:t>
      </w:r>
    </w:p>
    <w:p w14:paraId="4800A78F" w14:textId="74EE8B6C" w:rsidR="007040C4" w:rsidRDefault="007040C4" w:rsidP="001D2372">
      <w:pPr>
        <w:pStyle w:val="Akapitzlist"/>
        <w:suppressAutoHyphens/>
        <w:autoSpaceDN w:val="0"/>
        <w:spacing w:after="0" w:line="240" w:lineRule="auto"/>
        <w:ind w:left="0"/>
        <w:jc w:val="both"/>
        <w:textAlignment w:val="baseline"/>
        <w:rPr>
          <w:rFonts w:asciiTheme="minorHAnsi" w:hAnsiTheme="minorHAnsi" w:cstheme="minorHAnsi"/>
          <w:sz w:val="20"/>
          <w:szCs w:val="20"/>
        </w:rPr>
      </w:pPr>
      <w:r>
        <w:rPr>
          <w:rFonts w:asciiTheme="minorHAnsi" w:hAnsiTheme="minorHAnsi" w:cstheme="minorHAnsi"/>
          <w:sz w:val="20"/>
          <w:szCs w:val="20"/>
        </w:rPr>
        <w:t>w pierwszym dniu roboczym po wyznaczonym terminie.</w:t>
      </w:r>
    </w:p>
    <w:p w14:paraId="5C28F329" w14:textId="77777777" w:rsidR="007040C4"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14:paraId="75FBA8D7" w14:textId="77777777" w:rsidR="001D2372" w:rsidRDefault="007040C4">
      <w:pPr>
        <w:pStyle w:val="Akapitzlist"/>
        <w:numPr>
          <w:ilvl w:val="0"/>
          <w:numId w:val="26"/>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wykorzystania niektórych pozycji asortymentowych w ilościach mniejszych od określonych </w:t>
      </w:r>
    </w:p>
    <w:p w14:paraId="2A056069" w14:textId="6B429FDC" w:rsidR="007040C4" w:rsidRDefault="007040C4" w:rsidP="001D2372">
      <w:pPr>
        <w:pStyle w:val="Akapitzlist"/>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w załączniku nr 1 do umowy,</w:t>
      </w:r>
    </w:p>
    <w:p w14:paraId="2B5060EE" w14:textId="77777777" w:rsidR="007040C4" w:rsidRDefault="007040C4">
      <w:pPr>
        <w:pStyle w:val="Akapitzlist"/>
        <w:numPr>
          <w:ilvl w:val="0"/>
          <w:numId w:val="26"/>
        </w:numPr>
        <w:suppressAutoHyphens/>
        <w:autoSpaceDN w:val="0"/>
        <w:spacing w:after="0" w:line="240" w:lineRule="auto"/>
        <w:ind w:left="1134" w:hanging="357"/>
        <w:jc w:val="both"/>
        <w:textAlignment w:val="baseline"/>
        <w:rPr>
          <w:rFonts w:asciiTheme="minorHAnsi" w:hAnsiTheme="minorHAnsi" w:cstheme="minorHAnsi"/>
          <w:sz w:val="20"/>
          <w:szCs w:val="20"/>
        </w:rPr>
      </w:pPr>
      <w:r w:rsidRPr="00466C4A">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45A35A8F" w14:textId="77777777" w:rsidR="007040C4" w:rsidRPr="00347754" w:rsidRDefault="007040C4">
      <w:pPr>
        <w:pStyle w:val="Akapitzlist"/>
        <w:numPr>
          <w:ilvl w:val="0"/>
          <w:numId w:val="26"/>
        </w:numPr>
        <w:suppressAutoHyphens/>
        <w:autoSpaceDN w:val="0"/>
        <w:spacing w:after="0" w:line="240" w:lineRule="auto"/>
        <w:ind w:left="1134" w:hanging="357"/>
        <w:jc w:val="both"/>
        <w:textAlignment w:val="baseline"/>
        <w:rPr>
          <w:rFonts w:asciiTheme="minorHAnsi" w:hAnsiTheme="minorHAnsi" w:cstheme="minorHAnsi"/>
          <w:vanish/>
          <w:sz w:val="20"/>
          <w:szCs w:val="20"/>
        </w:rPr>
      </w:pPr>
    </w:p>
    <w:p w14:paraId="26D60075" w14:textId="77777777" w:rsidR="007040C4" w:rsidRDefault="007040C4">
      <w:pPr>
        <w:pStyle w:val="Teksttreci30"/>
        <w:numPr>
          <w:ilvl w:val="0"/>
          <w:numId w:val="42"/>
        </w:numPr>
        <w:suppressAutoHyphens/>
        <w:autoSpaceDN w:val="0"/>
        <w:spacing w:before="0" w:line="240" w:lineRule="auto"/>
        <w:ind w:left="0" w:hanging="284"/>
        <w:jc w:val="both"/>
        <w:textAlignment w:val="baseline"/>
        <w:rPr>
          <w:rFonts w:cstheme="minorHAnsi"/>
          <w:sz w:val="20"/>
          <w:szCs w:val="20"/>
        </w:rPr>
      </w:pPr>
      <w:r>
        <w:rPr>
          <w:rFonts w:eastAsia="Times New Roman" w:cstheme="minorHAnsi"/>
          <w:bCs/>
          <w:sz w:val="20"/>
          <w:szCs w:val="20"/>
        </w:rPr>
        <w:t>Zamawiającemu przysługuje prawo do zmniejszenia ilości zamówienia, przy czym 50% przedmiotu zamówienia jest gwarantowany do realizacji.</w:t>
      </w:r>
    </w:p>
    <w:p w14:paraId="7ADC608B" w14:textId="77777777" w:rsidR="007040C4"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3709EBE" w14:textId="77777777" w:rsidR="007040C4"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4286CEBE" w14:textId="77777777" w:rsidR="007040C4"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uszkodzenie towaru nastąpi w czasie trwania transportu odpowiedzialność za powstałą szkodę ponosi Wykonawca.</w:t>
      </w:r>
    </w:p>
    <w:p w14:paraId="48B62245" w14:textId="47FCBF8F" w:rsidR="007040C4"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Odbioru ilościowego każdej dostawy dokonywać będzie pracownik </w:t>
      </w:r>
      <w:r w:rsidRPr="001D2372">
        <w:rPr>
          <w:rFonts w:asciiTheme="minorHAnsi" w:hAnsiTheme="minorHAnsi" w:cstheme="minorHAnsi"/>
          <w:sz w:val="20"/>
          <w:szCs w:val="20"/>
        </w:rPr>
        <w:t xml:space="preserve">Magazynu </w:t>
      </w:r>
      <w:r w:rsidR="001D2372" w:rsidRPr="001D2372">
        <w:rPr>
          <w:rFonts w:asciiTheme="minorHAnsi" w:hAnsiTheme="minorHAnsi" w:cstheme="minorHAnsi"/>
          <w:sz w:val="20"/>
          <w:szCs w:val="20"/>
        </w:rPr>
        <w:t>Zakładu Inżynierii Genetycznej</w:t>
      </w:r>
      <w:r w:rsidRPr="001D2372">
        <w:rPr>
          <w:rFonts w:asciiTheme="minorHAnsi" w:hAnsiTheme="minorHAnsi" w:cstheme="minorHAnsi"/>
          <w:sz w:val="20"/>
          <w:szCs w:val="20"/>
        </w:rPr>
        <w:t xml:space="preserve">. </w:t>
      </w:r>
      <w:r>
        <w:rPr>
          <w:rFonts w:asciiTheme="minorHAnsi" w:hAnsiTheme="minorHAnsi" w:cstheme="minorHAnsi"/>
          <w:sz w:val="20"/>
          <w:szCs w:val="20"/>
        </w:rPr>
        <w:t xml:space="preserve">Weryfikacja jakościowa towaru odbywa się w warunkach jego zastosowania. </w:t>
      </w:r>
    </w:p>
    <w:p w14:paraId="4EB46504" w14:textId="2BC3AEBD" w:rsidR="007040C4" w:rsidRPr="00B92CF2"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rPr>
      </w:pPr>
      <w:r>
        <w:rPr>
          <w:rFonts w:asciiTheme="minorHAnsi" w:hAnsiTheme="minorHAnsi" w:cstheme="minorHAnsi"/>
          <w:sz w:val="20"/>
          <w:szCs w:val="20"/>
        </w:rPr>
        <w:t xml:space="preserve">Osobą odpowiedzialną za realizację umowy ze strony Zamawiającego jest Kierownik Zakładu </w:t>
      </w:r>
      <w:r w:rsidR="00B92CF2">
        <w:rPr>
          <w:rFonts w:asciiTheme="minorHAnsi" w:hAnsiTheme="minorHAnsi" w:cstheme="minorHAnsi"/>
          <w:sz w:val="20"/>
          <w:szCs w:val="20"/>
        </w:rPr>
        <w:t>Inżynierii Genetycznej.</w:t>
      </w:r>
    </w:p>
    <w:p w14:paraId="39F06E9B" w14:textId="0A324E2A" w:rsidR="00B92CF2" w:rsidRDefault="00982708" w:rsidP="00982708">
      <w:pPr>
        <w:pStyle w:val="Standard"/>
        <w:ind w:left="720"/>
        <w:rPr>
          <w:rFonts w:asciiTheme="minorHAnsi" w:hAnsiTheme="minorHAnsi" w:cstheme="minorHAnsi"/>
        </w:rPr>
      </w:pPr>
      <w:r>
        <w:rPr>
          <w:rFonts w:asciiTheme="minorHAnsi" w:hAnsiTheme="minorHAnsi" w:cstheme="minorHAnsi"/>
          <w:b/>
        </w:rPr>
        <w:t xml:space="preserve">                                                                                   § 3</w:t>
      </w:r>
    </w:p>
    <w:p w14:paraId="79941E12"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Wymagania jakościowe</w:t>
      </w:r>
    </w:p>
    <w:p w14:paraId="42528DA7" w14:textId="77777777" w:rsidR="007040C4"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14:paraId="741115E8" w14:textId="77777777" w:rsidR="007040C4" w:rsidRPr="00243D46"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243D46">
        <w:rPr>
          <w:rFonts w:asciiTheme="minorHAnsi" w:hAnsiTheme="minorHAnsi" w:cstheme="minorHAnsi"/>
          <w:sz w:val="20"/>
          <w:szCs w:val="20"/>
        </w:rPr>
        <w:t>Termin ważności zgodnie z  formularzem asortymentowo-cenowym.</w:t>
      </w:r>
    </w:p>
    <w:p w14:paraId="764D0125" w14:textId="77777777" w:rsidR="007040C4" w:rsidRPr="008364BB"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8364BB">
        <w:rPr>
          <w:rFonts w:asciiTheme="minorHAnsi" w:hAnsiTheme="minorHAnsi" w:cstheme="minorHAnsi"/>
          <w:sz w:val="20"/>
          <w:szCs w:val="20"/>
        </w:rPr>
        <w:t>Wykonawca gwarantuje, że dostarczany przedmiot Umowy będzie zgodny z wymogami stawianymi przez  Zamawiającego zawartymi w SWZ i załącznikach.</w:t>
      </w:r>
    </w:p>
    <w:p w14:paraId="0331E20E" w14:textId="77777777" w:rsidR="007040C4"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2BB9DF12" w14:textId="77777777" w:rsidR="007040C4"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4AF80EC" w14:textId="77777777" w:rsidR="007040C4"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14:paraId="2BF19DE0" w14:textId="77777777" w:rsidR="007040C4" w:rsidRPr="009C7356"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F42606E"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 4</w:t>
      </w:r>
    </w:p>
    <w:p w14:paraId="607A55CB"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Płatności i ceny</w:t>
      </w:r>
    </w:p>
    <w:p w14:paraId="503A3412" w14:textId="77777777" w:rsidR="007040C4" w:rsidRPr="001D634B"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b/>
          <w:bCs/>
          <w:sz w:val="20"/>
          <w:szCs w:val="20"/>
        </w:rPr>
      </w:pPr>
      <w:r>
        <w:rPr>
          <w:rFonts w:asciiTheme="minorHAnsi" w:hAnsiTheme="minorHAnsi" w:cstheme="minorHAnsi"/>
          <w:sz w:val="20"/>
          <w:szCs w:val="20"/>
        </w:rPr>
        <w:t>Za wykonanie umowy wg ilości i ceny ustalonej w załączniku nr 1 do umowy Wykonawcy przysługuje wynagrodzenie w kwocie:</w:t>
      </w:r>
    </w:p>
    <w:p w14:paraId="63EC82E2" w14:textId="77777777" w:rsidR="007040C4" w:rsidRPr="001973F9" w:rsidRDefault="007040C4" w:rsidP="007040C4">
      <w:pPr>
        <w:pStyle w:val="Akapitzlist"/>
        <w:suppressAutoHyphens/>
        <w:autoSpaceDN w:val="0"/>
        <w:spacing w:after="0" w:line="240" w:lineRule="auto"/>
        <w:ind w:left="0"/>
        <w:jc w:val="both"/>
        <w:textAlignment w:val="baseline"/>
        <w:rPr>
          <w:rFonts w:asciiTheme="minorHAnsi" w:hAnsiTheme="minorHAnsi" w:cstheme="minorHAnsi"/>
          <w:b/>
          <w:bCs/>
          <w:sz w:val="20"/>
          <w:szCs w:val="20"/>
        </w:rPr>
      </w:pPr>
      <w:r>
        <w:rPr>
          <w:rFonts w:asciiTheme="minorHAnsi" w:hAnsiTheme="minorHAnsi" w:cstheme="minorHAnsi"/>
          <w:sz w:val="20"/>
          <w:szCs w:val="20"/>
        </w:rPr>
        <w:t xml:space="preserve">                  </w:t>
      </w:r>
      <w:r w:rsidRPr="001973F9">
        <w:rPr>
          <w:rFonts w:asciiTheme="minorHAnsi" w:hAnsiTheme="minorHAnsi" w:cstheme="minorHAnsi"/>
          <w:b/>
          <w:bCs/>
          <w:sz w:val="20"/>
          <w:szCs w:val="20"/>
        </w:rPr>
        <w:t>netto –  ……………………zł</w:t>
      </w:r>
    </w:p>
    <w:p w14:paraId="03660AF8" w14:textId="77777777" w:rsidR="007040C4" w:rsidRPr="001973F9" w:rsidRDefault="007040C4" w:rsidP="007040C4">
      <w:pPr>
        <w:pStyle w:val="Standard"/>
        <w:ind w:hanging="284"/>
        <w:jc w:val="both"/>
        <w:rPr>
          <w:rFonts w:asciiTheme="minorHAnsi" w:hAnsiTheme="minorHAnsi" w:cstheme="minorHAnsi"/>
          <w:b/>
          <w:bCs/>
        </w:rPr>
      </w:pPr>
      <w:r w:rsidRPr="001973F9">
        <w:rPr>
          <w:rFonts w:asciiTheme="minorHAnsi" w:hAnsiTheme="minorHAnsi" w:cstheme="minorHAnsi"/>
          <w:b/>
          <w:bCs/>
        </w:rPr>
        <w:t xml:space="preserve">       </w:t>
      </w:r>
      <w:r>
        <w:rPr>
          <w:rFonts w:asciiTheme="minorHAnsi" w:hAnsiTheme="minorHAnsi" w:cstheme="minorHAnsi"/>
          <w:b/>
          <w:bCs/>
        </w:rPr>
        <w:t xml:space="preserve">                 </w:t>
      </w:r>
      <w:r w:rsidRPr="001973F9">
        <w:rPr>
          <w:rFonts w:asciiTheme="minorHAnsi" w:hAnsiTheme="minorHAnsi" w:cstheme="minorHAnsi"/>
          <w:b/>
          <w:bCs/>
        </w:rPr>
        <w:t>brutto – …………………. zł</w:t>
      </w:r>
    </w:p>
    <w:p w14:paraId="7CBF9106" w14:textId="77777777" w:rsidR="007040C4" w:rsidRPr="001973F9" w:rsidRDefault="007040C4" w:rsidP="007040C4">
      <w:pPr>
        <w:pStyle w:val="Standard"/>
        <w:ind w:hanging="284"/>
        <w:jc w:val="both"/>
        <w:rPr>
          <w:rFonts w:asciiTheme="minorHAnsi" w:hAnsiTheme="minorHAnsi" w:cstheme="minorHAnsi"/>
          <w:b/>
          <w:bCs/>
        </w:rPr>
      </w:pPr>
      <w:r>
        <w:rPr>
          <w:rFonts w:asciiTheme="minorHAnsi" w:hAnsiTheme="minorHAnsi" w:cstheme="minorHAnsi"/>
        </w:rPr>
        <w:t xml:space="preserve">       </w:t>
      </w:r>
      <w:r w:rsidRPr="001973F9">
        <w:rPr>
          <w:rFonts w:asciiTheme="minorHAnsi" w:hAnsiTheme="minorHAnsi" w:cstheme="minorHAnsi"/>
          <w:b/>
          <w:bCs/>
        </w:rPr>
        <w:t>(słownie: ………………………………………………………………………./100)</w:t>
      </w:r>
      <w:r w:rsidRPr="00414C08">
        <w:rPr>
          <w:rFonts w:asciiTheme="minorHAnsi" w:hAnsiTheme="minorHAnsi" w:cstheme="minorHAnsi"/>
        </w:rPr>
        <w:t>.</w:t>
      </w:r>
    </w:p>
    <w:p w14:paraId="0F62E11C"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5F62A891"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Strony postanawiają, że rozliczenie odbywać się będzie fakturami częściowymi.</w:t>
      </w:r>
    </w:p>
    <w:p w14:paraId="66E9A1C2"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cstheme="minorHAnsi"/>
          <w:b/>
          <w:sz w:val="20"/>
          <w:szCs w:val="20"/>
        </w:rPr>
        <w:t>finanse@onkol.kielce.pl</w:t>
      </w:r>
      <w:r>
        <w:rPr>
          <w:rFonts w:asciiTheme="minorHAnsi" w:hAnsiTheme="minorHAnsi" w:cstheme="minorHAnsi"/>
          <w:sz w:val="20"/>
          <w:szCs w:val="20"/>
        </w:rPr>
        <w:t>.</w:t>
      </w:r>
    </w:p>
    <w:p w14:paraId="2BEF7C93"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 xml:space="preserve">Zapłata nastąpi przelewem na rachunek bankowy Wykonawcy, </w:t>
      </w:r>
      <w:r>
        <w:rPr>
          <w:rFonts w:asciiTheme="minorHAnsi" w:hAnsiTheme="minorHAnsi" w:cstheme="minorHAnsi"/>
          <w:b/>
          <w:sz w:val="20"/>
          <w:szCs w:val="20"/>
        </w:rPr>
        <w:t xml:space="preserve">w terminie ……. dni </w:t>
      </w:r>
      <w:r>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1D8AD8DD"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72AE585F"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581164C"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44116BB"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 5</w:t>
      </w:r>
    </w:p>
    <w:p w14:paraId="3011FBD2"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Reklamacje</w:t>
      </w:r>
    </w:p>
    <w:p w14:paraId="3CF672BE" w14:textId="77777777" w:rsidR="007040C4"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7884E1C6" w14:textId="77777777" w:rsidR="007040C4"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1CD66251" w14:textId="77777777" w:rsidR="007040C4"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14:paraId="67867ACA" w14:textId="77777777" w:rsidR="007040C4"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2D218E85" w14:textId="77777777" w:rsidR="007040C4" w:rsidRPr="009C7356"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B6556CF" w14:textId="77777777" w:rsidR="007040C4" w:rsidRDefault="007040C4" w:rsidP="007040C4">
      <w:pPr>
        <w:pStyle w:val="Standard"/>
        <w:jc w:val="center"/>
        <w:rPr>
          <w:rFonts w:asciiTheme="minorHAnsi" w:hAnsiTheme="minorHAnsi" w:cstheme="minorHAnsi"/>
          <w:b/>
        </w:rPr>
      </w:pPr>
    </w:p>
    <w:p w14:paraId="79C042E0"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 6</w:t>
      </w:r>
    </w:p>
    <w:p w14:paraId="5FD278FE"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Kary umowne</w:t>
      </w:r>
    </w:p>
    <w:p w14:paraId="28789E96" w14:textId="77777777" w:rsidR="007040C4"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3668B310" w14:textId="77777777" w:rsidR="007040C4" w:rsidRDefault="007040C4">
      <w:pPr>
        <w:pStyle w:val="Akapitzlist"/>
        <w:numPr>
          <w:ilvl w:val="1"/>
          <w:numId w:val="4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14:paraId="69AA4D18" w14:textId="77777777" w:rsidR="007040C4" w:rsidRDefault="007040C4">
      <w:pPr>
        <w:pStyle w:val="Akapitzlist"/>
        <w:numPr>
          <w:ilvl w:val="1"/>
          <w:numId w:val="4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w:t>
      </w:r>
      <w:r w:rsidRPr="00414C08">
        <w:rPr>
          <w:rFonts w:asciiTheme="minorHAnsi" w:hAnsiTheme="minorHAnsi" w:cstheme="minorHAnsi"/>
          <w:sz w:val="20"/>
          <w:szCs w:val="20"/>
        </w:rPr>
        <w:t>zwłoki</w:t>
      </w:r>
      <w:r>
        <w:rPr>
          <w:rFonts w:asciiTheme="minorHAnsi" w:hAnsiTheme="minorHAnsi" w:cstheme="minorHAnsi"/>
          <w:sz w:val="20"/>
          <w:szCs w:val="20"/>
        </w:rPr>
        <w:t>.</w:t>
      </w:r>
    </w:p>
    <w:p w14:paraId="07EFE398" w14:textId="77777777" w:rsidR="007040C4"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Suma naliczonych kar umownych nie może przekroczyć kwoty 20% maksymalnego wynagrodzenia brutto, o którym mowa w § 4 ust. 1 Umowy.</w:t>
      </w:r>
    </w:p>
    <w:p w14:paraId="18FB064D" w14:textId="77777777" w:rsidR="007040C4"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712D87C5" w14:textId="77777777" w:rsidR="007040C4"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Zamawiającemu przysługuje prawo dochodzenia odszkodowania przewyższającego ustalone kwoty kar umownych na zasadach ogólnych.</w:t>
      </w:r>
    </w:p>
    <w:p w14:paraId="7ABE7B90" w14:textId="77777777" w:rsidR="007040C4" w:rsidRDefault="007040C4" w:rsidP="007040C4">
      <w:pPr>
        <w:suppressAutoHyphens/>
        <w:autoSpaceDN w:val="0"/>
        <w:spacing w:after="0" w:line="240" w:lineRule="auto"/>
        <w:jc w:val="both"/>
        <w:textAlignment w:val="baseline"/>
        <w:rPr>
          <w:rFonts w:asciiTheme="minorHAnsi" w:hAnsiTheme="minorHAnsi" w:cstheme="minorHAnsi"/>
        </w:rPr>
      </w:pPr>
    </w:p>
    <w:p w14:paraId="78972BD6" w14:textId="77777777" w:rsidR="007040C4" w:rsidRDefault="007040C4" w:rsidP="007040C4">
      <w:pPr>
        <w:suppressAutoHyphens/>
        <w:autoSpaceDN w:val="0"/>
        <w:spacing w:after="0" w:line="240" w:lineRule="auto"/>
        <w:jc w:val="both"/>
        <w:textAlignment w:val="baseline"/>
        <w:rPr>
          <w:rFonts w:asciiTheme="minorHAnsi" w:hAnsiTheme="minorHAnsi" w:cstheme="minorHAnsi"/>
        </w:rPr>
      </w:pPr>
    </w:p>
    <w:p w14:paraId="5A799991" w14:textId="77777777" w:rsidR="007040C4" w:rsidRDefault="007040C4" w:rsidP="007040C4">
      <w:pPr>
        <w:suppressAutoHyphens/>
        <w:autoSpaceDN w:val="0"/>
        <w:spacing w:after="0" w:line="240" w:lineRule="auto"/>
        <w:jc w:val="both"/>
        <w:textAlignment w:val="baseline"/>
        <w:rPr>
          <w:rFonts w:asciiTheme="minorHAnsi" w:hAnsiTheme="minorHAnsi" w:cstheme="minorHAnsi"/>
        </w:rPr>
      </w:pPr>
    </w:p>
    <w:p w14:paraId="06052E04" w14:textId="77777777" w:rsidR="007040C4" w:rsidRPr="000A2C5F" w:rsidRDefault="007040C4" w:rsidP="007040C4">
      <w:pPr>
        <w:suppressAutoHyphens/>
        <w:autoSpaceDN w:val="0"/>
        <w:spacing w:after="0" w:line="240" w:lineRule="auto"/>
        <w:jc w:val="both"/>
        <w:textAlignment w:val="baseline"/>
        <w:rPr>
          <w:rFonts w:asciiTheme="minorHAnsi" w:hAnsiTheme="minorHAnsi" w:cstheme="minorHAnsi"/>
        </w:rPr>
      </w:pPr>
    </w:p>
    <w:p w14:paraId="0FC2F6DE"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lastRenderedPageBreak/>
        <w:t>§ 7</w:t>
      </w:r>
    </w:p>
    <w:p w14:paraId="45856AF4"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Rozwiązanie Umowy</w:t>
      </w:r>
    </w:p>
    <w:p w14:paraId="2A64F759" w14:textId="77777777" w:rsidR="007040C4" w:rsidRDefault="007040C4">
      <w:pPr>
        <w:pStyle w:val="Akapitzlist"/>
        <w:numPr>
          <w:ilvl w:val="0"/>
          <w:numId w:val="4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7E71C99A" w14:textId="77777777" w:rsidR="007040C4" w:rsidRDefault="007040C4">
      <w:pPr>
        <w:pStyle w:val="Akapitzlist"/>
        <w:numPr>
          <w:ilvl w:val="1"/>
          <w:numId w:val="49"/>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14:paraId="6E500297" w14:textId="77777777" w:rsidR="007040C4" w:rsidRDefault="007040C4">
      <w:pPr>
        <w:pStyle w:val="Akapitzlist"/>
        <w:numPr>
          <w:ilvl w:val="1"/>
          <w:numId w:val="49"/>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14:paraId="6DDE986F" w14:textId="77777777" w:rsidR="007040C4" w:rsidRDefault="007040C4">
      <w:pPr>
        <w:pStyle w:val="Akapitzlist"/>
        <w:numPr>
          <w:ilvl w:val="0"/>
          <w:numId w:val="4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Zamawiający ma prawo do rozwiązania  umowy ze skutkiem natychmiastowych bez ponoszenia kar umownych  w  następujących przypadkach:</w:t>
      </w:r>
    </w:p>
    <w:p w14:paraId="0F8ACFF7" w14:textId="77777777" w:rsidR="007040C4" w:rsidRDefault="007040C4">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p>
    <w:p w14:paraId="5B58F119" w14:textId="77777777" w:rsidR="007040C4" w:rsidRDefault="007040C4">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7E263906" w14:textId="77777777" w:rsidR="007040C4" w:rsidRDefault="007040C4">
      <w:pPr>
        <w:pStyle w:val="Akapitzlist"/>
        <w:numPr>
          <w:ilvl w:val="1"/>
          <w:numId w:val="50"/>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jeżeli Wykonawca dwukrotnie  dostarczy towar złej jakości, ilości lub nieterminowo,</w:t>
      </w:r>
    </w:p>
    <w:p w14:paraId="1B669F6E" w14:textId="77777777" w:rsidR="007040C4" w:rsidRDefault="007040C4">
      <w:pPr>
        <w:pStyle w:val="Akapitzlist"/>
        <w:numPr>
          <w:ilvl w:val="1"/>
          <w:numId w:val="50"/>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 z  wyłączeniem odmiennych postanowień niniejszej umowy.</w:t>
      </w:r>
    </w:p>
    <w:p w14:paraId="4AFF095D" w14:textId="77777777" w:rsidR="007040C4" w:rsidRDefault="007040C4">
      <w:pPr>
        <w:pStyle w:val="Akapitzlist"/>
        <w:numPr>
          <w:ilvl w:val="0"/>
          <w:numId w:val="4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35171CC9" w14:textId="77777777" w:rsidR="007040C4" w:rsidRDefault="007040C4" w:rsidP="007040C4">
      <w:pPr>
        <w:pStyle w:val="Akapitzlist"/>
        <w:spacing w:after="0" w:line="240" w:lineRule="auto"/>
        <w:ind w:left="360"/>
        <w:jc w:val="center"/>
        <w:rPr>
          <w:rFonts w:asciiTheme="minorHAnsi" w:hAnsiTheme="minorHAnsi" w:cstheme="minorHAnsi"/>
          <w:b/>
          <w:sz w:val="20"/>
          <w:szCs w:val="20"/>
        </w:rPr>
      </w:pPr>
    </w:p>
    <w:p w14:paraId="52B8295A" w14:textId="77777777" w:rsidR="007040C4" w:rsidRDefault="007040C4" w:rsidP="007040C4">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14:paraId="7E1755D5" w14:textId="77777777" w:rsidR="007040C4" w:rsidRPr="00E104D5" w:rsidRDefault="007040C4" w:rsidP="007040C4">
      <w:pPr>
        <w:spacing w:before="120" w:after="120" w:line="240" w:lineRule="auto"/>
        <w:jc w:val="center"/>
        <w:rPr>
          <w:rFonts w:asciiTheme="minorHAnsi" w:hAnsiTheme="minorHAnsi" w:cstheme="minorHAnsi"/>
          <w:b/>
        </w:rPr>
      </w:pPr>
      <w:r w:rsidRPr="00E104D5">
        <w:rPr>
          <w:rFonts w:asciiTheme="minorHAnsi" w:hAnsiTheme="minorHAnsi" w:cstheme="minorHAnsi"/>
          <w:b/>
        </w:rPr>
        <w:t>Klauzule waloryzacyjne:</w:t>
      </w:r>
    </w:p>
    <w:p w14:paraId="62E8A810" w14:textId="77777777" w:rsidR="00B92CF2" w:rsidRDefault="007040C4">
      <w:pPr>
        <w:pStyle w:val="Akapitzlist"/>
        <w:numPr>
          <w:ilvl w:val="0"/>
          <w:numId w:val="51"/>
        </w:numPr>
        <w:autoSpaceDN w:val="0"/>
        <w:spacing w:before="120" w:after="120" w:line="240" w:lineRule="auto"/>
        <w:ind w:left="0" w:hanging="284"/>
        <w:jc w:val="both"/>
        <w:rPr>
          <w:rFonts w:asciiTheme="minorHAnsi" w:hAnsiTheme="minorHAnsi" w:cstheme="minorHAnsi"/>
          <w:bCs/>
          <w:sz w:val="20"/>
          <w:szCs w:val="20"/>
        </w:rPr>
      </w:pPr>
      <w:r w:rsidRPr="00E104D5">
        <w:rPr>
          <w:rFonts w:asciiTheme="minorHAnsi" w:hAnsiTheme="minorHAnsi" w:cstheme="minorHAnsi"/>
          <w:bCs/>
          <w:sz w:val="20"/>
          <w:szCs w:val="20"/>
        </w:rPr>
        <w:t xml:space="preserve">Zamawiający przewiduje możliwości zmiany wysokości wynagrodzenia określonego w  § 4 ust. 1 Umowy </w:t>
      </w:r>
    </w:p>
    <w:p w14:paraId="6044BB0C" w14:textId="57D008A6" w:rsidR="007040C4" w:rsidRPr="00E104D5" w:rsidRDefault="007040C4" w:rsidP="00B92CF2">
      <w:pPr>
        <w:pStyle w:val="Akapitzlist"/>
        <w:autoSpaceDN w:val="0"/>
        <w:spacing w:before="120" w:after="120" w:line="240" w:lineRule="auto"/>
        <w:ind w:left="0"/>
        <w:jc w:val="both"/>
        <w:rPr>
          <w:rFonts w:asciiTheme="minorHAnsi" w:hAnsiTheme="minorHAnsi" w:cstheme="minorHAnsi"/>
          <w:bCs/>
          <w:sz w:val="20"/>
          <w:szCs w:val="20"/>
        </w:rPr>
      </w:pPr>
      <w:r w:rsidRPr="00E104D5">
        <w:rPr>
          <w:rFonts w:asciiTheme="minorHAnsi" w:hAnsiTheme="minorHAnsi" w:cstheme="minorHAnsi"/>
          <w:bCs/>
          <w:sz w:val="20"/>
          <w:szCs w:val="20"/>
        </w:rPr>
        <w:t>w następujących przypadkach:</w:t>
      </w:r>
    </w:p>
    <w:p w14:paraId="47C8A023" w14:textId="77777777" w:rsidR="007040C4" w:rsidRPr="00E104D5" w:rsidRDefault="007040C4" w:rsidP="007040C4">
      <w:pPr>
        <w:pStyle w:val="Akapitzlist"/>
        <w:autoSpaceDN w:val="0"/>
        <w:spacing w:before="120" w:after="120" w:line="240" w:lineRule="auto"/>
        <w:ind w:left="0"/>
        <w:jc w:val="both"/>
        <w:rPr>
          <w:rFonts w:asciiTheme="minorHAnsi" w:hAnsiTheme="minorHAnsi" w:cstheme="minorHAnsi"/>
          <w:bCs/>
          <w:sz w:val="20"/>
          <w:szCs w:val="20"/>
        </w:rPr>
      </w:pPr>
    </w:p>
    <w:p w14:paraId="76B44451" w14:textId="77777777" w:rsidR="007040C4" w:rsidRPr="00E104D5" w:rsidRDefault="007040C4">
      <w:pPr>
        <w:pStyle w:val="Akapitzlist"/>
        <w:numPr>
          <w:ilvl w:val="1"/>
          <w:numId w:val="58"/>
        </w:numPr>
        <w:suppressAutoHyphens/>
        <w:autoSpaceDN w:val="0"/>
        <w:spacing w:after="0" w:line="240" w:lineRule="auto"/>
        <w:ind w:left="1134"/>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0D1633">
        <w:rPr>
          <w:rFonts w:asciiTheme="minorHAnsi" w:hAnsiTheme="minorHAnsi" w:cstheme="minorHAnsi"/>
          <w:sz w:val="20"/>
          <w:szCs w:val="20"/>
        </w:rPr>
        <w:t>,</w:t>
      </w:r>
    </w:p>
    <w:p w14:paraId="7CADBCF3" w14:textId="77777777" w:rsidR="007040C4" w:rsidRDefault="007040C4">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wysokości minimalnego wynagrodzenia za pracę ustalonego na podstawie art. 2 ust. 3</w:t>
      </w:r>
      <w:r>
        <w:rPr>
          <w:rFonts w:asciiTheme="minorHAnsi" w:hAnsiTheme="minorHAnsi" w:cstheme="minorHAnsi"/>
          <w:sz w:val="20"/>
          <w:szCs w:val="20"/>
        </w:rPr>
        <w:t xml:space="preserve"> </w:t>
      </w:r>
      <w:r w:rsidRPr="00E104D5">
        <w:rPr>
          <w:rFonts w:asciiTheme="minorHAnsi" w:hAnsiTheme="minorHAnsi" w:cstheme="minorHAnsi"/>
          <w:sz w:val="20"/>
          <w:szCs w:val="20"/>
        </w:rPr>
        <w:t>-</w:t>
      </w:r>
      <w:r>
        <w:rPr>
          <w:rFonts w:asciiTheme="minorHAnsi" w:hAnsiTheme="minorHAnsi" w:cstheme="minorHAnsi"/>
          <w:sz w:val="20"/>
          <w:szCs w:val="20"/>
        </w:rPr>
        <w:t xml:space="preserve"> </w:t>
      </w:r>
      <w:r w:rsidRPr="00E104D5">
        <w:rPr>
          <w:rFonts w:asciiTheme="minorHAnsi" w:hAnsiTheme="minorHAnsi" w:cstheme="minorHAnsi"/>
          <w:sz w:val="20"/>
          <w:szCs w:val="20"/>
        </w:rPr>
        <w:t>5 ustawy z dnia 10 października 2002 r. o minimalnym wynagrodzeniu za pracę,</w:t>
      </w:r>
    </w:p>
    <w:p w14:paraId="3036BB47" w14:textId="77777777" w:rsidR="007040C4" w:rsidRPr="000D1633" w:rsidRDefault="007040C4">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3EBB5627" w14:textId="77777777" w:rsidR="007040C4" w:rsidRPr="000D1633" w:rsidRDefault="007040C4">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gromadzenia i wysokości wpłat do pracowniczych planów kapitałowych o których mowa w</w:t>
      </w:r>
      <w:r w:rsidRPr="000D1633">
        <w:rPr>
          <w:rFonts w:asciiTheme="minorHAnsi" w:hAnsiTheme="minorHAnsi" w:cstheme="minorHAnsi"/>
          <w:bCs/>
          <w:sz w:val="20"/>
          <w:szCs w:val="20"/>
        </w:rPr>
        <w:t xml:space="preserve"> ustawie z dnia 4 października 2018 r. o planach kapitałowych</w:t>
      </w:r>
    </w:p>
    <w:p w14:paraId="33E4FB52" w14:textId="77777777" w:rsidR="007040C4" w:rsidRPr="00E104D5" w:rsidRDefault="007040C4">
      <w:pPr>
        <w:pStyle w:val="Akapitzlist"/>
        <w:numPr>
          <w:ilvl w:val="0"/>
          <w:numId w:val="23"/>
        </w:numPr>
        <w:autoSpaceDN w:val="0"/>
        <w:spacing w:before="120" w:after="120" w:line="240" w:lineRule="auto"/>
        <w:jc w:val="both"/>
        <w:rPr>
          <w:rFonts w:asciiTheme="minorHAnsi" w:hAnsiTheme="minorHAnsi" w:cstheme="minorHAnsi"/>
          <w:bCs/>
          <w:sz w:val="20"/>
          <w:szCs w:val="20"/>
        </w:rPr>
      </w:pPr>
      <w:r w:rsidRPr="00E104D5">
        <w:rPr>
          <w:rFonts w:asciiTheme="minorHAnsi" w:hAnsiTheme="minorHAnsi" w:cstheme="minorHAnsi"/>
          <w:bCs/>
          <w:sz w:val="20"/>
          <w:szCs w:val="20"/>
        </w:rPr>
        <w:t>jeżeli zmiany określone w pkt. 1 lit. a – d będą miały wpływ na koszty wykonania Umowy przez Wykonawcę.</w:t>
      </w:r>
    </w:p>
    <w:p w14:paraId="728A5ADE" w14:textId="77777777" w:rsidR="007040C4" w:rsidRPr="00E104D5"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7886DA49" w14:textId="77777777" w:rsidR="00B92CF2"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w:t>
      </w:r>
      <w:r>
        <w:rPr>
          <w:rFonts w:asciiTheme="minorHAnsi" w:hAnsiTheme="minorHAnsi" w:cstheme="minorHAnsi"/>
          <w:bCs/>
          <w:sz w:val="20"/>
          <w:szCs w:val="20"/>
        </w:rPr>
        <w:t xml:space="preserve">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p>
    <w:p w14:paraId="40CCEDEF" w14:textId="12844CE6" w:rsidR="007040C4" w:rsidRDefault="007040C4" w:rsidP="00B92CF2">
      <w:pPr>
        <w:pStyle w:val="Akapitzlist"/>
        <w:autoSpaceDN w:val="0"/>
        <w:spacing w:before="120" w:after="120" w:line="240" w:lineRule="auto"/>
        <w:ind w:left="360"/>
        <w:jc w:val="both"/>
        <w:rPr>
          <w:rFonts w:asciiTheme="minorHAnsi" w:hAnsiTheme="minorHAnsi" w:cstheme="minorHAnsi"/>
          <w:bCs/>
          <w:sz w:val="20"/>
          <w:szCs w:val="20"/>
        </w:rPr>
      </w:pPr>
      <w:r>
        <w:rPr>
          <w:rFonts w:asciiTheme="minorHAnsi" w:hAnsiTheme="minorHAnsi" w:cstheme="minorHAnsi"/>
          <w:bCs/>
          <w:sz w:val="20"/>
          <w:szCs w:val="20"/>
        </w:rPr>
        <w:lastRenderedPageBreak/>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0D0CA43"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34EC170D"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603D15BA"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 zmiany zasad gromadzenia i wysokości wpłat do pracowniczych planów kapitałowych o których mowa w ustawie z dnia 4 października 2018 r. o planach kapitałowych, jeszcze nie wykonano.</w:t>
      </w:r>
    </w:p>
    <w:p w14:paraId="22776FC4"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5B077AF5"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14:paraId="4904F127"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 xml:space="preserve">Wynagrodzenie, o którym mowa w  </w:t>
      </w:r>
      <w:r>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5DA45170"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Wniosek o waloryzację wynagrodzenia powinien zawierać, co najmniej:</w:t>
      </w:r>
    </w:p>
    <w:p w14:paraId="03D52197" w14:textId="77777777" w:rsidR="007040C4" w:rsidRDefault="007040C4">
      <w:pPr>
        <w:pStyle w:val="Akapitzlist"/>
        <w:numPr>
          <w:ilvl w:val="1"/>
          <w:numId w:val="57"/>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r w:rsidRPr="000D1633">
        <w:rPr>
          <w:rFonts w:asciiTheme="minorHAnsi" w:hAnsiTheme="minorHAnsi" w:cstheme="minorHAnsi"/>
          <w:sz w:val="20"/>
          <w:szCs w:val="20"/>
        </w:rPr>
        <w:t>,</w:t>
      </w:r>
    </w:p>
    <w:p w14:paraId="2276408D" w14:textId="77777777" w:rsidR="007040C4" w:rsidRDefault="007040C4">
      <w:pPr>
        <w:pStyle w:val="Akapitzlist"/>
        <w:numPr>
          <w:ilvl w:val="1"/>
          <w:numId w:val="5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opis okoliczności faktycznych uzasadniających dokonanie zmiany,</w:t>
      </w:r>
    </w:p>
    <w:p w14:paraId="2D971885" w14:textId="77777777" w:rsidR="007040C4" w:rsidRDefault="007040C4">
      <w:pPr>
        <w:pStyle w:val="Akapitzlist"/>
        <w:numPr>
          <w:ilvl w:val="1"/>
          <w:numId w:val="5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informacje potwierdzające, że zostały spełnione okoliczności uzasadniające dokonanie zmiany Umowy.</w:t>
      </w:r>
    </w:p>
    <w:p w14:paraId="1894821B"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14500CD8" w14:textId="77777777" w:rsidR="007040C4"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E097570"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w:t>
      </w:r>
      <w:r>
        <w:rPr>
          <w:rFonts w:asciiTheme="minorHAnsi" w:hAnsiTheme="minorHAnsi" w:cstheme="minorHAnsi"/>
          <w:bCs/>
          <w:sz w:val="20"/>
          <w:szCs w:val="20"/>
        </w:rPr>
        <w:lastRenderedPageBreak/>
        <w:t>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2BEB21A8"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14:paraId="7676E6F2"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A86C59A"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2F57902B"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D4298B0" w14:textId="77777777" w:rsidR="007040C4" w:rsidRDefault="007040C4">
      <w:pPr>
        <w:pStyle w:val="Akapitzlist"/>
        <w:numPr>
          <w:ilvl w:val="1"/>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0EE87454" w14:textId="77777777" w:rsidR="007040C4" w:rsidRPr="000D1633" w:rsidRDefault="007040C4">
      <w:pPr>
        <w:pStyle w:val="Akapitzlist"/>
        <w:numPr>
          <w:ilvl w:val="1"/>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06C36C92"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1228DD68"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asciiTheme="minorHAnsi" w:hAnsiTheme="minorHAnsi" w:cstheme="minorHAnsi"/>
          <w:sz w:val="20"/>
          <w:szCs w:val="20"/>
        </w:rPr>
        <w:tab/>
      </w:r>
    </w:p>
    <w:p w14:paraId="44C29362" w14:textId="77777777" w:rsidR="007040C4"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79CDDB5"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 9</w:t>
      </w:r>
    </w:p>
    <w:p w14:paraId="57F2510E" w14:textId="77777777" w:rsidR="007040C4" w:rsidRDefault="007040C4" w:rsidP="007040C4">
      <w:pPr>
        <w:pStyle w:val="Standard"/>
        <w:jc w:val="center"/>
        <w:rPr>
          <w:rFonts w:asciiTheme="minorHAnsi" w:hAnsiTheme="minorHAnsi" w:cstheme="minorHAnsi"/>
        </w:rPr>
      </w:pPr>
      <w:r>
        <w:rPr>
          <w:rFonts w:asciiTheme="minorHAnsi" w:hAnsiTheme="minorHAnsi" w:cstheme="minorHAnsi"/>
          <w:b/>
        </w:rPr>
        <w:t>Postanowienia końcowe</w:t>
      </w:r>
    </w:p>
    <w:p w14:paraId="061C59EF"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08B2E31F"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14:paraId="51BFBFB4"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442A3302"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 uregulowanych w niniejszej umowie mają zastosowanie:</w:t>
      </w:r>
    </w:p>
    <w:p w14:paraId="21F3ACAB" w14:textId="77777777" w:rsidR="007040C4" w:rsidRDefault="007040C4">
      <w:pPr>
        <w:pStyle w:val="Akapitzlist"/>
        <w:numPr>
          <w:ilvl w:val="0"/>
          <w:numId w:val="53"/>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14:paraId="1C33E6E7" w14:textId="77777777" w:rsidR="007040C4" w:rsidRDefault="007040C4">
      <w:pPr>
        <w:pStyle w:val="Akapitzlist"/>
        <w:numPr>
          <w:ilvl w:val="0"/>
          <w:numId w:val="53"/>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14:paraId="0E2DEA09"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2782501"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14:paraId="263040A7"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14:paraId="242CFD5E"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14:paraId="6D00C98D"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zmodyfikowanego/udoskonalonego produktu powodującego wycofanie dotychczasowego,</w:t>
      </w:r>
    </w:p>
    <w:p w14:paraId="52410E39"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24CB7F0B"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14:paraId="2DD596C6"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zmiany nazwy oraz formy prawnej Stron – w zakresie dostosowania umowy do tych zmian,</w:t>
      </w:r>
    </w:p>
    <w:p w14:paraId="7605F23C"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D2ACC80" w14:textId="77777777" w:rsidR="007040C4"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wstrzymaniem/przerwaniem wykonania przedmiotu umowy z przyczyn zależnych od  Zamawiającego,</w:t>
      </w:r>
    </w:p>
    <w:p w14:paraId="4DF42922" w14:textId="77777777" w:rsidR="007040C4" w:rsidRPr="000D1633"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 xml:space="preserve">niewykorzystania wartości umowy przez okres </w:t>
      </w:r>
      <w:r>
        <w:rPr>
          <w:rFonts w:asciiTheme="minorHAnsi" w:hAnsiTheme="minorHAnsi" w:cstheme="minorHAnsi"/>
          <w:sz w:val="20"/>
          <w:szCs w:val="20"/>
        </w:rPr>
        <w:t>12</w:t>
      </w:r>
      <w:r w:rsidRPr="000D1633">
        <w:rPr>
          <w:rFonts w:asciiTheme="minorHAnsi" w:hAnsiTheme="minorHAnsi" w:cstheme="minorHAnsi"/>
          <w:sz w:val="20"/>
          <w:szCs w:val="20"/>
        </w:rPr>
        <w:t xml:space="preserve"> miesięcy od daty zawarcia umowy, Zamawiający przewiduje możliwość przedłużenia okresu obowiązywania umowy na czas określony 12 miesięcy nie dłużej jednak niż do wykorzystania wartości umowy.</w:t>
      </w:r>
    </w:p>
    <w:p w14:paraId="2ADAE701"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13"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13"/>
    </w:p>
    <w:p w14:paraId="2ADCC930"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731EF646"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05DAD258" w14:textId="77777777" w:rsidR="007040C4" w:rsidRPr="002A3AE2"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36C437A3"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Ewentualne spory wynikłe na tle realizacji niniejszej</w:t>
      </w:r>
      <w:r>
        <w:rPr>
          <w:rFonts w:asciiTheme="minorHAnsi" w:hAnsiTheme="minorHAnsi" w:cstheme="minorHAnsi"/>
          <w:sz w:val="20"/>
          <w:szCs w:val="20"/>
        </w:rPr>
        <w:t xml:space="preserve"> umowy rozpatrywane będą przez sąd właściwy miejscowo dla Zamawiającego</w:t>
      </w:r>
      <w:r w:rsidRPr="00414C08">
        <w:rPr>
          <w:rFonts w:asciiTheme="minorHAnsi" w:hAnsiTheme="minorHAnsi" w:cstheme="minorHAnsi"/>
          <w:bCs/>
          <w:sz w:val="20"/>
          <w:szCs w:val="20"/>
        </w:rPr>
        <w:t>.</w:t>
      </w:r>
    </w:p>
    <w:p w14:paraId="20972E80" w14:textId="77777777" w:rsidR="007040C4"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14:paraId="62DFA683" w14:textId="77777777" w:rsidR="007040C4" w:rsidRDefault="007040C4" w:rsidP="007040C4">
      <w:pPr>
        <w:pStyle w:val="Standard"/>
        <w:jc w:val="both"/>
        <w:rPr>
          <w:rFonts w:asciiTheme="minorHAnsi" w:hAnsiTheme="minorHAnsi" w:cstheme="minorHAnsi"/>
        </w:rPr>
      </w:pPr>
    </w:p>
    <w:p w14:paraId="3903CA67" w14:textId="77777777" w:rsidR="007040C4" w:rsidRDefault="007040C4" w:rsidP="007040C4">
      <w:pPr>
        <w:pStyle w:val="Standard"/>
        <w:jc w:val="both"/>
        <w:rPr>
          <w:rFonts w:asciiTheme="minorHAnsi" w:hAnsiTheme="minorHAnsi" w:cstheme="minorHAnsi"/>
        </w:rPr>
      </w:pPr>
    </w:p>
    <w:p w14:paraId="6178B0F3" w14:textId="77777777" w:rsidR="007040C4" w:rsidRDefault="007040C4" w:rsidP="007040C4">
      <w:pPr>
        <w:pStyle w:val="Standard"/>
        <w:jc w:val="both"/>
        <w:rPr>
          <w:rFonts w:asciiTheme="minorHAnsi" w:hAnsiTheme="minorHAnsi" w:cstheme="minorHAnsi"/>
        </w:rPr>
      </w:pPr>
    </w:p>
    <w:p w14:paraId="6E294AD1" w14:textId="77777777" w:rsidR="007040C4" w:rsidRDefault="007040C4" w:rsidP="007040C4">
      <w:pPr>
        <w:pStyle w:val="Standard"/>
        <w:jc w:val="both"/>
        <w:rPr>
          <w:rFonts w:asciiTheme="minorHAnsi" w:hAnsiTheme="minorHAnsi" w:cstheme="minorHAnsi"/>
        </w:rPr>
      </w:pPr>
    </w:p>
    <w:p w14:paraId="41282D63" w14:textId="77777777" w:rsidR="007040C4" w:rsidRDefault="007040C4" w:rsidP="007040C4">
      <w:pPr>
        <w:pStyle w:val="Standard"/>
        <w:jc w:val="both"/>
        <w:rPr>
          <w:rFonts w:asciiTheme="minorHAnsi" w:hAnsiTheme="minorHAnsi" w:cstheme="minorHAnsi"/>
        </w:rPr>
      </w:pPr>
      <w:r>
        <w:rPr>
          <w:rFonts w:asciiTheme="minorHAnsi" w:hAnsiTheme="minorHAnsi" w:cstheme="minorHAnsi"/>
        </w:rPr>
        <w:t>Załączniki do umowy:</w:t>
      </w:r>
    </w:p>
    <w:p w14:paraId="3D61F360" w14:textId="77777777" w:rsidR="007040C4" w:rsidRDefault="007040C4">
      <w:pPr>
        <w:pStyle w:val="Akapitzlist"/>
        <w:numPr>
          <w:ilvl w:val="0"/>
          <w:numId w:val="38"/>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14:paraId="71C27D7E" w14:textId="77777777" w:rsidR="007040C4" w:rsidRDefault="007040C4" w:rsidP="007040C4"/>
    <w:p w14:paraId="4D553FE3" w14:textId="77777777" w:rsidR="007040C4" w:rsidRDefault="007040C4" w:rsidP="007040C4"/>
    <w:p w14:paraId="5A80BDB5" w14:textId="77777777" w:rsidR="007040C4" w:rsidRDefault="007040C4" w:rsidP="007040C4"/>
    <w:p w14:paraId="17FAA538" w14:textId="77777777" w:rsidR="007040C4" w:rsidRDefault="007040C4" w:rsidP="007040C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96"/>
      </w:tblGrid>
      <w:tr w:rsidR="007040C4" w:rsidRPr="002A701E" w14:paraId="21174173" w14:textId="77777777" w:rsidTr="00A823C4">
        <w:tc>
          <w:tcPr>
            <w:tcW w:w="5056" w:type="dxa"/>
          </w:tcPr>
          <w:p w14:paraId="05A10E5E" w14:textId="77777777" w:rsidR="007040C4" w:rsidRPr="007D3E1A" w:rsidRDefault="007040C4" w:rsidP="00A823C4">
            <w:pPr>
              <w:autoSpaceDE w:val="0"/>
              <w:jc w:val="center"/>
              <w:rPr>
                <w:rFonts w:asciiTheme="minorHAnsi" w:hAnsiTheme="minorHAnsi"/>
              </w:rPr>
            </w:pPr>
            <w:r w:rsidRPr="007D3E1A">
              <w:rPr>
                <w:rFonts w:asciiTheme="minorHAnsi" w:hAnsiTheme="minorHAnsi"/>
              </w:rPr>
              <w:t>……………………………..……………..</w:t>
            </w:r>
          </w:p>
          <w:p w14:paraId="0EB0E865" w14:textId="77777777" w:rsidR="007040C4" w:rsidRPr="007D3E1A" w:rsidRDefault="007040C4" w:rsidP="00A823C4">
            <w:pPr>
              <w:autoSpaceDE w:val="0"/>
              <w:jc w:val="center"/>
              <w:rPr>
                <w:rFonts w:asciiTheme="minorHAnsi" w:hAnsiTheme="minorHAnsi"/>
              </w:rPr>
            </w:pPr>
            <w:r w:rsidRPr="007D3E1A">
              <w:rPr>
                <w:rFonts w:asciiTheme="minorHAnsi" w:hAnsiTheme="minorHAnsi"/>
              </w:rPr>
              <w:t xml:space="preserve">podpis </w:t>
            </w:r>
            <w:r w:rsidRPr="007D3E1A">
              <w:rPr>
                <w:rFonts w:asciiTheme="minorHAnsi" w:hAnsiTheme="minorHAnsi"/>
                <w:b/>
              </w:rPr>
              <w:t>Zamawiającego</w:t>
            </w:r>
          </w:p>
        </w:tc>
        <w:tc>
          <w:tcPr>
            <w:tcW w:w="5056" w:type="dxa"/>
          </w:tcPr>
          <w:p w14:paraId="33D01FAB" w14:textId="77777777" w:rsidR="007040C4" w:rsidRPr="007D3E1A" w:rsidRDefault="007040C4" w:rsidP="00A823C4">
            <w:pPr>
              <w:autoSpaceDE w:val="0"/>
              <w:jc w:val="center"/>
              <w:rPr>
                <w:rFonts w:asciiTheme="minorHAnsi" w:hAnsiTheme="minorHAnsi"/>
              </w:rPr>
            </w:pPr>
            <w:r w:rsidRPr="007D3E1A">
              <w:rPr>
                <w:rFonts w:asciiTheme="minorHAnsi" w:hAnsiTheme="minorHAnsi"/>
              </w:rPr>
              <w:t>……………………………..……………</w:t>
            </w:r>
          </w:p>
          <w:p w14:paraId="525BA6B5" w14:textId="77777777" w:rsidR="007040C4" w:rsidRPr="007D3E1A" w:rsidRDefault="007040C4" w:rsidP="00A823C4">
            <w:pPr>
              <w:autoSpaceDE w:val="0"/>
              <w:jc w:val="center"/>
              <w:rPr>
                <w:rFonts w:asciiTheme="minorHAnsi" w:hAnsiTheme="minorHAnsi"/>
              </w:rPr>
            </w:pPr>
            <w:r w:rsidRPr="007D3E1A">
              <w:rPr>
                <w:rFonts w:asciiTheme="minorHAnsi" w:hAnsiTheme="minorHAnsi"/>
              </w:rPr>
              <w:t xml:space="preserve">podpis </w:t>
            </w:r>
            <w:r w:rsidRPr="007D3E1A">
              <w:rPr>
                <w:rFonts w:asciiTheme="minorHAnsi" w:hAnsiTheme="minorHAnsi"/>
                <w:b/>
              </w:rPr>
              <w:t>Wykonawcy</w:t>
            </w:r>
          </w:p>
        </w:tc>
      </w:tr>
    </w:tbl>
    <w:p w14:paraId="1436AE80" w14:textId="77777777" w:rsidR="007040C4" w:rsidRDefault="007040C4" w:rsidP="007040C4">
      <w:pPr>
        <w:spacing w:after="0" w:line="240" w:lineRule="auto"/>
        <w:rPr>
          <w:rFonts w:asciiTheme="minorHAnsi" w:hAnsiTheme="minorHAnsi"/>
          <w:bCs/>
          <w:sz w:val="22"/>
          <w:szCs w:val="22"/>
        </w:rPr>
      </w:pPr>
    </w:p>
    <w:p w14:paraId="6BBA0221" w14:textId="77777777" w:rsidR="00B71C38" w:rsidRDefault="00B71C38" w:rsidP="00AA2951">
      <w:pPr>
        <w:pStyle w:val="Tekstpodstawowy2"/>
        <w:ind w:left="360"/>
        <w:jc w:val="right"/>
        <w:rPr>
          <w:rFonts w:asciiTheme="minorHAnsi" w:hAnsiTheme="minorHAnsi"/>
          <w:sz w:val="22"/>
          <w:szCs w:val="22"/>
        </w:rPr>
      </w:pPr>
    </w:p>
    <w:sectPr w:rsidR="00B71C38" w:rsidSect="00170860">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B04A" w14:textId="77777777" w:rsidR="00F92731" w:rsidRDefault="00F92731" w:rsidP="00AE2DEF">
      <w:pPr>
        <w:spacing w:after="24"/>
      </w:pPr>
      <w:r>
        <w:separator/>
      </w:r>
    </w:p>
  </w:endnote>
  <w:endnote w:type="continuationSeparator" w:id="0">
    <w:p w14:paraId="5EB68042" w14:textId="77777777" w:rsidR="00F92731" w:rsidRDefault="00F9273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86C8" w14:textId="77777777" w:rsidR="00643A7D" w:rsidRDefault="000B75BA">
    <w:pPr>
      <w:pStyle w:val="Stopka"/>
      <w:framePr w:wrap="around" w:vAnchor="text" w:hAnchor="margin" w:xAlign="center" w:y="1"/>
      <w:spacing w:after="24"/>
      <w:rPr>
        <w:rStyle w:val="Numerstrony"/>
      </w:rPr>
    </w:pPr>
    <w:r>
      <w:rPr>
        <w:rStyle w:val="Numerstrony"/>
      </w:rPr>
      <w:fldChar w:fldCharType="begin"/>
    </w:r>
    <w:r w:rsidR="00643A7D">
      <w:rPr>
        <w:rStyle w:val="Numerstrony"/>
      </w:rPr>
      <w:instrText xml:space="preserve">PAGE  </w:instrText>
    </w:r>
    <w:r>
      <w:rPr>
        <w:rStyle w:val="Numerstrony"/>
      </w:rPr>
      <w:fldChar w:fldCharType="separate"/>
    </w:r>
    <w:r w:rsidR="00643A7D">
      <w:rPr>
        <w:rStyle w:val="Numerstrony"/>
        <w:noProof/>
      </w:rPr>
      <w:t>15</w:t>
    </w:r>
    <w:r>
      <w:rPr>
        <w:rStyle w:val="Numerstrony"/>
      </w:rPr>
      <w:fldChar w:fldCharType="end"/>
    </w:r>
  </w:p>
  <w:p w14:paraId="75FB9147" w14:textId="77777777" w:rsidR="00643A7D" w:rsidRDefault="00643A7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BB0A" w14:textId="77777777" w:rsidR="00643A7D" w:rsidRPr="004A07E6" w:rsidRDefault="000B75BA">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643A7D" w:rsidRPr="004A07E6">
      <w:rPr>
        <w:rStyle w:val="Numerstrony"/>
        <w:rFonts w:ascii="Cambria" w:hAnsi="Cambria"/>
      </w:rPr>
      <w:instrText xml:space="preserve">PAGE  </w:instrText>
    </w:r>
    <w:r w:rsidRPr="004A07E6">
      <w:rPr>
        <w:rStyle w:val="Numerstrony"/>
        <w:rFonts w:ascii="Cambria" w:hAnsi="Cambria"/>
      </w:rPr>
      <w:fldChar w:fldCharType="separate"/>
    </w:r>
    <w:r w:rsidR="00C60822">
      <w:rPr>
        <w:rStyle w:val="Numerstrony"/>
        <w:rFonts w:ascii="Cambria" w:hAnsi="Cambria"/>
        <w:noProof/>
      </w:rPr>
      <w:t>17</w:t>
    </w:r>
    <w:r w:rsidRPr="004A07E6">
      <w:rPr>
        <w:rStyle w:val="Numerstrony"/>
        <w:rFonts w:ascii="Cambria" w:hAnsi="Cambria"/>
      </w:rPr>
      <w:fldChar w:fldCharType="end"/>
    </w:r>
  </w:p>
  <w:p w14:paraId="4E366D43" w14:textId="77777777" w:rsidR="00643A7D" w:rsidRDefault="00643A7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424EA0EF" w14:textId="77777777" w:rsidR="00643A7D" w:rsidRDefault="00000000">
        <w:pPr>
          <w:pStyle w:val="Stopka"/>
          <w:spacing w:after="24"/>
          <w:jc w:val="right"/>
        </w:pPr>
        <w:r>
          <w:fldChar w:fldCharType="begin"/>
        </w:r>
        <w:r>
          <w:instrText>PAGE   \* MERGEFORMAT</w:instrText>
        </w:r>
        <w:r>
          <w:fldChar w:fldCharType="separate"/>
        </w:r>
        <w:r w:rsidR="00C60822">
          <w:rPr>
            <w:noProof/>
          </w:rPr>
          <w:t>1</w:t>
        </w:r>
        <w:r>
          <w:rPr>
            <w:noProof/>
          </w:rPr>
          <w:fldChar w:fldCharType="end"/>
        </w:r>
      </w:p>
    </w:sdtContent>
  </w:sdt>
  <w:p w14:paraId="5D80D54D" w14:textId="77777777" w:rsidR="00643A7D" w:rsidRDefault="00643A7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64BD" w14:textId="77777777" w:rsidR="00F92731" w:rsidRDefault="00F92731" w:rsidP="00AE2DEF">
      <w:pPr>
        <w:spacing w:after="24"/>
      </w:pPr>
      <w:r>
        <w:separator/>
      </w:r>
    </w:p>
  </w:footnote>
  <w:footnote w:type="continuationSeparator" w:id="0">
    <w:p w14:paraId="5485F32F" w14:textId="77777777" w:rsidR="00F92731" w:rsidRDefault="00F92731" w:rsidP="00AE2DEF">
      <w:pPr>
        <w:spacing w:after="24"/>
      </w:pPr>
      <w:r>
        <w:continuationSeparator/>
      </w:r>
    </w:p>
  </w:footnote>
  <w:footnote w:id="1">
    <w:p w14:paraId="1E787DB7" w14:textId="77777777" w:rsidR="00643A7D" w:rsidRPr="00C409CB" w:rsidRDefault="00643A7D"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F7B9FE3" w14:textId="77777777" w:rsidR="00643A7D" w:rsidRPr="008C4FBB" w:rsidRDefault="00643A7D"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14B1891B" w14:textId="77777777" w:rsidR="00643A7D" w:rsidRPr="00072D98" w:rsidRDefault="00643A7D"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9E588C7" w14:textId="77777777" w:rsidR="00643A7D" w:rsidRDefault="00643A7D"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75BD2E6E" w14:textId="77777777" w:rsidR="00643A7D" w:rsidRDefault="00643A7D"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AB20C7" w14:textId="77777777" w:rsidR="00643A7D" w:rsidRDefault="00643A7D"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156502" w14:textId="77777777" w:rsidR="00643A7D" w:rsidRDefault="00643A7D"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643A7D" w:rsidRPr="00C96983" w14:paraId="707F6743" w14:textId="77777777" w:rsidTr="000C6371">
      <w:tc>
        <w:tcPr>
          <w:tcW w:w="1016" w:type="pct"/>
          <w:tcMar>
            <w:left w:w="0" w:type="dxa"/>
            <w:right w:w="0" w:type="dxa"/>
          </w:tcMar>
        </w:tcPr>
        <w:p w14:paraId="7FCD057B" w14:textId="77777777" w:rsidR="00643A7D" w:rsidRPr="00C96983" w:rsidRDefault="00643A7D" w:rsidP="00D507CC">
          <w:pPr>
            <w:rPr>
              <w:rFonts w:ascii="Calibri" w:hAnsi="Calibri"/>
              <w:noProof/>
            </w:rPr>
          </w:pPr>
        </w:p>
      </w:tc>
      <w:tc>
        <w:tcPr>
          <w:tcW w:w="1484" w:type="pct"/>
          <w:tcMar>
            <w:left w:w="0" w:type="dxa"/>
            <w:right w:w="0" w:type="dxa"/>
          </w:tcMar>
        </w:tcPr>
        <w:p w14:paraId="77582C1A" w14:textId="77777777" w:rsidR="00643A7D" w:rsidRPr="00C96983" w:rsidRDefault="00643A7D" w:rsidP="00D507CC">
          <w:pPr>
            <w:ind w:left="48"/>
            <w:jc w:val="center"/>
            <w:rPr>
              <w:rFonts w:ascii="Calibri" w:hAnsi="Calibri"/>
              <w:noProof/>
            </w:rPr>
          </w:pPr>
        </w:p>
      </w:tc>
      <w:tc>
        <w:tcPr>
          <w:tcW w:w="1134" w:type="pct"/>
          <w:tcMar>
            <w:left w:w="0" w:type="dxa"/>
            <w:right w:w="0" w:type="dxa"/>
          </w:tcMar>
        </w:tcPr>
        <w:p w14:paraId="0CA0DB5B" w14:textId="77777777" w:rsidR="00643A7D" w:rsidRPr="00C96983" w:rsidRDefault="00643A7D" w:rsidP="00D507CC">
          <w:pPr>
            <w:ind w:left="-1"/>
            <w:jc w:val="center"/>
            <w:rPr>
              <w:rFonts w:ascii="Calibri" w:hAnsi="Calibri"/>
              <w:noProof/>
            </w:rPr>
          </w:pPr>
        </w:p>
      </w:tc>
      <w:tc>
        <w:tcPr>
          <w:tcW w:w="1366" w:type="pct"/>
          <w:tcMar>
            <w:left w:w="0" w:type="dxa"/>
            <w:right w:w="0" w:type="dxa"/>
          </w:tcMar>
        </w:tcPr>
        <w:p w14:paraId="120BF9EB" w14:textId="77777777" w:rsidR="00643A7D" w:rsidRPr="00C96983" w:rsidRDefault="00643A7D" w:rsidP="00D507CC">
          <w:pPr>
            <w:ind w:right="-1"/>
            <w:jc w:val="right"/>
            <w:rPr>
              <w:rFonts w:ascii="Calibri" w:hAnsi="Calibri"/>
              <w:noProof/>
            </w:rPr>
          </w:pPr>
        </w:p>
      </w:tc>
    </w:tr>
  </w:tbl>
  <w:p w14:paraId="62A96CB3" w14:textId="77777777" w:rsidR="00643A7D" w:rsidRPr="009148FD" w:rsidRDefault="00643A7D"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8"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5"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7"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2"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3"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C61691"/>
    <w:multiLevelType w:val="multilevel"/>
    <w:tmpl w:val="F4BEC0A6"/>
    <w:lvl w:ilvl="0">
      <w:start w:val="1"/>
      <w:numFmt w:val="decimal"/>
      <w:lvlText w:val="%1."/>
      <w:lvlJc w:val="left"/>
      <w:pPr>
        <w:tabs>
          <w:tab w:val="num" w:pos="502"/>
        </w:tabs>
        <w:ind w:left="502" w:hanging="360"/>
      </w:pPr>
      <w:rPr>
        <w:rFonts w:cs="Times New Roman"/>
        <w:b w:val="0"/>
        <w:color w:val="auto"/>
        <w:sz w:val="24"/>
        <w:szCs w:val="24"/>
      </w:rPr>
    </w:lvl>
    <w:lvl w:ilvl="1" w:tentative="1">
      <w:start w:val="1"/>
      <w:numFmt w:val="lowerLetter"/>
      <w:lvlText w:val="%2."/>
      <w:lvlJc w:val="left"/>
      <w:pPr>
        <w:ind w:left="1658" w:hanging="360"/>
      </w:p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37"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203A8A"/>
    <w:multiLevelType w:val="multilevel"/>
    <w:tmpl w:val="0CFA147C"/>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8254065">
    <w:abstractNumId w:val="31"/>
  </w:num>
  <w:num w:numId="2" w16cid:durableId="26296347">
    <w:abstractNumId w:val="42"/>
  </w:num>
  <w:num w:numId="3" w16cid:durableId="347292148">
    <w:abstractNumId w:val="46"/>
  </w:num>
  <w:num w:numId="4" w16cid:durableId="1971205113">
    <w:abstractNumId w:val="19"/>
  </w:num>
  <w:num w:numId="5" w16cid:durableId="1655183989">
    <w:abstractNumId w:val="29"/>
  </w:num>
  <w:num w:numId="6" w16cid:durableId="816653644">
    <w:abstractNumId w:val="15"/>
  </w:num>
  <w:num w:numId="7" w16cid:durableId="208609790">
    <w:abstractNumId w:val="38"/>
  </w:num>
  <w:num w:numId="8" w16cid:durableId="1891765450">
    <w:abstractNumId w:val="37"/>
  </w:num>
  <w:num w:numId="9" w16cid:durableId="2095781781">
    <w:abstractNumId w:val="9"/>
  </w:num>
  <w:num w:numId="10" w16cid:durableId="1693914071">
    <w:abstractNumId w:val="20"/>
  </w:num>
  <w:num w:numId="11" w16cid:durableId="485363797">
    <w:abstractNumId w:val="44"/>
  </w:num>
  <w:num w:numId="12" w16cid:durableId="1929194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439500">
    <w:abstractNumId w:val="12"/>
  </w:num>
  <w:num w:numId="14" w16cid:durableId="1312516918">
    <w:abstractNumId w:val="30"/>
  </w:num>
  <w:num w:numId="15" w16cid:durableId="609049268">
    <w:abstractNumId w:val="22"/>
  </w:num>
  <w:num w:numId="16" w16cid:durableId="450637568">
    <w:abstractNumId w:val="6"/>
  </w:num>
  <w:num w:numId="17" w16cid:durableId="11953335">
    <w:abstractNumId w:val="2"/>
  </w:num>
  <w:num w:numId="18" w16cid:durableId="1870558731">
    <w:abstractNumId w:val="36"/>
  </w:num>
  <w:num w:numId="19" w16cid:durableId="671955752">
    <w:abstractNumId w:val="35"/>
  </w:num>
  <w:num w:numId="20" w16cid:durableId="2114933716">
    <w:abstractNumId w:val="18"/>
  </w:num>
  <w:num w:numId="21" w16cid:durableId="1360082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5286125">
    <w:abstractNumId w:val="25"/>
  </w:num>
  <w:num w:numId="23" w16cid:durableId="86275724">
    <w:abstractNumId w:val="14"/>
  </w:num>
  <w:num w:numId="24" w16cid:durableId="422071088">
    <w:abstractNumId w:val="4"/>
  </w:num>
  <w:num w:numId="25" w16cid:durableId="21325187">
    <w:abstractNumId w:val="32"/>
  </w:num>
  <w:num w:numId="26" w16cid:durableId="1936134614">
    <w:abstractNumId w:val="41"/>
  </w:num>
  <w:num w:numId="27" w16cid:durableId="670915732">
    <w:abstractNumId w:val="10"/>
  </w:num>
  <w:num w:numId="28" w16cid:durableId="710619183">
    <w:abstractNumId w:val="23"/>
  </w:num>
  <w:num w:numId="29" w16cid:durableId="2084598332">
    <w:abstractNumId w:val="40"/>
  </w:num>
  <w:num w:numId="30" w16cid:durableId="1832792237">
    <w:abstractNumId w:val="39"/>
  </w:num>
  <w:num w:numId="31" w16cid:durableId="1188524005">
    <w:abstractNumId w:val="26"/>
  </w:num>
  <w:num w:numId="32" w16cid:durableId="580019677">
    <w:abstractNumId w:val="27"/>
  </w:num>
  <w:num w:numId="33" w16cid:durableId="1572429703">
    <w:abstractNumId w:val="24"/>
  </w:num>
  <w:num w:numId="34" w16cid:durableId="1289627602">
    <w:abstractNumId w:val="34"/>
  </w:num>
  <w:num w:numId="35" w16cid:durableId="1703281227">
    <w:abstractNumId w:val="43"/>
  </w:num>
  <w:num w:numId="36" w16cid:durableId="92483612">
    <w:abstractNumId w:val="11"/>
  </w:num>
  <w:num w:numId="37" w16cid:durableId="2131625481">
    <w:abstractNumId w:val="7"/>
  </w:num>
  <w:num w:numId="38" w16cid:durableId="1151947230">
    <w:abstractNumId w:val="3"/>
  </w:num>
  <w:num w:numId="39" w16cid:durableId="1289047849">
    <w:abstractNumId w:val="5"/>
  </w:num>
  <w:num w:numId="40" w16cid:durableId="1705137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06189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5652168">
    <w:abstractNumId w:val="5"/>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3" w16cid:durableId="5982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11320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74470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93447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18652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79454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8358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21378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59510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98186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533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29147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8624527">
    <w:abstractNumId w:val="28"/>
  </w:num>
  <w:num w:numId="56" w16cid:durableId="1252543131">
    <w:abstractNumId w:val="33"/>
  </w:num>
  <w:num w:numId="57" w16cid:durableId="1815640022">
    <w:abstractNumId w:val="8"/>
  </w:num>
  <w:num w:numId="58" w16cid:durableId="1288194682">
    <w:abstractNumId w:val="16"/>
  </w:num>
  <w:num w:numId="59" w16cid:durableId="116871057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1B8"/>
    <w:rsid w:val="000B4B91"/>
    <w:rsid w:val="000B50F5"/>
    <w:rsid w:val="000B57E4"/>
    <w:rsid w:val="000B5C67"/>
    <w:rsid w:val="000B5F80"/>
    <w:rsid w:val="000B75BA"/>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7A6"/>
    <w:rsid w:val="00142D0B"/>
    <w:rsid w:val="00144376"/>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66AC6"/>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38F"/>
    <w:rsid w:val="001A452C"/>
    <w:rsid w:val="001A5020"/>
    <w:rsid w:val="001A5BDD"/>
    <w:rsid w:val="001A5F57"/>
    <w:rsid w:val="001A67DA"/>
    <w:rsid w:val="001B02C1"/>
    <w:rsid w:val="001B193D"/>
    <w:rsid w:val="001B3000"/>
    <w:rsid w:val="001B35A6"/>
    <w:rsid w:val="001B4A1E"/>
    <w:rsid w:val="001C06C2"/>
    <w:rsid w:val="001C07CE"/>
    <w:rsid w:val="001C086D"/>
    <w:rsid w:val="001C1F56"/>
    <w:rsid w:val="001C2097"/>
    <w:rsid w:val="001C41D0"/>
    <w:rsid w:val="001D0A98"/>
    <w:rsid w:val="001D10AD"/>
    <w:rsid w:val="001D2372"/>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1B7F"/>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D67F5"/>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12A"/>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57E6B"/>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46E"/>
    <w:rsid w:val="003A2D53"/>
    <w:rsid w:val="003A3E7E"/>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3DD5"/>
    <w:rsid w:val="00414D34"/>
    <w:rsid w:val="0041554A"/>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D6B"/>
    <w:rsid w:val="00470C59"/>
    <w:rsid w:val="0047240C"/>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3817"/>
    <w:rsid w:val="00496060"/>
    <w:rsid w:val="00496433"/>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58DC"/>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C6F82"/>
    <w:rsid w:val="005D5D43"/>
    <w:rsid w:val="005D7282"/>
    <w:rsid w:val="005E0A51"/>
    <w:rsid w:val="005E0FFC"/>
    <w:rsid w:val="005E1061"/>
    <w:rsid w:val="005E2121"/>
    <w:rsid w:val="005E78A6"/>
    <w:rsid w:val="005E79CE"/>
    <w:rsid w:val="005F00CF"/>
    <w:rsid w:val="005F06C1"/>
    <w:rsid w:val="005F4B52"/>
    <w:rsid w:val="005F4CAA"/>
    <w:rsid w:val="005F510E"/>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17FCF"/>
    <w:rsid w:val="006202BC"/>
    <w:rsid w:val="0062038A"/>
    <w:rsid w:val="00620D3C"/>
    <w:rsid w:val="0062111C"/>
    <w:rsid w:val="0062150A"/>
    <w:rsid w:val="00622237"/>
    <w:rsid w:val="00622857"/>
    <w:rsid w:val="00622A52"/>
    <w:rsid w:val="00632513"/>
    <w:rsid w:val="0063365C"/>
    <w:rsid w:val="006345D7"/>
    <w:rsid w:val="00635359"/>
    <w:rsid w:val="00636553"/>
    <w:rsid w:val="00636840"/>
    <w:rsid w:val="006377E0"/>
    <w:rsid w:val="00641002"/>
    <w:rsid w:val="006415D3"/>
    <w:rsid w:val="00641FB3"/>
    <w:rsid w:val="006420FB"/>
    <w:rsid w:val="006427C7"/>
    <w:rsid w:val="00643A7D"/>
    <w:rsid w:val="00644A21"/>
    <w:rsid w:val="00644B41"/>
    <w:rsid w:val="00645861"/>
    <w:rsid w:val="006475FC"/>
    <w:rsid w:val="00647A80"/>
    <w:rsid w:val="00647FE4"/>
    <w:rsid w:val="00650B0E"/>
    <w:rsid w:val="00651DEB"/>
    <w:rsid w:val="00651FC1"/>
    <w:rsid w:val="00652514"/>
    <w:rsid w:val="00653C6A"/>
    <w:rsid w:val="006621CD"/>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0C4"/>
    <w:rsid w:val="0070429C"/>
    <w:rsid w:val="007045B9"/>
    <w:rsid w:val="00704943"/>
    <w:rsid w:val="007053AF"/>
    <w:rsid w:val="0070588E"/>
    <w:rsid w:val="007059AF"/>
    <w:rsid w:val="00714633"/>
    <w:rsid w:val="0071469A"/>
    <w:rsid w:val="00717636"/>
    <w:rsid w:val="00717A2F"/>
    <w:rsid w:val="007208C9"/>
    <w:rsid w:val="007228E2"/>
    <w:rsid w:val="00723836"/>
    <w:rsid w:val="0072389E"/>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23A3"/>
    <w:rsid w:val="007A345B"/>
    <w:rsid w:val="007A3F1B"/>
    <w:rsid w:val="007A477E"/>
    <w:rsid w:val="007A4A9F"/>
    <w:rsid w:val="007A5543"/>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5BD"/>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3984"/>
    <w:rsid w:val="00837683"/>
    <w:rsid w:val="00841137"/>
    <w:rsid w:val="008418C5"/>
    <w:rsid w:val="00842425"/>
    <w:rsid w:val="00842AF2"/>
    <w:rsid w:val="00847C6E"/>
    <w:rsid w:val="00850265"/>
    <w:rsid w:val="00850728"/>
    <w:rsid w:val="00855D08"/>
    <w:rsid w:val="0085644F"/>
    <w:rsid w:val="00857778"/>
    <w:rsid w:val="00857853"/>
    <w:rsid w:val="00857CED"/>
    <w:rsid w:val="00857F49"/>
    <w:rsid w:val="00860BAA"/>
    <w:rsid w:val="00862D93"/>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1C66"/>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5AB5"/>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6F49"/>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708"/>
    <w:rsid w:val="00982AD9"/>
    <w:rsid w:val="00982C29"/>
    <w:rsid w:val="00983AC2"/>
    <w:rsid w:val="00984D70"/>
    <w:rsid w:val="00985239"/>
    <w:rsid w:val="009853B1"/>
    <w:rsid w:val="0099408B"/>
    <w:rsid w:val="00994167"/>
    <w:rsid w:val="009958B7"/>
    <w:rsid w:val="00996B77"/>
    <w:rsid w:val="009972CA"/>
    <w:rsid w:val="009A14E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0BEE"/>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1AA"/>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C72"/>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2F85"/>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B7B92"/>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03E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4E64"/>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3DD5"/>
    <w:rsid w:val="00B841B9"/>
    <w:rsid w:val="00B84834"/>
    <w:rsid w:val="00B84CC8"/>
    <w:rsid w:val="00B906CF"/>
    <w:rsid w:val="00B90F68"/>
    <w:rsid w:val="00B914D2"/>
    <w:rsid w:val="00B91EBF"/>
    <w:rsid w:val="00B9266B"/>
    <w:rsid w:val="00B92CF2"/>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0A1A"/>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822"/>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1D62"/>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2922"/>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36D8"/>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61F"/>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5F6"/>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9D7"/>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872"/>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E5F"/>
    <w:rsid w:val="00F9164F"/>
    <w:rsid w:val="00F92731"/>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56B59F"/>
  <w15:docId w15:val="{9317BFA5-1C1B-448E-8D6A-4F710B5E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sid w:val="00166AC6"/>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7040C4"/>
    <w:pPr>
      <w:numPr>
        <w:numId w:val="24"/>
      </w:numPr>
    </w:pPr>
  </w:style>
  <w:style w:type="numbering" w:customStyle="1" w:styleId="WWNum17">
    <w:name w:val="WWNum17"/>
    <w:basedOn w:val="Bezlisty"/>
    <w:rsid w:val="007040C4"/>
    <w:pPr>
      <w:numPr>
        <w:numId w:val="39"/>
      </w:numPr>
    </w:pPr>
  </w:style>
  <w:style w:type="numbering" w:customStyle="1" w:styleId="WWNum18">
    <w:name w:val="WWNum18"/>
    <w:basedOn w:val="Bezlisty"/>
    <w:rsid w:val="007040C4"/>
    <w:pPr>
      <w:numPr>
        <w:numId w:val="25"/>
      </w:numPr>
    </w:pPr>
  </w:style>
  <w:style w:type="numbering" w:customStyle="1" w:styleId="WWNum19">
    <w:name w:val="WWNum19"/>
    <w:basedOn w:val="Bezlisty"/>
    <w:rsid w:val="007040C4"/>
    <w:pPr>
      <w:numPr>
        <w:numId w:val="26"/>
      </w:numPr>
    </w:pPr>
  </w:style>
  <w:style w:type="numbering" w:customStyle="1" w:styleId="WWNum20">
    <w:name w:val="WWNum20"/>
    <w:basedOn w:val="Bezlisty"/>
    <w:rsid w:val="007040C4"/>
    <w:pPr>
      <w:numPr>
        <w:numId w:val="27"/>
      </w:numPr>
    </w:pPr>
  </w:style>
  <w:style w:type="numbering" w:customStyle="1" w:styleId="WWNum21">
    <w:name w:val="WWNum21"/>
    <w:basedOn w:val="Bezlisty"/>
    <w:rsid w:val="007040C4"/>
    <w:pPr>
      <w:numPr>
        <w:numId w:val="28"/>
      </w:numPr>
    </w:pPr>
  </w:style>
  <w:style w:type="numbering" w:customStyle="1" w:styleId="WWNum22">
    <w:name w:val="WWNum22"/>
    <w:basedOn w:val="Bezlisty"/>
    <w:rsid w:val="007040C4"/>
    <w:pPr>
      <w:numPr>
        <w:numId w:val="29"/>
      </w:numPr>
    </w:pPr>
  </w:style>
  <w:style w:type="numbering" w:customStyle="1" w:styleId="WWNum23">
    <w:name w:val="WWNum23"/>
    <w:basedOn w:val="Bezlisty"/>
    <w:rsid w:val="007040C4"/>
    <w:pPr>
      <w:numPr>
        <w:numId w:val="30"/>
      </w:numPr>
    </w:pPr>
  </w:style>
  <w:style w:type="numbering" w:customStyle="1" w:styleId="WWNum24">
    <w:name w:val="WWNum24"/>
    <w:basedOn w:val="Bezlisty"/>
    <w:rsid w:val="007040C4"/>
    <w:pPr>
      <w:numPr>
        <w:numId w:val="31"/>
      </w:numPr>
    </w:pPr>
  </w:style>
  <w:style w:type="numbering" w:customStyle="1" w:styleId="WWNum25">
    <w:name w:val="WWNum25"/>
    <w:basedOn w:val="Bezlisty"/>
    <w:rsid w:val="007040C4"/>
    <w:pPr>
      <w:numPr>
        <w:numId w:val="32"/>
      </w:numPr>
    </w:pPr>
  </w:style>
  <w:style w:type="numbering" w:customStyle="1" w:styleId="WWNum27">
    <w:name w:val="WWNum27"/>
    <w:basedOn w:val="Bezlisty"/>
    <w:rsid w:val="007040C4"/>
    <w:pPr>
      <w:numPr>
        <w:numId w:val="33"/>
      </w:numPr>
    </w:pPr>
  </w:style>
  <w:style w:type="numbering" w:customStyle="1" w:styleId="WWNum26">
    <w:name w:val="WWNum26"/>
    <w:basedOn w:val="Bezlisty"/>
    <w:rsid w:val="007040C4"/>
    <w:pPr>
      <w:numPr>
        <w:numId w:val="34"/>
      </w:numPr>
    </w:pPr>
  </w:style>
  <w:style w:type="numbering" w:customStyle="1" w:styleId="WWNum28">
    <w:name w:val="WWNum28"/>
    <w:basedOn w:val="Bezlisty"/>
    <w:rsid w:val="007040C4"/>
    <w:pPr>
      <w:numPr>
        <w:numId w:val="35"/>
      </w:numPr>
    </w:pPr>
  </w:style>
  <w:style w:type="numbering" w:customStyle="1" w:styleId="WWNum30">
    <w:name w:val="WWNum30"/>
    <w:basedOn w:val="Bezlisty"/>
    <w:rsid w:val="007040C4"/>
    <w:pPr>
      <w:numPr>
        <w:numId w:val="36"/>
      </w:numPr>
    </w:pPr>
  </w:style>
  <w:style w:type="numbering" w:customStyle="1" w:styleId="WWNum31">
    <w:name w:val="WWNum31"/>
    <w:basedOn w:val="Bezlisty"/>
    <w:rsid w:val="007040C4"/>
    <w:pPr>
      <w:numPr>
        <w:numId w:val="37"/>
      </w:numPr>
    </w:pPr>
  </w:style>
  <w:style w:type="numbering" w:customStyle="1" w:styleId="WWNum29">
    <w:name w:val="WWNum29"/>
    <w:basedOn w:val="Bezlisty"/>
    <w:rsid w:val="007040C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28094309">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5337-7B84-4EE6-8D2B-BE690B72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11373</Words>
  <Characters>68242</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Mokosiej</dc:creator>
  <cp:lastModifiedBy>Mokosiej Anna</cp:lastModifiedBy>
  <cp:revision>11</cp:revision>
  <cp:lastPrinted>2023-01-25T10:44:00Z</cp:lastPrinted>
  <dcterms:created xsi:type="dcterms:W3CDTF">2023-12-07T09:34:00Z</dcterms:created>
  <dcterms:modified xsi:type="dcterms:W3CDTF">2023-12-12T06:58:00Z</dcterms:modified>
</cp:coreProperties>
</file>