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3CEC" w:rsidRPr="00AE3EAE" w:rsidRDefault="000B3CEC" w:rsidP="000B3CEC">
      <w:pPr>
        <w:suppressAutoHyphens/>
        <w:spacing w:line="360" w:lineRule="auto"/>
        <w:rPr>
          <w:rFonts w:ascii="Arial" w:hAnsi="Arial" w:cs="Arial"/>
          <w:sz w:val="21"/>
          <w:szCs w:val="21"/>
          <w:lang w:eastAsia="zh-CN"/>
        </w:rPr>
      </w:pPr>
      <w:r w:rsidRPr="00AE3EAE">
        <w:rPr>
          <w:rFonts w:ascii="Arial" w:hAnsi="Arial" w:cs="Arial"/>
          <w:sz w:val="21"/>
          <w:szCs w:val="21"/>
          <w:u w:val="single"/>
          <w:lang w:eastAsia="zh-CN"/>
        </w:rPr>
        <w:t xml:space="preserve">     </w:t>
      </w:r>
      <w:r w:rsidRPr="00AE3EAE">
        <w:rPr>
          <w:rFonts w:ascii="Arial" w:hAnsi="Arial" w:cs="Arial"/>
          <w:sz w:val="21"/>
          <w:szCs w:val="21"/>
          <w:u w:val="single"/>
          <w:lang w:eastAsia="zh-CN"/>
        </w:rPr>
        <w:tab/>
      </w:r>
      <w:r w:rsidRPr="00AE3EAE">
        <w:rPr>
          <w:rFonts w:ascii="Arial" w:hAnsi="Arial" w:cs="Arial"/>
          <w:sz w:val="21"/>
          <w:szCs w:val="21"/>
          <w:u w:val="single"/>
          <w:lang w:eastAsia="zh-CN"/>
        </w:rPr>
        <w:tab/>
      </w:r>
      <w:r w:rsidRPr="00AE3EAE">
        <w:rPr>
          <w:rFonts w:ascii="Arial" w:hAnsi="Arial" w:cs="Arial"/>
          <w:sz w:val="21"/>
          <w:szCs w:val="21"/>
          <w:u w:val="single"/>
          <w:lang w:eastAsia="zh-CN"/>
        </w:rPr>
        <w:tab/>
      </w:r>
      <w:r w:rsidRPr="00AE3EAE">
        <w:rPr>
          <w:rFonts w:ascii="Arial" w:hAnsi="Arial" w:cs="Arial"/>
          <w:sz w:val="21"/>
          <w:szCs w:val="21"/>
          <w:u w:val="single"/>
          <w:lang w:eastAsia="zh-CN"/>
        </w:rPr>
        <w:tab/>
      </w:r>
      <w:r w:rsidRPr="00AE3EAE">
        <w:rPr>
          <w:rFonts w:ascii="Arial" w:hAnsi="Arial" w:cs="Arial"/>
          <w:sz w:val="21"/>
          <w:szCs w:val="21"/>
          <w:lang w:eastAsia="zh-CN"/>
        </w:rPr>
        <w:tab/>
      </w:r>
      <w:r w:rsidRPr="00AE3EAE">
        <w:rPr>
          <w:rFonts w:ascii="Arial" w:hAnsi="Arial" w:cs="Arial"/>
          <w:sz w:val="21"/>
          <w:szCs w:val="21"/>
          <w:lang w:eastAsia="zh-CN"/>
        </w:rPr>
        <w:tab/>
      </w:r>
      <w:r w:rsidRPr="00AE3EAE">
        <w:rPr>
          <w:rFonts w:ascii="Arial" w:hAnsi="Arial" w:cs="Arial"/>
          <w:sz w:val="21"/>
          <w:szCs w:val="21"/>
          <w:lang w:eastAsia="zh-CN"/>
        </w:rPr>
        <w:tab/>
      </w:r>
      <w:r w:rsidRPr="00AE3EAE">
        <w:rPr>
          <w:rFonts w:ascii="Arial" w:hAnsi="Arial" w:cs="Arial"/>
          <w:sz w:val="21"/>
          <w:szCs w:val="21"/>
          <w:lang w:eastAsia="zh-CN"/>
        </w:rPr>
        <w:tab/>
      </w:r>
      <w:r w:rsidR="007220C5" w:rsidRPr="00AE3EAE">
        <w:rPr>
          <w:rFonts w:ascii="Arial" w:hAnsi="Arial" w:cs="Arial"/>
          <w:sz w:val="21"/>
          <w:szCs w:val="21"/>
          <w:lang w:eastAsia="zh-CN"/>
        </w:rPr>
        <w:tab/>
      </w:r>
      <w:r w:rsidRPr="00AE3EAE">
        <w:rPr>
          <w:rFonts w:ascii="Arial" w:hAnsi="Arial" w:cs="Arial"/>
          <w:sz w:val="21"/>
          <w:szCs w:val="21"/>
          <w:u w:val="single"/>
          <w:lang w:eastAsia="zh-CN"/>
        </w:rPr>
        <w:tab/>
      </w:r>
      <w:r w:rsidRPr="00AE3EAE">
        <w:rPr>
          <w:rFonts w:ascii="Arial" w:hAnsi="Arial" w:cs="Arial"/>
          <w:sz w:val="21"/>
          <w:szCs w:val="21"/>
          <w:u w:val="single"/>
          <w:lang w:eastAsia="zh-CN"/>
        </w:rPr>
        <w:tab/>
      </w:r>
      <w:r w:rsidRPr="00AE3EAE">
        <w:rPr>
          <w:rFonts w:ascii="Arial" w:hAnsi="Arial" w:cs="Arial"/>
          <w:sz w:val="21"/>
          <w:szCs w:val="21"/>
          <w:u w:val="single"/>
          <w:lang w:eastAsia="zh-CN"/>
        </w:rPr>
        <w:tab/>
      </w:r>
      <w:r w:rsidRPr="00AE3EAE">
        <w:rPr>
          <w:rFonts w:ascii="Arial" w:hAnsi="Arial" w:cs="Arial"/>
          <w:sz w:val="21"/>
          <w:szCs w:val="21"/>
          <w:u w:val="single"/>
          <w:lang w:eastAsia="zh-CN"/>
        </w:rPr>
        <w:tab/>
      </w:r>
    </w:p>
    <w:p w:rsidR="000B3CEC" w:rsidRPr="00AE3EAE" w:rsidRDefault="000B3CEC" w:rsidP="000B3CEC">
      <w:pPr>
        <w:tabs>
          <w:tab w:val="left" w:pos="3402"/>
        </w:tabs>
        <w:suppressAutoHyphens/>
        <w:spacing w:line="360" w:lineRule="auto"/>
        <w:rPr>
          <w:rFonts w:ascii="Arial" w:hAnsi="Arial" w:cs="Arial"/>
          <w:sz w:val="21"/>
          <w:szCs w:val="21"/>
          <w:lang w:eastAsia="zh-CN"/>
        </w:rPr>
      </w:pPr>
      <w:r w:rsidRPr="00AE3EAE">
        <w:rPr>
          <w:rFonts w:ascii="Arial" w:hAnsi="Arial" w:cs="Arial"/>
          <w:sz w:val="21"/>
          <w:szCs w:val="21"/>
          <w:lang w:eastAsia="zh-CN"/>
        </w:rPr>
        <w:t xml:space="preserve">               </w:t>
      </w:r>
      <w:r w:rsidRPr="00AE3EAE">
        <w:rPr>
          <w:rFonts w:ascii="Arial" w:hAnsi="Arial" w:cs="Arial"/>
          <w:i/>
          <w:sz w:val="21"/>
          <w:szCs w:val="21"/>
          <w:lang w:eastAsia="zh-CN"/>
        </w:rPr>
        <w:t>(nazwa  firmy)</w:t>
      </w:r>
      <w:r w:rsidRPr="00AE3EAE">
        <w:rPr>
          <w:rFonts w:ascii="Arial" w:hAnsi="Arial" w:cs="Arial"/>
          <w:sz w:val="21"/>
          <w:szCs w:val="21"/>
          <w:lang w:eastAsia="zh-CN"/>
        </w:rPr>
        <w:tab/>
      </w:r>
      <w:r w:rsidRPr="00AE3EAE">
        <w:rPr>
          <w:rFonts w:ascii="Arial" w:hAnsi="Arial" w:cs="Arial"/>
          <w:sz w:val="21"/>
          <w:szCs w:val="21"/>
          <w:lang w:eastAsia="zh-CN"/>
        </w:rPr>
        <w:tab/>
      </w:r>
      <w:r w:rsidRPr="00AE3EAE">
        <w:rPr>
          <w:rFonts w:ascii="Arial" w:hAnsi="Arial" w:cs="Arial"/>
          <w:sz w:val="21"/>
          <w:szCs w:val="21"/>
          <w:lang w:eastAsia="zh-CN"/>
        </w:rPr>
        <w:tab/>
      </w:r>
      <w:r w:rsidRPr="00AE3EAE">
        <w:rPr>
          <w:rFonts w:ascii="Arial" w:hAnsi="Arial" w:cs="Arial"/>
          <w:sz w:val="21"/>
          <w:szCs w:val="21"/>
          <w:lang w:eastAsia="zh-CN"/>
        </w:rPr>
        <w:tab/>
        <w:t xml:space="preserve">                               </w:t>
      </w:r>
      <w:r w:rsidRPr="00AE3EAE">
        <w:rPr>
          <w:rFonts w:ascii="Arial" w:hAnsi="Arial" w:cs="Arial"/>
          <w:i/>
          <w:sz w:val="21"/>
          <w:szCs w:val="21"/>
          <w:lang w:eastAsia="zh-CN"/>
        </w:rPr>
        <w:t>(miejscowość, data)</w:t>
      </w:r>
    </w:p>
    <w:p w:rsidR="000B3CEC" w:rsidRPr="00AE3EAE" w:rsidRDefault="000B3CEC" w:rsidP="00223DAF">
      <w:pPr>
        <w:pStyle w:val="MJ"/>
        <w:spacing w:line="276" w:lineRule="auto"/>
        <w:jc w:val="left"/>
        <w:rPr>
          <w:rFonts w:cs="Arial"/>
          <w:sz w:val="21"/>
          <w:szCs w:val="21"/>
        </w:rPr>
      </w:pPr>
    </w:p>
    <w:p w:rsidR="000B3CEC" w:rsidRPr="00AE3EAE" w:rsidRDefault="000B3CEC" w:rsidP="00223DAF">
      <w:pPr>
        <w:pStyle w:val="Akapitzlist"/>
        <w:spacing w:line="276" w:lineRule="auto"/>
        <w:ind w:left="5245"/>
        <w:rPr>
          <w:rFonts w:ascii="Arial" w:hAnsi="Arial" w:cs="Arial"/>
          <w:b/>
          <w:sz w:val="21"/>
          <w:szCs w:val="21"/>
        </w:rPr>
      </w:pPr>
      <w:r w:rsidRPr="00AE3EAE">
        <w:rPr>
          <w:rFonts w:ascii="Arial" w:hAnsi="Arial" w:cs="Arial"/>
          <w:b/>
          <w:sz w:val="21"/>
          <w:szCs w:val="21"/>
        </w:rPr>
        <w:t>Wojskowy Ośrodek Farmacji</w:t>
      </w:r>
    </w:p>
    <w:p w:rsidR="000B3CEC" w:rsidRPr="00AE3EAE" w:rsidRDefault="000B3CEC" w:rsidP="00223DAF">
      <w:pPr>
        <w:pStyle w:val="Akapitzlist"/>
        <w:spacing w:line="276" w:lineRule="auto"/>
        <w:ind w:left="5245"/>
        <w:rPr>
          <w:rFonts w:ascii="Arial" w:hAnsi="Arial" w:cs="Arial"/>
          <w:b/>
          <w:sz w:val="21"/>
          <w:szCs w:val="21"/>
        </w:rPr>
      </w:pPr>
      <w:r w:rsidRPr="00AE3EAE">
        <w:rPr>
          <w:rFonts w:ascii="Arial" w:hAnsi="Arial" w:cs="Arial"/>
          <w:b/>
          <w:sz w:val="21"/>
          <w:szCs w:val="21"/>
        </w:rPr>
        <w:t>i Techniki Medycznej</w:t>
      </w:r>
    </w:p>
    <w:p w:rsidR="000B3CEC" w:rsidRPr="00AE3EAE" w:rsidRDefault="000B3CEC" w:rsidP="00223DAF">
      <w:pPr>
        <w:pStyle w:val="Akapitzlist"/>
        <w:spacing w:line="276" w:lineRule="auto"/>
        <w:ind w:left="5245"/>
        <w:rPr>
          <w:rFonts w:ascii="Arial" w:hAnsi="Arial" w:cs="Arial"/>
          <w:b/>
          <w:sz w:val="21"/>
          <w:szCs w:val="21"/>
        </w:rPr>
      </w:pPr>
      <w:r w:rsidRPr="00AE3EAE">
        <w:rPr>
          <w:rFonts w:ascii="Arial" w:hAnsi="Arial" w:cs="Arial"/>
          <w:b/>
          <w:sz w:val="21"/>
          <w:szCs w:val="21"/>
        </w:rPr>
        <w:t>ul. Wojska Polskiego 57</w:t>
      </w:r>
    </w:p>
    <w:p w:rsidR="000B3CEC" w:rsidRPr="00AE3EAE" w:rsidRDefault="000B3CEC" w:rsidP="00223DAF">
      <w:pPr>
        <w:pStyle w:val="Akapitzlist"/>
        <w:spacing w:line="276" w:lineRule="auto"/>
        <w:ind w:left="5245"/>
        <w:rPr>
          <w:rFonts w:ascii="Arial" w:hAnsi="Arial" w:cs="Arial"/>
          <w:b/>
          <w:sz w:val="21"/>
          <w:szCs w:val="21"/>
        </w:rPr>
      </w:pPr>
      <w:r w:rsidRPr="00AE3EAE">
        <w:rPr>
          <w:rFonts w:ascii="Arial" w:hAnsi="Arial" w:cs="Arial"/>
          <w:b/>
          <w:sz w:val="21"/>
          <w:szCs w:val="21"/>
        </w:rPr>
        <w:t>05-430 Celestynów</w:t>
      </w:r>
    </w:p>
    <w:p w:rsidR="000B3CEC" w:rsidRPr="00AE3EAE" w:rsidRDefault="000B3CEC" w:rsidP="000B3CEC">
      <w:pPr>
        <w:spacing w:line="312" w:lineRule="auto"/>
        <w:rPr>
          <w:rFonts w:ascii="Arial" w:hAnsi="Arial" w:cs="Arial"/>
          <w:sz w:val="21"/>
          <w:szCs w:val="21"/>
        </w:rPr>
      </w:pPr>
    </w:p>
    <w:p w:rsidR="00223DAF" w:rsidRPr="00AE3EAE" w:rsidRDefault="000B3CEC" w:rsidP="00223DAF">
      <w:pPr>
        <w:jc w:val="center"/>
        <w:rPr>
          <w:rFonts w:ascii="Arial" w:hAnsi="Arial" w:cs="Arial"/>
          <w:b/>
          <w:sz w:val="21"/>
          <w:szCs w:val="21"/>
        </w:rPr>
      </w:pPr>
      <w:r w:rsidRPr="00AE3EAE">
        <w:rPr>
          <w:rFonts w:ascii="Arial" w:hAnsi="Arial" w:cs="Arial"/>
          <w:b/>
          <w:sz w:val="21"/>
          <w:szCs w:val="21"/>
        </w:rPr>
        <w:t>OŚWIADCZENIE</w:t>
      </w:r>
    </w:p>
    <w:p w:rsidR="00223DAF" w:rsidRPr="00AE3EAE" w:rsidRDefault="000B3CEC" w:rsidP="00C21392">
      <w:pPr>
        <w:spacing w:line="276" w:lineRule="auto"/>
        <w:jc w:val="both"/>
        <w:rPr>
          <w:rFonts w:ascii="Arial" w:hAnsi="Arial" w:cs="Arial"/>
          <w:sz w:val="21"/>
          <w:szCs w:val="21"/>
        </w:rPr>
      </w:pPr>
      <w:r w:rsidRPr="00AE3EAE">
        <w:rPr>
          <w:rFonts w:ascii="Arial" w:hAnsi="Arial" w:cs="Arial"/>
          <w:sz w:val="21"/>
          <w:szCs w:val="21"/>
        </w:rPr>
        <w:t>Jako Wykonawca: …………………………………………… (</w:t>
      </w:r>
      <w:r w:rsidRPr="00AE3EAE">
        <w:rPr>
          <w:rFonts w:ascii="Arial" w:hAnsi="Arial" w:cs="Arial"/>
          <w:i/>
          <w:sz w:val="21"/>
          <w:szCs w:val="21"/>
        </w:rPr>
        <w:t>należy podać nazwę wykonawcy</w:t>
      </w:r>
      <w:r w:rsidRPr="00AE3EAE">
        <w:rPr>
          <w:rFonts w:ascii="Arial" w:hAnsi="Arial" w:cs="Arial"/>
          <w:sz w:val="21"/>
          <w:szCs w:val="21"/>
        </w:rPr>
        <w:t xml:space="preserve">) </w:t>
      </w:r>
      <w:r w:rsidR="00223DAF" w:rsidRPr="00AE3EAE">
        <w:rPr>
          <w:rFonts w:ascii="Arial" w:hAnsi="Arial" w:cs="Arial"/>
          <w:sz w:val="21"/>
          <w:szCs w:val="21"/>
        </w:rPr>
        <w:t>biorący udział w</w:t>
      </w:r>
      <w:r w:rsidRPr="00AE3EAE">
        <w:rPr>
          <w:rFonts w:ascii="Arial" w:hAnsi="Arial" w:cs="Arial"/>
          <w:sz w:val="21"/>
          <w:szCs w:val="21"/>
        </w:rPr>
        <w:t xml:space="preserve"> zamówieni</w:t>
      </w:r>
      <w:r w:rsidR="00223DAF" w:rsidRPr="00AE3EAE">
        <w:rPr>
          <w:rFonts w:ascii="Arial" w:hAnsi="Arial" w:cs="Arial"/>
          <w:sz w:val="21"/>
          <w:szCs w:val="21"/>
        </w:rPr>
        <w:t>u</w:t>
      </w:r>
      <w:r w:rsidRPr="00AE3EAE">
        <w:rPr>
          <w:rFonts w:ascii="Arial" w:hAnsi="Arial" w:cs="Arial"/>
          <w:sz w:val="21"/>
          <w:szCs w:val="21"/>
        </w:rPr>
        <w:t xml:space="preserve"> publiczn</w:t>
      </w:r>
      <w:r w:rsidR="00223DAF" w:rsidRPr="00AE3EAE">
        <w:rPr>
          <w:rFonts w:ascii="Arial" w:hAnsi="Arial" w:cs="Arial"/>
          <w:sz w:val="21"/>
          <w:szCs w:val="21"/>
        </w:rPr>
        <w:t>ym</w:t>
      </w:r>
      <w:r w:rsidR="00E43FA7">
        <w:rPr>
          <w:rFonts w:ascii="Arial" w:hAnsi="Arial" w:cs="Arial"/>
          <w:sz w:val="21"/>
          <w:szCs w:val="21"/>
        </w:rPr>
        <w:t xml:space="preserve"> </w:t>
      </w:r>
      <w:r w:rsidR="002842E4">
        <w:rPr>
          <w:rFonts w:ascii="Arial" w:hAnsi="Arial" w:cs="Arial"/>
          <w:b/>
          <w:sz w:val="21"/>
          <w:szCs w:val="21"/>
        </w:rPr>
        <w:t>46</w:t>
      </w:r>
      <w:bookmarkStart w:id="0" w:name="_GoBack"/>
      <w:bookmarkEnd w:id="0"/>
      <w:r w:rsidR="00DE7965" w:rsidRPr="00E43FA7">
        <w:rPr>
          <w:rFonts w:ascii="Arial" w:hAnsi="Arial" w:cs="Arial"/>
          <w:b/>
          <w:sz w:val="21"/>
          <w:szCs w:val="21"/>
        </w:rPr>
        <w:t>/</w:t>
      </w:r>
      <w:r w:rsidR="00A679FD">
        <w:rPr>
          <w:rFonts w:ascii="Arial" w:hAnsi="Arial" w:cs="Arial"/>
          <w:b/>
          <w:sz w:val="21"/>
          <w:szCs w:val="21"/>
        </w:rPr>
        <w:t>2025</w:t>
      </w:r>
      <w:r w:rsidRPr="00E43FA7">
        <w:rPr>
          <w:rFonts w:ascii="Arial" w:hAnsi="Arial" w:cs="Arial"/>
          <w:b/>
          <w:sz w:val="21"/>
          <w:szCs w:val="21"/>
        </w:rPr>
        <w:t>,</w:t>
      </w:r>
      <w:r w:rsidRPr="00AE3EAE">
        <w:rPr>
          <w:rFonts w:ascii="Arial" w:hAnsi="Arial" w:cs="Arial"/>
          <w:sz w:val="21"/>
          <w:szCs w:val="21"/>
        </w:rPr>
        <w:t xml:space="preserve"> oświadczam, że</w:t>
      </w:r>
      <w:r w:rsidR="00223DAF" w:rsidRPr="00AE3EAE">
        <w:rPr>
          <w:rFonts w:ascii="Arial" w:hAnsi="Arial" w:cs="Arial"/>
          <w:sz w:val="21"/>
          <w:szCs w:val="21"/>
        </w:rPr>
        <w:t xml:space="preserve"> w okresie trwania przedmiotowego postępowania</w:t>
      </w:r>
      <w:r w:rsidRPr="00AE3EAE">
        <w:rPr>
          <w:rFonts w:ascii="Arial" w:hAnsi="Arial" w:cs="Arial"/>
          <w:sz w:val="21"/>
          <w:szCs w:val="21"/>
        </w:rPr>
        <w:t xml:space="preserve"> nie podlega</w:t>
      </w:r>
      <w:r w:rsidR="00223DAF" w:rsidRPr="00AE3EAE">
        <w:rPr>
          <w:rFonts w:ascii="Arial" w:hAnsi="Arial" w:cs="Arial"/>
          <w:sz w:val="21"/>
          <w:szCs w:val="21"/>
        </w:rPr>
        <w:t>łe</w:t>
      </w:r>
      <w:r w:rsidRPr="00AE3EAE">
        <w:rPr>
          <w:rFonts w:ascii="Arial" w:hAnsi="Arial" w:cs="Arial"/>
          <w:sz w:val="21"/>
          <w:szCs w:val="21"/>
        </w:rPr>
        <w:t>m wykluczeniu</w:t>
      </w:r>
      <w:r w:rsidR="00C21392">
        <w:rPr>
          <w:rFonts w:ascii="Arial" w:hAnsi="Arial" w:cs="Arial"/>
          <w:sz w:val="21"/>
          <w:szCs w:val="21"/>
        </w:rPr>
        <w:t xml:space="preserve"> </w:t>
      </w:r>
      <w:r w:rsidRPr="00AE3EAE">
        <w:rPr>
          <w:rFonts w:ascii="Arial" w:hAnsi="Arial" w:cs="Arial"/>
          <w:sz w:val="21"/>
          <w:szCs w:val="21"/>
        </w:rPr>
        <w:t xml:space="preserve">z postępowania na podstawie art. 7 ust. 1 ustawy z dnia 13 kwietnia 2022 r. o szczególnych rozwiązaniach w zakresie przeciwdziałania wspieraniu agresji na Ukrainę oraz służących ochronie bezpieczeństwa narodowego (tj. Dz. U. z dnia 15 kwietnia 2022 r. poz. 835), zwanej dalej „ustawą o przeciwdziałaniu”. </w:t>
      </w:r>
    </w:p>
    <w:p w:rsidR="00223DAF" w:rsidRPr="00AE3EAE" w:rsidRDefault="00223DAF" w:rsidP="00223DAF">
      <w:pPr>
        <w:spacing w:line="276" w:lineRule="auto"/>
        <w:jc w:val="both"/>
        <w:rPr>
          <w:rFonts w:ascii="Arial" w:hAnsi="Arial" w:cs="Arial"/>
          <w:sz w:val="21"/>
          <w:szCs w:val="21"/>
        </w:rPr>
      </w:pPr>
    </w:p>
    <w:p w:rsidR="00223DAF" w:rsidRPr="00AE3EAE" w:rsidRDefault="000B3CEC" w:rsidP="00223DAF">
      <w:pPr>
        <w:spacing w:line="276" w:lineRule="auto"/>
        <w:jc w:val="both"/>
        <w:rPr>
          <w:rFonts w:ascii="Arial" w:hAnsi="Arial" w:cs="Arial"/>
          <w:sz w:val="21"/>
          <w:szCs w:val="21"/>
        </w:rPr>
      </w:pPr>
      <w:r w:rsidRPr="00AE3EAE">
        <w:rPr>
          <w:rFonts w:ascii="Arial" w:hAnsi="Arial" w:cs="Arial"/>
          <w:sz w:val="21"/>
          <w:szCs w:val="21"/>
        </w:rPr>
        <w:t xml:space="preserve">Na podstawie art. 7 ust. 1 ustawy o przeciwdziałaniu z postępowania wyklucza się: </w:t>
      </w:r>
    </w:p>
    <w:p w:rsidR="00223DAF" w:rsidRPr="00AE3EAE" w:rsidRDefault="000B3CEC" w:rsidP="00223DAF">
      <w:pPr>
        <w:pStyle w:val="Akapitzlist"/>
        <w:numPr>
          <w:ilvl w:val="0"/>
          <w:numId w:val="1"/>
        </w:numPr>
        <w:spacing w:line="276" w:lineRule="auto"/>
        <w:jc w:val="both"/>
        <w:rPr>
          <w:rFonts w:ascii="Arial" w:hAnsi="Arial" w:cs="Arial"/>
          <w:sz w:val="21"/>
          <w:szCs w:val="21"/>
        </w:rPr>
      </w:pPr>
      <w:r w:rsidRPr="00AE3EAE">
        <w:rPr>
          <w:rFonts w:ascii="Arial" w:hAnsi="Arial" w:cs="Arial"/>
          <w:sz w:val="21"/>
          <w:szCs w:val="21"/>
        </w:rPr>
        <w:t xml:space="preserve">wykonawcę wymienionego w wykazach określonych w rozporządzeniu Rady (WE) nr 765/2006 z dnia 18 maja 2006 r. dotyczącego środków ograniczających w związku </w:t>
      </w:r>
      <w:r w:rsidR="007220C5" w:rsidRPr="00AE3EAE">
        <w:rPr>
          <w:rFonts w:ascii="Arial" w:hAnsi="Arial" w:cs="Arial"/>
          <w:sz w:val="21"/>
          <w:szCs w:val="21"/>
        </w:rPr>
        <w:br/>
      </w:r>
      <w:r w:rsidRPr="00AE3EAE">
        <w:rPr>
          <w:rFonts w:ascii="Arial" w:hAnsi="Arial" w:cs="Arial"/>
          <w:sz w:val="21"/>
          <w:szCs w:val="21"/>
        </w:rPr>
        <w:t xml:space="preserve">z sytuacją na Białorusi i udziałem Białorusi w agresji Rosji wobec Ukrainy (Dz. Urz. UE L 134 </w:t>
      </w:r>
      <w:r w:rsidR="00807532">
        <w:rPr>
          <w:rFonts w:ascii="Arial" w:hAnsi="Arial" w:cs="Arial"/>
          <w:sz w:val="21"/>
          <w:szCs w:val="21"/>
        </w:rPr>
        <w:br/>
      </w:r>
      <w:r w:rsidRPr="00AE3EAE">
        <w:rPr>
          <w:rFonts w:ascii="Arial" w:hAnsi="Arial" w:cs="Arial"/>
          <w:sz w:val="21"/>
          <w:szCs w:val="21"/>
        </w:rPr>
        <w:t xml:space="preserve">z 20.05.2006, str. 1, z późn. zm.), zwanego dalej „rozporządzeniem 765/2006” </w:t>
      </w:r>
      <w:r w:rsidR="007220C5" w:rsidRPr="00AE3EAE">
        <w:rPr>
          <w:rFonts w:ascii="Arial" w:hAnsi="Arial" w:cs="Arial"/>
          <w:sz w:val="21"/>
          <w:szCs w:val="21"/>
        </w:rPr>
        <w:br/>
      </w:r>
      <w:r w:rsidRPr="00AE3EAE">
        <w:rPr>
          <w:rFonts w:ascii="Arial" w:hAnsi="Arial" w:cs="Arial"/>
          <w:sz w:val="21"/>
          <w:szCs w:val="21"/>
        </w:rPr>
        <w:t xml:space="preserve">i rozporządzeniu Rady (UE) nr 269/2014 z dnia 17 marca 2014 r. w sprawie środków ograniczających w odniesieniu do działań podważających integralność terytorialną, suwerenność i niezależność Ukrainy lub im zagrażających (Dz. Urz. UE L 78 z 17.03.2014, str. 6, z późn. zm.), zwanego dalej „rozporządzeniem 269/2014” albo wpisanego na listę na podstawie decyzji w sprawie wpisu na listę rozstrzygającej o zastosowaniu środka, o którym mowa w art. 1 pkt 3 ustawy o przeciwdziałaniu; </w:t>
      </w:r>
    </w:p>
    <w:p w:rsidR="00223DAF" w:rsidRPr="00AE3EAE" w:rsidRDefault="000B3CEC" w:rsidP="00223DAF">
      <w:pPr>
        <w:pStyle w:val="Akapitzlist"/>
        <w:numPr>
          <w:ilvl w:val="0"/>
          <w:numId w:val="1"/>
        </w:numPr>
        <w:spacing w:line="276" w:lineRule="auto"/>
        <w:jc w:val="both"/>
        <w:rPr>
          <w:rFonts w:ascii="Arial" w:hAnsi="Arial" w:cs="Arial"/>
          <w:sz w:val="21"/>
          <w:szCs w:val="21"/>
        </w:rPr>
      </w:pPr>
      <w:r w:rsidRPr="00AE3EAE">
        <w:rPr>
          <w:rFonts w:ascii="Arial" w:hAnsi="Arial" w:cs="Arial"/>
          <w:sz w:val="21"/>
          <w:szCs w:val="21"/>
        </w:rPr>
        <w:t xml:space="preserve"> wykonawcę, którego beneficjentem rzeczywistym w rozumieniu ustawy z dnia 1 marca 2018 r. o przeciwdziałaniu praniu pieniędzy oraz finansowaniu terroryzmu (Dz. U. z 2022 r. poz. 593 </w:t>
      </w:r>
      <w:r w:rsidR="00807532">
        <w:rPr>
          <w:rFonts w:ascii="Arial" w:hAnsi="Arial" w:cs="Arial"/>
          <w:sz w:val="21"/>
          <w:szCs w:val="21"/>
        </w:rPr>
        <w:br/>
      </w:r>
      <w:r w:rsidRPr="00AE3EAE">
        <w:rPr>
          <w:rFonts w:ascii="Arial" w:hAnsi="Arial" w:cs="Arial"/>
          <w:sz w:val="21"/>
          <w:szCs w:val="21"/>
        </w:rPr>
        <w:t xml:space="preserve">i 655) jest osoba wymieniona w wykazach określonych w rozporządzeniu 765/2006 </w:t>
      </w:r>
      <w:r w:rsidR="00807532">
        <w:rPr>
          <w:rFonts w:ascii="Arial" w:hAnsi="Arial" w:cs="Arial"/>
          <w:sz w:val="21"/>
          <w:szCs w:val="21"/>
        </w:rPr>
        <w:br/>
      </w:r>
      <w:r w:rsidRPr="00AE3EAE">
        <w:rPr>
          <w:rFonts w:ascii="Arial" w:hAnsi="Arial" w:cs="Arial"/>
          <w:sz w:val="21"/>
          <w:szCs w:val="21"/>
        </w:rPr>
        <w:t xml:space="preserve">i rozporządzeniu 269/2014” albo wpisana na listę lub będąca takim beneficjentem rzeczywistym od dnia 24 lutego 2022 r., o ile została wpisana na listę na podstawie decyzji w sprawie wpisu na listę rozstrzygającej o zastosowaniu środka, o którym mowa w art. 1 pkt 3 ustawy </w:t>
      </w:r>
      <w:r w:rsidR="00807532">
        <w:rPr>
          <w:rFonts w:ascii="Arial" w:hAnsi="Arial" w:cs="Arial"/>
          <w:sz w:val="21"/>
          <w:szCs w:val="21"/>
        </w:rPr>
        <w:br/>
      </w:r>
      <w:r w:rsidRPr="00AE3EAE">
        <w:rPr>
          <w:rFonts w:ascii="Arial" w:hAnsi="Arial" w:cs="Arial"/>
          <w:sz w:val="21"/>
          <w:szCs w:val="21"/>
        </w:rPr>
        <w:t xml:space="preserve">o przeciwdziałaniu; </w:t>
      </w:r>
    </w:p>
    <w:p w:rsidR="00223DAF" w:rsidRPr="00AE3EAE" w:rsidRDefault="000B3CEC" w:rsidP="00223DAF">
      <w:pPr>
        <w:pStyle w:val="Akapitzlist"/>
        <w:numPr>
          <w:ilvl w:val="0"/>
          <w:numId w:val="1"/>
        </w:numPr>
        <w:spacing w:line="276" w:lineRule="auto"/>
        <w:jc w:val="both"/>
        <w:rPr>
          <w:rFonts w:ascii="Arial" w:hAnsi="Arial" w:cs="Arial"/>
          <w:sz w:val="21"/>
          <w:szCs w:val="21"/>
        </w:rPr>
      </w:pPr>
      <w:r w:rsidRPr="00AE3EAE">
        <w:rPr>
          <w:rFonts w:ascii="Arial" w:hAnsi="Arial" w:cs="Arial"/>
          <w:sz w:val="21"/>
          <w:szCs w:val="21"/>
        </w:rPr>
        <w:t xml:space="preserve">wykonawcę, którego jednostką dominującą w rozumieniu art. 3 ust. 1 pkt 37 ustawy z dnia 29 września 1994 r. o rachunkowości (Dz. U. z 2021 r. poz. 217, 2105 i 2106)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 </w:t>
      </w:r>
      <w:r w:rsidR="007220C5" w:rsidRPr="00AE3EAE">
        <w:rPr>
          <w:rFonts w:ascii="Arial" w:hAnsi="Arial" w:cs="Arial"/>
          <w:sz w:val="21"/>
          <w:szCs w:val="21"/>
        </w:rPr>
        <w:br/>
      </w:r>
      <w:r w:rsidRPr="00AE3EAE">
        <w:rPr>
          <w:rFonts w:ascii="Arial" w:hAnsi="Arial" w:cs="Arial"/>
          <w:sz w:val="21"/>
          <w:szCs w:val="21"/>
        </w:rPr>
        <w:t>o przeciwdziałaniu.</w:t>
      </w:r>
    </w:p>
    <w:p w:rsidR="00223DAF" w:rsidRPr="00AE3EAE" w:rsidRDefault="000B3CEC" w:rsidP="00223DAF">
      <w:pPr>
        <w:spacing w:line="276" w:lineRule="auto"/>
        <w:jc w:val="both"/>
        <w:rPr>
          <w:rFonts w:ascii="Arial" w:hAnsi="Arial" w:cs="Arial"/>
          <w:sz w:val="21"/>
          <w:szCs w:val="21"/>
        </w:rPr>
      </w:pPr>
      <w:r w:rsidRPr="00AE3EAE">
        <w:rPr>
          <w:rFonts w:ascii="Arial" w:hAnsi="Arial" w:cs="Arial"/>
          <w:sz w:val="21"/>
          <w:szCs w:val="21"/>
        </w:rPr>
        <w:t xml:space="preserve">Lista osób i podmiotów (lista), wobec których są stosowane środki, o których mowa powyżej, jest prowadzona przez ministra właściwego do spraw wewnętrznych i publikowana w Biuletynie Informacji Publicznej na stronie podmiotowej ministra właściwego do spraw wewnętrznych. </w:t>
      </w:r>
    </w:p>
    <w:p w:rsidR="00223DAF" w:rsidRPr="00AE3EAE" w:rsidRDefault="000B3CEC" w:rsidP="00223DAF">
      <w:pPr>
        <w:spacing w:line="276" w:lineRule="auto"/>
        <w:jc w:val="both"/>
        <w:rPr>
          <w:rFonts w:ascii="Arial" w:hAnsi="Arial" w:cs="Arial"/>
          <w:sz w:val="21"/>
          <w:szCs w:val="21"/>
        </w:rPr>
      </w:pPr>
      <w:r w:rsidRPr="00AE3EAE">
        <w:rPr>
          <w:rFonts w:ascii="Arial" w:hAnsi="Arial" w:cs="Arial"/>
          <w:sz w:val="21"/>
          <w:szCs w:val="21"/>
        </w:rPr>
        <w:t xml:space="preserve">Wykluczenie następuje na okres trwania okoliczności wskazanych powyżej, z zastrzeżeniem, że okres ten nie rozpoczyna się wcześniej niż po 30.04.2022 r. </w:t>
      </w:r>
    </w:p>
    <w:p w:rsidR="00223DAF" w:rsidRPr="00AE3EAE" w:rsidRDefault="00223DAF" w:rsidP="00223DAF">
      <w:pPr>
        <w:spacing w:line="312" w:lineRule="auto"/>
        <w:jc w:val="both"/>
        <w:rPr>
          <w:rFonts w:ascii="Arial" w:hAnsi="Arial" w:cs="Arial"/>
          <w:sz w:val="21"/>
          <w:szCs w:val="21"/>
          <w:lang w:eastAsia="en-US"/>
        </w:rPr>
      </w:pPr>
      <w:r w:rsidRPr="00AE3EAE">
        <w:rPr>
          <w:rFonts w:ascii="Arial" w:hAnsi="Arial" w:cs="Arial"/>
          <w:sz w:val="21"/>
          <w:szCs w:val="21"/>
          <w:lang w:eastAsia="en-US"/>
        </w:rPr>
        <w:t xml:space="preserve">Oświadczam, że wszystkie informacje podane w powyższych oświadczeniach są aktualne i zgodne </w:t>
      </w:r>
      <w:r w:rsidR="00807532">
        <w:rPr>
          <w:rFonts w:ascii="Arial" w:hAnsi="Arial" w:cs="Arial"/>
          <w:sz w:val="21"/>
          <w:szCs w:val="21"/>
          <w:lang w:eastAsia="en-US"/>
        </w:rPr>
        <w:br/>
      </w:r>
      <w:r w:rsidRPr="00AE3EAE">
        <w:rPr>
          <w:rFonts w:ascii="Arial" w:hAnsi="Arial" w:cs="Arial"/>
          <w:sz w:val="21"/>
          <w:szCs w:val="21"/>
          <w:lang w:eastAsia="en-US"/>
        </w:rPr>
        <w:t xml:space="preserve">z </w:t>
      </w:r>
      <w:r w:rsidR="00A56BCC">
        <w:rPr>
          <w:rFonts w:ascii="Arial" w:hAnsi="Arial" w:cs="Arial"/>
          <w:sz w:val="21"/>
          <w:szCs w:val="21"/>
          <w:lang w:eastAsia="en-US"/>
        </w:rPr>
        <w:t>p</w:t>
      </w:r>
      <w:r w:rsidRPr="00AE3EAE">
        <w:rPr>
          <w:rFonts w:ascii="Arial" w:hAnsi="Arial" w:cs="Arial"/>
          <w:sz w:val="21"/>
          <w:szCs w:val="21"/>
          <w:lang w:eastAsia="en-US"/>
        </w:rPr>
        <w:t>rawdą oraz zostały przedstawione z pełną świadomością konsekwencji wprowadzenia zamawiającego w błąd przy przedstawianiu informacji.</w:t>
      </w:r>
    </w:p>
    <w:p w:rsidR="00223DAF" w:rsidRPr="00AE3EAE" w:rsidRDefault="00223DAF" w:rsidP="00223DAF">
      <w:pPr>
        <w:spacing w:line="276" w:lineRule="auto"/>
        <w:ind w:left="360"/>
        <w:jc w:val="both"/>
        <w:rPr>
          <w:rFonts w:ascii="Arial" w:hAnsi="Arial" w:cs="Arial"/>
          <w:sz w:val="21"/>
          <w:szCs w:val="21"/>
        </w:rPr>
      </w:pPr>
    </w:p>
    <w:p w:rsidR="00223DAF" w:rsidRPr="00AE3EAE" w:rsidRDefault="000B3CEC" w:rsidP="00223DAF">
      <w:pPr>
        <w:spacing w:line="276" w:lineRule="auto"/>
        <w:ind w:left="4248"/>
        <w:jc w:val="center"/>
        <w:rPr>
          <w:rFonts w:ascii="Arial" w:hAnsi="Arial" w:cs="Arial"/>
          <w:sz w:val="18"/>
          <w:szCs w:val="18"/>
        </w:rPr>
      </w:pPr>
      <w:r w:rsidRPr="00AE3EAE">
        <w:rPr>
          <w:rFonts w:ascii="Arial" w:hAnsi="Arial" w:cs="Arial"/>
          <w:sz w:val="18"/>
          <w:szCs w:val="18"/>
        </w:rPr>
        <w:t>………………………………………………………….</w:t>
      </w:r>
    </w:p>
    <w:p w:rsidR="00223DAF" w:rsidRPr="00AE3EAE" w:rsidRDefault="000B3CEC" w:rsidP="00223DAF">
      <w:pPr>
        <w:spacing w:line="276" w:lineRule="auto"/>
        <w:ind w:left="4248"/>
        <w:jc w:val="center"/>
        <w:rPr>
          <w:rFonts w:ascii="Arial" w:hAnsi="Arial" w:cs="Arial"/>
          <w:sz w:val="18"/>
          <w:szCs w:val="18"/>
        </w:rPr>
      </w:pPr>
      <w:r w:rsidRPr="00AE3EAE">
        <w:rPr>
          <w:rFonts w:ascii="Arial" w:hAnsi="Arial" w:cs="Arial"/>
          <w:sz w:val="18"/>
          <w:szCs w:val="18"/>
        </w:rPr>
        <w:t>Data i podpis Wykonawcy</w:t>
      </w:r>
    </w:p>
    <w:p w:rsidR="000B3CEC" w:rsidRPr="00AE3EAE" w:rsidRDefault="000B3CEC" w:rsidP="00223DAF">
      <w:pPr>
        <w:spacing w:line="276" w:lineRule="auto"/>
        <w:ind w:left="4248"/>
        <w:jc w:val="center"/>
        <w:rPr>
          <w:rFonts w:ascii="Arial" w:hAnsi="Arial" w:cs="Arial"/>
          <w:sz w:val="18"/>
          <w:szCs w:val="18"/>
        </w:rPr>
      </w:pPr>
      <w:r w:rsidRPr="00AE3EAE">
        <w:rPr>
          <w:rFonts w:ascii="Arial" w:hAnsi="Arial" w:cs="Arial"/>
          <w:sz w:val="18"/>
          <w:szCs w:val="18"/>
        </w:rPr>
        <w:t xml:space="preserve">(osoby </w:t>
      </w:r>
      <w:r w:rsidR="00827C92" w:rsidRPr="00AE3EAE">
        <w:rPr>
          <w:rFonts w:ascii="Arial" w:hAnsi="Arial" w:cs="Arial"/>
          <w:sz w:val="18"/>
          <w:szCs w:val="18"/>
        </w:rPr>
        <w:t>u</w:t>
      </w:r>
      <w:r w:rsidRPr="00AE3EAE">
        <w:rPr>
          <w:rFonts w:ascii="Arial" w:hAnsi="Arial" w:cs="Arial"/>
          <w:sz w:val="18"/>
          <w:szCs w:val="18"/>
        </w:rPr>
        <w:t>prawnionej do reprezentowania wykonawcy</w:t>
      </w:r>
      <w:r w:rsidR="008930C8">
        <w:rPr>
          <w:rFonts w:ascii="Arial" w:hAnsi="Arial" w:cs="Arial"/>
          <w:sz w:val="18"/>
          <w:szCs w:val="18"/>
        </w:rPr>
        <w:t>)</w:t>
      </w:r>
    </w:p>
    <w:sectPr w:rsidR="000B3CEC" w:rsidRPr="00AE3EAE" w:rsidSect="00223DAF">
      <w:headerReference w:type="default" r:id="rId9"/>
      <w:pgSz w:w="11906" w:h="16838"/>
      <w:pgMar w:top="709" w:right="991" w:bottom="568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7056C" w:rsidRDefault="0017056C" w:rsidP="000B3CEC">
      <w:r>
        <w:separator/>
      </w:r>
    </w:p>
  </w:endnote>
  <w:endnote w:type="continuationSeparator" w:id="0">
    <w:p w:rsidR="0017056C" w:rsidRDefault="0017056C" w:rsidP="000B3C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7056C" w:rsidRDefault="0017056C" w:rsidP="000B3CEC">
      <w:r>
        <w:separator/>
      </w:r>
    </w:p>
  </w:footnote>
  <w:footnote w:type="continuationSeparator" w:id="0">
    <w:p w:rsidR="0017056C" w:rsidRDefault="0017056C" w:rsidP="000B3CE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01089" w:rsidRDefault="00901089" w:rsidP="00A56BCC">
    <w:pPr>
      <w:pageBreakBefore/>
      <w:spacing w:after="160" w:line="360" w:lineRule="auto"/>
      <w:jc w:val="right"/>
    </w:pPr>
    <w:r w:rsidRPr="00901089">
      <w:rPr>
        <w:rFonts w:ascii="Arial" w:eastAsiaTheme="minorHAnsi" w:hAnsi="Arial" w:cs="Arial"/>
        <w:sz w:val="18"/>
        <w:szCs w:val="18"/>
        <w:lang w:eastAsia="en-US"/>
      </w:rPr>
      <w:t xml:space="preserve">Załącznik nr </w:t>
    </w:r>
    <w:r w:rsidR="0077374F">
      <w:rPr>
        <w:rFonts w:ascii="Arial" w:eastAsiaTheme="minorHAnsi" w:hAnsi="Arial" w:cs="Arial"/>
        <w:sz w:val="18"/>
        <w:szCs w:val="18"/>
        <w:lang w:eastAsia="en-US"/>
      </w:rPr>
      <w:t>5</w:t>
    </w:r>
    <w:r w:rsidRPr="00901089">
      <w:rPr>
        <w:rFonts w:ascii="Arial" w:eastAsiaTheme="minorHAnsi" w:hAnsi="Arial" w:cs="Arial"/>
        <w:sz w:val="18"/>
        <w:szCs w:val="18"/>
        <w:lang w:eastAsia="en-US"/>
      </w:rPr>
      <w:t xml:space="preserve"> do zapytania </w:t>
    </w:r>
    <w:r w:rsidRPr="00A07B85">
      <w:rPr>
        <w:rFonts w:ascii="Arial" w:eastAsiaTheme="minorHAnsi" w:hAnsi="Arial" w:cs="Arial"/>
        <w:sz w:val="18"/>
        <w:szCs w:val="18"/>
        <w:lang w:eastAsia="en-US"/>
      </w:rPr>
      <w:t>ofertowego</w:t>
    </w:r>
    <w:r w:rsidR="00C50115" w:rsidRPr="00A07B85">
      <w:rPr>
        <w:rFonts w:ascii="Arial" w:eastAsiaTheme="minorHAnsi" w:hAnsi="Arial" w:cs="Arial"/>
        <w:sz w:val="18"/>
        <w:szCs w:val="18"/>
        <w:lang w:eastAsia="en-US"/>
      </w:rPr>
      <w:t xml:space="preserve"> </w:t>
    </w:r>
    <w:r w:rsidR="00C50115" w:rsidRPr="00A07B85">
      <w:rPr>
        <w:rFonts w:ascii="Arial" w:hAnsi="Arial" w:cs="Arial"/>
      </w:rPr>
      <w:t xml:space="preserve">nr </w:t>
    </w:r>
    <w:r w:rsidR="002842E4">
      <w:rPr>
        <w:rFonts w:ascii="Arial" w:hAnsi="Arial" w:cs="Arial"/>
      </w:rPr>
      <w:t>46</w:t>
    </w:r>
    <w:r w:rsidR="00A679FD">
      <w:rPr>
        <w:rFonts w:ascii="Arial" w:hAnsi="Arial" w:cs="Arial"/>
      </w:rPr>
      <w:t>/2025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F045A7"/>
    <w:multiLevelType w:val="hybridMultilevel"/>
    <w:tmpl w:val="92647E2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2552F27"/>
    <w:multiLevelType w:val="hybridMultilevel"/>
    <w:tmpl w:val="EE1EA64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3CEC"/>
    <w:rsid w:val="0007324B"/>
    <w:rsid w:val="00076361"/>
    <w:rsid w:val="000878CE"/>
    <w:rsid w:val="000936A8"/>
    <w:rsid w:val="000B3CEC"/>
    <w:rsid w:val="0012589A"/>
    <w:rsid w:val="0017056C"/>
    <w:rsid w:val="0020119C"/>
    <w:rsid w:val="00223DAF"/>
    <w:rsid w:val="00244EF9"/>
    <w:rsid w:val="002842E4"/>
    <w:rsid w:val="002A1469"/>
    <w:rsid w:val="002A5A9F"/>
    <w:rsid w:val="002A7D05"/>
    <w:rsid w:val="00322CAB"/>
    <w:rsid w:val="00335D53"/>
    <w:rsid w:val="00363D5B"/>
    <w:rsid w:val="00391E09"/>
    <w:rsid w:val="003A430C"/>
    <w:rsid w:val="003E4826"/>
    <w:rsid w:val="0041478D"/>
    <w:rsid w:val="00422824"/>
    <w:rsid w:val="00466FB0"/>
    <w:rsid w:val="005F06CC"/>
    <w:rsid w:val="005F5880"/>
    <w:rsid w:val="00640C5E"/>
    <w:rsid w:val="00656D0A"/>
    <w:rsid w:val="006739F0"/>
    <w:rsid w:val="00680AA8"/>
    <w:rsid w:val="006E0F7D"/>
    <w:rsid w:val="006E5447"/>
    <w:rsid w:val="007220C5"/>
    <w:rsid w:val="00734925"/>
    <w:rsid w:val="0077374F"/>
    <w:rsid w:val="008032CC"/>
    <w:rsid w:val="00807532"/>
    <w:rsid w:val="00827C92"/>
    <w:rsid w:val="0084389D"/>
    <w:rsid w:val="008752B1"/>
    <w:rsid w:val="008930C8"/>
    <w:rsid w:val="008C3670"/>
    <w:rsid w:val="008C5B13"/>
    <w:rsid w:val="00901089"/>
    <w:rsid w:val="009431C0"/>
    <w:rsid w:val="00981E4A"/>
    <w:rsid w:val="00982D09"/>
    <w:rsid w:val="00A07B85"/>
    <w:rsid w:val="00A436C3"/>
    <w:rsid w:val="00A56BCC"/>
    <w:rsid w:val="00A679FD"/>
    <w:rsid w:val="00A71F5B"/>
    <w:rsid w:val="00AE3EAE"/>
    <w:rsid w:val="00B21C41"/>
    <w:rsid w:val="00B30236"/>
    <w:rsid w:val="00B70580"/>
    <w:rsid w:val="00B94525"/>
    <w:rsid w:val="00BF70DE"/>
    <w:rsid w:val="00C21392"/>
    <w:rsid w:val="00C47E62"/>
    <w:rsid w:val="00C50115"/>
    <w:rsid w:val="00C53932"/>
    <w:rsid w:val="00C81F72"/>
    <w:rsid w:val="00CD1BA1"/>
    <w:rsid w:val="00CE67AF"/>
    <w:rsid w:val="00D26A90"/>
    <w:rsid w:val="00D57172"/>
    <w:rsid w:val="00D94BF0"/>
    <w:rsid w:val="00DB14CF"/>
    <w:rsid w:val="00DC228B"/>
    <w:rsid w:val="00DC67B7"/>
    <w:rsid w:val="00DE7965"/>
    <w:rsid w:val="00DF2C75"/>
    <w:rsid w:val="00E43FA7"/>
    <w:rsid w:val="00E45E3B"/>
    <w:rsid w:val="00EF5541"/>
    <w:rsid w:val="00F6619F"/>
    <w:rsid w:val="00F67617"/>
    <w:rsid w:val="00FE2E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5D46E7FC"/>
  <w15:chartTrackingRefBased/>
  <w15:docId w15:val="{CEB62DD4-D4BD-4DE9-985C-7576424806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B3CE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B3CE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0B3CEC"/>
  </w:style>
  <w:style w:type="paragraph" w:styleId="Stopka">
    <w:name w:val="footer"/>
    <w:basedOn w:val="Normalny"/>
    <w:link w:val="StopkaZnak"/>
    <w:uiPriority w:val="99"/>
    <w:unhideWhenUsed/>
    <w:rsid w:val="000B3CEC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B3CEC"/>
  </w:style>
  <w:style w:type="paragraph" w:styleId="Akapitzlist">
    <w:name w:val="List Paragraph"/>
    <w:aliases w:val="List Paragraph2,List Paragraph,maz_wyliczenie,opis dzialania,K-P_odwolanie,A_wyliczenie,Akapit z listą 1,L1,Numerowanie,normalny tekst,Akapit z listą5,Nagłowek 3,Akapit z listą BS,Kolorowa lista — akcent 11,Dot pt,F5 List Paragraph,lp1"/>
    <w:basedOn w:val="Normalny"/>
    <w:link w:val="AkapitzlistZnak"/>
    <w:uiPriority w:val="34"/>
    <w:qFormat/>
    <w:rsid w:val="000B3CEC"/>
    <w:pPr>
      <w:ind w:left="720"/>
      <w:contextualSpacing/>
    </w:pPr>
    <w:rPr>
      <w:sz w:val="24"/>
      <w:szCs w:val="24"/>
    </w:rPr>
  </w:style>
  <w:style w:type="character" w:customStyle="1" w:styleId="AkapitzlistZnak">
    <w:name w:val="Akapit z listą Znak"/>
    <w:aliases w:val="List Paragraph2 Znak,List Paragraph Znak,maz_wyliczenie Znak,opis dzialania Znak,K-P_odwolanie Znak,A_wyliczenie Znak,Akapit z listą 1 Znak,L1 Znak,Numerowanie Znak,normalny tekst Znak,Akapit z listą5 Znak,Nagłowek 3 Znak,Dot pt Znak"/>
    <w:link w:val="Akapitzlist"/>
    <w:uiPriority w:val="34"/>
    <w:qFormat/>
    <w:locked/>
    <w:rsid w:val="000B3CEC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MJ">
    <w:name w:val="MÓJ"/>
    <w:basedOn w:val="Normalny"/>
    <w:rsid w:val="000B3CEC"/>
    <w:pPr>
      <w:suppressAutoHyphens/>
      <w:jc w:val="both"/>
    </w:pPr>
    <w:rPr>
      <w:rFonts w:ascii="Arial" w:hAnsi="Arial"/>
      <w:sz w:val="22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40C5E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40C5E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d="http://www.w3.org/2001/XMLSchema" xmlns:xsi="http://www.w3.org/2001/XMLSchema-instance" xmlns="http://www.boldonjames.com/2008/01/sie/internal/label" sislVersion="0" policy="8417b2fb-54a7-4fbc-b023-b6b37b7a623f" origin="defaultValue">
  <element uid="d7220eed-17a6-431d-810c-83a0ddfed893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F21EBA2-5252-4534-A18E-016B2FACF226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42FF7CBE-3C13-4503-B845-6FDC96FB38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490</Words>
  <Characters>2945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RON</Company>
  <LinksUpToDate>false</LinksUpToDate>
  <CharactersWithSpaces>3429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Strzyżewska Urszula</dc:creator>
  <cp:keywords/>
  <dc:description/>
  <cp:lastModifiedBy>Sikora Daria</cp:lastModifiedBy>
  <cp:revision>28</cp:revision>
  <cp:lastPrinted>2024-12-12T10:02:00Z</cp:lastPrinted>
  <dcterms:created xsi:type="dcterms:W3CDTF">2023-03-03T10:09:00Z</dcterms:created>
  <dcterms:modified xsi:type="dcterms:W3CDTF">2025-03-14T08:25:00Z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7b406b3c-d157-4cf9-952b-0018832581db</vt:lpwstr>
  </property>
  <property fmtid="{D5CDD505-2E9C-101B-9397-08002B2CF9AE}" pid="3" name="bjDocumentLabelXML">
    <vt:lpwstr>&lt;?xml version="1.0" encoding="us-ascii"?&gt;&lt;sisl xmlns:xsd="http://www.w3.org/2001/XMLSchema" xmlns:xsi="http://www.w3.org/2001/XMLSchema-instance" sislVersion="0" policy="8417b2fb-54a7-4fbc-b023-b6b37b7a623f" origin="defaultValue" xmlns="http://www.boldonj</vt:lpwstr>
  </property>
  <property fmtid="{D5CDD505-2E9C-101B-9397-08002B2CF9AE}" pid="4" name="bjDocumentLabelXML-0">
    <vt:lpwstr>ames.com/2008/01/sie/internal/label"&gt;&lt;element uid="d7220eed-17a6-431d-810c-83a0ddfed893" value="" /&gt;&lt;/sisl&gt;</vt:lpwstr>
  </property>
  <property fmtid="{D5CDD505-2E9C-101B-9397-08002B2CF9AE}" pid="5" name="bjDocumentSecurityLabel">
    <vt:lpwstr>[d7220eed-17a6-431d-810c-83a0ddfed893]</vt:lpwstr>
  </property>
  <property fmtid="{D5CDD505-2E9C-101B-9397-08002B2CF9AE}" pid="6" name="bjPortionMark">
    <vt:lpwstr>[]</vt:lpwstr>
  </property>
  <property fmtid="{D5CDD505-2E9C-101B-9397-08002B2CF9AE}" pid="7" name="bjClsUserRVM">
    <vt:lpwstr>[]</vt:lpwstr>
  </property>
  <property fmtid="{D5CDD505-2E9C-101B-9397-08002B2CF9AE}" pid="8" name="bjSaver">
    <vt:lpwstr>1f9+DHSPP8tyWq7UDiIbGJ/XFQHzn/SL</vt:lpwstr>
  </property>
</Properties>
</file>