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C5" w:rsidRDefault="00D74BC5" w:rsidP="002865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zamówienia</w:t>
      </w:r>
    </w:p>
    <w:p w:rsidR="007C2EEE" w:rsidRDefault="007C2EEE" w:rsidP="004E74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74BC5" w:rsidRPr="006E1EDA" w:rsidRDefault="006E1EDA" w:rsidP="004E74D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6E1EDA">
        <w:rPr>
          <w:rFonts w:ascii="Times New Roman" w:hAnsi="Times New Roman" w:cs="Times New Roman"/>
          <w:b/>
          <w:sz w:val="24"/>
        </w:rPr>
        <w:t>Dane zamawiającego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Akademia Wojsk Lądowych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imienia generała Tadeusza Kościuszki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ul. Czajkowskiego 109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51 - 147 Wrocław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NIP: 896-10-00-117</w:t>
      </w:r>
    </w:p>
    <w:p w:rsid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fax. 261 658</w:t>
      </w:r>
      <w:r w:rsidR="00DD4BFC">
        <w:rPr>
          <w:rFonts w:ascii="Times New Roman" w:hAnsi="Times New Roman" w:cs="Times New Roman"/>
          <w:sz w:val="24"/>
        </w:rPr>
        <w:t> </w:t>
      </w:r>
      <w:r w:rsidRPr="006E1EDA">
        <w:rPr>
          <w:rFonts w:ascii="Times New Roman" w:hAnsi="Times New Roman" w:cs="Times New Roman"/>
          <w:sz w:val="24"/>
        </w:rPr>
        <w:t>425</w:t>
      </w:r>
    </w:p>
    <w:p w:rsidR="00DD4BFC" w:rsidRDefault="00DD4BFC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D4BFC" w:rsidRPr="008A4F88" w:rsidRDefault="006E1EDA" w:rsidP="009D5112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8A4F8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A4F88">
        <w:rPr>
          <w:rFonts w:ascii="Times New Roman" w:hAnsi="Times New Roman" w:cs="Times New Roman"/>
          <w:b/>
          <w:color w:val="000000" w:themeColor="text1"/>
          <w:sz w:val="24"/>
        </w:rPr>
        <w:t>Przedmiot zamówienia:</w:t>
      </w:r>
      <w:r w:rsidRPr="008A4F88">
        <w:rPr>
          <w:rFonts w:ascii="Times New Roman" w:hAnsi="Times New Roman" w:cs="Times New Roman"/>
          <w:color w:val="000000" w:themeColor="text1"/>
          <w:sz w:val="24"/>
        </w:rPr>
        <w:t xml:space="preserve"> Świadczenie usług </w:t>
      </w:r>
      <w:r w:rsidR="008A4F88" w:rsidRPr="008A4F88">
        <w:rPr>
          <w:rFonts w:ascii="Times New Roman" w:hAnsi="Times New Roman" w:cs="Times New Roman"/>
          <w:color w:val="000000" w:themeColor="text1"/>
          <w:sz w:val="24"/>
        </w:rPr>
        <w:t xml:space="preserve">noclegowych </w:t>
      </w:r>
      <w:r w:rsidRPr="008A4F88">
        <w:rPr>
          <w:rFonts w:ascii="Times New Roman" w:hAnsi="Times New Roman" w:cs="Times New Roman"/>
          <w:color w:val="000000" w:themeColor="text1"/>
          <w:sz w:val="24"/>
        </w:rPr>
        <w:t>bez wyżywienia na potrzeby Akademii Wojsk Lądowych</w:t>
      </w:r>
      <w:r w:rsidR="00FF52E0" w:rsidRPr="008A4F8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F52E0" w:rsidRPr="00ED76A4">
        <w:rPr>
          <w:rFonts w:ascii="Times New Roman" w:hAnsi="Times New Roman" w:cs="Times New Roman"/>
          <w:sz w:val="24"/>
        </w:rPr>
        <w:t xml:space="preserve">imienia Tadeusza Kościuszki </w:t>
      </w:r>
      <w:r w:rsidR="008A4F88" w:rsidRPr="00ED76A4">
        <w:rPr>
          <w:rFonts w:ascii="Times New Roman" w:hAnsi="Times New Roman" w:cs="Times New Roman"/>
          <w:sz w:val="24"/>
        </w:rPr>
        <w:t xml:space="preserve">na </w:t>
      </w:r>
      <w:r w:rsidR="00EB1B4A" w:rsidRPr="00ED76A4">
        <w:rPr>
          <w:rFonts w:ascii="Times New Roman" w:hAnsi="Times New Roman" w:cs="Times New Roman"/>
          <w:sz w:val="24"/>
        </w:rPr>
        <w:t xml:space="preserve">41 osób w pierwszym terminie </w:t>
      </w:r>
      <w:r w:rsidR="00936D8E" w:rsidRPr="00ED76A4">
        <w:rPr>
          <w:rFonts w:ascii="Times New Roman" w:hAnsi="Times New Roman" w:cs="Times New Roman"/>
          <w:sz w:val="24"/>
        </w:rPr>
        <w:br/>
      </w:r>
      <w:r w:rsidR="00EB1B4A" w:rsidRPr="00ED76A4">
        <w:rPr>
          <w:rFonts w:ascii="Times New Roman" w:hAnsi="Times New Roman" w:cs="Times New Roman"/>
          <w:sz w:val="24"/>
        </w:rPr>
        <w:t>i 17 osób w drugim terminie.</w:t>
      </w:r>
    </w:p>
    <w:p w:rsidR="00D74BC5" w:rsidRPr="00763F89" w:rsidRDefault="00D74BC5" w:rsidP="006A023E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b/>
          <w:color w:val="000000" w:themeColor="text1"/>
          <w:sz w:val="24"/>
        </w:rPr>
        <w:t>Opis przedmiotu zamówienia:</w:t>
      </w:r>
    </w:p>
    <w:p w:rsidR="006E1EDA" w:rsidRPr="00763F89" w:rsidRDefault="006E1EDA" w:rsidP="004E74D6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Zamawiający podzielił przedmiot zamówienia na części. Wykonawca może złożyć </w:t>
      </w:r>
      <w:r w:rsidR="00B606AD">
        <w:rPr>
          <w:rFonts w:ascii="Times New Roman" w:hAnsi="Times New Roman" w:cs="Times New Roman"/>
          <w:color w:val="000000" w:themeColor="text1"/>
          <w:sz w:val="24"/>
        </w:rPr>
        <w:t>ofertę na jedną</w:t>
      </w: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 lub kilka części zamówienia.</w:t>
      </w:r>
    </w:p>
    <w:p w:rsidR="00D74BC5" w:rsidRPr="00763F89" w:rsidRDefault="00D74BC5" w:rsidP="004E74D6">
      <w:pPr>
        <w:pStyle w:val="Akapitzlist"/>
        <w:numPr>
          <w:ilvl w:val="0"/>
          <w:numId w:val="6"/>
        </w:numPr>
        <w:spacing w:before="24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Zakwaterowanie odbywać się będzie w terminach: </w:t>
      </w:r>
    </w:p>
    <w:p w:rsidR="00C84ACC" w:rsidRPr="00763F89" w:rsidRDefault="00C84ACC" w:rsidP="00C84ACC">
      <w:pPr>
        <w:pStyle w:val="Akapitzlist"/>
        <w:spacing w:before="24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76AAB" w:rsidRPr="00763F89" w:rsidRDefault="00712AA9" w:rsidP="00763F89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32AA7">
        <w:rPr>
          <w:rFonts w:ascii="Times New Roman" w:hAnsi="Times New Roman" w:cs="Times New Roman"/>
          <w:color w:val="000000" w:themeColor="text1"/>
          <w:sz w:val="24"/>
        </w:rPr>
        <w:t>26</w:t>
      </w:r>
      <w:r w:rsidR="00CC7CBE">
        <w:rPr>
          <w:rFonts w:ascii="Times New Roman" w:hAnsi="Times New Roman" w:cs="Times New Roman"/>
          <w:color w:val="000000" w:themeColor="text1"/>
          <w:sz w:val="24"/>
        </w:rPr>
        <w:t>.01 -</w:t>
      </w:r>
      <w:r w:rsidR="007126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C7CBE">
        <w:rPr>
          <w:rFonts w:ascii="Times New Roman" w:hAnsi="Times New Roman" w:cs="Times New Roman"/>
          <w:color w:val="000000" w:themeColor="text1"/>
          <w:sz w:val="24"/>
        </w:rPr>
        <w:t>31.01.20</w:t>
      </w:r>
      <w:r w:rsidR="00EB1B4A">
        <w:rPr>
          <w:rFonts w:ascii="Times New Roman" w:hAnsi="Times New Roman" w:cs="Times New Roman"/>
          <w:color w:val="000000" w:themeColor="text1"/>
          <w:sz w:val="24"/>
        </w:rPr>
        <w:t xml:space="preserve"> – 41 osób</w:t>
      </w:r>
      <w:r w:rsidR="004F5130">
        <w:rPr>
          <w:rFonts w:ascii="Times New Roman" w:hAnsi="Times New Roman" w:cs="Times New Roman"/>
          <w:color w:val="000000" w:themeColor="text1"/>
          <w:sz w:val="24"/>
        </w:rPr>
        <w:t xml:space="preserve"> –pokoje max 5 osobowe z pojedynczymi miejscami do span</w:t>
      </w:r>
      <w:bookmarkStart w:id="0" w:name="_GoBack"/>
      <w:bookmarkEnd w:id="0"/>
      <w:r w:rsidR="004F5130">
        <w:rPr>
          <w:rFonts w:ascii="Times New Roman" w:hAnsi="Times New Roman" w:cs="Times New Roman"/>
          <w:color w:val="000000" w:themeColor="text1"/>
          <w:sz w:val="24"/>
        </w:rPr>
        <w:t>ia</w:t>
      </w:r>
    </w:p>
    <w:p w:rsidR="004F5130" w:rsidRPr="00763F89" w:rsidRDefault="00CC7CBE" w:rsidP="004F51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29.01 – 31.01.20</w:t>
      </w:r>
      <w:r w:rsidR="00EB1B4A">
        <w:rPr>
          <w:rFonts w:ascii="Times New Roman" w:hAnsi="Times New Roman" w:cs="Times New Roman"/>
          <w:color w:val="000000" w:themeColor="text1"/>
          <w:sz w:val="24"/>
        </w:rPr>
        <w:t xml:space="preserve"> – 17 osób</w:t>
      </w:r>
      <w:r w:rsidR="004F5130">
        <w:rPr>
          <w:rFonts w:ascii="Times New Roman" w:hAnsi="Times New Roman" w:cs="Times New Roman"/>
          <w:color w:val="000000" w:themeColor="text1"/>
          <w:sz w:val="24"/>
        </w:rPr>
        <w:t>–pokoje max 5 osobowe z pojedynczymi miejscami do spania</w:t>
      </w:r>
    </w:p>
    <w:p w:rsidR="008A4F88" w:rsidRDefault="008A4F88" w:rsidP="004F5130">
      <w:pPr>
        <w:pStyle w:val="Akapitzlist"/>
        <w:spacing w:line="360" w:lineRule="auto"/>
        <w:ind w:left="1800"/>
        <w:rPr>
          <w:rFonts w:ascii="Times New Roman" w:hAnsi="Times New Roman" w:cs="Times New Roman"/>
          <w:color w:val="000000" w:themeColor="text1"/>
          <w:sz w:val="24"/>
        </w:rPr>
      </w:pPr>
    </w:p>
    <w:p w:rsidR="00CC7CBE" w:rsidRPr="00CC7CBE" w:rsidRDefault="00CC7CBE" w:rsidP="00CC7CBE">
      <w:pPr>
        <w:pStyle w:val="Akapitzlist"/>
        <w:spacing w:line="360" w:lineRule="auto"/>
        <w:ind w:left="1800"/>
        <w:rPr>
          <w:rFonts w:ascii="Times New Roman" w:hAnsi="Times New Roman" w:cs="Times New Roman"/>
          <w:color w:val="000000" w:themeColor="text1"/>
          <w:sz w:val="24"/>
        </w:rPr>
      </w:pPr>
    </w:p>
    <w:p w:rsidR="00D74BC5" w:rsidRPr="00763F89" w:rsidRDefault="00D74BC5" w:rsidP="00276AAB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Ostateczny termin i liczba dni może ulec zmianie (+/- 2 dni) i zostanie określona 5 dni przed realizacją usługi. </w:t>
      </w:r>
    </w:p>
    <w:p w:rsidR="00D74BC5" w:rsidRPr="00763F89" w:rsidRDefault="00D74BC5" w:rsidP="004E74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Ostateczna liczba osób może ulec zmianie (+/-5 osób) i zostanie określona 5 dni przed realizacją usługi. </w:t>
      </w:r>
    </w:p>
    <w:p w:rsidR="006E1EDA" w:rsidRPr="00763F89" w:rsidRDefault="006E1EDA" w:rsidP="004E74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Zamawiający nie ponosi żadnych dodatkowych kosztów wygenerowanych w trakcie pobytu w obiekcie przez gości które nie są objęte przedmiotem zamówienia (np. kosztów </w:t>
      </w:r>
      <w:r w:rsidRPr="00763F89">
        <w:rPr>
          <w:rFonts w:ascii="Times New Roman" w:hAnsi="Times New Roman" w:cs="Times New Roman"/>
          <w:color w:val="000000" w:themeColor="text1"/>
          <w:sz w:val="24"/>
        </w:rPr>
        <w:lastRenderedPageBreak/>
        <w:t>wyżywienia, kosztów połączeń telefonicznych, korzystania z usług dodatkowych)</w:t>
      </w:r>
      <w:r w:rsidR="00DC31BA" w:rsidRPr="00763F89">
        <w:rPr>
          <w:rFonts w:ascii="Times New Roman" w:hAnsi="Times New Roman" w:cs="Times New Roman"/>
          <w:color w:val="000000" w:themeColor="text1"/>
          <w:sz w:val="24"/>
        </w:rPr>
        <w:t>. Ewentualne dodatkowe koszty</w:t>
      </w:r>
      <w:r w:rsidR="007D05E5" w:rsidRPr="00763F89">
        <w:rPr>
          <w:rFonts w:ascii="Times New Roman" w:hAnsi="Times New Roman" w:cs="Times New Roman"/>
          <w:color w:val="000000" w:themeColor="text1"/>
          <w:sz w:val="24"/>
        </w:rPr>
        <w:t xml:space="preserve"> uczestnicy szkolenia </w:t>
      </w:r>
      <w:r w:rsidR="00DC31BA" w:rsidRPr="00763F8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D05E5" w:rsidRPr="00763F89">
        <w:rPr>
          <w:rFonts w:ascii="Times New Roman" w:hAnsi="Times New Roman" w:cs="Times New Roman"/>
          <w:color w:val="000000" w:themeColor="text1"/>
          <w:sz w:val="24"/>
        </w:rPr>
        <w:t xml:space="preserve">ponosić będą indywidualnie. </w:t>
      </w:r>
    </w:p>
    <w:p w:rsidR="006E1EDA" w:rsidRDefault="006E1EDA" w:rsidP="004E74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Zamawiający </w:t>
      </w:r>
      <w:r w:rsidR="00667A0B" w:rsidRPr="00763F89">
        <w:rPr>
          <w:rFonts w:ascii="Times New Roman" w:hAnsi="Times New Roman" w:cs="Times New Roman"/>
          <w:color w:val="000000" w:themeColor="text1"/>
          <w:sz w:val="24"/>
        </w:rPr>
        <w:t>dopuszcza wykonanie</w:t>
      </w: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 części zlecenia przez podwykonawcę</w:t>
      </w:r>
      <w:r w:rsidR="002F4845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24B59" w:rsidRDefault="00924B59" w:rsidP="00924B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24B59" w:rsidRPr="00452188" w:rsidRDefault="00924B59" w:rsidP="00924B5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74BC5" w:rsidRPr="00452188" w:rsidRDefault="00D74BC5" w:rsidP="004E74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2188">
        <w:rPr>
          <w:rFonts w:ascii="Times New Roman" w:hAnsi="Times New Roman" w:cs="Times New Roman"/>
          <w:sz w:val="24"/>
        </w:rPr>
        <w:t>Zamawiający wymaga aby Wykonawca:</w:t>
      </w:r>
    </w:p>
    <w:p w:rsidR="00D74BC5" w:rsidRPr="00763F89" w:rsidRDefault="00D74BC5" w:rsidP="004E74D6">
      <w:pPr>
        <w:pStyle w:val="Akapitzlist"/>
        <w:numPr>
          <w:ilvl w:val="0"/>
          <w:numId w:val="7"/>
        </w:numPr>
        <w:tabs>
          <w:tab w:val="left" w:pos="427"/>
        </w:tabs>
        <w:spacing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>Zapewnił pojedyncze miejsca do spania w pokojach zgodnie z opisem w pkt</w:t>
      </w:r>
      <w:r w:rsidR="004E74D6" w:rsidRPr="00763F89">
        <w:rPr>
          <w:rFonts w:ascii="Times New Roman" w:hAnsi="Times New Roman" w:cs="Times New Roman"/>
          <w:color w:val="000000" w:themeColor="text1"/>
          <w:sz w:val="24"/>
        </w:rPr>
        <w:t> </w:t>
      </w:r>
      <w:r w:rsidRPr="00763F89">
        <w:rPr>
          <w:rFonts w:ascii="Times New Roman" w:hAnsi="Times New Roman" w:cs="Times New Roman"/>
          <w:color w:val="000000" w:themeColor="text1"/>
          <w:sz w:val="24"/>
        </w:rPr>
        <w:t>2,</w:t>
      </w:r>
    </w:p>
    <w:p w:rsidR="00D74BC5" w:rsidRPr="00763F89" w:rsidRDefault="00B51BAE" w:rsidP="004E74D6">
      <w:pPr>
        <w:pStyle w:val="Akapitzlist"/>
        <w:numPr>
          <w:ilvl w:val="0"/>
          <w:numId w:val="7"/>
        </w:numPr>
        <w:tabs>
          <w:tab w:val="left" w:pos="427"/>
        </w:tabs>
        <w:spacing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W ofercie wskazał adres</w:t>
      </w:r>
      <w:r w:rsidR="00D74BC5" w:rsidRPr="00763F89">
        <w:rPr>
          <w:rFonts w:ascii="Times New Roman" w:hAnsi="Times New Roman" w:cs="Times New Roman"/>
          <w:color w:val="000000" w:themeColor="text1"/>
          <w:sz w:val="24"/>
        </w:rPr>
        <w:t>, stronę internetowa miejsca noclegowego,</w:t>
      </w:r>
    </w:p>
    <w:p w:rsidR="00D74BC5" w:rsidRPr="00763F89" w:rsidRDefault="00D74BC5" w:rsidP="004E74D6">
      <w:pPr>
        <w:pStyle w:val="Akapitzlist"/>
        <w:numPr>
          <w:ilvl w:val="0"/>
          <w:numId w:val="7"/>
        </w:numPr>
        <w:tabs>
          <w:tab w:val="left" w:pos="427"/>
        </w:tabs>
        <w:spacing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>Zapewnił możliwość przechowania bagażu przez weekend</w:t>
      </w:r>
      <w:r w:rsidR="004E74D6" w:rsidRPr="00763F89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763F89" w:rsidRPr="00AE7B14" w:rsidRDefault="00E07FCD" w:rsidP="00763F89">
      <w:pPr>
        <w:pStyle w:val="Akapitzlist"/>
        <w:numPr>
          <w:ilvl w:val="0"/>
          <w:numId w:val="7"/>
        </w:numPr>
        <w:tabs>
          <w:tab w:val="left" w:pos="427"/>
        </w:tabs>
        <w:spacing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3F89">
        <w:rPr>
          <w:rFonts w:ascii="Times New Roman" w:hAnsi="Times New Roman" w:cs="Times New Roman"/>
          <w:color w:val="000000" w:themeColor="text1"/>
          <w:sz w:val="24"/>
        </w:rPr>
        <w:t>Jeżeli część zamówienia będzie wykonywana przez podwykonawcę, wykonawca wskaże</w:t>
      </w:r>
      <w:r w:rsidR="009C4A39">
        <w:rPr>
          <w:rFonts w:ascii="Times New Roman" w:hAnsi="Times New Roman" w:cs="Times New Roman"/>
          <w:color w:val="000000" w:themeColor="text1"/>
          <w:sz w:val="24"/>
        </w:rPr>
        <w:t>,</w:t>
      </w:r>
      <w:r w:rsidRPr="00763F89">
        <w:rPr>
          <w:rFonts w:ascii="Times New Roman" w:hAnsi="Times New Roman" w:cs="Times New Roman"/>
          <w:color w:val="000000" w:themeColor="text1"/>
          <w:sz w:val="24"/>
        </w:rPr>
        <w:t xml:space="preserve"> które części zadania</w:t>
      </w:r>
      <w:r w:rsidR="00FF52E0" w:rsidRPr="00763F8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63F89">
        <w:rPr>
          <w:rFonts w:ascii="Times New Roman" w:hAnsi="Times New Roman" w:cs="Times New Roman"/>
          <w:color w:val="000000" w:themeColor="text1"/>
          <w:sz w:val="24"/>
        </w:rPr>
        <w:t>będą wykonywane przez podwykonawcę, ora</w:t>
      </w:r>
      <w:r w:rsidR="00367959">
        <w:rPr>
          <w:rFonts w:ascii="Times New Roman" w:hAnsi="Times New Roman" w:cs="Times New Roman"/>
          <w:color w:val="000000" w:themeColor="text1"/>
          <w:sz w:val="24"/>
        </w:rPr>
        <w:t xml:space="preserve">z poda nazwy firm podwykonawców, </w:t>
      </w:r>
      <w:r w:rsidRPr="00763F89">
        <w:rPr>
          <w:rFonts w:ascii="Times New Roman" w:hAnsi="Times New Roman" w:cs="Times New Roman"/>
          <w:color w:val="000000" w:themeColor="text1"/>
          <w:sz w:val="24"/>
        </w:rPr>
        <w:t>które będą brał</w:t>
      </w:r>
      <w:r w:rsidR="00763F89" w:rsidRPr="00763F89">
        <w:rPr>
          <w:rFonts w:ascii="Times New Roman" w:hAnsi="Times New Roman" w:cs="Times New Roman"/>
          <w:color w:val="000000" w:themeColor="text1"/>
          <w:sz w:val="24"/>
        </w:rPr>
        <w:t>y udział w realizacji zamówienia</w:t>
      </w:r>
      <w:r w:rsidR="0032276A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D05E5" w:rsidRDefault="007D05E5" w:rsidP="007D05E5">
      <w:pPr>
        <w:pStyle w:val="Akapitzlist"/>
        <w:tabs>
          <w:tab w:val="left" w:pos="427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</w:rPr>
      </w:pPr>
    </w:p>
    <w:p w:rsidR="007D05E5" w:rsidRPr="007D05E5" w:rsidRDefault="007D05E5" w:rsidP="007D05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Sposób rozliczenia: faktura VAT za </w:t>
      </w:r>
      <w:r w:rsidRPr="009E247F">
        <w:rPr>
          <w:rFonts w:ascii="Times New Roman" w:hAnsi="Times New Roman" w:cs="Times New Roman"/>
          <w:sz w:val="24"/>
        </w:rPr>
        <w:t xml:space="preserve">poszczególne usługi zgodną </w:t>
      </w:r>
      <w:r w:rsidRPr="007D05E5">
        <w:rPr>
          <w:rFonts w:ascii="Times New Roman" w:hAnsi="Times New Roman" w:cs="Times New Roman"/>
          <w:sz w:val="24"/>
        </w:rPr>
        <w:t>z ilością fak</w:t>
      </w:r>
      <w:r>
        <w:rPr>
          <w:rFonts w:ascii="Times New Roman" w:hAnsi="Times New Roman" w:cs="Times New Roman"/>
          <w:sz w:val="24"/>
        </w:rPr>
        <w:t>tycznie wykorzystanych noclegów</w:t>
      </w:r>
      <w:r w:rsidR="00936D8E">
        <w:rPr>
          <w:rFonts w:ascii="Times New Roman" w:hAnsi="Times New Roman" w:cs="Times New Roman"/>
          <w:sz w:val="24"/>
        </w:rPr>
        <w:t>.</w:t>
      </w:r>
    </w:p>
    <w:p w:rsidR="00763F89" w:rsidRDefault="00C57968" w:rsidP="00276AAB">
      <w:pPr>
        <w:tabs>
          <w:tab w:val="left" w:pos="42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924B59" w:rsidRPr="00276AAB" w:rsidRDefault="00924B59" w:rsidP="00276AAB">
      <w:pPr>
        <w:tabs>
          <w:tab w:val="left" w:pos="42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07FCD" w:rsidRPr="00C84ACC" w:rsidRDefault="00E07FCD" w:rsidP="004B17D1">
      <w:pPr>
        <w:pStyle w:val="Akapitzlist"/>
        <w:numPr>
          <w:ilvl w:val="0"/>
          <w:numId w:val="5"/>
        </w:numPr>
        <w:tabs>
          <w:tab w:val="left" w:pos="42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07FCD">
        <w:rPr>
          <w:rFonts w:ascii="Times New Roman" w:hAnsi="Times New Roman" w:cs="Times New Roman"/>
          <w:b/>
          <w:sz w:val="24"/>
        </w:rPr>
        <w:t xml:space="preserve">Opis kryteriów, którymi zamawiający będzie się kierował przy wyborze </w:t>
      </w:r>
      <w:r w:rsidRPr="00770DC4">
        <w:rPr>
          <w:rFonts w:ascii="Times New Roman" w:hAnsi="Times New Roman" w:cs="Times New Roman"/>
          <w:b/>
          <w:sz w:val="24"/>
        </w:rPr>
        <w:t>oferty</w:t>
      </w:r>
      <w:r w:rsidR="00770DC4" w:rsidRPr="00770DC4">
        <w:rPr>
          <w:rFonts w:ascii="Times New Roman" w:hAnsi="Times New Roman" w:cs="Times New Roman"/>
          <w:b/>
          <w:sz w:val="24"/>
        </w:rPr>
        <w:t>.</w:t>
      </w:r>
    </w:p>
    <w:p w:rsidR="00C84ACC" w:rsidRPr="00C84ACC" w:rsidRDefault="00C84ACC" w:rsidP="00C84ACC">
      <w:pPr>
        <w:pStyle w:val="Akapitzlist"/>
        <w:tabs>
          <w:tab w:val="left" w:pos="427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C84ACC" w:rsidRPr="00C84ACC" w:rsidTr="00DD4BFC">
        <w:trPr>
          <w:trHeight w:val="577"/>
        </w:trPr>
        <w:tc>
          <w:tcPr>
            <w:tcW w:w="2977" w:type="dxa"/>
          </w:tcPr>
          <w:p w:rsidR="00C84ACC" w:rsidRPr="00C84ACC" w:rsidRDefault="00C84ACC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84A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Kryterium </w:t>
            </w:r>
          </w:p>
        </w:tc>
        <w:tc>
          <w:tcPr>
            <w:tcW w:w="2835" w:type="dxa"/>
          </w:tcPr>
          <w:p w:rsidR="00C84ACC" w:rsidRPr="00C84ACC" w:rsidRDefault="00C84ACC" w:rsidP="00C84ACC">
            <w:pPr>
              <w:pStyle w:val="Akapitzlist"/>
              <w:ind w:left="99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84A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Waga</w:t>
            </w:r>
          </w:p>
        </w:tc>
      </w:tr>
      <w:tr w:rsidR="002F4845" w:rsidRPr="002F4845" w:rsidTr="00DD4BFC">
        <w:trPr>
          <w:trHeight w:val="567"/>
        </w:trPr>
        <w:tc>
          <w:tcPr>
            <w:tcW w:w="2977" w:type="dxa"/>
          </w:tcPr>
          <w:p w:rsidR="00C84ACC" w:rsidRPr="002F4845" w:rsidRDefault="00C84ACC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sz w:val="24"/>
              </w:rPr>
            </w:pPr>
            <w:r w:rsidRPr="002F4845">
              <w:rPr>
                <w:rFonts w:ascii="Times New Roman" w:hAnsi="Times New Roman" w:cs="Times New Roman"/>
                <w:sz w:val="24"/>
              </w:rPr>
              <w:t xml:space="preserve">Cena </w:t>
            </w:r>
          </w:p>
        </w:tc>
        <w:tc>
          <w:tcPr>
            <w:tcW w:w="2835" w:type="dxa"/>
          </w:tcPr>
          <w:p w:rsidR="00C84ACC" w:rsidRPr="002F4845" w:rsidRDefault="008E39D3" w:rsidP="00C84ACC">
            <w:pPr>
              <w:pStyle w:val="Akapitzlist"/>
              <w:ind w:left="993"/>
              <w:rPr>
                <w:rFonts w:ascii="Times New Roman" w:hAnsi="Times New Roman" w:cs="Times New Roman"/>
                <w:sz w:val="24"/>
              </w:rPr>
            </w:pPr>
            <w:r w:rsidRPr="008E39D3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</w:tbl>
    <w:p w:rsidR="003468B4" w:rsidRPr="003468B4" w:rsidRDefault="003468B4" w:rsidP="00394507">
      <w:pPr>
        <w:rPr>
          <w:rFonts w:ascii="Times New Roman" w:hAnsi="Times New Roman" w:cs="Times New Roman"/>
          <w:sz w:val="24"/>
          <w:szCs w:val="24"/>
        </w:rPr>
      </w:pPr>
    </w:p>
    <w:p w:rsidR="003468B4" w:rsidRPr="003468B4" w:rsidRDefault="003468B4" w:rsidP="003468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B4" w:rsidRPr="003468B4" w:rsidRDefault="003468B4" w:rsidP="003468B4">
      <w:pPr>
        <w:rPr>
          <w:rFonts w:ascii="Times New Roman" w:hAnsi="Times New Roman" w:cs="Times New Roman"/>
          <w:sz w:val="24"/>
          <w:szCs w:val="24"/>
        </w:rPr>
      </w:pPr>
    </w:p>
    <w:p w:rsidR="00763F89" w:rsidRDefault="00763F89" w:rsidP="00763F89">
      <w:pPr>
        <w:rPr>
          <w:color w:val="000000" w:themeColor="text1"/>
        </w:rPr>
      </w:pPr>
    </w:p>
    <w:p w:rsidR="00F04AD6" w:rsidRDefault="00F04AD6" w:rsidP="00763F89">
      <w:pPr>
        <w:rPr>
          <w:color w:val="000000" w:themeColor="text1"/>
        </w:rPr>
      </w:pPr>
    </w:p>
    <w:p w:rsidR="00AE7B14" w:rsidRPr="00763F89" w:rsidRDefault="00AE7B14" w:rsidP="00763F89">
      <w:pPr>
        <w:rPr>
          <w:color w:val="000000" w:themeColor="text1"/>
        </w:rPr>
      </w:pPr>
    </w:p>
    <w:p w:rsidR="00763F89" w:rsidRPr="00763F89" w:rsidRDefault="00AE7B14" w:rsidP="00763F89">
      <w:pPr>
        <w:rPr>
          <w:rFonts w:eastAsiaTheme="minorEastAsia"/>
          <w:noProof/>
          <w:color w:val="000000" w:themeColor="text1"/>
          <w:lang w:eastAsia="pl-PL"/>
        </w:rPr>
      </w:pPr>
      <w:r>
        <w:rPr>
          <w:rFonts w:eastAsiaTheme="minorEastAsia"/>
          <w:noProof/>
          <w:color w:val="000000" w:themeColor="text1"/>
          <w:lang w:eastAsia="pl-PL"/>
        </w:rPr>
        <w:t>Katarzyna Gulej</w:t>
      </w:r>
      <w:r w:rsidR="00763F89" w:rsidRPr="00763F89">
        <w:rPr>
          <w:rFonts w:eastAsiaTheme="minorEastAsia"/>
          <w:noProof/>
          <w:color w:val="000000" w:themeColor="text1"/>
          <w:lang w:eastAsia="pl-PL"/>
        </w:rPr>
        <w:t>- Referent ds.  Zakwaterowania</w:t>
      </w:r>
    </w:p>
    <w:p w:rsidR="00763F89" w:rsidRPr="00AE7B14" w:rsidRDefault="00763F89" w:rsidP="00763F89">
      <w:pPr>
        <w:rPr>
          <w:rFonts w:eastAsiaTheme="minorEastAsia"/>
          <w:noProof/>
          <w:color w:val="000000" w:themeColor="text1"/>
          <w:lang w:val="en-US" w:eastAsia="pl-PL"/>
        </w:rPr>
      </w:pPr>
      <w:r w:rsidRPr="00AE7B14">
        <w:rPr>
          <w:rFonts w:eastAsiaTheme="minorEastAsia"/>
          <w:noProof/>
          <w:color w:val="000000" w:themeColor="text1"/>
          <w:lang w:val="en-US" w:eastAsia="pl-PL"/>
        </w:rPr>
        <w:lastRenderedPageBreak/>
        <w:t xml:space="preserve">e-mail: </w:t>
      </w:r>
      <w:r w:rsidR="00AE7B14" w:rsidRPr="00AE7B14">
        <w:rPr>
          <w:rFonts w:eastAsiaTheme="minorEastAsia"/>
          <w:noProof/>
          <w:color w:val="000000" w:themeColor="text1"/>
          <w:lang w:val="en-US" w:eastAsia="pl-PL"/>
        </w:rPr>
        <w:t>katarzyna.</w:t>
      </w:r>
      <w:r w:rsidR="00AE7B14">
        <w:rPr>
          <w:rFonts w:eastAsiaTheme="minorEastAsia"/>
          <w:noProof/>
          <w:color w:val="000000" w:themeColor="text1"/>
          <w:lang w:val="en-US" w:eastAsia="pl-PL"/>
        </w:rPr>
        <w:t>gulej</w:t>
      </w:r>
      <w:r w:rsidRPr="00AE7B14">
        <w:rPr>
          <w:rFonts w:eastAsiaTheme="minorEastAsia"/>
          <w:noProof/>
          <w:color w:val="000000" w:themeColor="text1"/>
          <w:lang w:val="en-US" w:eastAsia="pl-PL"/>
        </w:rPr>
        <w:t>@awl.edu.pl</w:t>
      </w:r>
    </w:p>
    <w:p w:rsidR="00763F89" w:rsidRPr="00763F89" w:rsidRDefault="00763F89" w:rsidP="00763F89">
      <w:pPr>
        <w:rPr>
          <w:rFonts w:eastAsiaTheme="minorEastAsia"/>
          <w:noProof/>
          <w:color w:val="000000" w:themeColor="text1"/>
          <w:lang w:eastAsia="pl-PL"/>
        </w:rPr>
      </w:pPr>
      <w:r w:rsidRPr="00763F89">
        <w:rPr>
          <w:rFonts w:eastAsiaTheme="minorEastAsia"/>
          <w:noProof/>
          <w:color w:val="000000" w:themeColor="text1"/>
          <w:lang w:eastAsia="pl-PL"/>
        </w:rPr>
        <w:t>Tel: 261658399</w:t>
      </w:r>
    </w:p>
    <w:p w:rsidR="00FF52E0" w:rsidRPr="00FF52E0" w:rsidRDefault="00FF52E0" w:rsidP="00FF52E0">
      <w:pPr>
        <w:rPr>
          <w:rFonts w:ascii="Times New Roman" w:hAnsi="Times New Roman" w:cs="Times New Roman"/>
          <w:sz w:val="24"/>
        </w:rPr>
      </w:pPr>
    </w:p>
    <w:sectPr w:rsidR="00FF52E0" w:rsidRPr="00FF52E0" w:rsidSect="00FB6DFE">
      <w:headerReference w:type="default" r:id="rId7"/>
      <w:footerReference w:type="default" r:id="rId8"/>
      <w:pgSz w:w="11906" w:h="16838"/>
      <w:pgMar w:top="198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54" w:rsidRDefault="00F54054" w:rsidP="0097378E">
      <w:pPr>
        <w:spacing w:after="0" w:line="240" w:lineRule="auto"/>
      </w:pPr>
      <w:r>
        <w:separator/>
      </w:r>
    </w:p>
  </w:endnote>
  <w:endnote w:type="continuationSeparator" w:id="0">
    <w:p w:rsidR="00F54054" w:rsidRDefault="00F54054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Default="003F14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-434340</wp:posOffset>
          </wp:positionV>
          <wp:extent cx="7581600" cy="1054800"/>
          <wp:effectExtent l="0" t="0" r="63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54" w:rsidRDefault="00F54054" w:rsidP="0097378E">
      <w:pPr>
        <w:spacing w:after="0" w:line="240" w:lineRule="auto"/>
      </w:pPr>
      <w:r>
        <w:separator/>
      </w:r>
    </w:p>
  </w:footnote>
  <w:footnote w:type="continuationSeparator" w:id="0">
    <w:p w:rsidR="00F54054" w:rsidRDefault="00F54054" w:rsidP="0097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Pr="0097378E" w:rsidRDefault="0097378E" w:rsidP="009737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81600" cy="1216800"/>
          <wp:effectExtent l="0" t="0" r="635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 w15:restartNumberingAfterBreak="0">
    <w:nsid w:val="0CAB2446"/>
    <w:multiLevelType w:val="hybridMultilevel"/>
    <w:tmpl w:val="F948FD5E"/>
    <w:lvl w:ilvl="0" w:tplc="C1DA6A7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7AC7"/>
    <w:multiLevelType w:val="hybridMultilevel"/>
    <w:tmpl w:val="A14C8B34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FE54C6"/>
    <w:multiLevelType w:val="hybridMultilevel"/>
    <w:tmpl w:val="ECEA679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12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1463C"/>
    <w:rsid w:val="000154ED"/>
    <w:rsid w:val="00032A5E"/>
    <w:rsid w:val="000D043C"/>
    <w:rsid w:val="000D6F17"/>
    <w:rsid w:val="001451F3"/>
    <w:rsid w:val="00164EB7"/>
    <w:rsid w:val="001E410E"/>
    <w:rsid w:val="002061F9"/>
    <w:rsid w:val="00257A4F"/>
    <w:rsid w:val="00276AAB"/>
    <w:rsid w:val="0028653A"/>
    <w:rsid w:val="00296CB6"/>
    <w:rsid w:val="002A62D4"/>
    <w:rsid w:val="002D39C6"/>
    <w:rsid w:val="002F4845"/>
    <w:rsid w:val="00316F6E"/>
    <w:rsid w:val="0032276A"/>
    <w:rsid w:val="00324C7F"/>
    <w:rsid w:val="00334383"/>
    <w:rsid w:val="00341945"/>
    <w:rsid w:val="003423BD"/>
    <w:rsid w:val="00344853"/>
    <w:rsid w:val="003468B4"/>
    <w:rsid w:val="00352135"/>
    <w:rsid w:val="00367959"/>
    <w:rsid w:val="00394507"/>
    <w:rsid w:val="003E2636"/>
    <w:rsid w:val="003F14C9"/>
    <w:rsid w:val="004044AB"/>
    <w:rsid w:val="00452188"/>
    <w:rsid w:val="00475CAF"/>
    <w:rsid w:val="004B17D1"/>
    <w:rsid w:val="004C48EF"/>
    <w:rsid w:val="004E74D6"/>
    <w:rsid w:val="004F5130"/>
    <w:rsid w:val="005031A6"/>
    <w:rsid w:val="00563B62"/>
    <w:rsid w:val="005721A1"/>
    <w:rsid w:val="005825B5"/>
    <w:rsid w:val="005A03C3"/>
    <w:rsid w:val="005E2392"/>
    <w:rsid w:val="006507F7"/>
    <w:rsid w:val="00667A0B"/>
    <w:rsid w:val="006729D0"/>
    <w:rsid w:val="006A4AC9"/>
    <w:rsid w:val="006E1EDA"/>
    <w:rsid w:val="00704EC4"/>
    <w:rsid w:val="007126AB"/>
    <w:rsid w:val="00712AA9"/>
    <w:rsid w:val="0072765C"/>
    <w:rsid w:val="00763F89"/>
    <w:rsid w:val="00770DC4"/>
    <w:rsid w:val="007A5FE9"/>
    <w:rsid w:val="007C2EEE"/>
    <w:rsid w:val="007D05E5"/>
    <w:rsid w:val="007E063A"/>
    <w:rsid w:val="008019CE"/>
    <w:rsid w:val="00832A78"/>
    <w:rsid w:val="00832AA7"/>
    <w:rsid w:val="008537A0"/>
    <w:rsid w:val="008A4F88"/>
    <w:rsid w:val="008C623D"/>
    <w:rsid w:val="008D4886"/>
    <w:rsid w:val="008E39D3"/>
    <w:rsid w:val="00924B59"/>
    <w:rsid w:val="00936D8E"/>
    <w:rsid w:val="0095130B"/>
    <w:rsid w:val="0097378E"/>
    <w:rsid w:val="009A2E50"/>
    <w:rsid w:val="009C4A39"/>
    <w:rsid w:val="009C6B9C"/>
    <w:rsid w:val="009E247F"/>
    <w:rsid w:val="009F3A35"/>
    <w:rsid w:val="00A016F2"/>
    <w:rsid w:val="00A56F7F"/>
    <w:rsid w:val="00A90A98"/>
    <w:rsid w:val="00A93200"/>
    <w:rsid w:val="00AE55ED"/>
    <w:rsid w:val="00AE7B14"/>
    <w:rsid w:val="00B51BAE"/>
    <w:rsid w:val="00B606AD"/>
    <w:rsid w:val="00B94DBF"/>
    <w:rsid w:val="00BA175E"/>
    <w:rsid w:val="00BA2A71"/>
    <w:rsid w:val="00BB76BC"/>
    <w:rsid w:val="00BC3099"/>
    <w:rsid w:val="00BC4001"/>
    <w:rsid w:val="00BE5360"/>
    <w:rsid w:val="00C00CC8"/>
    <w:rsid w:val="00C12125"/>
    <w:rsid w:val="00C24214"/>
    <w:rsid w:val="00C5650D"/>
    <w:rsid w:val="00C57968"/>
    <w:rsid w:val="00C84ACC"/>
    <w:rsid w:val="00CA3EF8"/>
    <w:rsid w:val="00CC7CBE"/>
    <w:rsid w:val="00D0543B"/>
    <w:rsid w:val="00D74BC5"/>
    <w:rsid w:val="00D919BF"/>
    <w:rsid w:val="00D94354"/>
    <w:rsid w:val="00DC31BA"/>
    <w:rsid w:val="00DD4BFC"/>
    <w:rsid w:val="00E07FCD"/>
    <w:rsid w:val="00E350B5"/>
    <w:rsid w:val="00E81394"/>
    <w:rsid w:val="00E933A2"/>
    <w:rsid w:val="00EB1B4A"/>
    <w:rsid w:val="00EB2AAF"/>
    <w:rsid w:val="00ED0493"/>
    <w:rsid w:val="00ED76A4"/>
    <w:rsid w:val="00F04AD6"/>
    <w:rsid w:val="00F54054"/>
    <w:rsid w:val="00F87ABB"/>
    <w:rsid w:val="00F90E88"/>
    <w:rsid w:val="00FB6DFE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A4506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C5"/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basedOn w:val="Normalny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semiHidden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Biskup Piotr</cp:lastModifiedBy>
  <cp:revision>29</cp:revision>
  <cp:lastPrinted>2019-02-28T10:31:00Z</cp:lastPrinted>
  <dcterms:created xsi:type="dcterms:W3CDTF">2019-12-04T11:31:00Z</dcterms:created>
  <dcterms:modified xsi:type="dcterms:W3CDTF">2019-12-06T10:19:00Z</dcterms:modified>
</cp:coreProperties>
</file>