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67A94E0C" w14:textId="77777777" w:rsidR="00E26DF2" w:rsidRDefault="00E26DF2" w:rsidP="00E26DF2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E26DF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wózków odkładczych</w:t>
      </w:r>
    </w:p>
    <w:p w14:paraId="411FD128" w14:textId="008E218A" w:rsidR="00723090" w:rsidRDefault="00723090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4A968755" w14:textId="56D35AD8" w:rsidR="00723090" w:rsidRDefault="00723090" w:rsidP="00E26DF2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</w:t>
      </w:r>
      <w:r w:rsidR="00215B55" w:rsidRPr="00215B55">
        <w:rPr>
          <w:rFonts w:ascii="Verdana" w:hAnsi="Verdana"/>
          <w:sz w:val="20"/>
          <w:szCs w:val="20"/>
        </w:rPr>
        <w:t xml:space="preserve">zamówienia jest </w:t>
      </w:r>
      <w:r w:rsidR="00E26DF2">
        <w:rPr>
          <w:rFonts w:ascii="Verdana" w:hAnsi="Verdana"/>
          <w:sz w:val="20"/>
          <w:szCs w:val="20"/>
        </w:rPr>
        <w:t>z</w:t>
      </w:r>
      <w:r w:rsidR="00E26DF2" w:rsidRPr="00E26DF2">
        <w:rPr>
          <w:rFonts w:ascii="Verdana" w:hAnsi="Verdana"/>
          <w:sz w:val="20"/>
          <w:szCs w:val="20"/>
        </w:rPr>
        <w:t>akup wózków odkładczych</w:t>
      </w:r>
      <w:r w:rsidR="00E26DF2">
        <w:rPr>
          <w:rFonts w:ascii="Verdana" w:hAnsi="Verdana"/>
          <w:sz w:val="20"/>
          <w:szCs w:val="20"/>
        </w:rPr>
        <w:t xml:space="preserve">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0E49E59A" w:rsidR="00723090" w:rsidRPr="00F5746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D05B56">
        <w:rPr>
          <w:rFonts w:ascii="Verdana" w:eastAsia="Courier New" w:hAnsi="Verdana" w:cs="Courier New"/>
          <w:color w:val="000000" w:themeColor="text1"/>
          <w:sz w:val="20"/>
          <w:szCs w:val="20"/>
        </w:rPr>
        <w:t>20</w:t>
      </w:r>
      <w:r w:rsidR="00215B55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dni od zawarcia umowy</w:t>
      </w:r>
      <w:r w:rsidR="00B87BCF" w:rsidRPr="00F57460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1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1ADFB3D4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F4260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22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.1</w:t>
      </w:r>
      <w:r w:rsidR="004C3D37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1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.2024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F4260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godz. 10:30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19DF0A7E" w14:textId="06D7F1E2" w:rsidR="004D03F8" w:rsidRDefault="0008063E" w:rsidP="004D03F8">
      <w:pPr>
        <w:pStyle w:val="Teksttreci0"/>
        <w:tabs>
          <w:tab w:val="left" w:pos="1072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warynków udziału w postepowaniu w tym zakresie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53F0D3C" w14:textId="3C3C3EC4" w:rsidR="00056AB9" w:rsidRDefault="00056AB9" w:rsidP="00F42602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F4260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10</w:t>
      </w:r>
      <w:r w:rsidR="0008063E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% 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2A6A90C4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F42602">
        <w:rPr>
          <w:rFonts w:ascii="Verdana" w:eastAsia="Courier New" w:hAnsi="Verdana" w:cs="Courier New"/>
          <w:color w:val="000000" w:themeColor="text1"/>
          <w:sz w:val="20"/>
          <w:szCs w:val="20"/>
        </w:rPr>
        <w:t>10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0) = cena brutto oferty z najniższą ceną / cena brutto oferty badanej x </w:t>
      </w:r>
      <w:r w:rsidR="00F42602">
        <w:rPr>
          <w:rFonts w:ascii="Verdana" w:eastAsia="Courier New" w:hAnsi="Verdana" w:cs="Courier New"/>
          <w:color w:val="000000" w:themeColor="text1"/>
          <w:sz w:val="20"/>
          <w:szCs w:val="20"/>
        </w:rPr>
        <w:t>10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1AB69BB8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F42602">
        <w:rPr>
          <w:rFonts w:ascii="Verdana" w:eastAsia="Courier New" w:hAnsi="Verdana" w:cs="Courier New"/>
          <w:color w:val="000000" w:themeColor="text1"/>
          <w:sz w:val="20"/>
          <w:szCs w:val="20"/>
        </w:rPr>
        <w:t>10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 pkt, przy założeniu, że 1% = 1 pkt.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Za ofertę najkorzystniejszą zostanie uznana ta oferta, która uzyska najwyższą łączną liczbę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2792BF3F" w14:textId="77777777" w:rsidR="0008063E" w:rsidRDefault="0008063E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EBF1EB2" w14:textId="77777777" w:rsidR="00E26DF2" w:rsidRDefault="00E26DF2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6A29661" w14:textId="77777777" w:rsidR="00E26DF2" w:rsidRDefault="00E26DF2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DC7ACB" w14:textId="1509738D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 nr 1</w:t>
      </w:r>
    </w:p>
    <w:p w14:paraId="07C83B2B" w14:textId="77777777" w:rsidR="009D1181" w:rsidRDefault="009D1181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639DFDE7" w14:textId="55390E90" w:rsidR="00D05B56" w:rsidRPr="00D05B56" w:rsidRDefault="00D05B56" w:rsidP="00D05B56">
      <w:pPr>
        <w:pStyle w:val="Teksttreci0"/>
        <w:tabs>
          <w:tab w:val="left" w:pos="373"/>
        </w:tabs>
        <w:spacing w:line="240" w:lineRule="auto"/>
        <w:jc w:val="center"/>
        <w:rPr>
          <w:rFonts w:ascii="Verdana" w:eastAsia="Courier New" w:hAnsi="Verdana" w:cs="Courier New"/>
          <w:i/>
          <w:iCs/>
          <w:color w:val="FF0000"/>
          <w:sz w:val="20"/>
          <w:szCs w:val="20"/>
        </w:rPr>
      </w:pPr>
      <w:r w:rsidRPr="00D05B56">
        <w:rPr>
          <w:rFonts w:ascii="Verdana" w:eastAsia="Courier New" w:hAnsi="Verdana" w:cs="Courier New"/>
          <w:i/>
          <w:iCs/>
          <w:color w:val="FF0000"/>
          <w:sz w:val="20"/>
          <w:szCs w:val="20"/>
        </w:rPr>
        <w:t>UWAGA: Opis przedmiotu zamówienia został zmieniony w stosunku do uprzednio prowadzonego postępowania. Wykonawców, którzy uczestniczyli w poprzednio ogłoszonym postępowaniu prosimy o dokładne zapoznanie się</w:t>
      </w:r>
      <w:r>
        <w:rPr>
          <w:rFonts w:ascii="Verdana" w:eastAsia="Courier New" w:hAnsi="Verdana" w:cs="Courier New"/>
          <w:i/>
          <w:iCs/>
          <w:color w:val="FF0000"/>
          <w:sz w:val="20"/>
          <w:szCs w:val="20"/>
        </w:rPr>
        <w:t xml:space="preserve"> z nowym dokumentem. </w:t>
      </w:r>
    </w:p>
    <w:p w14:paraId="07F69A47" w14:textId="77777777" w:rsidR="00D05B56" w:rsidRPr="00D05B56" w:rsidRDefault="00D05B56" w:rsidP="00D05B56">
      <w:pPr>
        <w:pStyle w:val="Teksttreci0"/>
        <w:tabs>
          <w:tab w:val="left" w:pos="373"/>
        </w:tabs>
        <w:spacing w:line="240" w:lineRule="auto"/>
        <w:jc w:val="center"/>
        <w:rPr>
          <w:rFonts w:ascii="Verdana" w:eastAsia="Courier New" w:hAnsi="Verdana" w:cs="Courier New"/>
          <w:i/>
          <w:iCs/>
          <w:color w:val="000000" w:themeColor="text1"/>
          <w:sz w:val="20"/>
          <w:szCs w:val="20"/>
        </w:rPr>
      </w:pPr>
    </w:p>
    <w:p w14:paraId="0C5C883E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D05B56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Przedmiotem zamówienia jest zakup i  dostawa 10 szt. stalowych wózków odkładczych wykonanych zgodnie z poniższymi rysunkami technicznymi:</w:t>
      </w:r>
    </w:p>
    <w:p w14:paraId="54E36849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33248BBA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D05B56">
        <w:rPr>
          <w:rFonts w:ascii="Aptos" w:eastAsia="Aptos" w:hAnsi="Aptos" w:cs="Times New Roman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drawing>
          <wp:inline distT="0" distB="0" distL="0" distR="0" wp14:anchorId="52A2C703" wp14:editId="49B9AB56">
            <wp:extent cx="5760720" cy="2794000"/>
            <wp:effectExtent l="0" t="0" r="0" b="6350"/>
            <wp:docPr id="355657096" name="Obraz 1" descr="Obraz zawierający Równolegle, linia, diagram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57096" name="Obraz 1" descr="Obraz zawierający Równolegle, linia, diagram, Prostokąt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14094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5CE737B8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D05B56">
        <w:rPr>
          <w:rFonts w:ascii="Aptos" w:eastAsia="Aptos" w:hAnsi="Aptos" w:cs="Times New Roman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w:drawing>
          <wp:inline distT="0" distB="0" distL="0" distR="0" wp14:anchorId="72EED5A2" wp14:editId="4F86AE6C">
            <wp:extent cx="5760720" cy="2660650"/>
            <wp:effectExtent l="0" t="0" r="0" b="6350"/>
            <wp:docPr id="1664164455" name="Obraz 1" descr="Obraz zawierający klatka, wózek zakup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64455" name="Obraz 1" descr="Obraz zawierający klatka, wózek zakupowy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7266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289E83C1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D05B56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Ramę każdego z wózków odkładczych należy  wykonać z profili stalowych (S235) o przekroju 40x40x4mm i 80x40x4mm i zamontować 4 koła aluminiowo-poliuretanowe o nośności minimum 400 kg/szt. w dwóch osiach, z czego jedna z osi musi być skrętną.</w:t>
      </w:r>
    </w:p>
    <w:p w14:paraId="64314EA4" w14:textId="77777777" w:rsidR="00D05B56" w:rsidRPr="00D05B56" w:rsidRDefault="00D05B56" w:rsidP="00D05B56">
      <w:pPr>
        <w:widowControl/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D05B56">
        <w:rPr>
          <w:rFonts w:ascii="Aptos" w:eastAsia="Aptos" w:hAnsi="Aptos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W ramę wózka odkładczego należy wspawać 10 półek po 160 mm wysokości, przy czym pierwsza półka będzie na wysokości 560 mm. Półki należy wykonać z profili stalowych (S235) o przekrojach 40x40x3mm. Po lewej i po prawej stronie każdej z półek w równych odstępach należy zamontować po 10 szt. zespołów łożyskowych UCP20 i umieścić w nich pręty fi15 ze stali S235.</w:t>
      </w:r>
    </w:p>
    <w:p w14:paraId="0F63C7C1" w14:textId="77777777" w:rsidR="00E26DF2" w:rsidRDefault="00E26DF2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p w14:paraId="1E1CC43F" w14:textId="77777777" w:rsidR="00903C0A" w:rsidRPr="0002679B" w:rsidRDefault="00903C0A" w:rsidP="00903C0A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50A17176" w14:textId="77777777" w:rsidR="00903C0A" w:rsidRPr="0002679B" w:rsidRDefault="00903C0A" w:rsidP="00903C0A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5C8AAE22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F472844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77E09157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D34B23C" w14:textId="77777777" w:rsidR="00903C0A" w:rsidRPr="0002679B" w:rsidRDefault="00903C0A" w:rsidP="00903C0A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69A69CE8" w14:textId="77777777" w:rsidR="00903C0A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37DE6CE3" w14:textId="77777777" w:rsidR="00903C0A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B041CED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17D68F7C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D4B445E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6B8A8617" w14:textId="77777777" w:rsidR="00903C0A" w:rsidRPr="0002679B" w:rsidRDefault="00903C0A" w:rsidP="00903C0A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3C47062F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0BC50D39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2198F683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0435B8EA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1C039AC3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154F5B1" w14:textId="77777777" w:rsidR="00903C0A" w:rsidRPr="0002679B" w:rsidRDefault="00903C0A" w:rsidP="00903C0A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</w:p>
    <w:p w14:paraId="436272C0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2D8F55C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48499A72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4AB6E0F4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64E0CCCD" w14:textId="07C0CA8A" w:rsidR="00903C0A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ED2207">
        <w:rPr>
          <w:rFonts w:ascii="Verdana" w:eastAsia="Calibri" w:hAnsi="Verdana" w:cs="Calibri"/>
          <w:sz w:val="20"/>
          <w:szCs w:val="20"/>
        </w:rPr>
        <w:t xml:space="preserve">zakup i dostawa </w:t>
      </w:r>
      <w:r>
        <w:rPr>
          <w:rFonts w:ascii="Verdana" w:eastAsia="Calibri" w:hAnsi="Verdana" w:cs="Calibri"/>
          <w:sz w:val="20"/>
          <w:szCs w:val="20"/>
        </w:rPr>
        <w:t>10 (słownie: dziesięciu) stalowych wózków odkładczych</w:t>
      </w:r>
      <w:r w:rsidRPr="00ED2207">
        <w:rPr>
          <w:rFonts w:ascii="Verdana" w:eastAsia="Calibri" w:hAnsi="Verdana" w:cs="Calibri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>(dalej jako „</w:t>
      </w:r>
      <w:r w:rsidRPr="0002679B">
        <w:rPr>
          <w:rFonts w:ascii="Verdana" w:eastAsia="Verdana" w:hAnsi="Verdana" w:cs="Verdana"/>
          <w:b/>
          <w:sz w:val="20"/>
          <w:szCs w:val="20"/>
        </w:rPr>
        <w:t>sprzęt</w:t>
      </w:r>
      <w:r w:rsidRPr="0002679B">
        <w:rPr>
          <w:rFonts w:ascii="Verdana" w:eastAsia="Verdana" w:hAnsi="Verdana" w:cs="Verdana"/>
          <w:sz w:val="20"/>
          <w:szCs w:val="20"/>
        </w:rPr>
        <w:t>”)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1F1DBE59" w14:textId="77777777" w:rsidR="00903C0A" w:rsidRPr="00216EAB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przeszkolenie pracowników Zamawiającego z zasad prawidłowej obsługi sprzętu;</w:t>
      </w:r>
    </w:p>
    <w:p w14:paraId="531C290F" w14:textId="77777777" w:rsidR="00903C0A" w:rsidRPr="0002679B" w:rsidRDefault="00903C0A" w:rsidP="00903C0A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7A5FFE49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02679B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4FAB2E8E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7525D71F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47BAC2C9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62CF830B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brama nr 7 </w:t>
      </w:r>
    </w:p>
    <w:p w14:paraId="4DE317A9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1C0F7FFE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co najmniej 24 miesięcznej gwarancji i serwisu gwarancyjnego obejmujących:</w:t>
      </w:r>
    </w:p>
    <w:p w14:paraId="19AE05B2" w14:textId="77777777" w:rsidR="00903C0A" w:rsidRPr="0002679B" w:rsidRDefault="00903C0A" w:rsidP="00903C0A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441D5003" w14:textId="77777777" w:rsidR="00903C0A" w:rsidRPr="0002679B" w:rsidRDefault="00903C0A" w:rsidP="00903C0A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33934E78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autoryzowanego serwisu producenta na terenie Polski dla oferowanego sprzętu;</w:t>
      </w:r>
    </w:p>
    <w:p w14:paraId="35362118" w14:textId="77777777" w:rsidR="00903C0A" w:rsidRPr="0002679B" w:rsidRDefault="00903C0A" w:rsidP="00903C0A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okresu produkcji części zamiennych przez minimum 5 lat od daty dostarczenia i uruchomienia;</w:t>
      </w:r>
    </w:p>
    <w:p w14:paraId="78A064D7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oświadcza, że:</w:t>
      </w:r>
    </w:p>
    <w:p w14:paraId="3C49851D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6B8490DC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57B63444" w14:textId="77777777" w:rsidR="00903C0A" w:rsidRPr="0002679B" w:rsidRDefault="00903C0A" w:rsidP="00903C0A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040007B9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1034F0B8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5A037246" w14:textId="77777777" w:rsidR="00903C0A" w:rsidRPr="0002679B" w:rsidRDefault="00903C0A" w:rsidP="00903C0A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5143C072" w14:textId="77777777" w:rsidR="00903C0A" w:rsidRPr="0002679B" w:rsidRDefault="00903C0A" w:rsidP="00903C0A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2F3AA72A" w14:textId="77777777" w:rsidR="00903C0A" w:rsidRPr="0002679B" w:rsidRDefault="00903C0A" w:rsidP="00903C0A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782BB040" w14:textId="77777777" w:rsidR="00903C0A" w:rsidRPr="0002679B" w:rsidRDefault="00903C0A" w:rsidP="00903C0A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3F1577B8" w14:textId="77777777" w:rsidR="00903C0A" w:rsidRPr="0002679B" w:rsidRDefault="00903C0A" w:rsidP="00903C0A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359E9A0C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20888DC9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Uruchomienie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31B4202D" w14:textId="77777777" w:rsidR="00903C0A" w:rsidRPr="0002679B" w:rsidRDefault="00903C0A" w:rsidP="00903C0A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6643351D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3B59806A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73A0250B" w14:textId="0A26D166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do eksploatacji zgodnie z jego przeznaczeniem i funkcjonalnością, bez żadnych dodatkowych zakupów i inwestycji (w tym bez konieczności montażu dodatkowych urządzeń</w:t>
      </w:r>
      <w:r>
        <w:rPr>
          <w:rFonts w:ascii="Verdana" w:eastAsia="Calibri" w:hAnsi="Verdana" w:cs="Tahoma"/>
          <w:sz w:val="20"/>
          <w:szCs w:val="20"/>
        </w:rPr>
        <w:t>);</w:t>
      </w:r>
    </w:p>
    <w:p w14:paraId="61B9FC39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8" w:name="_Hlk10799221"/>
      <w:r w:rsidRPr="0002679B">
        <w:rPr>
          <w:rFonts w:ascii="Verdana" w:eastAsia="Calibri" w:hAnsi="Verdana" w:cs="Tahoma"/>
          <w:sz w:val="20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8"/>
      <w:r w:rsidRPr="0002679B">
        <w:rPr>
          <w:rFonts w:ascii="Verdana" w:eastAsia="Calibri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370DFFD5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2F1C6226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6EEE287D" w14:textId="77777777" w:rsidR="00903C0A" w:rsidRPr="0002679B" w:rsidRDefault="00903C0A" w:rsidP="00903C0A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 umowy zostanie zrealizowany z zachowaniem najwyższej staranności wymaganej od podmiotu zawodowo trudniącego się tego rodzaju działalnością.</w:t>
      </w:r>
    </w:p>
    <w:p w14:paraId="419437B3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6E29A444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4E8FC787" w14:textId="2D710C62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wykonać przedmiot umowy w terminie </w:t>
      </w:r>
      <w:r w:rsidRPr="00903C0A">
        <w:rPr>
          <w:rFonts w:ascii="Verdana" w:eastAsia="Verdana" w:hAnsi="Verdana" w:cs="Verdana"/>
          <w:sz w:val="20"/>
          <w:szCs w:val="20"/>
        </w:rPr>
        <w:t xml:space="preserve">do </w:t>
      </w:r>
      <w:r w:rsidR="00D05B56">
        <w:rPr>
          <w:rFonts w:ascii="Verdana" w:eastAsia="Verdana" w:hAnsi="Verdana" w:cs="Verdana"/>
          <w:sz w:val="20"/>
          <w:szCs w:val="20"/>
        </w:rPr>
        <w:t xml:space="preserve">20 </w:t>
      </w:r>
      <w:r w:rsidRPr="00903C0A">
        <w:rPr>
          <w:rFonts w:ascii="Verdana" w:eastAsia="Verdana" w:hAnsi="Verdana" w:cs="Verdana"/>
          <w:sz w:val="20"/>
          <w:szCs w:val="20"/>
        </w:rPr>
        <w:t>dni od dnia zawarcia umowy.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>Terminem wykonania przedmiotu umowy jest dzień podpisania przez Zamawiającego protokołu odbioru potwierdzającego wykonanie Umowy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Termin wykonania przedmiotu umowy obejmuje czas przewidziany na: produkcję sprzętu, dostawę sprzętu, przeprowadzenie procedury odbioru, o której mowa w § 3 </w:t>
      </w:r>
      <w:r w:rsidRPr="0002679B">
        <w:rPr>
          <w:rFonts w:ascii="Verdana" w:eastAsia="Times New Roman" w:hAnsi="Verdana" w:cs="Tahoma"/>
          <w:sz w:val="20"/>
          <w:szCs w:val="20"/>
        </w:rPr>
        <w:lastRenderedPageBreak/>
        <w:t>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7CE66593" w14:textId="77777777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2DD3A8F2" w14:textId="0E3BF18D" w:rsidR="00903C0A" w:rsidRPr="0002679B" w:rsidRDefault="00903C0A" w:rsidP="00903C0A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przeprowadzenia szkolenia z obsługi sprzętu, z przedstawicielem Zamawiającego, o którym mowa w §6 ust. 1 pkt 1 Umowy.</w:t>
      </w:r>
    </w:p>
    <w:p w14:paraId="2C051F29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5B893A2A" w14:textId="2CAE6A3E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3A894808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</w:t>
      </w:r>
      <w:r>
        <w:rPr>
          <w:rFonts w:ascii="Verdana" w:eastAsia="Verdana" w:hAnsi="Verdana" w:cs="Verdana"/>
          <w:sz w:val="20"/>
          <w:szCs w:val="20"/>
        </w:rPr>
        <w:t>, z wyłączeniem dni ustawowo wolnych od pracy.</w:t>
      </w:r>
    </w:p>
    <w:p w14:paraId="3F9D2E87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0C0EBFCC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2CE0A4EA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>, w tym dokumenty określające zasady świadczenia usług gwarancyjnych lub inne dokumenty 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41237A80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</w:p>
    <w:p w14:paraId="091F6402" w14:textId="77777777" w:rsidR="00903C0A" w:rsidRPr="0002679B" w:rsidRDefault="00903C0A" w:rsidP="00903C0A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144C5C9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5089121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35876175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Zamawiający i Wykonawca zobowiązani są do współdziałania przy wykonywaniu Umowy.</w:t>
      </w:r>
    </w:p>
    <w:p w14:paraId="25B29754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 xml:space="preserve">§ 1 ust. 2 i 5 Umowy, polegające </w:t>
      </w:r>
      <w:r>
        <w:rPr>
          <w:rFonts w:ascii="Verdana" w:eastAsia="Verdana" w:hAnsi="Verdana" w:cs="Verdana"/>
          <w:bCs/>
          <w:sz w:val="20"/>
          <w:szCs w:val="20"/>
        </w:rPr>
        <w:t xml:space="preserve">na </w:t>
      </w:r>
      <w:r w:rsidRPr="0002679B">
        <w:rPr>
          <w:rFonts w:ascii="Verdana" w:eastAsia="Verdana" w:hAnsi="Verdana" w:cs="Verdana"/>
          <w:sz w:val="20"/>
          <w:szCs w:val="20"/>
        </w:rPr>
        <w:t xml:space="preserve">uruchomieniu sprzętu w pełnym zakresie oraz szkoleniu. </w:t>
      </w:r>
    </w:p>
    <w:p w14:paraId="4F64327A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51F15EAA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lastRenderedPageBreak/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33C992A0" w14:textId="77777777" w:rsidR="00903C0A" w:rsidRPr="0002679B" w:rsidRDefault="00903C0A" w:rsidP="00903C0A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570AC90F" w14:textId="77777777" w:rsidR="00903C0A" w:rsidRPr="0002679B" w:rsidRDefault="00903C0A" w:rsidP="00903C0A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53D0227C" w14:textId="77777777" w:rsidR="00903C0A" w:rsidRPr="0002679B" w:rsidRDefault="00903C0A" w:rsidP="00903C0A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72C7C74F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753620DA" w14:textId="3A2E92F5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pozbawione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odstąpić. Za usunięcie wad Wykonawcy nie przysługuje dodatkowe wynagrodzenie z tego tytułu;</w:t>
      </w:r>
    </w:p>
    <w:p w14:paraId="38972E7A" w14:textId="77777777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1ADECBB9" w14:textId="77777777" w:rsidR="00903C0A" w:rsidRPr="0002679B" w:rsidRDefault="00903C0A" w:rsidP="00903C0A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703A4408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0650E038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67B67AD1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5E927FC9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 chwilą podpisania protokołu odbioru, przechodzą na Zamawiającego ciężary związane ze sprzętem oraz niebezpieczeństwo jego przypadkowej utraty lub uszkodzenia.</w:t>
      </w:r>
    </w:p>
    <w:p w14:paraId="353D3662" w14:textId="77777777" w:rsidR="00903C0A" w:rsidRPr="0002679B" w:rsidRDefault="00903C0A" w:rsidP="00903C0A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085C2AD1" w14:textId="77777777" w:rsidR="00903C0A" w:rsidRPr="0002679B" w:rsidRDefault="00903C0A" w:rsidP="00903C0A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52E345E7" w14:textId="77777777" w:rsidR="00903C0A" w:rsidRPr="0002679B" w:rsidRDefault="00903C0A" w:rsidP="00903C0A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73FD8EAC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615761EE" w14:textId="77777777" w:rsidR="00903C0A" w:rsidRPr="0090629F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</w:t>
      </w:r>
      <w:r>
        <w:rPr>
          <w:rFonts w:ascii="Verdana" w:eastAsia="Verdana" w:hAnsi="Verdana" w:cs="Verdana"/>
          <w:sz w:val="20"/>
          <w:szCs w:val="20"/>
        </w:rPr>
        <w:t>e</w:t>
      </w:r>
      <w:r w:rsidRPr="0090629F">
        <w:rPr>
          <w:rFonts w:ascii="Verdana" w:eastAsia="Verdana" w:hAnsi="Verdana" w:cs="Verdana"/>
          <w:sz w:val="20"/>
          <w:szCs w:val="20"/>
        </w:rPr>
        <w:t>wicz.gov.pl</w:t>
      </w:r>
    </w:p>
    <w:p w14:paraId="7054D4A1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>………….. zł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(słownie: </w:t>
      </w:r>
      <w:r>
        <w:rPr>
          <w:rFonts w:ascii="Verdana" w:eastAsia="Verdana" w:hAnsi="Verdana" w:cs="Verdana"/>
          <w:sz w:val="20"/>
          <w:szCs w:val="20"/>
        </w:rPr>
        <w:t>…</w:t>
      </w:r>
      <w:r w:rsidRPr="0002679B"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016E1748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77FE31E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0038FE6C" w14:textId="77777777" w:rsidR="00903C0A" w:rsidRPr="0002679B" w:rsidRDefault="00903C0A" w:rsidP="00903C0A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2585324E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01E78F3E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2B6EE22A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 w:rsidRPr="0002679B">
        <w:rPr>
          <w:rFonts w:ascii="Verdana" w:eastAsia="Verdana" w:hAnsi="Verdana" w:cs="Verdana"/>
          <w:sz w:val="20"/>
          <w:szCs w:val="20"/>
        </w:rPr>
        <w:br/>
      </w:r>
      <w:r w:rsidRPr="00903C0A">
        <w:rPr>
          <w:rFonts w:ascii="Verdana" w:eastAsia="Verdana" w:hAnsi="Verdana" w:cs="Verdana"/>
          <w:sz w:val="20"/>
          <w:szCs w:val="20"/>
        </w:rPr>
        <w:t>21 (dwudziestu jeden) dni od dnia dostarczenia Zamawiającemu prawidłowo wystawionej faktury, na rachunek</w:t>
      </w:r>
      <w:r w:rsidRPr="0002679B">
        <w:rPr>
          <w:rFonts w:ascii="Verdana" w:eastAsia="Verdana" w:hAnsi="Verdana" w:cs="Verdana"/>
          <w:sz w:val="20"/>
          <w:szCs w:val="20"/>
        </w:rPr>
        <w:t xml:space="preserve"> bankowy wskazany na fakturze VAT oraz znajdujący się na białej liście podatników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57E73848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5C66F686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750C60BF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76E87911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4F7980C7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034E3906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6AEE4FC7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</w:t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od towarów i usług prowadzonym przez Szefa Krajowej Administracji Skarbowej, dalej jako „Wykaz”. </w:t>
      </w:r>
    </w:p>
    <w:p w14:paraId="537772C4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287AA225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03AB3039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5965B8D2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2E704062" w14:textId="77777777" w:rsidR="00903C0A" w:rsidRPr="0002679B" w:rsidRDefault="00903C0A" w:rsidP="00903C0A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2362BF4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1E4FD750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7803E277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4813D73B" w14:textId="77777777" w:rsidR="00903C0A" w:rsidRPr="0002679B" w:rsidRDefault="00903C0A" w:rsidP="00903C0A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3C34D0C5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5139E357" w14:textId="77777777" w:rsidR="00903C0A" w:rsidRPr="0002679B" w:rsidRDefault="00903C0A" w:rsidP="00903C0A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34D36F47" w14:textId="77777777" w:rsidR="00903C0A" w:rsidRPr="0002679B" w:rsidRDefault="00903C0A" w:rsidP="00903C0A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2E60B522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Uznaje się, że dotarcie informacji do osób wskazanych w ust. 1, jest jednoznaczne z poinformowaniem Stron. Zmiana osób i danych, o których mowa  w ust. 1, następuje 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4F11B7FC" w14:textId="77777777" w:rsidR="00903C0A" w:rsidRPr="0002679B" w:rsidRDefault="00903C0A" w:rsidP="00903C0A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75CC2831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342EE45A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05FB109D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0BB90831" w14:textId="77777777" w:rsidR="00903C0A" w:rsidRPr="0002679B" w:rsidRDefault="00903C0A" w:rsidP="00903C0A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547BF945" w14:textId="2C97A4D6" w:rsidR="00903C0A" w:rsidRPr="0002679B" w:rsidRDefault="00903C0A" w:rsidP="00903C0A">
      <w:pPr>
        <w:widowControl/>
        <w:numPr>
          <w:ilvl w:val="0"/>
          <w:numId w:val="13"/>
        </w:numPr>
        <w:tabs>
          <w:tab w:val="left" w:pos="426"/>
        </w:tabs>
        <w:suppressAutoHyphens/>
        <w:autoSpaceDN w:val="0"/>
        <w:spacing w:before="60"/>
        <w:ind w:left="426" w:right="141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dopuszcza zmianę postanowień Umowy w następujących przypadkach:</w:t>
      </w:r>
      <w:r w:rsidRPr="0002679B">
        <w:rPr>
          <w:rFonts w:ascii="Verdana" w:eastAsia="Verdana" w:hAnsi="Verdana" w:cs="Verdana"/>
          <w:sz w:val="20"/>
          <w:szCs w:val="20"/>
        </w:rPr>
        <w:tab/>
      </w:r>
    </w:p>
    <w:p w14:paraId="3316B21F" w14:textId="77777777" w:rsidR="00903C0A" w:rsidRPr="0002679B" w:rsidRDefault="00903C0A" w:rsidP="00903C0A">
      <w:pPr>
        <w:widowControl/>
        <w:numPr>
          <w:ilvl w:val="0"/>
          <w:numId w:val="20"/>
        </w:numPr>
        <w:tabs>
          <w:tab w:val="left" w:pos="567"/>
        </w:tabs>
        <w:suppressAutoHyphens/>
        <w:autoSpaceDN w:val="0"/>
        <w:spacing w:before="60"/>
        <w:ind w:left="1134" w:right="141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gdy niedotrzymanie terminu realizacji Umowy stanowi konsekwencję działania siły wyższej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 xml:space="preserve">mającej bezpośredni wpływ na terminowość wykonania przedmiotu umowy </w:t>
      </w:r>
      <w:r w:rsidRPr="0002679B">
        <w:rPr>
          <w:rFonts w:ascii="Verdana" w:eastAsia="Verdana" w:hAnsi="Verdana" w:cs="Verdana"/>
          <w:sz w:val="20"/>
          <w:szCs w:val="20"/>
        </w:rPr>
        <w:t xml:space="preserve">– w takim przypadku zmianie ulegnie postanowienie </w:t>
      </w:r>
      <w:r w:rsidRPr="0002679B">
        <w:rPr>
          <w:rFonts w:ascii="Verdana" w:eastAsia="Verdana" w:hAnsi="Verdana" w:cs="Verdana"/>
          <w:sz w:val="20"/>
          <w:szCs w:val="20"/>
        </w:rPr>
        <w:br/>
        <w:t>§ 2 ust. 1 Umowy</w:t>
      </w:r>
      <w:r w:rsidRPr="0002679B" w:rsidDel="00B44DAE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>w ten sposób, że okres obowiązywania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</w:t>
      </w:r>
      <w:r w:rsidRPr="0002679B">
        <w:rPr>
          <w:rFonts w:ascii="Verdana" w:eastAsia="Calibri" w:hAnsi="Verdana" w:cs="Tahoma"/>
          <w:sz w:val="20"/>
          <w:szCs w:val="20"/>
          <w:lang w:eastAsia="zh-CN"/>
        </w:rPr>
        <w:t>ulegnie przedłużeniu</w:t>
      </w:r>
      <w:r w:rsidRPr="0002679B">
        <w:rPr>
          <w:rFonts w:ascii="Verdana" w:eastAsia="Verdana" w:hAnsi="Verdana" w:cs="Verdana"/>
          <w:sz w:val="20"/>
          <w:szCs w:val="20"/>
        </w:rPr>
        <w:t xml:space="preserve"> o okres trwania siły wyższej i jej skutków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;</w:t>
      </w:r>
    </w:p>
    <w:p w14:paraId="08BC11E0" w14:textId="77777777" w:rsidR="00903C0A" w:rsidRPr="0002679B" w:rsidRDefault="00903C0A" w:rsidP="00903C0A">
      <w:pPr>
        <w:widowControl/>
        <w:numPr>
          <w:ilvl w:val="0"/>
          <w:numId w:val="20"/>
        </w:numPr>
        <w:tabs>
          <w:tab w:val="left" w:pos="567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gdy dokonanie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zmiany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Umowy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jest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korzystne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dla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Zamawiającego,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 xml:space="preserve">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a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> 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w</w:t>
      </w:r>
      <w:r w:rsidRPr="0002679B">
        <w:rPr>
          <w:rFonts w:ascii="Verdana" w:eastAsia="Verdana" w:hAnsi="Verdana" w:cs="Times New Roman"/>
          <w:sz w:val="20"/>
          <w:szCs w:val="20"/>
          <w:lang w:eastAsia="zh-CN"/>
        </w:rPr>
        <w:t> 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>szczególności:</w:t>
      </w:r>
    </w:p>
    <w:p w14:paraId="32068436" w14:textId="77777777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t>może obniżyć koszt realizacji przedmiotu umowy,</w:t>
      </w:r>
    </w:p>
    <w:p w14:paraId="3F0ACA2F" w14:textId="77777777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t>może przyczynić się do podniesienia jakości wykonania przedmiotu umowy,</w:t>
      </w:r>
    </w:p>
    <w:p w14:paraId="1BFB3A41" w14:textId="27C890F4" w:rsidR="00903C0A" w:rsidRPr="0002679B" w:rsidRDefault="00903C0A" w:rsidP="00903C0A">
      <w:pPr>
        <w:widowControl/>
        <w:numPr>
          <w:ilvl w:val="0"/>
          <w:numId w:val="21"/>
        </w:numPr>
        <w:tabs>
          <w:tab w:val="left" w:pos="1701"/>
        </w:tabs>
        <w:suppressAutoHyphens/>
        <w:autoSpaceDN w:val="0"/>
        <w:spacing w:before="60"/>
        <w:ind w:left="1701" w:hanging="425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Times New Roman"/>
          <w:sz w:val="20"/>
          <w:szCs w:val="20"/>
          <w:lang w:eastAsia="ar-SA"/>
        </w:rPr>
        <w:lastRenderedPageBreak/>
        <w:t>może przyczynić się do usprawnienia i podniesienia efektywności wykonania przedmiotu umowy</w:t>
      </w:r>
      <w:r>
        <w:rPr>
          <w:rFonts w:ascii="Verdana" w:eastAsia="Calibri" w:hAnsi="Verdana" w:cs="Times New Roman"/>
          <w:sz w:val="20"/>
          <w:szCs w:val="20"/>
          <w:lang w:eastAsia="ar-SA"/>
        </w:rPr>
        <w:t>;</w:t>
      </w:r>
    </w:p>
    <w:p w14:paraId="0FF6868A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z powodu okoliczności zawinionych przez Zamawiającego, mających bezpośredni wpływ na terminowość wykonania przedmiotu umowy, powodujących zmianę terminu jej realizacji – w takim przypadku zmianie ulegnie postanowienie § 2 ust. 1 Umowy w ten sposób, że okres obowiązywania Umowy ulegnie przedłużeniu maksymalnie o okres występowania tych okoliczności i trwania ich skutków;</w:t>
      </w:r>
    </w:p>
    <w:p w14:paraId="7F941513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Times New Roman" w:hAnsi="Verdana" w:cs="Tahoma"/>
          <w:sz w:val="20"/>
          <w:szCs w:val="20"/>
        </w:rPr>
        <w:t xml:space="preserve">z powodu innych przyczyn niezależnych od Zamawiającego lub Wykonawcy, skutkujących niemożliwością wykonania Umowy w terminie – w takim przypadku </w:t>
      </w:r>
      <w:r w:rsidRPr="0002679B">
        <w:rPr>
          <w:rFonts w:ascii="Verdana" w:eastAsia="Calibri" w:hAnsi="Verdana" w:cs="Tahoma"/>
          <w:sz w:val="20"/>
          <w:szCs w:val="20"/>
        </w:rPr>
        <w:t xml:space="preserve">zmianie ulegnie postanowienie § 2 ust. 1 Umowy w ten sposób,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 xml:space="preserve">że okres obowiązywania Umowy ulegnie odpowiedniemu przedłużeniu o okres </w:t>
      </w:r>
      <w:bookmarkStart w:id="9" w:name="_Hlk117768102"/>
      <w:r w:rsidRPr="0002679B">
        <w:rPr>
          <w:rFonts w:ascii="Verdana" w:eastAsia="Calibri" w:hAnsi="Verdana" w:cs="Tahoma"/>
          <w:sz w:val="20"/>
          <w:szCs w:val="20"/>
        </w:rPr>
        <w:t>występowania tych przyczyn i trwania ich skutków</w:t>
      </w:r>
      <w:bookmarkEnd w:id="9"/>
      <w:r w:rsidRPr="0002679B">
        <w:rPr>
          <w:rFonts w:ascii="Verdana" w:eastAsia="Calibri" w:hAnsi="Verdana" w:cs="Tahoma"/>
          <w:sz w:val="20"/>
          <w:szCs w:val="20"/>
        </w:rPr>
        <w:t>;</w:t>
      </w:r>
    </w:p>
    <w:p w14:paraId="6EF97BE7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t xml:space="preserve">wynikną rozbieżności lub niejasności w Umowie, których nie można usunąć </w:t>
      </w:r>
      <w:r w:rsidRPr="0002679B">
        <w:rPr>
          <w:rFonts w:ascii="Verdana" w:eastAsia="Times New Roman" w:hAnsi="Verdana" w:cs="Times New Roman"/>
          <w:sz w:val="20"/>
          <w:szCs w:val="20"/>
          <w:lang w:eastAsia="zh-CN"/>
        </w:rPr>
        <w:br/>
        <w:t>w inny sposób – w takim przypadku Strony będą mogły dokonać takich zmian Umowy, które będą umożliwiać usunięcie rozbieżności i doprecyzowanie Umowy w celu jednoznacznej interpretacji jej postanowień przez Strony;</w:t>
      </w:r>
    </w:p>
    <w:p w14:paraId="74132C73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imes New Roman"/>
          <w:sz w:val="20"/>
        </w:rPr>
        <w:t xml:space="preserve">gdy obiektywnie jest to niezbędne dla zachowania i realizacji celów Umowy,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dla których została ona zawarta </w:t>
      </w:r>
      <w:r w:rsidRPr="0002679B">
        <w:rPr>
          <w:rFonts w:ascii="Verdana" w:eastAsia="Calibri" w:hAnsi="Verdana" w:cs="Tahoma"/>
          <w:sz w:val="20"/>
          <w:szCs w:val="20"/>
        </w:rPr>
        <w:t>– w takim przypadku Strony będą mogły dokonać zmian Umowy uwzględniających adekwatny wpływ tych okoliczności na realizację Umowy</w:t>
      </w:r>
      <w:r w:rsidRPr="0002679B">
        <w:rPr>
          <w:rFonts w:ascii="Verdana" w:eastAsia="Calibri" w:hAnsi="Verdana" w:cs="Times New Roman"/>
          <w:sz w:val="20"/>
          <w:szCs w:val="20"/>
        </w:rPr>
        <w:t>;</w:t>
      </w:r>
    </w:p>
    <w:p w14:paraId="1E9D2866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w przypadku zaniechania produkcji określonego rodzaju sprzętu lub wprowadzenia sprzętu nowej generacji lub nowego modelu – w takim przypadku Strony będą mogły dokonać zmiany Umowy polegającej na zastąpieniu danego elementu sprzętu innym (zamiennik/równoważnik). Dostarczony zamiennik/równoważnik musi spełniać co najmniej wszystkie wymagania określone w Umowie, w Załącznikach do Umowy lub je przewyższać. Przesłanką niezbędną do takiej zmiany Umowy jest również brak wzrostu ceny danego sprzętu oraz wartości Umowy w porównaniu z pierwotną wartością;</w:t>
      </w:r>
    </w:p>
    <w:p w14:paraId="0E2384D5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ahoma"/>
          <w:sz w:val="20"/>
          <w:szCs w:val="20"/>
        </w:rPr>
        <w:t>w przypadku zmiany numerów katalogowych sprzętu przez producenta przy jednoczesnym zastrzeżeniu konieczności spełnienia wszystkich wymogów Umowy, w tym OPZ, oraz braku zmian parametrów sprzętu w stosunku do sprzętu określonego w Ofercie Wykonawcy oraz braku zmian cen i wartości Umowy na wyższe. Dostarczon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sprzęt musi spełniać co najmniej wszystkie wymagania określone w Umowie, w Załącznikach do Umowy lub je przewyższać;</w:t>
      </w:r>
    </w:p>
    <w:p w14:paraId="03ABA691" w14:textId="77777777" w:rsidR="00903C0A" w:rsidRPr="0002679B" w:rsidRDefault="00903C0A" w:rsidP="00903C0A">
      <w:pPr>
        <w:widowControl/>
        <w:numPr>
          <w:ilvl w:val="0"/>
          <w:numId w:val="20"/>
        </w:numPr>
        <w:suppressAutoHyphens/>
        <w:autoSpaceDN w:val="0"/>
        <w:spacing w:before="60"/>
        <w:ind w:left="113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2679B">
        <w:rPr>
          <w:rFonts w:ascii="Verdana" w:eastAsia="Calibri" w:hAnsi="Verdana" w:cs="Times New Roman"/>
          <w:sz w:val="20"/>
        </w:rPr>
        <w:t xml:space="preserve">gdy zmiany wynikają ze zmiany obowiązujących przepisów, jeżeli konieczne będzie dostosowanie postanowień Umowy do nowego stanu prawnego </w:t>
      </w:r>
      <w:r w:rsidRPr="0002679B">
        <w:rPr>
          <w:rFonts w:ascii="Calibri" w:eastAsia="Calibri" w:hAnsi="Calibri" w:cs="Tahoma"/>
          <w:szCs w:val="20"/>
        </w:rPr>
        <w:t xml:space="preserve">– </w:t>
      </w:r>
      <w:r w:rsidRPr="0002679B">
        <w:rPr>
          <w:rFonts w:ascii="Verdana" w:eastAsia="Calibri" w:hAnsi="Verdana" w:cs="Tahoma"/>
          <w:sz w:val="20"/>
          <w:szCs w:val="20"/>
        </w:rPr>
        <w:t>w takim przypadku Strony będą mogły dokonać zmian Umowy uwzględniających adekwatny wpływ tych okoliczności (zmian przepisów, umów, wytycznych) na realizację Umowy</w:t>
      </w:r>
      <w:r w:rsidRPr="0002679B">
        <w:rPr>
          <w:rFonts w:ascii="Verdana" w:eastAsia="Calibri" w:hAnsi="Verdana" w:cs="Times New Roman"/>
          <w:sz w:val="20"/>
        </w:rPr>
        <w:t xml:space="preserve">. </w:t>
      </w:r>
    </w:p>
    <w:p w14:paraId="6B21AB37" w14:textId="77777777" w:rsidR="00903C0A" w:rsidRPr="0002679B" w:rsidRDefault="00903C0A" w:rsidP="00903C0A">
      <w:pPr>
        <w:spacing w:before="60"/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5.   Zmiany wskazane w ust. 4 powyżej wymagają formy pisemnej w postaci aneksu,  pod rygorem nieważności. W przypadku zmian wskazanych w ust. 4 powyżej, Wykonawca dodatkowo zobowiązany jest do przedstawienia Zamawiającemu informacji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proponowanej zmianie wraz z wyjaśnieniem przyczyn proponowanej zmiany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 uprawdopodobnieniem zajścia przesłanek uprawniających do zmiany Umowy.</w:t>
      </w:r>
    </w:p>
    <w:p w14:paraId="05B25312" w14:textId="77777777" w:rsidR="00903C0A" w:rsidRPr="0002679B" w:rsidRDefault="00903C0A" w:rsidP="00903C0A">
      <w:pPr>
        <w:spacing w:before="60"/>
        <w:ind w:left="426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6.  </w:t>
      </w:r>
      <w:r w:rsidRPr="0002679B">
        <w:rPr>
          <w:rFonts w:ascii="Verdana" w:eastAsia="Calibri" w:hAnsi="Verdana" w:cs="Times New Roman"/>
          <w:sz w:val="20"/>
          <w:szCs w:val="20"/>
        </w:rPr>
        <w:tab/>
        <w:t>Zamawiający dopuszcza możliwość zmian postanowień Umowy w przypadkach, których nie można było przewidzieć w chwili zawarcia Umowy i mających charakter zmian nieistotnych, tj. nieodnoszących się do kwestii, które podlegały ocenie podczas wyboru Wykonawcy, a także takich, których wprowadzenie na etapie postępowania nie miałoby wpływu na zmianę kręgu podmiotów, które ubiegają się o zamówienie lub doprowadziłoby do wyboru innej oferty niż pierwotnie.</w:t>
      </w:r>
    </w:p>
    <w:p w14:paraId="25299735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79A928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0FF47A26" w14:textId="77777777" w:rsidR="00903C0A" w:rsidRPr="0002679B" w:rsidRDefault="00903C0A" w:rsidP="00903C0A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30FEB841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>Wykonawca dopuszcza się zwłoki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36EF7526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1B6DFCFC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</w:t>
      </w:r>
      <w:r>
        <w:rPr>
          <w:rFonts w:ascii="Verdana" w:eastAsia="Calibri" w:hAnsi="Verdana" w:cs="Times New Roman"/>
          <w:sz w:val="20"/>
          <w:szCs w:val="20"/>
        </w:rPr>
        <w:t>, nie krótszym niż 3 (trzy) dni robocze</w:t>
      </w:r>
      <w:r w:rsidRPr="0002679B">
        <w:rPr>
          <w:rFonts w:ascii="Verdana" w:eastAsia="Calibri" w:hAnsi="Verdana" w:cs="Times New Roman"/>
          <w:sz w:val="20"/>
          <w:szCs w:val="20"/>
        </w:rPr>
        <w:t>;</w:t>
      </w:r>
    </w:p>
    <w:p w14:paraId="658F22A4" w14:textId="77777777" w:rsidR="00903C0A" w:rsidRPr="0002679B" w:rsidRDefault="00903C0A" w:rsidP="00903C0A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powierzy realizowanie chociażby część przedmiotu umowy podwykonawcy.</w:t>
      </w:r>
    </w:p>
    <w:p w14:paraId="3F30D847" w14:textId="77777777" w:rsidR="00903C0A" w:rsidRPr="0002679B" w:rsidRDefault="00903C0A" w:rsidP="00903C0A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2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4FE5E872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42133049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7530364F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55A07414" w14:textId="77777777" w:rsidR="00903C0A" w:rsidRPr="0002679B" w:rsidRDefault="00903C0A" w:rsidP="00903C0A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0791F50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5715474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67C189E1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06D36F3C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785EF2E3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6D98E11A" w14:textId="77777777" w:rsidR="00903C0A" w:rsidRPr="00D57DC4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57DC4">
        <w:rPr>
          <w:rFonts w:ascii="Verdana" w:eastAsia="Verdana" w:hAnsi="Verdana" w:cs="Verdana"/>
          <w:sz w:val="20"/>
          <w:szCs w:val="20"/>
        </w:rPr>
        <w:lastRenderedPageBreak/>
        <w:t xml:space="preserve">W przypadku wystąpienia zwłoki w realizacji przedmiotu umowy, Zamawiający może naliczyć Wykonawcy karę umowną w wysokości 0,5% kwoty wynagrodzenia brutto, </w:t>
      </w:r>
      <w:r w:rsidRPr="00D57DC4">
        <w:rPr>
          <w:rFonts w:ascii="Verdana" w:eastAsia="Verdana" w:hAnsi="Verdana" w:cs="Verdana"/>
          <w:sz w:val="20"/>
          <w:szCs w:val="20"/>
        </w:rPr>
        <w:br/>
        <w:t xml:space="preserve">o którym mowa w § 4 ust. 3 Umowy, za każdy rozpoczęty dzień zwłoki. </w:t>
      </w:r>
    </w:p>
    <w:p w14:paraId="1D009F5A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zwłoki w usunięciu stwierdzonych przy odbiorze wad, Zamawiający może naliczyć Wykonawcy karę umowną w wysokości 0,2% kwoty wynagrodzenia brutto, o którym mowa w § 4 ust. 3 Umowy, za każdy rozpoczęty dzień zwłoki licząc od dnia </w:t>
      </w:r>
      <w:r>
        <w:rPr>
          <w:rFonts w:ascii="Verdana" w:eastAsia="Verdana" w:hAnsi="Verdana" w:cs="Verdana"/>
          <w:sz w:val="20"/>
          <w:szCs w:val="20"/>
        </w:rPr>
        <w:t xml:space="preserve">następującego po upływie terminu </w:t>
      </w:r>
      <w:r w:rsidRPr="0002679B">
        <w:rPr>
          <w:rFonts w:ascii="Verdana" w:eastAsia="Verdana" w:hAnsi="Verdana" w:cs="Verdana"/>
          <w:sz w:val="20"/>
          <w:szCs w:val="20"/>
        </w:rPr>
        <w:t xml:space="preserve">wyznaczonego do usunięcia wad. </w:t>
      </w:r>
    </w:p>
    <w:p w14:paraId="3BEE11BE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zwłoki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0,2% kwoty wynagrodzenia brutto, o którym mowa w § 4 ust. 3 Umowy, za każdy rozpoczęty dzień zwłoki. </w:t>
      </w:r>
    </w:p>
    <w:p w14:paraId="372B7BE4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1A3CB9D0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26B12E31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7645C82B" w14:textId="77777777" w:rsidR="00903C0A" w:rsidRPr="0002679B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E1D0690" w14:textId="77777777" w:rsidR="00903C0A" w:rsidRPr="00F378A1" w:rsidRDefault="00903C0A" w:rsidP="00903C0A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6A91C6B5" w14:textId="77777777" w:rsidR="00903C0A" w:rsidRPr="0002679B" w:rsidRDefault="00903C0A" w:rsidP="00903C0A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5810C74" w14:textId="77777777" w:rsidR="00903C0A" w:rsidRPr="0002679B" w:rsidRDefault="00903C0A" w:rsidP="00903C0A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bookmarkStart w:id="10" w:name="_Hlk117497244"/>
      <w:r w:rsidRPr="0002679B"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10"/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72C7C442" w14:textId="77777777" w:rsidR="00903C0A" w:rsidRPr="0002679B" w:rsidRDefault="00903C0A" w:rsidP="00903C0A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74C11D92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2F98652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>Jeśli producent sprzętu albo autoryzowany dystrybutor wystawił kartę gwarancyjną dla sprzętu, Wykonawca wyda ją Zamawiającemu zgodnie z § 2 ust. 9 Umowy. Uprawnienia 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046D271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6A807CDB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5E42DAE9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45D5186D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lastRenderedPageBreak/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1B16EA2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592100B4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6224D7E0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3A7A8817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09C39A6C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3007E05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3935A7BF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>. W przypadku, o którym mowa w zdaniu poprzedzającym, Wykonawca ponosi ryzyko utraty lub uszkodzenia od chwili wydania wadliwego sprzętu do chwili odbioru przez Zamawiającego.</w:t>
      </w:r>
    </w:p>
    <w:p w14:paraId="5A710AD3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3DB9229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0270977B" w14:textId="77777777" w:rsidR="00903C0A" w:rsidRPr="0002679B" w:rsidRDefault="00903C0A" w:rsidP="00903C0A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34700BFF" w14:textId="77777777" w:rsidR="00903C0A" w:rsidRPr="0002679B" w:rsidRDefault="00903C0A" w:rsidP="00903C0A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498905F6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28B6946C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Zamawiający może dochodzić roszczeń z tytułu gwarancji także po terminie określonym w ust. 2, jeżeli zgłosił wadę przed upływem tego okresu. </w:t>
      </w:r>
    </w:p>
    <w:p w14:paraId="7F68B5D8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6F150BAA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156D5DB0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1FAFF63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3C8473B1" w14:textId="77777777" w:rsidR="00903C0A" w:rsidRPr="0002679B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4057287D" w14:textId="77777777" w:rsidR="00903C0A" w:rsidRPr="00D3762F" w:rsidRDefault="00903C0A" w:rsidP="00903C0A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6AB91F6B" w14:textId="77777777" w:rsidR="00903C0A" w:rsidRPr="0002679B" w:rsidRDefault="00903C0A" w:rsidP="00903C0A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AF74E2C" w14:textId="77777777" w:rsidR="00903C0A" w:rsidRPr="0002679B" w:rsidRDefault="00903C0A" w:rsidP="00903C0A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5C7EC2F4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04A2F">
        <w:rPr>
          <w:rFonts w:ascii="Verdana" w:hAnsi="Verdana" w:cs="Times New Roman"/>
          <w:b/>
          <w:bCs/>
          <w:sz w:val="20"/>
          <w:szCs w:val="20"/>
        </w:rPr>
        <w:t xml:space="preserve">Klauzula informacyjna </w:t>
      </w:r>
      <w:r w:rsidRPr="00804A2F">
        <w:rPr>
          <w:rFonts w:ascii="Verdana" w:hAnsi="Verdana" w:cs="Times New Roman"/>
          <w:b/>
          <w:bCs/>
          <w:sz w:val="20"/>
          <w:szCs w:val="20"/>
        </w:rPr>
        <w:br/>
        <w:t>Sieć Badawcza Łukasiewicz - Warszawski Instytut Technologiczny</w:t>
      </w:r>
    </w:p>
    <w:p w14:paraId="0609E3BC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47255A6" w14:textId="77777777" w:rsidR="00903C0A" w:rsidRPr="00804A2F" w:rsidRDefault="00903C0A" w:rsidP="00903C0A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14C9D8A" w14:textId="77777777" w:rsidR="00903C0A" w:rsidRPr="00804A2F" w:rsidRDefault="00903C0A" w:rsidP="00903C0A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Zgodnie z art. 13 i art. 14 Rozporządzenia Parlamentu Europejskiego i Rady (UE) 2016/679</w:t>
      </w:r>
      <w:r w:rsidRPr="00804A2F">
        <w:rPr>
          <w:rFonts w:ascii="Verdana" w:hAnsi="Verdana"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 dalej: „RODO”, informuję, iż:</w:t>
      </w:r>
    </w:p>
    <w:p w14:paraId="2344A7FA" w14:textId="77777777" w:rsidR="00903C0A" w:rsidRPr="00804A2F" w:rsidRDefault="00903C0A" w:rsidP="00903C0A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</w:p>
    <w:p w14:paraId="1BECEA94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804A2F">
        <w:rPr>
          <w:rFonts w:ascii="Verdana" w:hAnsi="Verdana" w:cs="Times New Roman"/>
          <w:sz w:val="20"/>
          <w:szCs w:val="20"/>
        </w:rPr>
        <w:t>dministratorem Pani/Pana danych osobowych jest Sieć Badawcza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 xml:space="preserve"> Łukasiewicz -Warszawski Instytut Technologiczny,</w:t>
      </w:r>
      <w:r w:rsidRPr="00804A2F">
        <w:rPr>
          <w:rFonts w:ascii="Verdana" w:hAnsi="Verdana" w:cs="Times New Roman"/>
          <w:sz w:val="20"/>
          <w:szCs w:val="20"/>
        </w:rPr>
        <w:t xml:space="preserve"> z siedzibą w Warszawie (kod: 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0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1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-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796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)</w:t>
      </w:r>
      <w:r w:rsidRPr="00804A2F">
        <w:rPr>
          <w:rFonts w:ascii="Verdana" w:hAnsi="Verdana" w:cs="Times New Roman"/>
          <w:sz w:val="20"/>
          <w:szCs w:val="20"/>
        </w:rPr>
        <w:t xml:space="preserve"> przy ul.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Duchnicka 3.</w:t>
      </w:r>
    </w:p>
    <w:p w14:paraId="6AEFF18D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804A2F">
        <w:rPr>
          <w:rFonts w:ascii="Verdana" w:hAnsi="Verdana" w:cs="Times New Roman"/>
          <w:sz w:val="20"/>
          <w:szCs w:val="20"/>
        </w:rPr>
        <w:t xml:space="preserve">dministrator danych powołał </w:t>
      </w:r>
      <w:r>
        <w:rPr>
          <w:rFonts w:ascii="Verdana" w:hAnsi="Verdana" w:cs="Times New Roman"/>
          <w:sz w:val="20"/>
          <w:szCs w:val="20"/>
        </w:rPr>
        <w:t>I</w:t>
      </w:r>
      <w:r w:rsidRPr="00804A2F">
        <w:rPr>
          <w:rFonts w:ascii="Verdana" w:hAnsi="Verdana" w:cs="Times New Roman"/>
          <w:sz w:val="20"/>
          <w:szCs w:val="20"/>
        </w:rPr>
        <w:t xml:space="preserve">nspektora </w:t>
      </w:r>
      <w:r>
        <w:rPr>
          <w:rFonts w:ascii="Verdana" w:hAnsi="Verdana" w:cs="Times New Roman"/>
          <w:sz w:val="20"/>
          <w:szCs w:val="20"/>
        </w:rPr>
        <w:t>O</w:t>
      </w:r>
      <w:r w:rsidRPr="00804A2F">
        <w:rPr>
          <w:rFonts w:ascii="Verdana" w:hAnsi="Verdana" w:cs="Times New Roman"/>
          <w:sz w:val="20"/>
          <w:szCs w:val="20"/>
        </w:rPr>
        <w:t xml:space="preserve">chrony </w:t>
      </w:r>
      <w:r>
        <w:rPr>
          <w:rFonts w:ascii="Verdana" w:hAnsi="Verdana" w:cs="Times New Roman"/>
          <w:sz w:val="20"/>
          <w:szCs w:val="20"/>
        </w:rPr>
        <w:t>D</w:t>
      </w:r>
      <w:r w:rsidRPr="00804A2F">
        <w:rPr>
          <w:rFonts w:ascii="Verdana" w:hAnsi="Verdana" w:cs="Times New Roman"/>
          <w:sz w:val="20"/>
          <w:szCs w:val="20"/>
        </w:rPr>
        <w:t xml:space="preserve">anych nadzorującego prawidłowość przetwarzania danych osobowych, z którym można się skontaktować za pośrednictwem adresu e-mail: </w:t>
      </w:r>
      <w:hyperlink r:id="rId14" w:history="1">
        <w:r w:rsidRPr="002234EC">
          <w:rPr>
            <w:rStyle w:val="Hipercze"/>
            <w:rFonts w:ascii="Verdana" w:hAnsi="Verdana"/>
            <w:sz w:val="20"/>
            <w:szCs w:val="20"/>
          </w:rPr>
          <w:t>dane.osobowe@wit.lukasiewicz.gov.pl</w:t>
        </w:r>
      </w:hyperlink>
      <w:r>
        <w:rPr>
          <w:rFonts w:ascii="Verdana" w:hAnsi="Verdana"/>
          <w:sz w:val="20"/>
          <w:szCs w:val="20"/>
        </w:rPr>
        <w:t xml:space="preserve"> .</w:t>
      </w:r>
    </w:p>
    <w:p w14:paraId="12129A7F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6EBDBFBE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rPr>
          <w:rFonts w:ascii="Verdana" w:hAnsi="Verdana" w:cstheme="minorHAnsi"/>
          <w:sz w:val="20"/>
          <w:szCs w:val="20"/>
          <w:lang w:val="x-none"/>
        </w:rPr>
      </w:pPr>
      <w:r w:rsidRPr="00804A2F">
        <w:rPr>
          <w:rFonts w:ascii="Verdana" w:hAnsi="Verdana" w:cstheme="minorHAnsi"/>
          <w:sz w:val="20"/>
          <w:szCs w:val="20"/>
        </w:rPr>
        <w:t xml:space="preserve">Państwa dane osobowe przetwarzane są wyłącznie w celu realizacji zadań związanych ze </w:t>
      </w:r>
      <w:r>
        <w:rPr>
          <w:rFonts w:ascii="Verdana" w:hAnsi="Verdana" w:cstheme="minorHAnsi"/>
          <w:sz w:val="20"/>
          <w:szCs w:val="20"/>
        </w:rPr>
        <w:t xml:space="preserve">realizacją umowy pomiędzy </w:t>
      </w:r>
      <w:r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>…………………</w:t>
      </w:r>
      <w:r>
        <w:rPr>
          <w:rFonts w:ascii="Verdana" w:hAnsi="Verdana" w:cstheme="minorHAnsi"/>
          <w:color w:val="000000" w:themeColor="text1"/>
          <w:sz w:val="20"/>
          <w:szCs w:val="20"/>
        </w:rPr>
        <w:t xml:space="preserve"> a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 xml:space="preserve"> Sieć </w:t>
      </w:r>
      <w:r>
        <w:rPr>
          <w:rFonts w:ascii="Verdana" w:hAnsi="Verdana" w:cstheme="minorHAnsi"/>
          <w:sz w:val="20"/>
          <w:szCs w:val="20"/>
        </w:rPr>
        <w:t xml:space="preserve">Badawcza Łukasiewicz - </w:t>
      </w:r>
      <w:r w:rsidRPr="00804A2F">
        <w:rPr>
          <w:rFonts w:ascii="Verdana" w:hAnsi="Verdana" w:cstheme="minorHAnsi"/>
          <w:sz w:val="20"/>
          <w:szCs w:val="20"/>
        </w:rPr>
        <w:t>Warszawskim Instytutem Technologicznym.</w:t>
      </w:r>
    </w:p>
    <w:p w14:paraId="0071D26A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9A1DFAF" w14:textId="77777777" w:rsidR="00903C0A" w:rsidRPr="00172726" w:rsidRDefault="00903C0A" w:rsidP="00903C0A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172726">
        <w:rPr>
          <w:rFonts w:ascii="Verdana" w:hAnsi="Verdana" w:cs="Times New Roman"/>
          <w:sz w:val="20"/>
          <w:szCs w:val="20"/>
        </w:rPr>
        <w:t xml:space="preserve">Pani/Pana dane osobowe będą przetwarzane w celu zawarcia i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172726">
        <w:rPr>
          <w:rFonts w:ascii="Verdana" w:hAnsi="Verdana" w:cs="Times New Roman"/>
          <w:sz w:val="20"/>
          <w:szCs w:val="20"/>
        </w:rPr>
        <w:t xml:space="preserve">w przypadku osób wyznaczonych do zawarcia porozumienia na podstawie art. 6 ust. 1 lit. </w:t>
      </w:r>
      <w:r>
        <w:rPr>
          <w:rFonts w:ascii="Verdana" w:hAnsi="Verdana" w:cs="Times New Roman"/>
          <w:sz w:val="20"/>
          <w:szCs w:val="20"/>
        </w:rPr>
        <w:t xml:space="preserve">b </w:t>
      </w:r>
      <w:r w:rsidRPr="00172726">
        <w:rPr>
          <w:rFonts w:ascii="Verdana" w:hAnsi="Verdana" w:cs="Times New Roman"/>
          <w:sz w:val="20"/>
          <w:szCs w:val="20"/>
        </w:rPr>
        <w:t xml:space="preserve">RODO, </w:t>
      </w:r>
    </w:p>
    <w:p w14:paraId="420F18BD" w14:textId="77777777" w:rsidR="00903C0A" w:rsidRPr="00804A2F" w:rsidRDefault="00903C0A" w:rsidP="00903C0A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w przypadku dochodzenia roszczeń i obrony przed roszczeniami na podstawie art. 6 ust. 1 lit. c i e RODO</w:t>
      </w:r>
      <w:r>
        <w:rPr>
          <w:rFonts w:ascii="Verdana" w:hAnsi="Verdana" w:cs="Times New Roman"/>
          <w:sz w:val="20"/>
          <w:szCs w:val="20"/>
        </w:rPr>
        <w:t>.</w:t>
      </w:r>
    </w:p>
    <w:p w14:paraId="5834D9AC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E8F76E5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</w:t>
      </w:r>
      <w:r w:rsidRPr="00804A2F">
        <w:rPr>
          <w:rFonts w:ascii="Verdana" w:hAnsi="Verdana" w:cs="Times New Roman"/>
          <w:sz w:val="20"/>
          <w:szCs w:val="20"/>
        </w:rPr>
        <w:t>dostępnienie obejmuje w szczególności następujący rodzaj danych osobowych: imię, nazwisko, służbowe dane kontaktowe,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stopień, tytuł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(adres e – mail, numer telefonu)</w:t>
      </w:r>
      <w:r>
        <w:rPr>
          <w:rFonts w:ascii="Verdana" w:hAnsi="Verdana" w:cs="Times New Roman"/>
          <w:sz w:val="20"/>
          <w:szCs w:val="20"/>
        </w:rPr>
        <w:t>.</w:t>
      </w:r>
    </w:p>
    <w:p w14:paraId="60D1201B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1C9A1D2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Pr="00804A2F">
        <w:rPr>
          <w:rFonts w:ascii="Verdana" w:hAnsi="Verdana" w:cs="Times New Roman"/>
          <w:sz w:val="20"/>
          <w:szCs w:val="20"/>
        </w:rPr>
        <w:t xml:space="preserve">odanie danych osób wyznaczonych do zawarcia i przygotowania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jest wymogiem umownym i stanowi warunek do jego zawarcia; podanie danych osób wyznaczonych do kontaktu/nadzoru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jest dobrowolne jednak konieczne dla jego realizacji;</w:t>
      </w:r>
    </w:p>
    <w:p w14:paraId="3F51D25A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0FF9119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Państwa dane osobowe mogą być udostępniane prawnie upoważnionym podmiotom zewnętrznym.</w:t>
      </w:r>
    </w:p>
    <w:p w14:paraId="276E5416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E9C87F7" w14:textId="77777777" w:rsidR="00903C0A" w:rsidRPr="00696B3B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03AB1">
        <w:rPr>
          <w:rFonts w:ascii="Verdana" w:hAnsi="Verdana"/>
          <w:sz w:val="20"/>
          <w:szCs w:val="20"/>
        </w:rPr>
        <w:t xml:space="preserve"> Państwa dane osobowe nie będą podlegały profilowaniu i nie będą przekazywane </w:t>
      </w:r>
      <w:r w:rsidRPr="00B03AB1">
        <w:rPr>
          <w:rFonts w:ascii="Verdana" w:hAnsi="Verdana"/>
          <w:sz w:val="20"/>
          <w:szCs w:val="20"/>
        </w:rPr>
        <w:br/>
        <w:t xml:space="preserve">poza Europejski Obszar Gospodarczy </w:t>
      </w:r>
      <w:r w:rsidRPr="00696B3B">
        <w:rPr>
          <w:rFonts w:ascii="Verdana" w:hAnsi="Verdana"/>
          <w:sz w:val="20"/>
          <w:szCs w:val="20"/>
        </w:rPr>
        <w:t xml:space="preserve"> </w:t>
      </w:r>
    </w:p>
    <w:p w14:paraId="6618DC81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2D02F88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Mają Państwo prawo wniesienia skargi do organu nadzorczego, tj. Prezesa Urzędu Ochrony Danych Osobowych, jeśli uznają Państwo, że przetwarzanie narusza przepisy o ochronie danych osobowych.</w:t>
      </w:r>
    </w:p>
    <w:p w14:paraId="67BC591C" w14:textId="77777777" w:rsidR="00903C0A" w:rsidRDefault="00903C0A" w:rsidP="00903C0A">
      <w:pPr>
        <w:pStyle w:val="Akapitzlist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</w:t>
      </w:r>
    </w:p>
    <w:p w14:paraId="3FB365CF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Jeśli Państwa dane przetwarzane są w oparciu o art. 14 RODO – dane dostarczyła 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804A2F">
        <w:rPr>
          <w:rFonts w:ascii="Verdana" w:hAnsi="Verdana"/>
          <w:sz w:val="20"/>
          <w:szCs w:val="20"/>
        </w:rPr>
        <w:t>lub Sieć Badawcza Łukasiewicz – Warszawski Instytut Technologiczny.</w:t>
      </w:r>
    </w:p>
    <w:p w14:paraId="6055797C" w14:textId="77777777" w:rsidR="00903C0A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4A22683B" w14:textId="77777777" w:rsidR="00903C0A" w:rsidRPr="00804A2F" w:rsidRDefault="00903C0A" w:rsidP="00903C0A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50585A3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 xml:space="preserve">dane przechowywane będą przez czas trwania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a przypadku potrzeby ustalenia, dochodzenia lub obrony przed roszczeniami z tytułu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- do czasu przedawnienia ewentualnych roszczeń;</w:t>
      </w:r>
    </w:p>
    <w:p w14:paraId="5FE48EC3" w14:textId="77777777" w:rsidR="00903C0A" w:rsidRPr="00C744CB" w:rsidRDefault="00903C0A" w:rsidP="00903C0A">
      <w:pPr>
        <w:spacing w:line="240" w:lineRule="atLeast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5E45B2CB" w14:textId="77777777" w:rsidR="00903C0A" w:rsidRPr="00804A2F" w:rsidRDefault="00903C0A" w:rsidP="00903C0A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32E8FB6D" w14:textId="77777777" w:rsidR="00903C0A" w:rsidRPr="00804A2F" w:rsidRDefault="00903C0A" w:rsidP="00903C0A">
      <w:pPr>
        <w:pStyle w:val="Akapitzlist"/>
        <w:spacing w:line="240" w:lineRule="atLeast"/>
        <w:ind w:left="709"/>
        <w:rPr>
          <w:rFonts w:ascii="Verdana" w:hAnsi="Verdana" w:cs="Times New Roman"/>
          <w:sz w:val="20"/>
          <w:szCs w:val="20"/>
        </w:rPr>
      </w:pPr>
    </w:p>
    <w:p w14:paraId="2F024ABB" w14:textId="77777777" w:rsidR="00903C0A" w:rsidRPr="0002679B" w:rsidRDefault="00903C0A" w:rsidP="00903C0A">
      <w:pPr>
        <w:suppressAutoHyphens/>
        <w:overflowPunct w:val="0"/>
        <w:autoSpaceDN w:val="0"/>
        <w:spacing w:line="276" w:lineRule="auto"/>
        <w:ind w:left="284"/>
        <w:jc w:val="both"/>
        <w:textAlignment w:val="baseline"/>
        <w:rPr>
          <w:rFonts w:ascii="Verdana" w:eastAsia="Calibri" w:hAnsi="Verdana" w:cs="Times New Roman"/>
          <w:sz w:val="20"/>
        </w:rPr>
      </w:pPr>
    </w:p>
    <w:p w14:paraId="05F9C260" w14:textId="77777777" w:rsidR="00903C0A" w:rsidRPr="0002679B" w:rsidRDefault="00903C0A" w:rsidP="00903C0A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5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59A2999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DEA2E76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2C053617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5EF8E64C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DA7D890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7B2BD5D0" w14:textId="77777777" w:rsidR="00903C0A" w:rsidRPr="0002679B" w:rsidRDefault="00903C0A" w:rsidP="00903C0A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5BB69408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0659E056" w14:textId="77777777" w:rsidR="00903C0A" w:rsidRPr="0002679B" w:rsidRDefault="00903C0A" w:rsidP="00903C0A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40FFE629" w14:textId="77777777" w:rsidR="00903C0A" w:rsidRPr="0002679B" w:rsidRDefault="00903C0A" w:rsidP="00903C0A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342D7F19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lastRenderedPageBreak/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071B181" w14:textId="77777777" w:rsidR="00903C0A" w:rsidRPr="0002679B" w:rsidRDefault="00903C0A" w:rsidP="00903C0A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34B39062" w14:textId="2C3D5BAE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obowiązującego, a w przypadkach w niej nieuregulowanych, przepisy Kodeksu cywilnego. </w:t>
      </w:r>
    </w:p>
    <w:p w14:paraId="67B6D65E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6C4ABB06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09F5BE15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t>Prawa i obowiązki Wykonawcy wynikające z Umowy oraz wierzytelności wobec Zamawiającego nie mogą być przenoszone na osoby trzecie bez pisemnej zgody Zamawiającego.</w:t>
      </w:r>
    </w:p>
    <w:p w14:paraId="3389EA7F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4CF5CCD3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0CBF8775" w14:textId="77777777" w:rsidR="00903C0A" w:rsidRPr="0002679B" w:rsidRDefault="00903C0A" w:rsidP="00903C0A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2ABC4DF3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150730D5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4FE90EC7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Kopia Oferty Wykonawcy z dnia ……...</w:t>
      </w:r>
    </w:p>
    <w:p w14:paraId="3AE8D95C" w14:textId="77777777" w:rsidR="00903C0A" w:rsidRPr="0002679B" w:rsidRDefault="00903C0A" w:rsidP="00903C0A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11E77BEF" w14:textId="77777777" w:rsidR="00903C0A" w:rsidRPr="0002679B" w:rsidRDefault="00903C0A" w:rsidP="00903C0A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88A4DAC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CD2B51F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A7B46FE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65F6B4C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65A40119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5FCB08A7" w14:textId="77777777" w:rsidR="00903C0A" w:rsidRPr="0002679B" w:rsidRDefault="00903C0A" w:rsidP="00903C0A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B17D014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2B9647D7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3F4EBBE7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  <w:t xml:space="preserve">           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</w:p>
    <w:p w14:paraId="4A8B5A9E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F204719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45472E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C90C8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9F2F774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90BF782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B22EBF4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75C2AC2E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485457EC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BDD246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1B38A398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66E8C1B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A5CEFAA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2A63003C" w14:textId="77777777" w:rsidR="00903C0A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330CCF78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D8007FD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03BF1CC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textAlignment w:val="baseline"/>
        <w:rPr>
          <w:rFonts w:ascii="Verdana" w:eastAsia="Calibri" w:hAnsi="Verdana" w:cs="Calibri"/>
          <w:b/>
          <w:sz w:val="20"/>
          <w:szCs w:val="20"/>
        </w:rPr>
      </w:pPr>
    </w:p>
    <w:p w14:paraId="55BFA3AE" w14:textId="77777777" w:rsidR="00903C0A" w:rsidRDefault="00903C0A" w:rsidP="00903C0A">
      <w:pPr>
        <w:rPr>
          <w:rFonts w:ascii="Verdana" w:eastAsia="Calibri" w:hAnsi="Verdana" w:cs="Calibri"/>
          <w:bCs/>
          <w:sz w:val="20"/>
          <w:szCs w:val="20"/>
        </w:rPr>
      </w:pPr>
      <w:r>
        <w:rPr>
          <w:rFonts w:ascii="Verdana" w:eastAsia="Calibri" w:hAnsi="Verdana" w:cs="Calibri"/>
          <w:bCs/>
          <w:sz w:val="20"/>
          <w:szCs w:val="20"/>
        </w:rPr>
        <w:br w:type="page"/>
      </w:r>
    </w:p>
    <w:p w14:paraId="33F73C8D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</w:p>
    <w:p w14:paraId="2EDACE1B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 w:rsidRPr="0002679B">
        <w:rPr>
          <w:rFonts w:ascii="Verdana" w:eastAsia="Calibri" w:hAnsi="Verdana" w:cs="Calibri"/>
          <w:bCs/>
          <w:sz w:val="20"/>
          <w:szCs w:val="20"/>
        </w:rPr>
        <w:t>Załącznik nr 4</w:t>
      </w:r>
    </w:p>
    <w:p w14:paraId="1B21B655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775C8A28" w14:textId="77777777" w:rsidR="00903C0A" w:rsidRPr="0002679B" w:rsidRDefault="00903C0A" w:rsidP="00903C0A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42D11F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4017579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5A884FC3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3A68DB1C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63AA90E5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21858539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1A54A1FE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3BD74F49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4E097E55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5D406269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0A0C46B1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1400A109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772E9A9A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51EDF8F6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3174C850" w14:textId="77777777" w:rsidR="00903C0A" w:rsidRPr="0002679B" w:rsidRDefault="00903C0A" w:rsidP="00903C0A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683581D2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7C2508B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2498DCFC" w14:textId="77777777" w:rsidR="00903C0A" w:rsidRPr="0002679B" w:rsidRDefault="00903C0A" w:rsidP="00903C0A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17626606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4F0A9AE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FAA4637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podpisali:</w:t>
      </w:r>
    </w:p>
    <w:p w14:paraId="125462D5" w14:textId="77777777" w:rsidR="00903C0A" w:rsidRPr="0002679B" w:rsidRDefault="00903C0A" w:rsidP="00903C0A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4A60375B" w14:textId="77777777" w:rsidR="00903C0A" w:rsidRPr="0002679B" w:rsidRDefault="00903C0A" w:rsidP="00903C0A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68387DD1" w14:textId="77777777" w:rsidR="00903C0A" w:rsidRPr="0002679B" w:rsidRDefault="00903C0A" w:rsidP="00903C0A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5A3F9A02" w14:textId="77777777" w:rsidR="00903C0A" w:rsidRPr="0002679B" w:rsidRDefault="00903C0A" w:rsidP="00903C0A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55042BD2" w14:textId="77777777" w:rsidR="00903C0A" w:rsidRPr="0002679B" w:rsidRDefault="00903C0A" w:rsidP="00903C0A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C12031D" w14:textId="77777777" w:rsidR="00903C0A" w:rsidRDefault="00903C0A" w:rsidP="00903C0A"/>
    <w:p w14:paraId="06EDE64E" w14:textId="77777777" w:rsidR="003F78D3" w:rsidRDefault="003F78D3" w:rsidP="00903C0A"/>
    <w:p w14:paraId="3DEA3A67" w14:textId="77777777" w:rsidR="003F78D3" w:rsidRDefault="003F78D3" w:rsidP="00903C0A"/>
    <w:p w14:paraId="73942B2F" w14:textId="77777777" w:rsidR="003F78D3" w:rsidRDefault="003F78D3" w:rsidP="00903C0A"/>
    <w:p w14:paraId="2316378B" w14:textId="77777777" w:rsidR="003F78D3" w:rsidRDefault="003F78D3" w:rsidP="00903C0A"/>
    <w:p w14:paraId="6D7070E0" w14:textId="77777777" w:rsidR="003F78D3" w:rsidRDefault="003F78D3" w:rsidP="00903C0A"/>
    <w:p w14:paraId="627D941A" w14:textId="77777777" w:rsidR="003F78D3" w:rsidRDefault="003F78D3" w:rsidP="00903C0A"/>
    <w:p w14:paraId="671BCE62" w14:textId="77777777" w:rsidR="003F78D3" w:rsidRDefault="003F78D3" w:rsidP="00903C0A"/>
    <w:p w14:paraId="3ADA8724" w14:textId="77777777" w:rsidR="003F78D3" w:rsidRDefault="003F78D3" w:rsidP="00903C0A"/>
    <w:p w14:paraId="6BB09D9E" w14:textId="77777777" w:rsidR="003F78D3" w:rsidRDefault="003F78D3" w:rsidP="00903C0A"/>
    <w:p w14:paraId="79F8EEE2" w14:textId="77777777" w:rsidR="003F78D3" w:rsidRDefault="003F78D3" w:rsidP="00903C0A"/>
    <w:p w14:paraId="0E86C2B9" w14:textId="77777777" w:rsidR="003F78D3" w:rsidRDefault="003F78D3" w:rsidP="00903C0A"/>
    <w:p w14:paraId="1E11604A" w14:textId="77777777" w:rsidR="003F78D3" w:rsidRDefault="003F78D3" w:rsidP="00903C0A"/>
    <w:p w14:paraId="0BB7EC28" w14:textId="77777777" w:rsidR="003F78D3" w:rsidRDefault="003F78D3" w:rsidP="00903C0A"/>
    <w:p w14:paraId="476C79F6" w14:textId="77777777" w:rsidR="003F78D3" w:rsidRDefault="003F78D3" w:rsidP="00903C0A"/>
    <w:p w14:paraId="4B8C78EB" w14:textId="77777777" w:rsidR="003F78D3" w:rsidRDefault="003F78D3" w:rsidP="00903C0A"/>
    <w:p w14:paraId="2F4907E1" w14:textId="77777777" w:rsidR="003F78D3" w:rsidRDefault="003F78D3" w:rsidP="00903C0A"/>
    <w:p w14:paraId="2890C5E1" w14:textId="77777777" w:rsidR="003F78D3" w:rsidRDefault="003F78D3" w:rsidP="00903C0A"/>
    <w:p w14:paraId="170EE336" w14:textId="77777777" w:rsidR="003F78D3" w:rsidRDefault="003F78D3" w:rsidP="00903C0A"/>
    <w:p w14:paraId="00F85700" w14:textId="77777777" w:rsidR="003F78D3" w:rsidRDefault="003F78D3" w:rsidP="00903C0A"/>
    <w:p w14:paraId="57263D3D" w14:textId="77777777" w:rsidR="003F78D3" w:rsidRDefault="003F78D3" w:rsidP="00903C0A"/>
    <w:p w14:paraId="64E34D98" w14:textId="77777777" w:rsidR="003F78D3" w:rsidRDefault="003F78D3" w:rsidP="00903C0A"/>
    <w:p w14:paraId="3F55C826" w14:textId="77777777" w:rsidR="003F78D3" w:rsidRDefault="003F78D3" w:rsidP="00903C0A"/>
    <w:p w14:paraId="78919218" w14:textId="77777777" w:rsidR="003F78D3" w:rsidRDefault="003F78D3" w:rsidP="00903C0A"/>
    <w:p w14:paraId="755366B5" w14:textId="77777777" w:rsidR="003F78D3" w:rsidRDefault="003F78D3" w:rsidP="00903C0A"/>
    <w:p w14:paraId="34FA6647" w14:textId="77777777" w:rsidR="003F78D3" w:rsidRDefault="003F78D3" w:rsidP="00903C0A"/>
    <w:p w14:paraId="7B9FE000" w14:textId="77777777" w:rsidR="003F78D3" w:rsidRDefault="003F78D3" w:rsidP="00903C0A"/>
    <w:p w14:paraId="1378764D" w14:textId="77777777" w:rsidR="003F78D3" w:rsidRDefault="003F78D3" w:rsidP="00903C0A"/>
    <w:p w14:paraId="50C66444" w14:textId="77777777" w:rsidR="003F78D3" w:rsidRDefault="003F78D3" w:rsidP="00903C0A"/>
    <w:p w14:paraId="5D0232C3" w14:textId="77777777" w:rsidR="003F78D3" w:rsidRDefault="003F78D3" w:rsidP="00903C0A"/>
    <w:p w14:paraId="2E6DB1FA" w14:textId="77777777" w:rsidR="003F78D3" w:rsidRDefault="003F78D3" w:rsidP="00903C0A"/>
    <w:p w14:paraId="6F293B75" w14:textId="77777777" w:rsidR="003F78D3" w:rsidRDefault="003F78D3" w:rsidP="00903C0A"/>
    <w:p w14:paraId="6F03B4C8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F05B0D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36D6E7F1" w:rsidR="00C66129" w:rsidRPr="00215B55" w:rsidRDefault="00C66129" w:rsidP="003F78D3">
      <w:pPr>
        <w:pStyle w:val="Teksttreci0"/>
        <w:tabs>
          <w:tab w:val="left" w:pos="995"/>
        </w:tabs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3F78D3" w:rsidRPr="00E26DF2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 wózków odkładczych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1" w:name="_Hlk55471759"/>
      <w:bookmarkEnd w:id="11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F83C0D2" w14:textId="77777777" w:rsidR="00F57460" w:rsidRDefault="00F57460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6"/>
      <w:footerReference w:type="default" r:id="rId17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A111" w14:textId="77777777" w:rsidR="00C2283B" w:rsidRDefault="00C2283B" w:rsidP="00723090">
      <w:r>
        <w:separator/>
      </w:r>
    </w:p>
  </w:endnote>
  <w:endnote w:type="continuationSeparator" w:id="0">
    <w:p w14:paraId="3FC5AB1F" w14:textId="77777777" w:rsidR="00C2283B" w:rsidRDefault="00C2283B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2A710" w14:textId="77777777" w:rsidR="00C2283B" w:rsidRDefault="00C2283B" w:rsidP="00723090">
      <w:r>
        <w:separator/>
      </w:r>
    </w:p>
  </w:footnote>
  <w:footnote w:type="continuationSeparator" w:id="0">
    <w:p w14:paraId="339D3257" w14:textId="77777777" w:rsidR="00C2283B" w:rsidRDefault="00C2283B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6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5"/>
  </w:num>
  <w:num w:numId="2" w16cid:durableId="182210945">
    <w:abstractNumId w:val="18"/>
  </w:num>
  <w:num w:numId="3" w16cid:durableId="1694645775">
    <w:abstractNumId w:val="2"/>
  </w:num>
  <w:num w:numId="4" w16cid:durableId="1232734044">
    <w:abstractNumId w:val="19"/>
  </w:num>
  <w:num w:numId="5" w16cid:durableId="1916548927">
    <w:abstractNumId w:val="12"/>
  </w:num>
  <w:num w:numId="6" w16cid:durableId="1395198297">
    <w:abstractNumId w:val="23"/>
  </w:num>
  <w:num w:numId="7" w16cid:durableId="112864437">
    <w:abstractNumId w:val="28"/>
  </w:num>
  <w:num w:numId="8" w16cid:durableId="423189550">
    <w:abstractNumId w:val="16"/>
  </w:num>
  <w:num w:numId="9" w16cid:durableId="805661314">
    <w:abstractNumId w:val="29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7"/>
  </w:num>
  <w:num w:numId="13" w16cid:durableId="1831364638">
    <w:abstractNumId w:val="9"/>
  </w:num>
  <w:num w:numId="14" w16cid:durableId="1212839648">
    <w:abstractNumId w:val="32"/>
  </w:num>
  <w:num w:numId="15" w16cid:durableId="1885025188">
    <w:abstractNumId w:val="20"/>
  </w:num>
  <w:num w:numId="16" w16cid:durableId="2054109655">
    <w:abstractNumId w:val="36"/>
  </w:num>
  <w:num w:numId="17" w16cid:durableId="28726268">
    <w:abstractNumId w:val="3"/>
  </w:num>
  <w:num w:numId="18" w16cid:durableId="108016777">
    <w:abstractNumId w:val="31"/>
  </w:num>
  <w:num w:numId="19" w16cid:durableId="748768641">
    <w:abstractNumId w:val="6"/>
  </w:num>
  <w:num w:numId="20" w16cid:durableId="1601792961">
    <w:abstractNumId w:val="10"/>
  </w:num>
  <w:num w:numId="21" w16cid:durableId="1432120740">
    <w:abstractNumId w:val="34"/>
  </w:num>
  <w:num w:numId="22" w16cid:durableId="1493714810">
    <w:abstractNumId w:val="37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4"/>
  </w:num>
  <w:num w:numId="27" w16cid:durableId="664087420">
    <w:abstractNumId w:val="14"/>
  </w:num>
  <w:num w:numId="28" w16cid:durableId="118106824">
    <w:abstractNumId w:val="13"/>
  </w:num>
  <w:num w:numId="29" w16cid:durableId="422528510">
    <w:abstractNumId w:val="35"/>
  </w:num>
  <w:num w:numId="30" w16cid:durableId="14208296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7"/>
  </w:num>
  <w:num w:numId="32" w16cid:durableId="1536429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2"/>
  </w:num>
  <w:num w:numId="35" w16cid:durableId="1867056554">
    <w:abstractNumId w:val="33"/>
  </w:num>
  <w:num w:numId="36" w16cid:durableId="306126235">
    <w:abstractNumId w:val="15"/>
  </w:num>
  <w:num w:numId="37" w16cid:durableId="1984580709">
    <w:abstractNumId w:val="11"/>
  </w:num>
  <w:num w:numId="38" w16cid:durableId="645276715">
    <w:abstractNumId w:val="11"/>
    <w:lvlOverride w:ilvl="0">
      <w:startOverride w:val="1"/>
    </w:lvlOverride>
  </w:num>
  <w:num w:numId="39" w16cid:durableId="1900046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64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56AB9"/>
    <w:rsid w:val="0008063E"/>
    <w:rsid w:val="000B2120"/>
    <w:rsid w:val="000B69DC"/>
    <w:rsid w:val="00171CCB"/>
    <w:rsid w:val="001B55AA"/>
    <w:rsid w:val="001D08B4"/>
    <w:rsid w:val="001D5C4A"/>
    <w:rsid w:val="001E47E7"/>
    <w:rsid w:val="001F5C09"/>
    <w:rsid w:val="00215B55"/>
    <w:rsid w:val="00354130"/>
    <w:rsid w:val="00367BA7"/>
    <w:rsid w:val="00393C2C"/>
    <w:rsid w:val="003C6578"/>
    <w:rsid w:val="003F78D3"/>
    <w:rsid w:val="004523A2"/>
    <w:rsid w:val="00456DD8"/>
    <w:rsid w:val="004648A5"/>
    <w:rsid w:val="00467F16"/>
    <w:rsid w:val="004C3D37"/>
    <w:rsid w:val="004D03F8"/>
    <w:rsid w:val="004D48B9"/>
    <w:rsid w:val="00517047"/>
    <w:rsid w:val="005508D3"/>
    <w:rsid w:val="00580AF4"/>
    <w:rsid w:val="006366ED"/>
    <w:rsid w:val="00650B77"/>
    <w:rsid w:val="00665C46"/>
    <w:rsid w:val="006D0F80"/>
    <w:rsid w:val="00723090"/>
    <w:rsid w:val="0073309B"/>
    <w:rsid w:val="007A321B"/>
    <w:rsid w:val="007B1EAB"/>
    <w:rsid w:val="007D5F39"/>
    <w:rsid w:val="00801B0E"/>
    <w:rsid w:val="00862976"/>
    <w:rsid w:val="008A5B5E"/>
    <w:rsid w:val="00903C0A"/>
    <w:rsid w:val="009752B1"/>
    <w:rsid w:val="00985AF1"/>
    <w:rsid w:val="009D1181"/>
    <w:rsid w:val="00A37628"/>
    <w:rsid w:val="00A546AB"/>
    <w:rsid w:val="00A62966"/>
    <w:rsid w:val="00A85701"/>
    <w:rsid w:val="00B0176E"/>
    <w:rsid w:val="00B64D35"/>
    <w:rsid w:val="00B87BCF"/>
    <w:rsid w:val="00BA4D29"/>
    <w:rsid w:val="00C2283B"/>
    <w:rsid w:val="00C4118A"/>
    <w:rsid w:val="00C66129"/>
    <w:rsid w:val="00C675CF"/>
    <w:rsid w:val="00CF23C1"/>
    <w:rsid w:val="00D05B56"/>
    <w:rsid w:val="00D82DE5"/>
    <w:rsid w:val="00DA0DE5"/>
    <w:rsid w:val="00E26DF2"/>
    <w:rsid w:val="00F207AB"/>
    <w:rsid w:val="00F42602"/>
    <w:rsid w:val="00F4638F"/>
    <w:rsid w:val="00F57460"/>
    <w:rsid w:val="00F57D10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tformazakupowa.pl/pn/w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it.lukasiewicz.gov.pl/dane-osobow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.osobowe@wi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2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C205F-FDD2-4C02-9F05-AC699F6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7410</Words>
  <Characters>44466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22</cp:revision>
  <dcterms:created xsi:type="dcterms:W3CDTF">2024-09-24T16:28:00Z</dcterms:created>
  <dcterms:modified xsi:type="dcterms:W3CDTF">2024-11-19T11:59:00Z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