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3880" w14:textId="10990871" w:rsidR="003F1292" w:rsidRPr="00B30F59" w:rsidRDefault="003F1292" w:rsidP="003F1292">
      <w:pPr>
        <w:spacing w:after="0" w:line="360" w:lineRule="auto"/>
        <w:jc w:val="right"/>
        <w:outlineLvl w:val="0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Załącznik nr </w:t>
      </w:r>
      <w:r w:rsidR="00F05883" w:rsidRPr="00B30F59">
        <w:rPr>
          <w:rFonts w:ascii="Calibri" w:eastAsia="Times New Roman" w:hAnsi="Calibri" w:cs="Calibri"/>
          <w:bCs/>
          <w:sz w:val="24"/>
          <w:szCs w:val="24"/>
          <w:lang w:eastAsia="pl-PL"/>
        </w:rPr>
        <w:t>1</w:t>
      </w:r>
      <w:r w:rsidR="00B30F59" w:rsidRPr="00B30F59">
        <w:rPr>
          <w:rFonts w:ascii="Calibri" w:eastAsia="Times New Roman" w:hAnsi="Calibri" w:cs="Calibri"/>
          <w:bCs/>
          <w:sz w:val="24"/>
          <w:szCs w:val="24"/>
          <w:lang w:eastAsia="pl-PL"/>
        </w:rPr>
        <w:t>3</w:t>
      </w:r>
      <w:r w:rsidRPr="00B30F59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do SWZ</w:t>
      </w:r>
    </w:p>
    <w:p w14:paraId="73E033C2" w14:textId="77777777" w:rsidR="00630C38" w:rsidRPr="00B30F59" w:rsidRDefault="00630C38" w:rsidP="003F1292">
      <w:pPr>
        <w:spacing w:after="0" w:line="360" w:lineRule="auto"/>
        <w:jc w:val="right"/>
        <w:outlineLvl w:val="0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597F546" w14:textId="77777777" w:rsidR="00B30F59" w:rsidRPr="00B30F59" w:rsidRDefault="00B30F59" w:rsidP="00B30F59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B30F59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WYKONAWCA:</w:t>
      </w:r>
    </w:p>
    <w:p w14:paraId="71A94E60" w14:textId="77777777" w:rsidR="00B30F59" w:rsidRPr="00B30F59" w:rsidRDefault="00B30F59" w:rsidP="00B30F59">
      <w:pPr>
        <w:spacing w:after="0" w:line="360" w:lineRule="auto"/>
        <w:ind w:right="5954"/>
        <w:rPr>
          <w:rFonts w:ascii="Calibri" w:eastAsia="Times New Roman" w:hAnsi="Calibri" w:cs="Calibri"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……………………………………………………………………………...</w:t>
      </w:r>
    </w:p>
    <w:p w14:paraId="0730B1D0" w14:textId="77777777" w:rsidR="00B30F59" w:rsidRPr="00B30F59" w:rsidRDefault="00B30F59" w:rsidP="00B30F59">
      <w:pPr>
        <w:spacing w:after="0" w:line="240" w:lineRule="auto"/>
        <w:ind w:right="5954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i/>
          <w:sz w:val="24"/>
          <w:szCs w:val="24"/>
          <w:lang w:eastAsia="pl-PL"/>
        </w:rPr>
        <w:t>(pełna nazwa/firma, adres, w zależności od podmiotu )</w:t>
      </w:r>
    </w:p>
    <w:p w14:paraId="722232A1" w14:textId="77777777" w:rsidR="00B30F59" w:rsidRPr="00B30F59" w:rsidRDefault="00B30F59" w:rsidP="00B30F59">
      <w:pPr>
        <w:spacing w:after="0" w:line="36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B30F59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14:paraId="24FD41ED" w14:textId="77777777" w:rsidR="00B30F59" w:rsidRPr="00B30F59" w:rsidRDefault="00B30F59" w:rsidP="00B30F59">
      <w:pPr>
        <w:spacing w:after="0" w:line="360" w:lineRule="auto"/>
        <w:ind w:right="5954"/>
        <w:rPr>
          <w:rFonts w:ascii="Calibri" w:eastAsia="Times New Roman" w:hAnsi="Calibri" w:cs="Calibri"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22D6E941" w14:textId="77777777" w:rsidR="00B30F59" w:rsidRPr="00B30F59" w:rsidRDefault="00B30F59" w:rsidP="00B30F59">
      <w:pPr>
        <w:spacing w:after="0" w:line="240" w:lineRule="auto"/>
        <w:ind w:right="5953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i/>
          <w:sz w:val="24"/>
          <w:szCs w:val="24"/>
          <w:lang w:eastAsia="pl-PL"/>
        </w:rPr>
        <w:t>(imię, nazwisko, stanowisko/podstawa do reprezentacji)</w:t>
      </w:r>
    </w:p>
    <w:p w14:paraId="29BF3962" w14:textId="77777777" w:rsidR="00B30F59" w:rsidRPr="00B30F59" w:rsidRDefault="00B30F59" w:rsidP="00B30F5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809251E" w14:textId="77777777" w:rsidR="00B30F59" w:rsidRPr="00B30F59" w:rsidRDefault="00B30F59" w:rsidP="00B30F59">
      <w:pPr>
        <w:spacing w:after="0" w:line="240" w:lineRule="auto"/>
        <w:ind w:left="1985" w:hanging="1985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1E1B270" w14:textId="77777777" w:rsidR="00B30F59" w:rsidRPr="00B30F59" w:rsidRDefault="00B30F59" w:rsidP="00B30F59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B30F59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OŚWIADCZENIE WYKONAWCY </w:t>
      </w:r>
    </w:p>
    <w:p w14:paraId="4A87318D" w14:textId="77777777" w:rsidR="00B30F59" w:rsidRPr="00B30F59" w:rsidRDefault="00B30F59" w:rsidP="00B30F59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B30F59">
        <w:rPr>
          <w:rFonts w:ascii="Calibri" w:eastAsia="Times New Roman" w:hAnsi="Calibri" w:cs="Calibri"/>
          <w:b/>
          <w:sz w:val="24"/>
          <w:szCs w:val="24"/>
          <w:lang w:eastAsia="pl-PL"/>
        </w:rPr>
        <w:t>o braku podstaw wykluczenia z postępowania na podstawie art.7 ust.1 ustawy z dnia 13 kwietnia 2022 r. o szczególnych rozwiązaniach w zakresie przeciwdziałania wspieraniu agresji na Ukrainę oraz służących ochronie bezpieczeństwa narodowego</w:t>
      </w:r>
    </w:p>
    <w:p w14:paraId="3F84D746" w14:textId="77777777" w:rsidR="00B30F59" w:rsidRPr="00B30F59" w:rsidRDefault="00B30F59" w:rsidP="00B30F59">
      <w:pPr>
        <w:spacing w:after="0" w:line="240" w:lineRule="auto"/>
        <w:ind w:firstLine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6437C3B" w14:textId="39179AF1" w:rsidR="00B30F59" w:rsidRPr="00B30F59" w:rsidRDefault="00B30F59" w:rsidP="00B30F59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 xml:space="preserve">W związku ze złożeniem oferty w postępowaniu o udzielenie zamówienia publicznego pn. </w:t>
      </w:r>
      <w:r w:rsidR="004D383D" w:rsidRPr="004D383D">
        <w:rPr>
          <w:rFonts w:ascii="Calibri" w:eastAsia="Times New Roman" w:hAnsi="Calibri" w:cs="Calibri"/>
          <w:b/>
          <w:sz w:val="24"/>
          <w:szCs w:val="24"/>
          <w:lang w:eastAsia="pl-PL"/>
        </w:rPr>
        <w:t>Budowa Szkoły Podstawowej im. Jana Pawła II w Szlachtowej</w:t>
      </w: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B30F59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 xml:space="preserve">prowadzonym przez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Miasto i Gminę Szczawnica</w:t>
      </w:r>
      <w:r w:rsidRPr="00B30F5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>(Zamawiającego) oświadczam, że:</w:t>
      </w:r>
    </w:p>
    <w:p w14:paraId="4601E18A" w14:textId="77777777" w:rsidR="00B30F59" w:rsidRPr="00B30F59" w:rsidRDefault="00B30F59" w:rsidP="00B30F59">
      <w:pPr>
        <w:numPr>
          <w:ilvl w:val="0"/>
          <w:numId w:val="33"/>
        </w:numPr>
        <w:spacing w:before="120" w:after="0" w:line="240" w:lineRule="auto"/>
        <w:ind w:left="709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>Nie jestem podmiotem wymienionym w wykazach określonych w rozporządzeniu Rady (WE) nr 765/2006 z dnia 18 maja 2006 r. dotyczącego środków ograniczających w związku z sytuacją na Białorusi i udziałem Białorusi w agresji Rosji wobec Ukrainy (zwanego dalej „rozporządzeniem 765/2006”) i rozporządzeniu Rady (UE) nr 269/2014 z dnia 17 marca 2014 r. w sprawie środków ograniczających w odniesieniu do działań podważających integralność terytorialną, suwerenność i niezależność Ukrainy lub im zagrażających (zwanego dalej „rozporządzeniem 269/2014”) ani wpisanym na listę na podstawie decyzji w sprawie wpisu na listę rozstrzygającej o zastosowaniu środka, o którym mowa w art.1 pkt 3 z dnia 13 kwietnia 2022 r. o szczególnych rozwiązaniach w zakresie przeciwdziałania wspieraniu agresji na Ukrainę oraz służących ochronie bezpieczeństwa narodowego (zwanej dalej „ustawą o przeciwdziałaniu wspierania agresji na Ukrainę”).</w:t>
      </w:r>
    </w:p>
    <w:p w14:paraId="51363982" w14:textId="77777777" w:rsidR="00B30F59" w:rsidRPr="00B30F59" w:rsidRDefault="00B30F59" w:rsidP="00B30F59">
      <w:pPr>
        <w:numPr>
          <w:ilvl w:val="0"/>
          <w:numId w:val="33"/>
        </w:numPr>
        <w:spacing w:before="120" w:after="0" w:line="240" w:lineRule="auto"/>
        <w:ind w:left="709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 xml:space="preserve">Nie jestem podmiotem, którego beneficjentem rzeczywistym w rozumieniu ustawy z dnia 1 marca 2018 r. o przeciwdziałaniu praniu pieniędzy oraz finansowaniu terroryzmu (Dz. U. z 2022 r. poz.593 i 655),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rozstrzygającą o </w:t>
      </w: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zastosowaniu środka, o którym mowa w art.1 pkt 3 ustawy o przeciwdziałaniu wspierania agresji na Ukrainę.</w:t>
      </w:r>
    </w:p>
    <w:p w14:paraId="284909EB" w14:textId="77777777" w:rsidR="00B30F59" w:rsidRPr="00B30F59" w:rsidRDefault="00B30F59" w:rsidP="00B30F59">
      <w:pPr>
        <w:numPr>
          <w:ilvl w:val="0"/>
          <w:numId w:val="33"/>
        </w:numPr>
        <w:spacing w:before="120" w:after="0" w:line="240" w:lineRule="auto"/>
        <w:ind w:left="709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>Nie jestem podmiotem, którego jednostką dominującą w rozumieniu art.3 ust.1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rozstrzygającą o zastosowaniu środka, o którym mowa w art.1 pkt 3 ustawy o przeciwdziałaniu wspierania agresji na Ukrainę.</w:t>
      </w:r>
    </w:p>
    <w:p w14:paraId="150E401C" w14:textId="77777777" w:rsidR="00B30F59" w:rsidRPr="00B30F59" w:rsidRDefault="00B30F59" w:rsidP="00B30F59">
      <w:pPr>
        <w:spacing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EBE2D70" w14:textId="77777777" w:rsidR="00B30F59" w:rsidRPr="00B30F59" w:rsidRDefault="00B30F59" w:rsidP="00B30F59">
      <w:pPr>
        <w:spacing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0E21587" w14:textId="77777777" w:rsidR="00B30F59" w:rsidRPr="00B30F59" w:rsidRDefault="00B30F59" w:rsidP="00B30F59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C60AED7" w14:textId="77777777" w:rsidR="00B30F59" w:rsidRPr="00B30F59" w:rsidRDefault="00B30F59" w:rsidP="00B30F5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>Uwaga:</w:t>
      </w:r>
    </w:p>
    <w:p w14:paraId="64203CEE" w14:textId="77777777" w:rsidR="00B30F59" w:rsidRPr="00B30F59" w:rsidRDefault="00B30F59" w:rsidP="00B30F59">
      <w:pPr>
        <w:numPr>
          <w:ilvl w:val="0"/>
          <w:numId w:val="34"/>
        </w:numPr>
        <w:spacing w:after="0" w:line="240" w:lineRule="auto"/>
        <w:ind w:left="714" w:hanging="357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>Oświadczenie sporządzane jako dokument elektroniczny</w:t>
      </w:r>
    </w:p>
    <w:p w14:paraId="43CE5399" w14:textId="77777777" w:rsidR="00B30F59" w:rsidRPr="00B30F59" w:rsidRDefault="00B30F59" w:rsidP="00B30F59">
      <w:pPr>
        <w:numPr>
          <w:ilvl w:val="0"/>
          <w:numId w:val="34"/>
        </w:numPr>
        <w:spacing w:after="0" w:line="240" w:lineRule="auto"/>
        <w:ind w:left="714" w:hanging="357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>Oświadczenie składane na wezwanie Zamawiającego</w:t>
      </w:r>
    </w:p>
    <w:p w14:paraId="5D69E5F4" w14:textId="77777777" w:rsidR="00B30F59" w:rsidRPr="00B30F59" w:rsidRDefault="00B30F59" w:rsidP="00B30F59">
      <w:pPr>
        <w:spacing w:line="240" w:lineRule="auto"/>
        <w:contextualSpacing/>
        <w:jc w:val="both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</w:p>
    <w:p w14:paraId="42A7A585" w14:textId="77777777" w:rsidR="00B30F59" w:rsidRPr="00B30F59" w:rsidRDefault="00B30F59" w:rsidP="00B30F59">
      <w:pPr>
        <w:spacing w:after="0" w:line="240" w:lineRule="auto"/>
        <w:ind w:left="4536"/>
        <w:jc w:val="both"/>
        <w:rPr>
          <w:rFonts w:ascii="Calibri" w:eastAsia="Times New Roman" w:hAnsi="Calibri" w:cs="Calibri"/>
          <w:i/>
          <w:iCs/>
          <w:color w:val="FF0000"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i/>
          <w:iCs/>
          <w:color w:val="FF0000"/>
          <w:sz w:val="24"/>
          <w:szCs w:val="24"/>
          <w:lang w:eastAsia="pl-PL"/>
        </w:rPr>
        <w:t>Oświadczenie należy opatrzyć podpisem kwalifikowanym lub podpisem zaufanym albo podpisem osobistym osoby uprawnionej do reprezentowania Wykonawcy</w:t>
      </w:r>
    </w:p>
    <w:p w14:paraId="3485BE07" w14:textId="77777777" w:rsidR="00B30F59" w:rsidRPr="00B30F59" w:rsidRDefault="00B30F59" w:rsidP="00B30F5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9D7DCCD" w14:textId="77777777" w:rsidR="00B30F59" w:rsidRPr="00B30F59" w:rsidRDefault="00B30F59" w:rsidP="00B30F5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04802954"/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>POUCZENIE:</w:t>
      </w:r>
    </w:p>
    <w:p w14:paraId="393E582D" w14:textId="77777777" w:rsidR="00B30F59" w:rsidRPr="00B30F59" w:rsidRDefault="00B30F59" w:rsidP="00B30F5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 w:rsidRPr="00B30F59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5. Przez ubieganie się o udzielenie zamówienia publicznego (…) rozumie się (…) złożenie oferty, (…).</w:t>
      </w:r>
    </w:p>
    <w:p w14:paraId="27C97690" w14:textId="77777777" w:rsidR="00B30F59" w:rsidRPr="00B30F59" w:rsidRDefault="00B30F59" w:rsidP="00B30F5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6. Osoba lub podmiot podlegające wykluczeniu na podstawie ust.1, które w okresie tego wykluczenia ubiegają się o udzielenie zamówienia publicznego (…) lub biorą udział w postępowaniu o udzielenie zamówienia publicznego (…), podlegają karze pieniężnej.</w:t>
      </w:r>
    </w:p>
    <w:p w14:paraId="76D63F56" w14:textId="77777777" w:rsidR="00B30F59" w:rsidRPr="00B30F59" w:rsidRDefault="00B30F59" w:rsidP="00B30F5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7. Karę pieniężną, o której mowa w ust.6, nakłada Prezes Urzędu Zamówień Publicznych, w drodze decyzji, w wysokości do 20 000 000 zł</w:t>
      </w: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>.”</w:t>
      </w:r>
    </w:p>
    <w:p w14:paraId="1448BBF5" w14:textId="77777777" w:rsidR="00B30F59" w:rsidRPr="00B30F59" w:rsidRDefault="00B30F59" w:rsidP="00B30F5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30F59">
        <w:rPr>
          <w:rFonts w:ascii="Calibri" w:eastAsia="Times New Roman" w:hAnsi="Calibri" w:cs="Calibri"/>
          <w:sz w:val="24"/>
          <w:szCs w:val="24"/>
          <w:lang w:eastAsia="pl-PL"/>
        </w:rPr>
        <w:t>– art.7 ust.5-7 ustawy z dnia 13 kwietnia 2022 r. o szczególnych rozwiązaniach w zakresie przeciwdziałania wspieraniu agresji na Ukrainę oraz służących ochronie bezpieczeństwa narodowego</w:t>
      </w:r>
      <w:bookmarkEnd w:id="0"/>
    </w:p>
    <w:p w14:paraId="455F6744" w14:textId="77777777" w:rsidR="00B30F59" w:rsidRPr="00B30F59" w:rsidRDefault="00B30F59" w:rsidP="00B30F59">
      <w:pPr>
        <w:rPr>
          <w:rFonts w:ascii="Calibri" w:eastAsia="Calibri" w:hAnsi="Calibri" w:cs="Calibri"/>
          <w:sz w:val="24"/>
          <w:szCs w:val="24"/>
        </w:rPr>
      </w:pPr>
    </w:p>
    <w:p w14:paraId="41EAC6A6" w14:textId="77777777" w:rsidR="00630C38" w:rsidRPr="00B30F59" w:rsidRDefault="00630C38" w:rsidP="00630C38">
      <w:pPr>
        <w:spacing w:after="0" w:line="360" w:lineRule="auto"/>
        <w:jc w:val="both"/>
        <w:outlineLvl w:val="0"/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</w:pPr>
    </w:p>
    <w:sectPr w:rsidR="00630C38" w:rsidRPr="00B30F59" w:rsidSect="00C86294">
      <w:headerReference w:type="default" r:id="rId8"/>
      <w:footerReference w:type="default" r:id="rId9"/>
      <w:pgSz w:w="11906" w:h="16838"/>
      <w:pgMar w:top="1843" w:right="1417" w:bottom="1417" w:left="1417" w:header="426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99136" w14:textId="77777777" w:rsidR="00B477F0" w:rsidRDefault="00B477F0" w:rsidP="00747DEF">
      <w:pPr>
        <w:spacing w:after="0" w:line="240" w:lineRule="auto"/>
      </w:pPr>
      <w:r>
        <w:separator/>
      </w:r>
    </w:p>
  </w:endnote>
  <w:endnote w:type="continuationSeparator" w:id="0">
    <w:p w14:paraId="2632FD38" w14:textId="77777777" w:rsidR="00B477F0" w:rsidRDefault="00B477F0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A486" w14:textId="77777777" w:rsidR="00C86294" w:rsidRPr="00C86294" w:rsidRDefault="00C86294" w:rsidP="00C86294">
    <w:pPr>
      <w:pBdr>
        <w:top w:val="single" w:sz="2" w:space="1" w:color="auto"/>
      </w:pBdr>
      <w:spacing w:after="0" w:line="268" w:lineRule="auto"/>
      <w:jc w:val="center"/>
      <w:rPr>
        <w:rFonts w:ascii="Arial" w:eastAsia="Times New Roman" w:hAnsi="Arial" w:cs="Arial"/>
        <w:i/>
        <w:kern w:val="28"/>
        <w:sz w:val="16"/>
        <w:szCs w:val="16"/>
        <w:lang w:val="en-US" w:eastAsia="pl-PL" w:bidi="pl-PL"/>
      </w:rPr>
    </w:pPr>
    <w:r w:rsidRPr="00C86294">
      <w:rPr>
        <w:rFonts w:ascii="Arial" w:eastAsia="Times New Roman" w:hAnsi="Arial" w:cs="Arial"/>
        <w:kern w:val="28"/>
        <w:sz w:val="16"/>
        <w:szCs w:val="16"/>
        <w:lang w:eastAsia="pl-PL" w:bidi="pl-PL"/>
      </w:rPr>
      <w:t>Urząd Miasta i Gminy Szczawnica</w:t>
    </w:r>
    <w:r w:rsidRPr="00C86294">
      <w:rPr>
        <w:rFonts w:ascii="Arial" w:eastAsia="Times New Roman" w:hAnsi="Arial" w:cs="Arial"/>
        <w:kern w:val="28"/>
        <w:sz w:val="16"/>
        <w:szCs w:val="16"/>
        <w:lang w:eastAsia="pl-PL" w:bidi="pl-PL"/>
      </w:rPr>
      <w:br/>
      <w:t xml:space="preserve">tel. </w:t>
    </w:r>
    <w:r w:rsidRPr="00C86294">
      <w:rPr>
        <w:rFonts w:ascii="Arial" w:eastAsia="Times New Roman" w:hAnsi="Arial" w:cs="Arial"/>
        <w:kern w:val="28"/>
        <w:sz w:val="16"/>
        <w:szCs w:val="16"/>
        <w:lang w:val="en-US" w:eastAsia="pl-PL" w:bidi="pl-PL"/>
      </w:rPr>
      <w:t>(0 18) 262 2203, 262 2462, 262 2514, fax 262 2530</w:t>
    </w:r>
    <w:r w:rsidRPr="00C86294">
      <w:rPr>
        <w:rFonts w:ascii="Arial" w:eastAsia="Times New Roman" w:hAnsi="Arial" w:cs="Arial"/>
        <w:kern w:val="28"/>
        <w:sz w:val="16"/>
        <w:szCs w:val="16"/>
        <w:lang w:val="en-US" w:eastAsia="pl-PL" w:bidi="pl-PL"/>
      </w:rPr>
      <w:br/>
    </w:r>
    <w:r w:rsidRPr="00C86294">
      <w:rPr>
        <w:rFonts w:ascii="Arial" w:eastAsia="Times New Roman" w:hAnsi="Arial" w:cs="Arial"/>
        <w:i/>
        <w:kern w:val="28"/>
        <w:sz w:val="16"/>
        <w:szCs w:val="16"/>
        <w:lang w:val="en-US" w:eastAsia="pl-PL" w:bidi="pl-PL"/>
      </w:rPr>
      <w:t xml:space="preserve">www.szczawnica.pl, e-mail: </w:t>
    </w:r>
    <w:hyperlink r:id="rId1" w:history="1">
      <w:r w:rsidRPr="00C86294">
        <w:rPr>
          <w:rFonts w:ascii="Arial" w:eastAsia="Times New Roman" w:hAnsi="Arial" w:cs="Arial"/>
          <w:i/>
          <w:color w:val="0563C1"/>
          <w:kern w:val="28"/>
          <w:sz w:val="16"/>
          <w:szCs w:val="16"/>
          <w:u w:val="single"/>
          <w:lang w:val="en-US" w:eastAsia="pl-PL" w:bidi="pl-PL"/>
        </w:rPr>
        <w:t>miasto@szczawnica.p</w:t>
      </w:r>
    </w:hyperlink>
    <w:r w:rsidRPr="00C86294">
      <w:rPr>
        <w:rFonts w:ascii="Arial" w:eastAsia="Times New Roman" w:hAnsi="Arial" w:cs="Arial"/>
        <w:i/>
        <w:color w:val="0563C1"/>
        <w:kern w:val="28"/>
        <w:sz w:val="16"/>
        <w:szCs w:val="16"/>
        <w:u w:val="single"/>
        <w:lang w:val="en-US" w:eastAsia="pl-PL" w:bidi="pl-PL"/>
      </w:rPr>
      <w:t>l</w:t>
    </w:r>
  </w:p>
  <w:p w14:paraId="3F5E0483" w14:textId="77777777" w:rsidR="00C56729" w:rsidRDefault="00C567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4D211" w14:textId="77777777" w:rsidR="00B477F0" w:rsidRDefault="00B477F0" w:rsidP="00747DEF">
      <w:pPr>
        <w:spacing w:after="0" w:line="240" w:lineRule="auto"/>
      </w:pPr>
      <w:r>
        <w:separator/>
      </w:r>
    </w:p>
  </w:footnote>
  <w:footnote w:type="continuationSeparator" w:id="0">
    <w:p w14:paraId="16F4293E" w14:textId="77777777" w:rsidR="00B477F0" w:rsidRDefault="00B477F0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F05E" w14:textId="2344C453" w:rsidR="007205BB" w:rsidRPr="00077F40" w:rsidRDefault="00C86294" w:rsidP="00C56729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776" behindDoc="0" locked="0" layoutInCell="1" allowOverlap="1" wp14:anchorId="604966EA" wp14:editId="59A255E0">
          <wp:simplePos x="0" y="0"/>
          <wp:positionH relativeFrom="column">
            <wp:posOffset>3533775</wp:posOffset>
          </wp:positionH>
          <wp:positionV relativeFrom="paragraph">
            <wp:posOffset>-206375</wp:posOffset>
          </wp:positionV>
          <wp:extent cx="1141730" cy="804545"/>
          <wp:effectExtent l="0" t="0" r="0" b="0"/>
          <wp:wrapSquare wrapText="bothSides"/>
          <wp:docPr id="590007869" name="Obraz 590007869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37058211" wp14:editId="1D76CF00">
          <wp:simplePos x="0" y="0"/>
          <wp:positionH relativeFrom="column">
            <wp:posOffset>781050</wp:posOffset>
          </wp:positionH>
          <wp:positionV relativeFrom="paragraph">
            <wp:posOffset>66040</wp:posOffset>
          </wp:positionV>
          <wp:extent cx="1381760" cy="484505"/>
          <wp:effectExtent l="0" t="0" r="0" b="0"/>
          <wp:wrapSquare wrapText="bothSides"/>
          <wp:docPr id="746460759" name="Obraz 746460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9632C"/>
    <w:multiLevelType w:val="hybridMultilevel"/>
    <w:tmpl w:val="CA8AAC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52CE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2" w15:restartNumberingAfterBreak="0">
    <w:nsid w:val="39AF2A18"/>
    <w:multiLevelType w:val="hybridMultilevel"/>
    <w:tmpl w:val="B8ECEB1C"/>
    <w:lvl w:ilvl="0" w:tplc="525AC35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A26DE"/>
    <w:multiLevelType w:val="hybridMultilevel"/>
    <w:tmpl w:val="C8B20BD2"/>
    <w:lvl w:ilvl="0" w:tplc="C94E5F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CA21DA"/>
    <w:multiLevelType w:val="hybridMultilevel"/>
    <w:tmpl w:val="BC629524"/>
    <w:lvl w:ilvl="0" w:tplc="2354C2D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4"/>
  </w:num>
  <w:num w:numId="3" w16cid:durableId="1711294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6"/>
  </w:num>
  <w:num w:numId="10" w16cid:durableId="1848792307">
    <w:abstractNumId w:val="20"/>
  </w:num>
  <w:num w:numId="11" w16cid:durableId="298922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1"/>
  </w:num>
  <w:num w:numId="13" w16cid:durableId="1474133722">
    <w:abstractNumId w:val="17"/>
  </w:num>
  <w:num w:numId="14" w16cid:durableId="2127121416">
    <w:abstractNumId w:val="0"/>
  </w:num>
  <w:num w:numId="15" w16cid:durableId="1989899007">
    <w:abstractNumId w:val="16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22"/>
  </w:num>
  <w:num w:numId="19" w16cid:durableId="1117260223">
    <w:abstractNumId w:val="14"/>
  </w:num>
  <w:num w:numId="20" w16cid:durableId="1033850419">
    <w:abstractNumId w:val="8"/>
  </w:num>
  <w:num w:numId="21" w16cid:durableId="1751613334">
    <w:abstractNumId w:val="23"/>
  </w:num>
  <w:num w:numId="22" w16cid:durableId="36984096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92902776">
    <w:abstractNumId w:val="7"/>
  </w:num>
  <w:num w:numId="24" w16cid:durableId="66401130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32141166">
    <w:abstractNumId w:val="7"/>
  </w:num>
  <w:num w:numId="26" w16cid:durableId="85153963">
    <w:abstractNumId w:val="9"/>
  </w:num>
  <w:num w:numId="27" w16cid:durableId="833497588">
    <w:abstractNumId w:val="13"/>
  </w:num>
  <w:num w:numId="28" w16cid:durableId="11749513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0820006">
    <w:abstractNumId w:val="13"/>
  </w:num>
  <w:num w:numId="30" w16cid:durableId="1623340122">
    <w:abstractNumId w:val="7"/>
  </w:num>
  <w:num w:numId="31" w16cid:durableId="1211695921">
    <w:abstractNumId w:val="7"/>
  </w:num>
  <w:num w:numId="32" w16cid:durableId="1569535564">
    <w:abstractNumId w:val="7"/>
  </w:num>
  <w:num w:numId="33" w16cid:durableId="21110062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947869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EF"/>
    <w:rsid w:val="000268A5"/>
    <w:rsid w:val="00064458"/>
    <w:rsid w:val="000644F8"/>
    <w:rsid w:val="000668F7"/>
    <w:rsid w:val="00071F13"/>
    <w:rsid w:val="00077F40"/>
    <w:rsid w:val="00092A61"/>
    <w:rsid w:val="000B4898"/>
    <w:rsid w:val="000C1978"/>
    <w:rsid w:val="000D16AC"/>
    <w:rsid w:val="000D752A"/>
    <w:rsid w:val="0010104D"/>
    <w:rsid w:val="00121DAD"/>
    <w:rsid w:val="00144618"/>
    <w:rsid w:val="00167211"/>
    <w:rsid w:val="0018590E"/>
    <w:rsid w:val="00187775"/>
    <w:rsid w:val="001879AA"/>
    <w:rsid w:val="001B24C2"/>
    <w:rsid w:val="00200915"/>
    <w:rsid w:val="002204A6"/>
    <w:rsid w:val="00225172"/>
    <w:rsid w:val="0025160A"/>
    <w:rsid w:val="00260187"/>
    <w:rsid w:val="0029197B"/>
    <w:rsid w:val="00292D7A"/>
    <w:rsid w:val="002C2F37"/>
    <w:rsid w:val="002C33EB"/>
    <w:rsid w:val="002D63C4"/>
    <w:rsid w:val="002E0AB3"/>
    <w:rsid w:val="002E47FC"/>
    <w:rsid w:val="002E6022"/>
    <w:rsid w:val="002E7706"/>
    <w:rsid w:val="003328FD"/>
    <w:rsid w:val="003338B0"/>
    <w:rsid w:val="00357A63"/>
    <w:rsid w:val="00363507"/>
    <w:rsid w:val="00371158"/>
    <w:rsid w:val="00381AE8"/>
    <w:rsid w:val="00386B46"/>
    <w:rsid w:val="003D40B0"/>
    <w:rsid w:val="003E21E5"/>
    <w:rsid w:val="003F1292"/>
    <w:rsid w:val="004535A8"/>
    <w:rsid w:val="00463587"/>
    <w:rsid w:val="004D1651"/>
    <w:rsid w:val="004D383D"/>
    <w:rsid w:val="0050313A"/>
    <w:rsid w:val="00506174"/>
    <w:rsid w:val="00532A79"/>
    <w:rsid w:val="005C6A71"/>
    <w:rsid w:val="005E7D4F"/>
    <w:rsid w:val="00606696"/>
    <w:rsid w:val="00630C38"/>
    <w:rsid w:val="00660507"/>
    <w:rsid w:val="00697A10"/>
    <w:rsid w:val="006E401D"/>
    <w:rsid w:val="00700EBA"/>
    <w:rsid w:val="007205BB"/>
    <w:rsid w:val="00747DEF"/>
    <w:rsid w:val="00766C05"/>
    <w:rsid w:val="007878F1"/>
    <w:rsid w:val="0079032C"/>
    <w:rsid w:val="007A4F4D"/>
    <w:rsid w:val="007D14CD"/>
    <w:rsid w:val="008124D6"/>
    <w:rsid w:val="008148D0"/>
    <w:rsid w:val="00820D4D"/>
    <w:rsid w:val="00832FB7"/>
    <w:rsid w:val="00835F84"/>
    <w:rsid w:val="008577EF"/>
    <w:rsid w:val="00901BDF"/>
    <w:rsid w:val="00905C0B"/>
    <w:rsid w:val="0091725F"/>
    <w:rsid w:val="0092331A"/>
    <w:rsid w:val="00954C89"/>
    <w:rsid w:val="0097305E"/>
    <w:rsid w:val="009A5E33"/>
    <w:rsid w:val="009A7415"/>
    <w:rsid w:val="009A7A98"/>
    <w:rsid w:val="009B474B"/>
    <w:rsid w:val="00A216D6"/>
    <w:rsid w:val="00A252B0"/>
    <w:rsid w:val="00A946B2"/>
    <w:rsid w:val="00AB2182"/>
    <w:rsid w:val="00AF115A"/>
    <w:rsid w:val="00B222E5"/>
    <w:rsid w:val="00B30F59"/>
    <w:rsid w:val="00B477F0"/>
    <w:rsid w:val="00B51955"/>
    <w:rsid w:val="00B72AE6"/>
    <w:rsid w:val="00B97B59"/>
    <w:rsid w:val="00BA3B25"/>
    <w:rsid w:val="00BB4601"/>
    <w:rsid w:val="00BE69B6"/>
    <w:rsid w:val="00C0105E"/>
    <w:rsid w:val="00C31E9A"/>
    <w:rsid w:val="00C56729"/>
    <w:rsid w:val="00C67F70"/>
    <w:rsid w:val="00C76555"/>
    <w:rsid w:val="00C768DC"/>
    <w:rsid w:val="00C86294"/>
    <w:rsid w:val="00C93F06"/>
    <w:rsid w:val="00CA0D5D"/>
    <w:rsid w:val="00CB4E51"/>
    <w:rsid w:val="00CC21E0"/>
    <w:rsid w:val="00CD10FB"/>
    <w:rsid w:val="00CD3314"/>
    <w:rsid w:val="00D1441E"/>
    <w:rsid w:val="00D20A1B"/>
    <w:rsid w:val="00DD6328"/>
    <w:rsid w:val="00DF1300"/>
    <w:rsid w:val="00E16E0B"/>
    <w:rsid w:val="00E501E9"/>
    <w:rsid w:val="00E7413C"/>
    <w:rsid w:val="00EC730D"/>
    <w:rsid w:val="00EF2A22"/>
    <w:rsid w:val="00EF46FB"/>
    <w:rsid w:val="00F05883"/>
    <w:rsid w:val="00F1615B"/>
    <w:rsid w:val="00F162F3"/>
    <w:rsid w:val="00F21D33"/>
    <w:rsid w:val="00F30771"/>
    <w:rsid w:val="00F35DA5"/>
    <w:rsid w:val="00F5563F"/>
    <w:rsid w:val="00F62E76"/>
    <w:rsid w:val="00F62F92"/>
    <w:rsid w:val="00F8116F"/>
    <w:rsid w:val="00F92FBC"/>
    <w:rsid w:val="00F962B4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3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asto@szczawnica.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E2A6-33A2-44C6-BA88-1AAA4ECA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dianad</cp:lastModifiedBy>
  <cp:revision>4</cp:revision>
  <cp:lastPrinted>2016-05-16T11:28:00Z</cp:lastPrinted>
  <dcterms:created xsi:type="dcterms:W3CDTF">2024-06-24T16:09:00Z</dcterms:created>
  <dcterms:modified xsi:type="dcterms:W3CDTF">2024-07-11T07:01:00Z</dcterms:modified>
</cp:coreProperties>
</file>