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CC89E97" w14:textId="77777777" w:rsidR="007F6158" w:rsidRDefault="007F6158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</w:p>
    <w:p w14:paraId="47076FD0" w14:textId="5BEBD404" w:rsidR="00EF45B6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Podlaskie</w:t>
      </w:r>
    </w:p>
    <w:p w14:paraId="6B775459" w14:textId="6274FADB" w:rsidR="007F6158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Kard. Stefana Wyszyńskiego 1</w:t>
      </w:r>
    </w:p>
    <w:p w14:paraId="7CF26BA0" w14:textId="5E1B9020" w:rsidR="007F6158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18-888 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28491CD8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7F6158">
        <w:rPr>
          <w:rFonts w:ascii="Arial" w:hAnsi="Arial" w:cs="Arial"/>
          <w:i/>
          <w:sz w:val="16"/>
          <w:szCs w:val="16"/>
        </w:rPr>
        <w:t>ależności od podmiotu: NI</w:t>
      </w:r>
      <w:r w:rsidR="00F96CBA">
        <w:rPr>
          <w:rFonts w:ascii="Arial" w:hAnsi="Arial" w:cs="Arial"/>
          <w:i/>
          <w:sz w:val="16"/>
          <w:szCs w:val="16"/>
        </w:rPr>
        <w:t>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224F3FD5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7F6158">
        <w:rPr>
          <w:rFonts w:ascii="Arial" w:hAnsi="Arial" w:cs="Arial"/>
          <w:sz w:val="21"/>
          <w:szCs w:val="21"/>
        </w:rPr>
        <w:t>„</w:t>
      </w:r>
      <w:r w:rsidR="007F6158" w:rsidRPr="007F6158">
        <w:rPr>
          <w:rFonts w:ascii="Arial" w:hAnsi="Arial" w:cs="Arial"/>
          <w:sz w:val="21"/>
          <w:szCs w:val="21"/>
        </w:rPr>
        <w:t>Podlaski Instytut Kultury w Białymstoku – rewaloryzacja infrastruktury i kapitału kulturalnego</w:t>
      </w:r>
      <w:r w:rsidR="007F6158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7F6158">
        <w:rPr>
          <w:rFonts w:ascii="Arial" w:hAnsi="Arial" w:cs="Arial"/>
          <w:sz w:val="21"/>
          <w:szCs w:val="21"/>
        </w:rPr>
        <w:t>Województwo Podlaskie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055B0" w14:textId="77777777" w:rsidR="00D67016" w:rsidRDefault="00D670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D83C7" w14:textId="77777777" w:rsidR="00D67016" w:rsidRDefault="00D670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E5D12" w14:textId="77777777" w:rsidR="00D67016" w:rsidRDefault="00D67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5995E" w14:textId="77777777" w:rsidR="00D67016" w:rsidRDefault="00D670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A92D1" w14:textId="77777777" w:rsidR="00D67016" w:rsidRDefault="00D670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615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96CBA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8DD4-78BC-4C9F-A324-3769CF1B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Chwaszczewska Izabella Marta</cp:lastModifiedBy>
  <cp:revision>6</cp:revision>
  <dcterms:created xsi:type="dcterms:W3CDTF">2022-05-06T13:13:00Z</dcterms:created>
  <dcterms:modified xsi:type="dcterms:W3CDTF">2022-05-11T13:06:00Z</dcterms:modified>
</cp:coreProperties>
</file>