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444" w:rsidRDefault="003B264E" w:rsidP="00484FA5">
      <w:pPr>
        <w:pStyle w:val="Tekstpodstawowy"/>
        <w:rPr>
          <w:rFonts w:ascii="Arial" w:hAnsi="Arial" w:cs="Arial"/>
          <w:b/>
          <w:sz w:val="20"/>
        </w:rPr>
      </w:pPr>
      <w:r>
        <w:rPr>
          <w:rFonts w:ascii="Arial" w:hAnsi="Arial" w:cs="Arial"/>
          <w:b/>
          <w:sz w:val="20"/>
        </w:rPr>
        <w:t xml:space="preserve">                                                                                                              </w:t>
      </w:r>
    </w:p>
    <w:p w:rsidR="00674444" w:rsidRDefault="00674444" w:rsidP="0070570A">
      <w:pPr>
        <w:pStyle w:val="Tekstpodstawowy"/>
        <w:jc w:val="center"/>
        <w:rPr>
          <w:rFonts w:ascii="Arial" w:hAnsi="Arial" w:cs="Arial"/>
          <w:b/>
          <w:sz w:val="20"/>
        </w:rPr>
      </w:pPr>
    </w:p>
    <w:p w:rsidR="00674444" w:rsidRDefault="00674444" w:rsidP="0070570A">
      <w:pPr>
        <w:pStyle w:val="Tekstpodstawowy"/>
        <w:jc w:val="center"/>
        <w:rPr>
          <w:rFonts w:ascii="Arial" w:hAnsi="Arial" w:cs="Arial"/>
          <w:b/>
          <w:sz w:val="20"/>
        </w:rPr>
      </w:pPr>
    </w:p>
    <w:p w:rsidR="0070570A" w:rsidRPr="008A1D03" w:rsidRDefault="00674444" w:rsidP="0070570A">
      <w:pPr>
        <w:pStyle w:val="Tekstpodstawowy"/>
        <w:jc w:val="center"/>
        <w:rPr>
          <w:rFonts w:ascii="Arial" w:hAnsi="Arial" w:cs="Arial"/>
          <w:b/>
          <w:sz w:val="20"/>
        </w:rPr>
      </w:pPr>
      <w:r>
        <w:rPr>
          <w:rFonts w:ascii="Arial" w:hAnsi="Arial" w:cs="Arial"/>
          <w:b/>
          <w:sz w:val="20"/>
        </w:rPr>
        <w:t xml:space="preserve">                                        </w:t>
      </w:r>
      <w:r w:rsidR="003B264E">
        <w:rPr>
          <w:rFonts w:ascii="Arial" w:hAnsi="Arial" w:cs="Arial"/>
          <w:b/>
          <w:sz w:val="20"/>
        </w:rPr>
        <w:t xml:space="preserve">Załącznik nr </w:t>
      </w:r>
      <w:r w:rsidR="00A2530A">
        <w:rPr>
          <w:rFonts w:ascii="Arial" w:hAnsi="Arial" w:cs="Arial"/>
          <w:b/>
          <w:sz w:val="20"/>
        </w:rPr>
        <w:t>1</w:t>
      </w:r>
      <w:r w:rsidR="003B264E">
        <w:rPr>
          <w:rFonts w:ascii="Arial" w:hAnsi="Arial" w:cs="Arial"/>
          <w:b/>
          <w:sz w:val="20"/>
        </w:rPr>
        <w:t xml:space="preserve"> do SWZ</w:t>
      </w:r>
    </w:p>
    <w:p w:rsidR="00DC5267" w:rsidRPr="008A1D03" w:rsidRDefault="00674444" w:rsidP="0070570A">
      <w:pPr>
        <w:pStyle w:val="Tekstpodstawowy"/>
        <w:jc w:val="center"/>
        <w:rPr>
          <w:rFonts w:ascii="Arial" w:hAnsi="Arial" w:cs="Arial"/>
          <w:b/>
          <w:sz w:val="20"/>
        </w:rPr>
      </w:pPr>
      <w:r>
        <w:rPr>
          <w:rFonts w:ascii="Arial" w:hAnsi="Arial" w:cs="Arial"/>
          <w:b/>
          <w:sz w:val="20"/>
        </w:rPr>
        <w:t xml:space="preserve">      </w:t>
      </w:r>
    </w:p>
    <w:p w:rsidR="006B085C" w:rsidRPr="008A1D03" w:rsidRDefault="006B085C" w:rsidP="0070570A">
      <w:pPr>
        <w:pStyle w:val="Tekstpodstawowy"/>
        <w:jc w:val="center"/>
        <w:rPr>
          <w:rFonts w:ascii="Arial" w:hAnsi="Arial" w:cs="Arial"/>
          <w:b/>
          <w:sz w:val="20"/>
        </w:rPr>
      </w:pPr>
    </w:p>
    <w:p w:rsidR="006B085C" w:rsidRPr="008A1D03" w:rsidRDefault="006B085C" w:rsidP="0070570A">
      <w:pPr>
        <w:pStyle w:val="Tekstpodstawowy"/>
        <w:jc w:val="center"/>
        <w:rPr>
          <w:rFonts w:ascii="Arial" w:hAnsi="Arial" w:cs="Arial"/>
          <w:b/>
          <w:sz w:val="20"/>
        </w:rPr>
      </w:pPr>
    </w:p>
    <w:p w:rsidR="006B085C" w:rsidRPr="008A1D03" w:rsidRDefault="006B085C" w:rsidP="0070570A">
      <w:pPr>
        <w:pStyle w:val="Tekstpodstawowy"/>
        <w:jc w:val="center"/>
        <w:rPr>
          <w:rFonts w:ascii="Arial" w:hAnsi="Arial" w:cs="Arial"/>
          <w:b/>
          <w:sz w:val="20"/>
        </w:rPr>
      </w:pPr>
    </w:p>
    <w:p w:rsidR="00DC5267" w:rsidRPr="008A1D03" w:rsidRDefault="003B264E" w:rsidP="0070570A">
      <w:pPr>
        <w:pStyle w:val="Tekstpodstawowy"/>
        <w:jc w:val="center"/>
        <w:rPr>
          <w:rFonts w:ascii="Arial" w:hAnsi="Arial" w:cs="Arial"/>
          <w:b/>
          <w:sz w:val="20"/>
        </w:rPr>
      </w:pPr>
      <w:r>
        <w:rPr>
          <w:rFonts w:ascii="Arial" w:hAnsi="Arial" w:cs="Arial"/>
          <w:b/>
          <w:sz w:val="20"/>
        </w:rPr>
        <w:t>Projektowane Postanowienia Umowne (wzór umowy)</w:t>
      </w:r>
    </w:p>
    <w:p w:rsidR="0070570A" w:rsidRPr="008A1D03" w:rsidRDefault="0070570A" w:rsidP="0070570A">
      <w:pPr>
        <w:pStyle w:val="Tekstpodstawowy"/>
        <w:jc w:val="center"/>
        <w:rPr>
          <w:rFonts w:ascii="Arial" w:hAnsi="Arial" w:cs="Arial"/>
          <w:i/>
          <w:iCs/>
          <w:sz w:val="20"/>
        </w:rPr>
      </w:pPr>
    </w:p>
    <w:p w:rsidR="0070570A" w:rsidRPr="008A1D03" w:rsidRDefault="007352EB" w:rsidP="0070570A">
      <w:pPr>
        <w:jc w:val="both"/>
        <w:rPr>
          <w:rFonts w:ascii="Arial" w:hAnsi="Arial" w:cs="Arial"/>
          <w:sz w:val="20"/>
          <w:szCs w:val="20"/>
        </w:rPr>
      </w:pPr>
      <w:r>
        <w:rPr>
          <w:rFonts w:ascii="Arial" w:hAnsi="Arial" w:cs="Arial"/>
          <w:sz w:val="20"/>
          <w:szCs w:val="20"/>
        </w:rPr>
        <w:t>Zawarta w dniu ………..</w:t>
      </w:r>
      <w:r w:rsidR="006B085C" w:rsidRPr="008A1D03">
        <w:rPr>
          <w:rFonts w:ascii="Arial" w:hAnsi="Arial" w:cs="Arial"/>
          <w:sz w:val="20"/>
          <w:szCs w:val="20"/>
        </w:rPr>
        <w:t xml:space="preserve"> </w:t>
      </w:r>
      <w:r w:rsidR="0070570A" w:rsidRPr="008A1D03">
        <w:rPr>
          <w:rFonts w:ascii="Arial" w:hAnsi="Arial" w:cs="Arial"/>
          <w:sz w:val="20"/>
          <w:szCs w:val="20"/>
        </w:rPr>
        <w:t>r. w Krakowie pomiędzy:</w:t>
      </w:r>
    </w:p>
    <w:p w:rsidR="0070570A" w:rsidRPr="008A1D03" w:rsidRDefault="0070570A" w:rsidP="0070570A">
      <w:pPr>
        <w:pStyle w:val="Nagwek"/>
        <w:tabs>
          <w:tab w:val="clear" w:pos="4536"/>
          <w:tab w:val="clear" w:pos="9072"/>
          <w:tab w:val="left" w:pos="0"/>
        </w:tabs>
        <w:spacing w:before="120"/>
        <w:jc w:val="both"/>
        <w:rPr>
          <w:rFonts w:ascii="Arial" w:hAnsi="Arial" w:cs="Arial"/>
          <w:b/>
          <w:bCs/>
          <w:sz w:val="20"/>
          <w:szCs w:val="20"/>
        </w:rPr>
      </w:pPr>
      <w:r w:rsidRPr="008A1D03">
        <w:rPr>
          <w:rFonts w:ascii="Arial" w:hAnsi="Arial" w:cs="Arial"/>
          <w:b/>
          <w:bCs/>
          <w:sz w:val="20"/>
          <w:szCs w:val="20"/>
        </w:rPr>
        <w:t>Uniwersytetem Rolniczym im. Hugona Kołłątaja w Krakowie</w:t>
      </w:r>
    </w:p>
    <w:p w:rsidR="0070570A" w:rsidRPr="008A1D03" w:rsidRDefault="0070570A" w:rsidP="0070570A">
      <w:pPr>
        <w:autoSpaceDE w:val="0"/>
        <w:autoSpaceDN w:val="0"/>
        <w:adjustRightInd w:val="0"/>
        <w:rPr>
          <w:rFonts w:ascii="Arial" w:hAnsi="Arial" w:cs="Arial"/>
          <w:b/>
          <w:bCs/>
          <w:sz w:val="20"/>
          <w:szCs w:val="20"/>
        </w:rPr>
      </w:pPr>
      <w:r w:rsidRPr="008A1D03">
        <w:rPr>
          <w:rFonts w:ascii="Arial" w:hAnsi="Arial" w:cs="Arial"/>
          <w:b/>
          <w:bCs/>
          <w:sz w:val="20"/>
          <w:szCs w:val="20"/>
        </w:rPr>
        <w:t>al. Adama Mickiewicza 21</w:t>
      </w:r>
    </w:p>
    <w:p w:rsidR="0070570A" w:rsidRPr="008A1D03" w:rsidRDefault="0070570A" w:rsidP="0070570A">
      <w:pPr>
        <w:autoSpaceDE w:val="0"/>
        <w:autoSpaceDN w:val="0"/>
        <w:adjustRightInd w:val="0"/>
        <w:rPr>
          <w:rFonts w:ascii="Arial" w:hAnsi="Arial" w:cs="Arial"/>
          <w:b/>
          <w:bCs/>
          <w:sz w:val="20"/>
          <w:szCs w:val="20"/>
        </w:rPr>
      </w:pPr>
      <w:r w:rsidRPr="008A1D03">
        <w:rPr>
          <w:rFonts w:ascii="Arial" w:hAnsi="Arial" w:cs="Arial"/>
          <w:b/>
          <w:bCs/>
          <w:sz w:val="20"/>
          <w:szCs w:val="20"/>
        </w:rPr>
        <w:t>31-120 Kraków</w:t>
      </w:r>
    </w:p>
    <w:p w:rsidR="0070570A" w:rsidRPr="008A1D03" w:rsidRDefault="0070570A" w:rsidP="0070570A">
      <w:pPr>
        <w:rPr>
          <w:rFonts w:ascii="Arial" w:hAnsi="Arial" w:cs="Arial"/>
          <w:sz w:val="20"/>
          <w:szCs w:val="20"/>
        </w:rPr>
      </w:pPr>
      <w:r w:rsidRPr="008A1D03">
        <w:rPr>
          <w:rFonts w:ascii="Arial" w:hAnsi="Arial" w:cs="Arial"/>
          <w:sz w:val="20"/>
          <w:szCs w:val="20"/>
        </w:rPr>
        <w:t xml:space="preserve">REGON: 000001815, </w:t>
      </w:r>
    </w:p>
    <w:p w:rsidR="0070570A" w:rsidRPr="008A1D03" w:rsidRDefault="0070570A" w:rsidP="0070570A">
      <w:pPr>
        <w:tabs>
          <w:tab w:val="left" w:pos="5205"/>
        </w:tabs>
        <w:rPr>
          <w:rFonts w:ascii="Arial" w:hAnsi="Arial" w:cs="Arial"/>
          <w:sz w:val="20"/>
          <w:szCs w:val="20"/>
        </w:rPr>
      </w:pPr>
      <w:r w:rsidRPr="008A1D03">
        <w:rPr>
          <w:rFonts w:ascii="Arial" w:hAnsi="Arial" w:cs="Arial"/>
          <w:sz w:val="20"/>
          <w:szCs w:val="20"/>
        </w:rPr>
        <w:t>NIP: 6750002118,</w:t>
      </w:r>
      <w:r w:rsidRPr="008A1D03">
        <w:rPr>
          <w:rFonts w:ascii="Arial" w:hAnsi="Arial" w:cs="Arial"/>
          <w:sz w:val="20"/>
          <w:szCs w:val="20"/>
        </w:rPr>
        <w:tab/>
      </w:r>
    </w:p>
    <w:p w:rsidR="0070570A" w:rsidRPr="008A1D03" w:rsidRDefault="0070570A" w:rsidP="0070570A">
      <w:pPr>
        <w:autoSpaceDE w:val="0"/>
        <w:jc w:val="both"/>
        <w:rPr>
          <w:rFonts w:ascii="Arial" w:hAnsi="Arial" w:cs="Arial"/>
          <w:sz w:val="20"/>
          <w:szCs w:val="20"/>
        </w:rPr>
      </w:pPr>
      <w:r w:rsidRPr="008A1D03">
        <w:rPr>
          <w:rFonts w:ascii="Arial" w:hAnsi="Arial" w:cs="Arial"/>
          <w:sz w:val="20"/>
          <w:szCs w:val="20"/>
        </w:rPr>
        <w:t xml:space="preserve">zwanym dalej </w:t>
      </w:r>
      <w:r w:rsidRPr="008A1D03">
        <w:rPr>
          <w:rFonts w:ascii="Arial" w:hAnsi="Arial" w:cs="Arial"/>
          <w:b/>
          <w:sz w:val="20"/>
          <w:szCs w:val="20"/>
        </w:rPr>
        <w:t>Zamawiającym</w:t>
      </w:r>
      <w:r w:rsidRPr="008A1D03">
        <w:rPr>
          <w:rFonts w:ascii="Arial" w:hAnsi="Arial" w:cs="Arial"/>
          <w:sz w:val="20"/>
          <w:szCs w:val="20"/>
        </w:rPr>
        <w:t>,</w:t>
      </w:r>
    </w:p>
    <w:p w:rsidR="0070570A" w:rsidRPr="008A1D03" w:rsidRDefault="0070570A" w:rsidP="0070570A">
      <w:pPr>
        <w:autoSpaceDE w:val="0"/>
        <w:jc w:val="both"/>
        <w:rPr>
          <w:rFonts w:ascii="Arial" w:hAnsi="Arial" w:cs="Arial"/>
          <w:sz w:val="20"/>
          <w:szCs w:val="20"/>
        </w:rPr>
      </w:pPr>
      <w:r w:rsidRPr="008A1D03">
        <w:rPr>
          <w:rFonts w:ascii="Arial" w:hAnsi="Arial" w:cs="Arial"/>
          <w:sz w:val="20"/>
          <w:szCs w:val="20"/>
        </w:rPr>
        <w:t>reprezentowanym przez :</w:t>
      </w:r>
    </w:p>
    <w:p w:rsidR="0070570A" w:rsidRPr="008A1D03" w:rsidRDefault="0070570A" w:rsidP="0070570A">
      <w:pPr>
        <w:autoSpaceDE w:val="0"/>
        <w:spacing w:before="120"/>
        <w:jc w:val="both"/>
        <w:rPr>
          <w:rFonts w:ascii="Arial" w:hAnsi="Arial" w:cs="Arial"/>
          <w:sz w:val="20"/>
          <w:szCs w:val="20"/>
        </w:rPr>
      </w:pPr>
      <w:r w:rsidRPr="008A1D03">
        <w:rPr>
          <w:rFonts w:ascii="Arial" w:hAnsi="Arial" w:cs="Arial"/>
          <w:sz w:val="20"/>
          <w:szCs w:val="20"/>
        </w:rPr>
        <w:t>………………</w:t>
      </w:r>
      <w:r w:rsidR="006B085C" w:rsidRPr="008A1D03">
        <w:rPr>
          <w:rFonts w:ascii="Arial" w:hAnsi="Arial" w:cs="Arial"/>
          <w:sz w:val="20"/>
          <w:szCs w:val="20"/>
        </w:rPr>
        <w:t>………………………</w:t>
      </w:r>
      <w:r w:rsidRPr="008A1D03">
        <w:rPr>
          <w:rFonts w:ascii="Arial" w:hAnsi="Arial" w:cs="Arial"/>
          <w:sz w:val="20"/>
          <w:szCs w:val="20"/>
        </w:rPr>
        <w:t xml:space="preserve"> …………………….. – …………………………………………………….</w:t>
      </w:r>
    </w:p>
    <w:p w:rsidR="0070570A" w:rsidRPr="008A1D03" w:rsidRDefault="0070570A" w:rsidP="0070570A">
      <w:pPr>
        <w:autoSpaceDE w:val="0"/>
        <w:jc w:val="both"/>
        <w:rPr>
          <w:rFonts w:ascii="Arial" w:hAnsi="Arial" w:cs="Arial"/>
          <w:sz w:val="20"/>
          <w:szCs w:val="20"/>
        </w:rPr>
      </w:pPr>
      <w:r w:rsidRPr="008A1D03">
        <w:rPr>
          <w:rFonts w:ascii="Arial" w:hAnsi="Arial" w:cs="Arial"/>
          <w:sz w:val="20"/>
          <w:szCs w:val="20"/>
        </w:rPr>
        <w:t>przy kontrasygnacie</w:t>
      </w:r>
    </w:p>
    <w:p w:rsidR="0070570A" w:rsidRPr="008A1D03" w:rsidRDefault="0070570A" w:rsidP="0070570A">
      <w:pPr>
        <w:autoSpaceDE w:val="0"/>
        <w:spacing w:before="120"/>
        <w:jc w:val="both"/>
        <w:rPr>
          <w:rFonts w:ascii="Arial" w:hAnsi="Arial" w:cs="Arial"/>
          <w:sz w:val="20"/>
          <w:szCs w:val="20"/>
        </w:rPr>
      </w:pPr>
      <w:r w:rsidRPr="008A1D03">
        <w:rPr>
          <w:rFonts w:ascii="Arial" w:hAnsi="Arial" w:cs="Arial"/>
          <w:sz w:val="20"/>
          <w:szCs w:val="20"/>
        </w:rPr>
        <w:t>………………</w:t>
      </w:r>
      <w:r w:rsidR="006B085C" w:rsidRPr="008A1D03">
        <w:rPr>
          <w:rFonts w:ascii="Arial" w:hAnsi="Arial" w:cs="Arial"/>
          <w:sz w:val="20"/>
          <w:szCs w:val="20"/>
        </w:rPr>
        <w:t>……………………</w:t>
      </w:r>
      <w:r w:rsidRPr="008A1D03">
        <w:rPr>
          <w:rFonts w:ascii="Arial" w:hAnsi="Arial" w:cs="Arial"/>
          <w:sz w:val="20"/>
          <w:szCs w:val="20"/>
        </w:rPr>
        <w:t xml:space="preserve"> ……………………….. – …………………………………………………….</w:t>
      </w:r>
    </w:p>
    <w:p w:rsidR="0070570A" w:rsidRPr="008A1D03" w:rsidRDefault="0070570A" w:rsidP="0070570A">
      <w:pPr>
        <w:autoSpaceDE w:val="0"/>
        <w:jc w:val="both"/>
        <w:rPr>
          <w:rFonts w:ascii="Arial" w:hAnsi="Arial" w:cs="Arial"/>
          <w:sz w:val="20"/>
          <w:szCs w:val="20"/>
        </w:rPr>
      </w:pPr>
      <w:r w:rsidRPr="008A1D03">
        <w:rPr>
          <w:rFonts w:ascii="Arial" w:hAnsi="Arial" w:cs="Arial"/>
          <w:sz w:val="20"/>
          <w:szCs w:val="20"/>
        </w:rPr>
        <w:t>a</w:t>
      </w:r>
    </w:p>
    <w:p w:rsidR="00A03100" w:rsidRPr="008A1D03" w:rsidRDefault="003801CE" w:rsidP="00A03100">
      <w:pPr>
        <w:autoSpaceDE w:val="0"/>
        <w:spacing w:before="120"/>
        <w:jc w:val="both"/>
        <w:rPr>
          <w:rFonts w:ascii="Arial" w:hAnsi="Arial" w:cs="Arial"/>
          <w:sz w:val="20"/>
          <w:szCs w:val="20"/>
        </w:rPr>
      </w:pPr>
      <w:r>
        <w:rPr>
          <w:rFonts w:ascii="Arial" w:hAnsi="Arial" w:cs="Arial"/>
          <w:b/>
          <w:sz w:val="20"/>
          <w:szCs w:val="20"/>
        </w:rPr>
        <w:t>………………………..</w:t>
      </w:r>
      <w:r w:rsidR="00A03100" w:rsidRPr="008A1D03">
        <w:rPr>
          <w:rFonts w:ascii="Arial" w:hAnsi="Arial" w:cs="Arial"/>
          <w:sz w:val="20"/>
          <w:szCs w:val="20"/>
        </w:rPr>
        <w:t xml:space="preserve">wpisana do Krajowego Rejestru </w:t>
      </w:r>
      <w:r>
        <w:rPr>
          <w:rFonts w:ascii="Arial" w:hAnsi="Arial" w:cs="Arial"/>
          <w:sz w:val="20"/>
          <w:szCs w:val="20"/>
        </w:rPr>
        <w:t xml:space="preserve">Sądowego pod numerem: ; NIP: </w:t>
      </w:r>
      <w:r w:rsidR="00A03100" w:rsidRPr="008A1D03">
        <w:rPr>
          <w:rFonts w:ascii="Arial" w:hAnsi="Arial" w:cs="Arial"/>
          <w:sz w:val="20"/>
          <w:szCs w:val="20"/>
        </w:rPr>
        <w:t>,</w:t>
      </w:r>
    </w:p>
    <w:p w:rsidR="00A03100" w:rsidRPr="008A1D03" w:rsidRDefault="00A03100" w:rsidP="00A03100">
      <w:pPr>
        <w:autoSpaceDE w:val="0"/>
        <w:jc w:val="both"/>
        <w:rPr>
          <w:rFonts w:ascii="Arial" w:hAnsi="Arial" w:cs="Arial"/>
          <w:sz w:val="20"/>
          <w:szCs w:val="20"/>
        </w:rPr>
      </w:pPr>
      <w:r w:rsidRPr="008A1D03">
        <w:rPr>
          <w:rFonts w:ascii="Arial" w:hAnsi="Arial" w:cs="Arial"/>
          <w:sz w:val="20"/>
          <w:szCs w:val="20"/>
        </w:rPr>
        <w:t xml:space="preserve">zwana dalej </w:t>
      </w:r>
      <w:r w:rsidRPr="008A1D03">
        <w:rPr>
          <w:rFonts w:ascii="Arial" w:hAnsi="Arial" w:cs="Arial"/>
          <w:b/>
          <w:sz w:val="20"/>
          <w:szCs w:val="20"/>
        </w:rPr>
        <w:t>Wykonawcą</w:t>
      </w:r>
      <w:r w:rsidRPr="008A1D03">
        <w:rPr>
          <w:rFonts w:ascii="Arial" w:hAnsi="Arial" w:cs="Arial"/>
          <w:sz w:val="20"/>
          <w:szCs w:val="20"/>
        </w:rPr>
        <w:t>,</w:t>
      </w:r>
    </w:p>
    <w:p w:rsidR="00A03100" w:rsidRPr="008A1D03" w:rsidRDefault="00A03100" w:rsidP="00A03100">
      <w:pPr>
        <w:autoSpaceDE w:val="0"/>
        <w:jc w:val="both"/>
        <w:rPr>
          <w:rFonts w:ascii="Arial" w:hAnsi="Arial" w:cs="Arial"/>
          <w:sz w:val="20"/>
          <w:szCs w:val="20"/>
        </w:rPr>
      </w:pPr>
      <w:r w:rsidRPr="008A1D03">
        <w:rPr>
          <w:rFonts w:ascii="Arial" w:hAnsi="Arial" w:cs="Arial"/>
          <w:sz w:val="20"/>
          <w:szCs w:val="20"/>
        </w:rPr>
        <w:t>reprezentowana przez :</w:t>
      </w:r>
    </w:p>
    <w:p w:rsidR="00A03100" w:rsidRPr="008A1D03" w:rsidRDefault="00A03100" w:rsidP="00A03100">
      <w:pPr>
        <w:autoSpaceDE w:val="0"/>
        <w:spacing w:before="120"/>
        <w:jc w:val="both"/>
        <w:rPr>
          <w:rFonts w:ascii="Arial" w:hAnsi="Arial" w:cs="Arial"/>
          <w:sz w:val="20"/>
          <w:szCs w:val="20"/>
        </w:rPr>
      </w:pPr>
      <w:r w:rsidRPr="008A1D03">
        <w:rPr>
          <w:rFonts w:ascii="Arial" w:hAnsi="Arial" w:cs="Arial"/>
          <w:sz w:val="20"/>
          <w:szCs w:val="20"/>
        </w:rPr>
        <w:t>……………… ………………………………….……….. – …………………………………………………….</w:t>
      </w:r>
    </w:p>
    <w:p w:rsidR="0070570A" w:rsidRPr="008A1D03" w:rsidRDefault="0070570A" w:rsidP="0070570A">
      <w:pPr>
        <w:jc w:val="center"/>
        <w:rPr>
          <w:rFonts w:ascii="Arial" w:hAnsi="Arial" w:cs="Arial"/>
          <w:sz w:val="20"/>
          <w:szCs w:val="20"/>
        </w:rPr>
      </w:pPr>
    </w:p>
    <w:p w:rsidR="0070570A" w:rsidRPr="008A1D03" w:rsidRDefault="0070570A" w:rsidP="0070570A">
      <w:pPr>
        <w:jc w:val="center"/>
        <w:rPr>
          <w:rFonts w:ascii="Arial" w:hAnsi="Arial" w:cs="Arial"/>
          <w:b/>
          <w:sz w:val="20"/>
          <w:szCs w:val="20"/>
        </w:rPr>
      </w:pPr>
    </w:p>
    <w:p w:rsidR="0070570A" w:rsidRPr="008A1D03" w:rsidRDefault="0070570A" w:rsidP="007A47FC">
      <w:pPr>
        <w:keepNext/>
        <w:widowControl w:val="0"/>
        <w:jc w:val="both"/>
        <w:outlineLvl w:val="5"/>
        <w:rPr>
          <w:rFonts w:ascii="Arial" w:hAnsi="Arial" w:cs="Arial"/>
          <w:b/>
          <w:sz w:val="20"/>
          <w:szCs w:val="20"/>
        </w:rPr>
      </w:pPr>
      <w:r w:rsidRPr="008A1D03">
        <w:rPr>
          <w:rFonts w:ascii="Arial" w:hAnsi="Arial" w:cs="Arial"/>
          <w:sz w:val="20"/>
          <w:szCs w:val="20"/>
        </w:rPr>
        <w:t>Wykonawca został wyłoniony w trybie przetargu nieograniczonego, zgodnie z przepisami ustawy z dnia 11 września 2019 r. – Prawo zamówień publicznych (Dz. U. z 2021 r., poz. 1129)</w:t>
      </w:r>
      <w:r w:rsidR="00D95120" w:rsidRPr="008A1D03">
        <w:rPr>
          <w:rFonts w:ascii="Arial" w:hAnsi="Arial" w:cs="Arial"/>
          <w:sz w:val="20"/>
          <w:szCs w:val="20"/>
        </w:rPr>
        <w:t xml:space="preserve"> zwanej dalej „ustawą </w:t>
      </w:r>
      <w:proofErr w:type="spellStart"/>
      <w:r w:rsidR="00D95120" w:rsidRPr="008A1D03">
        <w:rPr>
          <w:rFonts w:ascii="Arial" w:hAnsi="Arial" w:cs="Arial"/>
          <w:sz w:val="20"/>
          <w:szCs w:val="20"/>
        </w:rPr>
        <w:t>Pzp</w:t>
      </w:r>
      <w:proofErr w:type="spellEnd"/>
      <w:r w:rsidR="00D95120" w:rsidRPr="008A1D03">
        <w:rPr>
          <w:rFonts w:ascii="Arial" w:hAnsi="Arial" w:cs="Arial"/>
          <w:sz w:val="20"/>
          <w:szCs w:val="20"/>
        </w:rPr>
        <w:t>”</w:t>
      </w:r>
      <w:r w:rsidRPr="008A1D03">
        <w:rPr>
          <w:rFonts w:ascii="Arial" w:hAnsi="Arial" w:cs="Arial"/>
          <w:sz w:val="20"/>
          <w:szCs w:val="20"/>
        </w:rPr>
        <w:t>, w postępowaniu o udziel</w:t>
      </w:r>
      <w:r w:rsidR="009F24B9">
        <w:rPr>
          <w:rFonts w:ascii="Arial" w:hAnsi="Arial" w:cs="Arial"/>
          <w:sz w:val="20"/>
          <w:szCs w:val="20"/>
        </w:rPr>
        <w:t xml:space="preserve">enie zamówienia publicznego </w:t>
      </w:r>
      <w:proofErr w:type="spellStart"/>
      <w:r w:rsidR="009F24B9">
        <w:rPr>
          <w:rFonts w:ascii="Arial" w:hAnsi="Arial" w:cs="Arial"/>
          <w:sz w:val="20"/>
          <w:szCs w:val="20"/>
        </w:rPr>
        <w:t>pn</w:t>
      </w:r>
      <w:proofErr w:type="spellEnd"/>
      <w:r w:rsidR="009F24B9">
        <w:rPr>
          <w:rFonts w:ascii="Arial" w:hAnsi="Arial" w:cs="Arial"/>
          <w:i/>
          <w:sz w:val="20"/>
          <w:szCs w:val="20"/>
        </w:rPr>
        <w:t>………</w:t>
      </w:r>
      <w:r w:rsidRPr="008A1D03">
        <w:rPr>
          <w:rFonts w:ascii="Arial" w:hAnsi="Arial" w:cs="Arial"/>
          <w:sz w:val="20"/>
          <w:szCs w:val="20"/>
        </w:rPr>
        <w:t xml:space="preserve"> Nr zamówienia:</w:t>
      </w:r>
      <w:r w:rsidR="00484FA5" w:rsidRPr="00484FA5">
        <w:t xml:space="preserve"> </w:t>
      </w:r>
      <w:r w:rsidR="00484FA5" w:rsidRPr="00484FA5">
        <w:rPr>
          <w:rFonts w:ascii="Arial" w:hAnsi="Arial" w:cs="Arial"/>
          <w:sz w:val="20"/>
          <w:szCs w:val="20"/>
        </w:rPr>
        <w:t>DZP-291-1706/2022</w:t>
      </w:r>
      <w:r w:rsidRPr="008A1D03">
        <w:rPr>
          <w:rFonts w:ascii="Arial" w:hAnsi="Arial" w:cs="Arial"/>
          <w:sz w:val="20"/>
          <w:szCs w:val="20"/>
        </w:rPr>
        <w:t xml:space="preserve"> </w:t>
      </w:r>
      <w:r w:rsidR="009F24B9">
        <w:rPr>
          <w:rFonts w:ascii="Arial" w:hAnsi="Arial" w:cs="Arial"/>
          <w:b/>
          <w:sz w:val="20"/>
          <w:szCs w:val="20"/>
        </w:rPr>
        <w:t>.</w:t>
      </w:r>
      <w:r w:rsidR="005C58E8" w:rsidRPr="005C58E8">
        <w:t xml:space="preserve"> </w:t>
      </w:r>
      <w:r w:rsidR="005C58E8" w:rsidRPr="005C58E8">
        <w:rPr>
          <w:rFonts w:ascii="Arial" w:hAnsi="Arial" w:cs="Arial"/>
          <w:b/>
          <w:sz w:val="20"/>
          <w:szCs w:val="20"/>
        </w:rPr>
        <w:t>w ramach projektu</w:t>
      </w:r>
      <w:r w:rsidR="00674444">
        <w:rPr>
          <w:rFonts w:ascii="Arial" w:hAnsi="Arial" w:cs="Arial"/>
          <w:b/>
          <w:sz w:val="20"/>
          <w:szCs w:val="20"/>
        </w:rPr>
        <w:t xml:space="preserve"> </w:t>
      </w:r>
      <w:r w:rsidR="00674444" w:rsidRPr="00674444">
        <w:rPr>
          <w:rFonts w:ascii="Arial" w:hAnsi="Arial" w:cs="Arial"/>
          <w:b/>
          <w:sz w:val="20"/>
          <w:szCs w:val="20"/>
        </w:rPr>
        <w:t>nr RPMP.01.01.00-12-0080/19 pn.: „Budowa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p>
    <w:p w:rsidR="0070570A" w:rsidRPr="008A1D03" w:rsidRDefault="0070570A" w:rsidP="0070570A">
      <w:pPr>
        <w:jc w:val="center"/>
        <w:rPr>
          <w:rFonts w:ascii="Arial" w:hAnsi="Arial" w:cs="Arial"/>
          <w:b/>
          <w:sz w:val="20"/>
          <w:szCs w:val="20"/>
        </w:rPr>
      </w:pPr>
    </w:p>
    <w:p w:rsidR="0070570A" w:rsidRPr="008A1D03" w:rsidRDefault="0070570A" w:rsidP="0070570A">
      <w:pPr>
        <w:jc w:val="center"/>
        <w:rPr>
          <w:rFonts w:ascii="Arial" w:hAnsi="Arial" w:cs="Arial"/>
          <w:b/>
          <w:sz w:val="20"/>
          <w:szCs w:val="20"/>
        </w:rPr>
      </w:pPr>
      <w:r w:rsidRPr="008A1D03">
        <w:rPr>
          <w:rFonts w:ascii="Arial" w:hAnsi="Arial" w:cs="Arial"/>
          <w:b/>
          <w:sz w:val="20"/>
          <w:szCs w:val="20"/>
        </w:rPr>
        <w:t>§ 1 Przedmiot umowy</w:t>
      </w:r>
      <w:r w:rsidR="000735FE">
        <w:rPr>
          <w:rFonts w:ascii="Arial" w:hAnsi="Arial" w:cs="Arial"/>
          <w:b/>
          <w:sz w:val="20"/>
          <w:szCs w:val="20"/>
        </w:rPr>
        <w:t xml:space="preserve"> i obowiązki Wykonawcy</w:t>
      </w:r>
    </w:p>
    <w:p w:rsidR="00670FE1" w:rsidRPr="00CB2248" w:rsidRDefault="0070570A" w:rsidP="00CB2248">
      <w:pPr>
        <w:numPr>
          <w:ilvl w:val="0"/>
          <w:numId w:val="2"/>
        </w:numPr>
        <w:jc w:val="both"/>
        <w:rPr>
          <w:rFonts w:ascii="Arial" w:hAnsi="Arial" w:cs="Arial"/>
          <w:sz w:val="20"/>
          <w:szCs w:val="20"/>
        </w:rPr>
      </w:pPr>
      <w:r w:rsidRPr="008A1D03">
        <w:rPr>
          <w:rFonts w:ascii="Arial" w:hAnsi="Arial" w:cs="Arial"/>
          <w:sz w:val="20"/>
          <w:szCs w:val="20"/>
        </w:rPr>
        <w:t>Przedmiotem umowy jest dostawa Urządzeń</w:t>
      </w:r>
      <w:r w:rsidR="00D73166">
        <w:rPr>
          <w:rFonts w:ascii="Arial" w:hAnsi="Arial" w:cs="Arial"/>
          <w:sz w:val="20"/>
          <w:szCs w:val="20"/>
        </w:rPr>
        <w:t xml:space="preserve"> ( dygestoria )</w:t>
      </w:r>
      <w:r w:rsidRPr="008A1D03">
        <w:rPr>
          <w:rFonts w:ascii="Arial" w:hAnsi="Arial" w:cs="Arial"/>
          <w:sz w:val="20"/>
          <w:szCs w:val="20"/>
        </w:rPr>
        <w:t xml:space="preserve">, zgodna z wykazem stanowiącym integralną część umowy jako </w:t>
      </w:r>
      <w:r w:rsidRPr="008A1D03">
        <w:rPr>
          <w:rFonts w:ascii="Arial" w:hAnsi="Arial" w:cs="Arial"/>
          <w:b/>
          <w:sz w:val="20"/>
          <w:szCs w:val="20"/>
        </w:rPr>
        <w:t>Załącznik</w:t>
      </w:r>
      <w:r w:rsidR="00663C2D">
        <w:rPr>
          <w:rFonts w:ascii="Arial" w:hAnsi="Arial" w:cs="Arial"/>
          <w:b/>
          <w:sz w:val="20"/>
          <w:szCs w:val="20"/>
        </w:rPr>
        <w:t xml:space="preserve"> </w:t>
      </w:r>
      <w:r w:rsidR="00484FA5">
        <w:rPr>
          <w:rFonts w:ascii="Arial" w:hAnsi="Arial" w:cs="Arial"/>
          <w:b/>
          <w:sz w:val="20"/>
          <w:szCs w:val="20"/>
        </w:rPr>
        <w:t xml:space="preserve">- </w:t>
      </w:r>
      <w:r w:rsidR="00663C2D">
        <w:rPr>
          <w:rFonts w:ascii="Arial" w:hAnsi="Arial" w:cs="Arial"/>
          <w:b/>
          <w:sz w:val="20"/>
          <w:szCs w:val="20"/>
        </w:rPr>
        <w:t>oferta Wykonawcy</w:t>
      </w:r>
      <w:r w:rsidRPr="008A1D03">
        <w:rPr>
          <w:rFonts w:ascii="Arial" w:hAnsi="Arial" w:cs="Arial"/>
          <w:b/>
          <w:sz w:val="20"/>
          <w:szCs w:val="20"/>
        </w:rPr>
        <w:t xml:space="preserve">, </w:t>
      </w:r>
      <w:r w:rsidRPr="008A1D03">
        <w:rPr>
          <w:rFonts w:ascii="Arial" w:hAnsi="Arial" w:cs="Arial"/>
          <w:sz w:val="20"/>
          <w:szCs w:val="20"/>
        </w:rPr>
        <w:t xml:space="preserve">spełniających wszystkie wymagania określone w </w:t>
      </w:r>
      <w:r w:rsidR="00DC61AB">
        <w:rPr>
          <w:rFonts w:ascii="Arial" w:hAnsi="Arial" w:cs="Arial"/>
          <w:sz w:val="20"/>
          <w:szCs w:val="20"/>
        </w:rPr>
        <w:t xml:space="preserve">SWZ oraz </w:t>
      </w:r>
      <w:bookmarkStart w:id="0" w:name="_GoBack"/>
      <w:bookmarkEnd w:id="0"/>
      <w:r w:rsidRPr="008A1D03">
        <w:rPr>
          <w:rFonts w:ascii="Arial" w:hAnsi="Arial" w:cs="Arial"/>
          <w:b/>
          <w:sz w:val="20"/>
          <w:szCs w:val="20"/>
        </w:rPr>
        <w:t xml:space="preserve">Załączniku nr </w:t>
      </w:r>
      <w:r w:rsidR="00484FA5">
        <w:rPr>
          <w:rFonts w:ascii="Arial" w:hAnsi="Arial" w:cs="Arial"/>
          <w:b/>
          <w:sz w:val="20"/>
          <w:szCs w:val="20"/>
        </w:rPr>
        <w:t>2</w:t>
      </w:r>
      <w:r w:rsidR="003A1071">
        <w:rPr>
          <w:rFonts w:ascii="Arial" w:hAnsi="Arial" w:cs="Arial"/>
          <w:b/>
          <w:sz w:val="20"/>
          <w:szCs w:val="20"/>
        </w:rPr>
        <w:t>A</w:t>
      </w:r>
      <w:r w:rsidRPr="008A1D03">
        <w:rPr>
          <w:rFonts w:ascii="Arial" w:hAnsi="Arial" w:cs="Arial"/>
          <w:b/>
          <w:sz w:val="20"/>
          <w:szCs w:val="20"/>
        </w:rPr>
        <w:t xml:space="preserve"> </w:t>
      </w:r>
      <w:r w:rsidR="00663C2D">
        <w:rPr>
          <w:rFonts w:ascii="Arial" w:hAnsi="Arial" w:cs="Arial"/>
          <w:b/>
          <w:sz w:val="20"/>
          <w:szCs w:val="20"/>
        </w:rPr>
        <w:t xml:space="preserve"> ( Opis przedmiotu zamówienia ) </w:t>
      </w:r>
      <w:r w:rsidRPr="008A1D03">
        <w:rPr>
          <w:rFonts w:ascii="Arial" w:hAnsi="Arial" w:cs="Arial"/>
          <w:sz w:val="20"/>
          <w:szCs w:val="20"/>
        </w:rPr>
        <w:t>do umowy.</w:t>
      </w:r>
    </w:p>
    <w:p w:rsidR="0070570A" w:rsidRPr="008A1D03" w:rsidRDefault="0070570A" w:rsidP="0070570A">
      <w:pPr>
        <w:numPr>
          <w:ilvl w:val="0"/>
          <w:numId w:val="2"/>
        </w:numPr>
        <w:jc w:val="both"/>
        <w:rPr>
          <w:rFonts w:ascii="Arial" w:hAnsi="Arial" w:cs="Arial"/>
          <w:sz w:val="20"/>
          <w:szCs w:val="20"/>
        </w:rPr>
      </w:pPr>
      <w:r w:rsidRPr="008A1D03">
        <w:rPr>
          <w:rFonts w:ascii="Arial" w:hAnsi="Arial" w:cs="Arial"/>
          <w:sz w:val="20"/>
          <w:szCs w:val="20"/>
        </w:rPr>
        <w:t>Ilekroć w</w:t>
      </w:r>
      <w:r w:rsidR="00D95120" w:rsidRPr="008A1D03">
        <w:rPr>
          <w:rFonts w:ascii="Arial" w:hAnsi="Arial" w:cs="Arial"/>
          <w:sz w:val="20"/>
          <w:szCs w:val="20"/>
        </w:rPr>
        <w:t xml:space="preserve"> dalszych postanowieniach umowy</w:t>
      </w:r>
      <w:r w:rsidRPr="008A1D03">
        <w:rPr>
          <w:rFonts w:ascii="Arial" w:hAnsi="Arial" w:cs="Arial"/>
          <w:sz w:val="20"/>
          <w:szCs w:val="20"/>
        </w:rPr>
        <w:t xml:space="preserve"> mowa jest o urządzeniach bez bliższego oznaczenia, należy przez to rozumieć przedmiot umowy określony w ust. 1 niniejszego paragrafu.</w:t>
      </w:r>
    </w:p>
    <w:p w:rsidR="008126AE" w:rsidRPr="00CB2248" w:rsidRDefault="007908F2" w:rsidP="00CB2248">
      <w:pPr>
        <w:numPr>
          <w:ilvl w:val="0"/>
          <w:numId w:val="2"/>
        </w:numPr>
        <w:jc w:val="both"/>
        <w:rPr>
          <w:rFonts w:ascii="Arial" w:hAnsi="Arial" w:cs="Arial"/>
          <w:sz w:val="20"/>
          <w:szCs w:val="20"/>
        </w:rPr>
      </w:pPr>
      <w:r w:rsidRPr="008A1D03">
        <w:rPr>
          <w:rFonts w:ascii="Arial" w:hAnsi="Arial" w:cs="Arial"/>
          <w:bCs/>
          <w:sz w:val="20"/>
          <w:szCs w:val="20"/>
        </w:rPr>
        <w:t>Ilekroć w umowie jest mowa o dniach roboczych, rozumie się przez to dni od poniedziałku do piątku z wyłączeniem dniu ustawowo wolnych od pracy.</w:t>
      </w:r>
    </w:p>
    <w:p w:rsidR="0070570A" w:rsidRDefault="0070570A" w:rsidP="006B085C">
      <w:pPr>
        <w:numPr>
          <w:ilvl w:val="0"/>
          <w:numId w:val="2"/>
        </w:numPr>
        <w:jc w:val="both"/>
        <w:rPr>
          <w:rFonts w:ascii="Arial" w:hAnsi="Arial" w:cs="Arial"/>
          <w:sz w:val="20"/>
          <w:szCs w:val="20"/>
        </w:rPr>
      </w:pPr>
      <w:r w:rsidRPr="00CB2248">
        <w:rPr>
          <w:rFonts w:ascii="Arial" w:hAnsi="Arial" w:cs="Arial"/>
          <w:sz w:val="20"/>
          <w:szCs w:val="20"/>
        </w:rPr>
        <w:t>W ramach przedmiotu umowy Wykonawca zobowiązany jest do instalacji, konfiguracji i</w:t>
      </w:r>
      <w:r w:rsidR="00CB2248">
        <w:rPr>
          <w:rFonts w:ascii="Arial" w:hAnsi="Arial" w:cs="Arial"/>
          <w:sz w:val="20"/>
          <w:szCs w:val="20"/>
        </w:rPr>
        <w:t xml:space="preserve"> uruchomienia Urządzeń.</w:t>
      </w:r>
    </w:p>
    <w:p w:rsidR="007D41C8" w:rsidRPr="00C10CAA" w:rsidRDefault="00C10CAA" w:rsidP="00C10CAA">
      <w:pPr>
        <w:pStyle w:val="Akapitzlist"/>
        <w:numPr>
          <w:ilvl w:val="0"/>
          <w:numId w:val="2"/>
        </w:numPr>
        <w:rPr>
          <w:rFonts w:ascii="Arial" w:hAnsi="Arial" w:cs="Arial"/>
          <w:sz w:val="20"/>
          <w:szCs w:val="20"/>
        </w:rPr>
      </w:pPr>
      <w:r w:rsidRPr="00C10CAA">
        <w:rPr>
          <w:rFonts w:ascii="Arial" w:hAnsi="Arial" w:cs="Arial"/>
          <w:sz w:val="20"/>
          <w:szCs w:val="20"/>
        </w:rPr>
        <w:t xml:space="preserve">Zamawiający zobowiązany jest do dokonania odbioru przedmiotu </w:t>
      </w:r>
      <w:r w:rsidRPr="00E16AD6">
        <w:rPr>
          <w:rFonts w:ascii="Arial" w:hAnsi="Arial" w:cs="Arial"/>
          <w:sz w:val="20"/>
          <w:szCs w:val="20"/>
        </w:rPr>
        <w:t xml:space="preserve">zamówienia w terminie do 3 dni </w:t>
      </w:r>
      <w:r w:rsidRPr="00C10CAA">
        <w:rPr>
          <w:rFonts w:ascii="Arial" w:hAnsi="Arial" w:cs="Arial"/>
          <w:sz w:val="20"/>
          <w:szCs w:val="20"/>
        </w:rPr>
        <w:t>roboczych od dnia zgłoszenia zakończenia jego realizacji</w:t>
      </w:r>
      <w:r w:rsidR="008757CF">
        <w:rPr>
          <w:rFonts w:ascii="Arial" w:hAnsi="Arial" w:cs="Arial"/>
          <w:sz w:val="20"/>
          <w:szCs w:val="20"/>
        </w:rPr>
        <w:t xml:space="preserve"> przez Wykonawcę.</w:t>
      </w:r>
    </w:p>
    <w:p w:rsidR="00AA1425" w:rsidRPr="00AA1425" w:rsidRDefault="00AA1425" w:rsidP="00AA1425">
      <w:pPr>
        <w:numPr>
          <w:ilvl w:val="0"/>
          <w:numId w:val="2"/>
        </w:numPr>
        <w:jc w:val="both"/>
        <w:rPr>
          <w:rFonts w:ascii="Arial" w:hAnsi="Arial" w:cs="Arial"/>
          <w:sz w:val="20"/>
          <w:szCs w:val="20"/>
        </w:rPr>
      </w:pPr>
      <w:r w:rsidRPr="00AA1425">
        <w:rPr>
          <w:rFonts w:ascii="Arial" w:hAnsi="Arial" w:cs="Arial"/>
          <w:sz w:val="20"/>
          <w:szCs w:val="20"/>
        </w:rPr>
        <w:t xml:space="preserve">W celu wykonania swoich obowiązków Wykonawca zapewni swoim staraniem i na swój koszt i ryzyko: </w:t>
      </w:r>
    </w:p>
    <w:p w:rsidR="00AA1425" w:rsidRPr="00AA1425" w:rsidRDefault="00AA1425" w:rsidP="00AA1425">
      <w:pPr>
        <w:ind w:left="360"/>
        <w:jc w:val="both"/>
        <w:rPr>
          <w:rFonts w:ascii="Arial" w:hAnsi="Arial" w:cs="Arial"/>
          <w:sz w:val="20"/>
          <w:szCs w:val="20"/>
        </w:rPr>
      </w:pPr>
      <w:r w:rsidRPr="00AA1425">
        <w:rPr>
          <w:rFonts w:ascii="Arial" w:hAnsi="Arial" w:cs="Arial"/>
          <w:sz w:val="20"/>
          <w:szCs w:val="20"/>
        </w:rPr>
        <w:t>a.</w:t>
      </w:r>
      <w:r>
        <w:rPr>
          <w:rFonts w:ascii="Arial" w:hAnsi="Arial" w:cs="Arial"/>
          <w:sz w:val="20"/>
          <w:szCs w:val="20"/>
        </w:rPr>
        <w:t xml:space="preserve"> </w:t>
      </w:r>
      <w:r w:rsidRPr="00AA1425">
        <w:rPr>
          <w:rFonts w:ascii="Arial" w:hAnsi="Arial" w:cs="Arial"/>
          <w:sz w:val="20"/>
          <w:szCs w:val="20"/>
        </w:rPr>
        <w:t>organizację i utrzymanie zaplecza niezbędnego dla zrealizowania przedmiotu zamówienia,</w:t>
      </w:r>
    </w:p>
    <w:p w:rsidR="00AA1425" w:rsidRPr="00AA1425" w:rsidRDefault="00AA1425" w:rsidP="00AA1425">
      <w:pPr>
        <w:ind w:left="360"/>
        <w:jc w:val="both"/>
        <w:rPr>
          <w:rFonts w:ascii="Arial" w:hAnsi="Arial" w:cs="Arial"/>
          <w:sz w:val="20"/>
          <w:szCs w:val="20"/>
        </w:rPr>
      </w:pPr>
      <w:r w:rsidRPr="00AA1425">
        <w:rPr>
          <w:rFonts w:ascii="Arial" w:hAnsi="Arial" w:cs="Arial"/>
          <w:sz w:val="20"/>
          <w:szCs w:val="20"/>
        </w:rPr>
        <w:t>b.</w:t>
      </w:r>
      <w:r>
        <w:rPr>
          <w:rFonts w:ascii="Arial" w:hAnsi="Arial" w:cs="Arial"/>
          <w:sz w:val="20"/>
          <w:szCs w:val="20"/>
        </w:rPr>
        <w:t xml:space="preserve"> </w:t>
      </w:r>
      <w:r w:rsidRPr="00AA1425">
        <w:rPr>
          <w:rFonts w:ascii="Arial" w:hAnsi="Arial" w:cs="Arial"/>
          <w:sz w:val="20"/>
          <w:szCs w:val="20"/>
        </w:rPr>
        <w:t>gospodarowanie terenem prac montażowych dygestoriów od momentu jego przejęcia od Zamawiającego do czasu wykonania i odbioru przedmiotu zamówienia, odpowiadając za wszelkie szkody powstałe na tym terenie;</w:t>
      </w:r>
    </w:p>
    <w:p w:rsidR="00AA1425" w:rsidRPr="00AA1425" w:rsidRDefault="00AA1425" w:rsidP="00AA1425">
      <w:pPr>
        <w:ind w:left="360"/>
        <w:jc w:val="both"/>
        <w:rPr>
          <w:rFonts w:ascii="Arial" w:hAnsi="Arial" w:cs="Arial"/>
          <w:sz w:val="20"/>
          <w:szCs w:val="20"/>
        </w:rPr>
      </w:pPr>
      <w:r w:rsidRPr="00AA1425">
        <w:rPr>
          <w:rFonts w:ascii="Arial" w:hAnsi="Arial" w:cs="Arial"/>
          <w:sz w:val="20"/>
          <w:szCs w:val="20"/>
        </w:rPr>
        <w:lastRenderedPageBreak/>
        <w:t>c.</w:t>
      </w:r>
      <w:r>
        <w:rPr>
          <w:rFonts w:ascii="Arial" w:hAnsi="Arial" w:cs="Arial"/>
          <w:sz w:val="20"/>
          <w:szCs w:val="20"/>
        </w:rPr>
        <w:t xml:space="preserve"> </w:t>
      </w:r>
      <w:r w:rsidRPr="00AA1425">
        <w:rPr>
          <w:rFonts w:ascii="Arial" w:hAnsi="Arial" w:cs="Arial"/>
          <w:sz w:val="20"/>
          <w:szCs w:val="20"/>
        </w:rPr>
        <w:t>wykonania oznaczenia i zabezpieczenia miejsca montażu zgodnie z obowiązującymi przepisami BHP, ppoż.,</w:t>
      </w:r>
    </w:p>
    <w:p w:rsidR="00AA1425" w:rsidRPr="00AA1425" w:rsidRDefault="00AA1425" w:rsidP="00AA1425">
      <w:pPr>
        <w:ind w:left="360"/>
        <w:jc w:val="both"/>
        <w:rPr>
          <w:rFonts w:ascii="Arial" w:hAnsi="Arial" w:cs="Arial"/>
          <w:sz w:val="20"/>
          <w:szCs w:val="20"/>
        </w:rPr>
      </w:pPr>
      <w:r w:rsidRPr="00AA1425">
        <w:rPr>
          <w:rFonts w:ascii="Arial" w:hAnsi="Arial" w:cs="Arial"/>
          <w:sz w:val="20"/>
          <w:szCs w:val="20"/>
        </w:rPr>
        <w:t>d.</w:t>
      </w:r>
      <w:r>
        <w:rPr>
          <w:rFonts w:ascii="Arial" w:hAnsi="Arial" w:cs="Arial"/>
          <w:sz w:val="20"/>
          <w:szCs w:val="20"/>
        </w:rPr>
        <w:t xml:space="preserve"> </w:t>
      </w:r>
      <w:r w:rsidRPr="00AA1425">
        <w:rPr>
          <w:rFonts w:ascii="Arial" w:hAnsi="Arial" w:cs="Arial"/>
          <w:sz w:val="20"/>
          <w:szCs w:val="20"/>
        </w:rPr>
        <w:t>prowadzenia prac w sposób zapewniający całkowite bezpieczeństwo i higienę pracy na terenie robót i w otoczeniu. W szczególności w zakresie BHP należy rozumieć:</w:t>
      </w:r>
    </w:p>
    <w:p w:rsidR="00AA1425" w:rsidRPr="00AA1425" w:rsidRDefault="00AA1425" w:rsidP="00AA1425">
      <w:pPr>
        <w:ind w:left="360"/>
        <w:jc w:val="both"/>
        <w:rPr>
          <w:rFonts w:ascii="Arial" w:hAnsi="Arial" w:cs="Arial"/>
          <w:sz w:val="20"/>
          <w:szCs w:val="20"/>
        </w:rPr>
      </w:pPr>
      <w:r w:rsidRPr="00AA1425">
        <w:rPr>
          <w:rFonts w:ascii="Arial" w:hAnsi="Arial" w:cs="Arial"/>
          <w:sz w:val="20"/>
          <w:szCs w:val="20"/>
        </w:rPr>
        <w:t>zabezpieczenie przed wibracjami, zabezpieczenie przed brudem, kurzem i pyłem, wykonanie wszelkich zabezpieczeń, w szczególności przed pożarem, zadymieniem, wygrodzenie stref bezpieczeństwa wokół frontu robót,</w:t>
      </w:r>
    </w:p>
    <w:p w:rsidR="00AA1425" w:rsidRPr="00AA1425" w:rsidRDefault="00AA1425" w:rsidP="00AA1425">
      <w:pPr>
        <w:ind w:left="360"/>
        <w:jc w:val="both"/>
        <w:rPr>
          <w:rFonts w:ascii="Arial" w:hAnsi="Arial" w:cs="Arial"/>
          <w:sz w:val="20"/>
          <w:szCs w:val="20"/>
        </w:rPr>
      </w:pPr>
      <w:r>
        <w:rPr>
          <w:rFonts w:ascii="Arial" w:hAnsi="Arial" w:cs="Arial"/>
          <w:sz w:val="20"/>
          <w:szCs w:val="20"/>
        </w:rPr>
        <w:t xml:space="preserve">e. </w:t>
      </w:r>
      <w:r w:rsidRPr="00AA1425">
        <w:rPr>
          <w:rFonts w:ascii="Arial" w:hAnsi="Arial" w:cs="Arial"/>
          <w:sz w:val="20"/>
          <w:szCs w:val="20"/>
        </w:rPr>
        <w:t>organizację pracowników i niezbędnych specjalistów wraz z nadzorem bezpośrednim nad pracami montażowymi dygestoriów,</w:t>
      </w:r>
    </w:p>
    <w:p w:rsidR="00AA1425" w:rsidRPr="00AA1425" w:rsidRDefault="00AA1425" w:rsidP="00AA1425">
      <w:pPr>
        <w:ind w:left="360"/>
        <w:jc w:val="both"/>
        <w:rPr>
          <w:rFonts w:ascii="Arial" w:hAnsi="Arial" w:cs="Arial"/>
          <w:sz w:val="20"/>
          <w:szCs w:val="20"/>
        </w:rPr>
      </w:pPr>
      <w:r>
        <w:rPr>
          <w:rFonts w:ascii="Arial" w:hAnsi="Arial" w:cs="Arial"/>
          <w:sz w:val="20"/>
          <w:szCs w:val="20"/>
        </w:rPr>
        <w:t xml:space="preserve">f. </w:t>
      </w:r>
      <w:r w:rsidRPr="00AA1425">
        <w:rPr>
          <w:rFonts w:ascii="Arial" w:hAnsi="Arial" w:cs="Arial"/>
          <w:sz w:val="20"/>
          <w:szCs w:val="20"/>
        </w:rPr>
        <w:t>dostawę wszelkich materiałów niezbędnych do realizacji przedmiotu zamówienia oraz właściwe warunki składowania materiałów i ich ochronę,</w:t>
      </w:r>
    </w:p>
    <w:p w:rsidR="00AA1425" w:rsidRPr="00AA1425" w:rsidRDefault="00AA1425" w:rsidP="00AA1425">
      <w:pPr>
        <w:ind w:left="360"/>
        <w:jc w:val="both"/>
        <w:rPr>
          <w:rFonts w:ascii="Arial" w:hAnsi="Arial" w:cs="Arial"/>
          <w:sz w:val="20"/>
          <w:szCs w:val="20"/>
        </w:rPr>
      </w:pPr>
      <w:r>
        <w:rPr>
          <w:rFonts w:ascii="Arial" w:hAnsi="Arial" w:cs="Arial"/>
          <w:sz w:val="20"/>
          <w:szCs w:val="20"/>
        </w:rPr>
        <w:t xml:space="preserve">g. </w:t>
      </w:r>
      <w:r w:rsidRPr="00AA1425">
        <w:rPr>
          <w:rFonts w:ascii="Arial" w:hAnsi="Arial" w:cs="Arial"/>
          <w:sz w:val="20"/>
          <w:szCs w:val="20"/>
        </w:rPr>
        <w:t>zabezpieczenie terenu prac przed dostępem osób trzecich,</w:t>
      </w:r>
    </w:p>
    <w:p w:rsidR="00AA1425" w:rsidRPr="00AA1425" w:rsidRDefault="00AA1425" w:rsidP="00AA1425">
      <w:pPr>
        <w:ind w:left="360"/>
        <w:jc w:val="both"/>
        <w:rPr>
          <w:rFonts w:ascii="Arial" w:hAnsi="Arial" w:cs="Arial"/>
          <w:sz w:val="20"/>
          <w:szCs w:val="20"/>
        </w:rPr>
      </w:pPr>
      <w:r>
        <w:rPr>
          <w:rFonts w:ascii="Arial" w:hAnsi="Arial" w:cs="Arial"/>
          <w:sz w:val="20"/>
          <w:szCs w:val="20"/>
        </w:rPr>
        <w:t xml:space="preserve">h. </w:t>
      </w:r>
      <w:r w:rsidRPr="00AA1425">
        <w:rPr>
          <w:rFonts w:ascii="Arial" w:hAnsi="Arial" w:cs="Arial"/>
          <w:sz w:val="20"/>
          <w:szCs w:val="20"/>
        </w:rPr>
        <w:t>usuwanie na bieżąco zbędnych materiałów, odpadków oraz śmieci (kartony, folie zabezpieczające i inne),</w:t>
      </w:r>
    </w:p>
    <w:p w:rsidR="00AA1425" w:rsidRPr="00AA1425" w:rsidRDefault="00AA1425" w:rsidP="00AA1425">
      <w:pPr>
        <w:ind w:left="360"/>
        <w:jc w:val="both"/>
        <w:rPr>
          <w:rFonts w:ascii="Arial" w:hAnsi="Arial" w:cs="Arial"/>
          <w:sz w:val="20"/>
          <w:szCs w:val="20"/>
        </w:rPr>
      </w:pPr>
      <w:r>
        <w:rPr>
          <w:rFonts w:ascii="Arial" w:hAnsi="Arial" w:cs="Arial"/>
          <w:sz w:val="20"/>
          <w:szCs w:val="20"/>
        </w:rPr>
        <w:t xml:space="preserve">i. </w:t>
      </w:r>
      <w:r w:rsidRPr="00AA1425">
        <w:rPr>
          <w:rFonts w:ascii="Arial" w:hAnsi="Arial" w:cs="Arial"/>
          <w:sz w:val="20"/>
          <w:szCs w:val="20"/>
        </w:rPr>
        <w:t>po zakończeniu prac uporządkowanie pomieszczeń, w których prowadzone były prace montażowe oraz ciągi komunikacyjne używane przy wykonywaniu przedmiotu zamówienia,</w:t>
      </w:r>
    </w:p>
    <w:p w:rsidR="00AA1425" w:rsidRPr="00AA1425" w:rsidRDefault="00AA1425" w:rsidP="00AA1425">
      <w:pPr>
        <w:ind w:left="360"/>
        <w:jc w:val="both"/>
        <w:rPr>
          <w:rFonts w:ascii="Arial" w:hAnsi="Arial" w:cs="Arial"/>
          <w:sz w:val="20"/>
          <w:szCs w:val="20"/>
        </w:rPr>
      </w:pPr>
      <w:r>
        <w:rPr>
          <w:rFonts w:ascii="Arial" w:hAnsi="Arial" w:cs="Arial"/>
          <w:sz w:val="20"/>
          <w:szCs w:val="20"/>
        </w:rPr>
        <w:t xml:space="preserve">j. </w:t>
      </w:r>
      <w:r w:rsidRPr="00AA1425">
        <w:rPr>
          <w:rFonts w:ascii="Arial" w:hAnsi="Arial" w:cs="Arial"/>
          <w:sz w:val="20"/>
          <w:szCs w:val="20"/>
        </w:rPr>
        <w:t>wykonania prac naprawczych (np. poprawki tynkarskie, malarskie) w przypadku uszkodzenia mienia Zamawiającego podczas wnoszenia lub montażu i ustawiania dygestoriów.</w:t>
      </w:r>
    </w:p>
    <w:p w:rsidR="00086480" w:rsidRPr="00086480" w:rsidRDefault="00AA1425" w:rsidP="00086480">
      <w:pPr>
        <w:numPr>
          <w:ilvl w:val="0"/>
          <w:numId w:val="2"/>
        </w:numPr>
        <w:jc w:val="both"/>
        <w:rPr>
          <w:rFonts w:ascii="Arial" w:hAnsi="Arial" w:cs="Arial"/>
          <w:sz w:val="20"/>
          <w:szCs w:val="20"/>
        </w:rPr>
      </w:pPr>
      <w:r w:rsidRPr="00AA1425">
        <w:rPr>
          <w:rFonts w:ascii="Arial" w:hAnsi="Arial" w:cs="Arial"/>
          <w:sz w:val="20"/>
          <w:szCs w:val="20"/>
        </w:rPr>
        <w:t>Szkody w przypadku uszkodzenia mienia Zamawiającego, powstałe w związku z wnoszeniem i montażem dygestoriów zostaną usunięte na koszt Wykonawcy.</w:t>
      </w:r>
    </w:p>
    <w:p w:rsidR="00086480" w:rsidRPr="00086480" w:rsidRDefault="00086480" w:rsidP="00086480">
      <w:pPr>
        <w:numPr>
          <w:ilvl w:val="0"/>
          <w:numId w:val="2"/>
        </w:numPr>
        <w:jc w:val="both"/>
        <w:rPr>
          <w:rFonts w:ascii="Arial" w:hAnsi="Arial" w:cs="Arial"/>
          <w:sz w:val="20"/>
          <w:szCs w:val="20"/>
        </w:rPr>
      </w:pPr>
      <w:r w:rsidRPr="00086480">
        <w:rPr>
          <w:rFonts w:ascii="Arial" w:hAnsi="Arial" w:cs="Arial"/>
          <w:sz w:val="20"/>
          <w:szCs w:val="20"/>
        </w:rPr>
        <w:t>Wykonawca ma obowiązek natychmiastowego poinformowania Zamawiającego o uszkodzeniach i usterkach spowodowanych działaniami swoich pracowników lub podwykonawców, a także zauważonych uszkodzeń i usterek wywołanych innymi czynnikami,</w:t>
      </w:r>
    </w:p>
    <w:p w:rsidR="00086480" w:rsidRPr="00086480" w:rsidRDefault="00086480" w:rsidP="00086480">
      <w:pPr>
        <w:numPr>
          <w:ilvl w:val="0"/>
          <w:numId w:val="2"/>
        </w:numPr>
        <w:jc w:val="both"/>
        <w:rPr>
          <w:rFonts w:ascii="Arial" w:hAnsi="Arial" w:cs="Arial"/>
          <w:sz w:val="20"/>
          <w:szCs w:val="20"/>
        </w:rPr>
      </w:pPr>
      <w:r w:rsidRPr="00086480">
        <w:rPr>
          <w:rFonts w:ascii="Arial" w:hAnsi="Arial" w:cs="Arial"/>
          <w:sz w:val="20"/>
          <w:szCs w:val="20"/>
        </w:rPr>
        <w:t>Wykonawca odpowiada za zniszczenia będące konsekwencją jego działania, jak również jego pracowników lub podwykonawców, także w zakresie budynku, zagospodarowania terenu, drogi dojazdowej, Wykonawca jest zobowiązany przywrócić stan pierwotny w przypadku spowodowania zniszczeń na ww. terenie,</w:t>
      </w:r>
    </w:p>
    <w:p w:rsidR="00086480" w:rsidRDefault="00086480" w:rsidP="00086480">
      <w:pPr>
        <w:numPr>
          <w:ilvl w:val="0"/>
          <w:numId w:val="2"/>
        </w:numPr>
        <w:jc w:val="both"/>
        <w:rPr>
          <w:rFonts w:ascii="Arial" w:hAnsi="Arial" w:cs="Arial"/>
          <w:sz w:val="20"/>
          <w:szCs w:val="20"/>
        </w:rPr>
      </w:pPr>
      <w:r w:rsidRPr="00086480">
        <w:rPr>
          <w:rFonts w:ascii="Arial" w:hAnsi="Arial" w:cs="Arial"/>
          <w:sz w:val="20"/>
          <w:szCs w:val="20"/>
        </w:rPr>
        <w:t>Wykonawca odpowiada za poinformowanie swoich pracowników oraz pracowników podwykonawców o powyższych wytycznych, odpowiada także za kontrolę ich przestrzegania przez te osoby.</w:t>
      </w:r>
    </w:p>
    <w:p w:rsidR="00C66CE8" w:rsidRPr="00C66CE8" w:rsidRDefault="00DA2C12" w:rsidP="00C66CE8">
      <w:pPr>
        <w:numPr>
          <w:ilvl w:val="0"/>
          <w:numId w:val="2"/>
        </w:numPr>
        <w:jc w:val="both"/>
        <w:rPr>
          <w:rFonts w:ascii="Arial" w:hAnsi="Arial" w:cs="Arial"/>
          <w:sz w:val="20"/>
          <w:szCs w:val="20"/>
        </w:rPr>
      </w:pPr>
      <w:r>
        <w:rPr>
          <w:rFonts w:ascii="Arial" w:hAnsi="Arial" w:cs="Arial"/>
          <w:sz w:val="20"/>
          <w:szCs w:val="20"/>
        </w:rPr>
        <w:t xml:space="preserve">Wykonawca, </w:t>
      </w:r>
      <w:r w:rsidR="00C66CE8" w:rsidRPr="00C66CE8">
        <w:rPr>
          <w:rFonts w:ascii="Arial" w:hAnsi="Arial" w:cs="Arial"/>
          <w:sz w:val="20"/>
          <w:szCs w:val="20"/>
        </w:rPr>
        <w:t>przed przystąpieniem do realizacji zamówienia, jest zobowiązany do konsultacji z bezpośrednim użytkownikiem Zamawiającego w celu:</w:t>
      </w:r>
    </w:p>
    <w:p w:rsidR="00C66CE8" w:rsidRPr="00C66CE8" w:rsidRDefault="00C66CE8" w:rsidP="00C66CE8">
      <w:pPr>
        <w:ind w:left="360"/>
        <w:jc w:val="both"/>
        <w:rPr>
          <w:rFonts w:ascii="Arial" w:hAnsi="Arial" w:cs="Arial"/>
          <w:sz w:val="20"/>
          <w:szCs w:val="20"/>
        </w:rPr>
      </w:pPr>
      <w:r>
        <w:rPr>
          <w:rFonts w:ascii="Arial" w:hAnsi="Arial" w:cs="Arial"/>
          <w:sz w:val="20"/>
          <w:szCs w:val="20"/>
        </w:rPr>
        <w:t xml:space="preserve">a) </w:t>
      </w:r>
      <w:r w:rsidRPr="00C66CE8">
        <w:rPr>
          <w:rFonts w:ascii="Arial" w:hAnsi="Arial" w:cs="Arial"/>
          <w:sz w:val="20"/>
          <w:szCs w:val="20"/>
        </w:rPr>
        <w:t>przedstawienia Zamawiającemu próbek materiałów oraz rysunków dygestorium do akceptacji (Zamawiający zastrzega sobie możliwość, doboru materiałów z próbek przedstawionych przez Wykonawcę),</w:t>
      </w:r>
    </w:p>
    <w:p w:rsidR="00C66CE8" w:rsidRPr="00C66CE8" w:rsidRDefault="00C66CE8" w:rsidP="00C66CE8">
      <w:pPr>
        <w:ind w:left="360"/>
        <w:jc w:val="both"/>
        <w:rPr>
          <w:rFonts w:ascii="Arial" w:hAnsi="Arial" w:cs="Arial"/>
          <w:sz w:val="20"/>
          <w:szCs w:val="20"/>
        </w:rPr>
      </w:pPr>
      <w:r>
        <w:rPr>
          <w:rFonts w:ascii="Arial" w:hAnsi="Arial" w:cs="Arial"/>
          <w:sz w:val="20"/>
          <w:szCs w:val="20"/>
        </w:rPr>
        <w:t xml:space="preserve">b) </w:t>
      </w:r>
      <w:r w:rsidRPr="00C66CE8">
        <w:rPr>
          <w:rFonts w:ascii="Arial" w:hAnsi="Arial" w:cs="Arial"/>
          <w:sz w:val="20"/>
          <w:szCs w:val="20"/>
        </w:rPr>
        <w:t>akceptacji przez Zamawiającego kolorystyki elementów dostawy na podstawie próbek przedstawionych przez Wykonawcę,</w:t>
      </w:r>
    </w:p>
    <w:p w:rsidR="00C66CE8" w:rsidRPr="00C66CE8" w:rsidRDefault="00C66CE8" w:rsidP="00C66CE8">
      <w:pPr>
        <w:ind w:left="360"/>
        <w:jc w:val="both"/>
        <w:rPr>
          <w:rFonts w:ascii="Arial" w:hAnsi="Arial" w:cs="Arial"/>
          <w:sz w:val="20"/>
          <w:szCs w:val="20"/>
        </w:rPr>
      </w:pPr>
      <w:r>
        <w:rPr>
          <w:rFonts w:ascii="Arial" w:hAnsi="Arial" w:cs="Arial"/>
          <w:sz w:val="20"/>
          <w:szCs w:val="20"/>
        </w:rPr>
        <w:t>c)</w:t>
      </w:r>
      <w:r w:rsidR="00DA2C12">
        <w:rPr>
          <w:rFonts w:ascii="Arial" w:hAnsi="Arial" w:cs="Arial"/>
          <w:sz w:val="20"/>
          <w:szCs w:val="20"/>
        </w:rPr>
        <w:t xml:space="preserve"> </w:t>
      </w:r>
      <w:r w:rsidRPr="00C66CE8">
        <w:rPr>
          <w:rFonts w:ascii="Arial" w:hAnsi="Arial" w:cs="Arial"/>
          <w:sz w:val="20"/>
          <w:szCs w:val="20"/>
        </w:rPr>
        <w:t xml:space="preserve">doprecyzowania, w miejscu, gdzie będą montowane dygestoria, dokładnych ich wymiarów, należy uwzględnić drobne zmiany wymiarowe mebli, maksymalnie do +/- 10%, </w:t>
      </w:r>
    </w:p>
    <w:p w:rsidR="00C66CE8" w:rsidRPr="00C66CE8" w:rsidRDefault="00C66CE8" w:rsidP="00C66CE8">
      <w:pPr>
        <w:ind w:left="360"/>
        <w:jc w:val="both"/>
        <w:rPr>
          <w:rFonts w:ascii="Arial" w:hAnsi="Arial" w:cs="Arial"/>
          <w:sz w:val="20"/>
          <w:szCs w:val="20"/>
        </w:rPr>
      </w:pPr>
      <w:r>
        <w:rPr>
          <w:rFonts w:ascii="Arial" w:hAnsi="Arial" w:cs="Arial"/>
          <w:sz w:val="20"/>
          <w:szCs w:val="20"/>
        </w:rPr>
        <w:t xml:space="preserve">d) </w:t>
      </w:r>
      <w:r w:rsidR="004B6F5A">
        <w:rPr>
          <w:rFonts w:ascii="Arial" w:hAnsi="Arial" w:cs="Arial"/>
          <w:sz w:val="20"/>
          <w:szCs w:val="20"/>
        </w:rPr>
        <w:t>zapoznania się z miejsce</w:t>
      </w:r>
      <w:r w:rsidRPr="00C66CE8">
        <w:rPr>
          <w:rFonts w:ascii="Arial" w:hAnsi="Arial" w:cs="Arial"/>
          <w:sz w:val="20"/>
          <w:szCs w:val="20"/>
        </w:rPr>
        <w:t xml:space="preserve"> planowanego montażu dygestoriów, zapoznanie się z połączeniami punktów zasilania linii instalacyjnych mediów w pomieszczeniu (punkty zasilania umiejscowione w obrysie zabudowy meblowej) z punktami poboru mediów w  dygestoriach. Połączenie to winno być dopasowane do rodzaju linii instalacyjnej i być wykonane zgodnie ze sztuką inżynierską w tym zakresie oraz zgodnie z obowiązującymi przepisami. Dokładny termin zostanie uzgodniony z Zamawiającym.</w:t>
      </w:r>
    </w:p>
    <w:p w:rsidR="00C66CE8" w:rsidRPr="00086480" w:rsidRDefault="00C66CE8" w:rsidP="004B6F5A">
      <w:pPr>
        <w:jc w:val="both"/>
        <w:rPr>
          <w:rFonts w:ascii="Arial" w:hAnsi="Arial" w:cs="Arial"/>
          <w:sz w:val="20"/>
          <w:szCs w:val="20"/>
        </w:rPr>
      </w:pPr>
    </w:p>
    <w:p w:rsidR="00086480" w:rsidRPr="00AA1425" w:rsidRDefault="00086480" w:rsidP="00086480">
      <w:pPr>
        <w:ind w:left="360"/>
        <w:jc w:val="both"/>
        <w:rPr>
          <w:rFonts w:ascii="Arial" w:hAnsi="Arial" w:cs="Arial"/>
          <w:sz w:val="20"/>
          <w:szCs w:val="20"/>
        </w:rPr>
      </w:pPr>
    </w:p>
    <w:p w:rsidR="0070570A" w:rsidRPr="008A1D03" w:rsidRDefault="0070570A" w:rsidP="0070570A">
      <w:pPr>
        <w:ind w:left="360"/>
        <w:jc w:val="both"/>
        <w:rPr>
          <w:rFonts w:ascii="Arial" w:hAnsi="Arial" w:cs="Arial"/>
          <w:sz w:val="20"/>
          <w:szCs w:val="20"/>
          <w:highlight w:val="cyan"/>
        </w:rPr>
      </w:pPr>
    </w:p>
    <w:p w:rsidR="0070570A" w:rsidRPr="008A1D03" w:rsidRDefault="0070570A" w:rsidP="0070570A">
      <w:pPr>
        <w:jc w:val="center"/>
        <w:rPr>
          <w:rFonts w:ascii="Arial" w:hAnsi="Arial" w:cs="Arial"/>
          <w:b/>
          <w:sz w:val="20"/>
          <w:szCs w:val="20"/>
        </w:rPr>
      </w:pPr>
      <w:r w:rsidRPr="008A1D03">
        <w:rPr>
          <w:rFonts w:ascii="Arial" w:hAnsi="Arial" w:cs="Arial"/>
          <w:b/>
          <w:sz w:val="20"/>
          <w:szCs w:val="20"/>
        </w:rPr>
        <w:t>§ 2 Płatności</w:t>
      </w:r>
    </w:p>
    <w:p w:rsidR="0070570A" w:rsidRPr="008A1D03" w:rsidRDefault="0070570A" w:rsidP="0070570A">
      <w:pPr>
        <w:numPr>
          <w:ilvl w:val="0"/>
          <w:numId w:val="3"/>
        </w:numPr>
        <w:jc w:val="both"/>
        <w:rPr>
          <w:rFonts w:ascii="Arial" w:hAnsi="Arial" w:cs="Arial"/>
          <w:sz w:val="20"/>
          <w:szCs w:val="20"/>
        </w:rPr>
      </w:pPr>
      <w:r w:rsidRPr="008A1D03">
        <w:rPr>
          <w:rFonts w:ascii="Arial" w:hAnsi="Arial" w:cs="Arial"/>
          <w:sz w:val="20"/>
          <w:szCs w:val="20"/>
        </w:rPr>
        <w:t>Z tytułu wykonania umowy Zamawiający zapłaci Wykonawcy wynagrodzenie, zgodni</w:t>
      </w:r>
      <w:r w:rsidR="001C7CDD" w:rsidRPr="008A1D03">
        <w:rPr>
          <w:rFonts w:ascii="Arial" w:hAnsi="Arial" w:cs="Arial"/>
          <w:sz w:val="20"/>
          <w:szCs w:val="20"/>
        </w:rPr>
        <w:t>e z ofertą Wykonawcy</w:t>
      </w:r>
      <w:r w:rsidR="00670FE1" w:rsidRPr="008A1D03">
        <w:rPr>
          <w:rFonts w:ascii="Arial" w:hAnsi="Arial" w:cs="Arial"/>
          <w:sz w:val="20"/>
          <w:szCs w:val="20"/>
        </w:rPr>
        <w:t xml:space="preserve"> w zakresie </w:t>
      </w:r>
      <w:r w:rsidR="0091757F">
        <w:rPr>
          <w:rFonts w:ascii="Arial" w:hAnsi="Arial" w:cs="Arial"/>
          <w:b/>
          <w:sz w:val="20"/>
          <w:szCs w:val="20"/>
        </w:rPr>
        <w:t>Pozycji</w:t>
      </w:r>
      <w:r w:rsidR="006E1130">
        <w:rPr>
          <w:rFonts w:ascii="Arial" w:hAnsi="Arial" w:cs="Arial"/>
          <w:b/>
          <w:sz w:val="20"/>
          <w:szCs w:val="20"/>
        </w:rPr>
        <w:t xml:space="preserve"> nr </w:t>
      </w:r>
      <w:r w:rsidR="001C7CDD" w:rsidRPr="008A1D03">
        <w:rPr>
          <w:rFonts w:ascii="Arial" w:hAnsi="Arial" w:cs="Arial"/>
          <w:sz w:val="20"/>
          <w:szCs w:val="20"/>
        </w:rPr>
        <w:t xml:space="preserve">, na kwotę: </w:t>
      </w:r>
      <w:r w:rsidR="006E1130">
        <w:rPr>
          <w:rFonts w:ascii="Arial" w:hAnsi="Arial" w:cs="Arial"/>
          <w:b/>
          <w:sz w:val="20"/>
          <w:szCs w:val="20"/>
        </w:rPr>
        <w:t>………………..</w:t>
      </w:r>
      <w:r w:rsidR="00670FE1" w:rsidRPr="008A1D03">
        <w:rPr>
          <w:rFonts w:ascii="Arial" w:hAnsi="Arial" w:cs="Arial"/>
          <w:sz w:val="20"/>
          <w:szCs w:val="20"/>
        </w:rPr>
        <w:t xml:space="preserve"> w tym </w:t>
      </w:r>
      <w:r w:rsidR="00E607C9">
        <w:rPr>
          <w:rFonts w:ascii="Arial" w:hAnsi="Arial" w:cs="Arial"/>
          <w:sz w:val="20"/>
          <w:szCs w:val="20"/>
        </w:rPr>
        <w:t>……..</w:t>
      </w:r>
      <w:r w:rsidR="00670FE1" w:rsidRPr="008A1D03">
        <w:rPr>
          <w:rFonts w:ascii="Arial" w:hAnsi="Arial" w:cs="Arial"/>
          <w:sz w:val="20"/>
          <w:szCs w:val="20"/>
        </w:rPr>
        <w:t xml:space="preserve"> % VAT</w:t>
      </w:r>
      <w:r w:rsidR="0091757F">
        <w:rPr>
          <w:rFonts w:ascii="Arial" w:hAnsi="Arial" w:cs="Arial"/>
          <w:sz w:val="20"/>
          <w:szCs w:val="20"/>
        </w:rPr>
        <w:t xml:space="preserve"> w tym:</w:t>
      </w:r>
    </w:p>
    <w:p w:rsidR="00BC299D" w:rsidRPr="008A1D03" w:rsidRDefault="00D622D2" w:rsidP="00D622D2">
      <w:pPr>
        <w:jc w:val="both"/>
        <w:rPr>
          <w:rFonts w:ascii="Arial" w:hAnsi="Arial" w:cs="Arial"/>
          <w:sz w:val="20"/>
          <w:szCs w:val="20"/>
        </w:rPr>
      </w:pPr>
      <w:r>
        <w:rPr>
          <w:rFonts w:ascii="Arial" w:hAnsi="Arial" w:cs="Arial"/>
          <w:sz w:val="20"/>
          <w:szCs w:val="20"/>
        </w:rPr>
        <w:t xml:space="preserve">       </w:t>
      </w:r>
      <w:r w:rsidR="006F4ED7">
        <w:rPr>
          <w:rFonts w:ascii="Arial" w:hAnsi="Arial" w:cs="Arial"/>
          <w:sz w:val="20"/>
          <w:szCs w:val="20"/>
        </w:rPr>
        <w:t>Pozycja nr ……….</w:t>
      </w:r>
      <w:r w:rsidR="009067DE" w:rsidRPr="008A1D03">
        <w:rPr>
          <w:rFonts w:ascii="Arial" w:hAnsi="Arial" w:cs="Arial"/>
          <w:sz w:val="20"/>
          <w:szCs w:val="20"/>
        </w:rPr>
        <w:t>:</w:t>
      </w:r>
    </w:p>
    <w:p w:rsidR="00E17931" w:rsidRDefault="00D622D2" w:rsidP="00D622D2">
      <w:pPr>
        <w:jc w:val="both"/>
        <w:rPr>
          <w:rFonts w:ascii="Arial" w:hAnsi="Arial" w:cs="Arial"/>
          <w:sz w:val="20"/>
          <w:szCs w:val="20"/>
        </w:rPr>
      </w:pPr>
      <w:r>
        <w:rPr>
          <w:rFonts w:ascii="Arial" w:hAnsi="Arial" w:cs="Arial"/>
          <w:sz w:val="20"/>
          <w:szCs w:val="20"/>
        </w:rPr>
        <w:t xml:space="preserve">       </w:t>
      </w:r>
      <w:r w:rsidR="003A1071">
        <w:rPr>
          <w:rFonts w:ascii="Arial" w:hAnsi="Arial" w:cs="Arial"/>
          <w:sz w:val="20"/>
          <w:szCs w:val="20"/>
        </w:rPr>
        <w:t>Pozycja nr…………</w:t>
      </w:r>
    </w:p>
    <w:p w:rsidR="003A1071" w:rsidRDefault="003A1071" w:rsidP="00D622D2">
      <w:pPr>
        <w:jc w:val="both"/>
        <w:rPr>
          <w:rFonts w:ascii="Arial" w:hAnsi="Arial" w:cs="Arial"/>
          <w:sz w:val="20"/>
          <w:szCs w:val="20"/>
        </w:rPr>
      </w:pPr>
      <w:r>
        <w:rPr>
          <w:rFonts w:ascii="Arial" w:hAnsi="Arial" w:cs="Arial"/>
          <w:sz w:val="20"/>
          <w:szCs w:val="20"/>
        </w:rPr>
        <w:t xml:space="preserve">       Pozycja nr…….</w:t>
      </w:r>
    </w:p>
    <w:p w:rsidR="003A1071" w:rsidRPr="006F4ED7" w:rsidRDefault="003A1071" w:rsidP="00D622D2">
      <w:pPr>
        <w:jc w:val="both"/>
        <w:rPr>
          <w:rFonts w:ascii="Arial" w:hAnsi="Arial" w:cs="Arial"/>
          <w:sz w:val="20"/>
          <w:szCs w:val="20"/>
        </w:rPr>
      </w:pPr>
      <w:r>
        <w:rPr>
          <w:rFonts w:ascii="Arial" w:hAnsi="Arial" w:cs="Arial"/>
          <w:sz w:val="20"/>
          <w:szCs w:val="20"/>
        </w:rPr>
        <w:t xml:space="preserve">       Pozycja nr……..</w:t>
      </w:r>
    </w:p>
    <w:p w:rsidR="0070570A" w:rsidRPr="00FF0103" w:rsidRDefault="002249DB" w:rsidP="001C7CDD">
      <w:pPr>
        <w:spacing w:before="120"/>
        <w:ind w:left="357"/>
        <w:jc w:val="both"/>
        <w:rPr>
          <w:rFonts w:ascii="Arial" w:hAnsi="Arial" w:cs="Arial"/>
          <w:sz w:val="20"/>
          <w:szCs w:val="20"/>
        </w:rPr>
      </w:pPr>
      <w:r w:rsidRPr="00FF0103">
        <w:rPr>
          <w:rFonts w:ascii="Arial" w:hAnsi="Arial" w:cs="Arial"/>
          <w:sz w:val="20"/>
          <w:szCs w:val="20"/>
        </w:rPr>
        <w:t>Wynagrodzenie należne wykonawcy obejmuje wszelkie koszty związane z realizacją przedmiotu zamówienia, w tym w szczególności: wartość przedmiotu zamówienia, koszty opakowania, koszty   transportu,</w:t>
      </w:r>
      <w:r w:rsidR="000C5607">
        <w:rPr>
          <w:rFonts w:ascii="Arial" w:hAnsi="Arial" w:cs="Arial"/>
          <w:sz w:val="20"/>
          <w:szCs w:val="20"/>
        </w:rPr>
        <w:t xml:space="preserve"> koszty wydania i odebrania, w tym koszty opakowania,</w:t>
      </w:r>
      <w:r w:rsidRPr="00FF0103">
        <w:rPr>
          <w:rFonts w:ascii="Arial" w:hAnsi="Arial" w:cs="Arial"/>
          <w:sz w:val="20"/>
          <w:szCs w:val="20"/>
        </w:rPr>
        <w:t xml:space="preserve"> załadunku, wyładunku, </w:t>
      </w:r>
      <w:r w:rsidR="005B0E67">
        <w:rPr>
          <w:rFonts w:ascii="Arial" w:hAnsi="Arial" w:cs="Arial"/>
          <w:sz w:val="20"/>
          <w:szCs w:val="20"/>
        </w:rPr>
        <w:t xml:space="preserve">wniesienia, ustawienia, </w:t>
      </w:r>
      <w:r w:rsidRPr="00FF0103">
        <w:rPr>
          <w:rFonts w:ascii="Arial" w:hAnsi="Arial" w:cs="Arial"/>
          <w:sz w:val="20"/>
          <w:szCs w:val="20"/>
        </w:rPr>
        <w:t xml:space="preserve">koszty ubezpieczenia, koszt prac montażowych oraz uruchomienia, koszt </w:t>
      </w:r>
      <w:r w:rsidRPr="00FF0103">
        <w:rPr>
          <w:rFonts w:ascii="Arial" w:hAnsi="Arial" w:cs="Arial"/>
          <w:sz w:val="20"/>
          <w:szCs w:val="20"/>
        </w:rPr>
        <w:lastRenderedPageBreak/>
        <w:t>wydania dokumentacji niezbędnej do normalnego (zgodnego z przeznaczeniem) użytkowania dygestoriów, koszt zapewnienia serwisu gwarancyjnego w okresie zaoferowanym przeze Wykonawcę, koszt udzielenia gwarancji i rękojmi, należne podatki w tym podatek VAT, opłaty celne, zysk, narzuty, ewentualne upusty oraz pozostałe czynniki cenotwórcze związane z realizacją przedmiotu zamówienia. Wynagrodzenie wyczerpuje wszelkie należności Wykonawcy wobec Zamawiającego związane z realizacją przedmiotu zamówienia</w:t>
      </w:r>
    </w:p>
    <w:p w:rsidR="0070570A" w:rsidRPr="008A1D03" w:rsidRDefault="0070570A" w:rsidP="0070570A">
      <w:pPr>
        <w:numPr>
          <w:ilvl w:val="0"/>
          <w:numId w:val="3"/>
        </w:numPr>
        <w:jc w:val="both"/>
        <w:rPr>
          <w:rFonts w:ascii="Arial" w:hAnsi="Arial" w:cs="Arial"/>
          <w:sz w:val="20"/>
          <w:szCs w:val="20"/>
        </w:rPr>
      </w:pPr>
      <w:r w:rsidRPr="008A1D03">
        <w:rPr>
          <w:rFonts w:ascii="Arial" w:hAnsi="Arial" w:cs="Arial"/>
          <w:sz w:val="20"/>
          <w:szCs w:val="20"/>
        </w:rPr>
        <w:t xml:space="preserve">Wykonawca wystawi fakturę VAT, wskazując jako płatnika: </w:t>
      </w:r>
    </w:p>
    <w:p w:rsidR="0070570A" w:rsidRPr="008A1D03" w:rsidRDefault="0070570A" w:rsidP="0070570A">
      <w:pPr>
        <w:pStyle w:val="Nagwek"/>
        <w:tabs>
          <w:tab w:val="clear" w:pos="4536"/>
          <w:tab w:val="clear" w:pos="9072"/>
          <w:tab w:val="left" w:pos="0"/>
        </w:tabs>
        <w:ind w:left="357"/>
        <w:jc w:val="both"/>
        <w:rPr>
          <w:rFonts w:ascii="Arial" w:hAnsi="Arial" w:cs="Arial"/>
          <w:bCs/>
          <w:sz w:val="20"/>
          <w:szCs w:val="20"/>
        </w:rPr>
      </w:pPr>
      <w:r w:rsidRPr="008A1D03">
        <w:rPr>
          <w:rFonts w:ascii="Arial" w:hAnsi="Arial" w:cs="Arial"/>
          <w:bCs/>
          <w:sz w:val="20"/>
          <w:szCs w:val="20"/>
        </w:rPr>
        <w:t>Uniwersytet Rolniczy im. Hugona Kołłątaja w Krakowie</w:t>
      </w:r>
    </w:p>
    <w:p w:rsidR="0070570A" w:rsidRPr="008A1D03" w:rsidRDefault="0070570A" w:rsidP="0070570A">
      <w:pPr>
        <w:autoSpaceDE w:val="0"/>
        <w:autoSpaceDN w:val="0"/>
        <w:adjustRightInd w:val="0"/>
        <w:ind w:left="360"/>
        <w:rPr>
          <w:rFonts w:ascii="Arial" w:hAnsi="Arial" w:cs="Arial"/>
          <w:bCs/>
          <w:sz w:val="20"/>
          <w:szCs w:val="20"/>
        </w:rPr>
      </w:pPr>
      <w:r w:rsidRPr="008A1D03">
        <w:rPr>
          <w:rFonts w:ascii="Arial" w:hAnsi="Arial" w:cs="Arial"/>
          <w:bCs/>
          <w:sz w:val="20"/>
          <w:szCs w:val="20"/>
        </w:rPr>
        <w:t>al. Adama Mickiewicza 21</w:t>
      </w:r>
    </w:p>
    <w:p w:rsidR="0070570A" w:rsidRPr="008A1D03" w:rsidRDefault="0070570A" w:rsidP="0070570A">
      <w:pPr>
        <w:ind w:left="360"/>
        <w:jc w:val="both"/>
        <w:rPr>
          <w:rFonts w:ascii="Arial" w:hAnsi="Arial" w:cs="Arial"/>
          <w:sz w:val="20"/>
          <w:szCs w:val="20"/>
        </w:rPr>
      </w:pPr>
      <w:r w:rsidRPr="008A1D03">
        <w:rPr>
          <w:rFonts w:ascii="Arial" w:hAnsi="Arial" w:cs="Arial"/>
          <w:bCs/>
          <w:sz w:val="20"/>
          <w:szCs w:val="20"/>
        </w:rPr>
        <w:t>31-120 Kraków</w:t>
      </w:r>
    </w:p>
    <w:p w:rsidR="0070570A" w:rsidRPr="008A1D03" w:rsidRDefault="0070570A" w:rsidP="0070570A">
      <w:pPr>
        <w:numPr>
          <w:ilvl w:val="0"/>
          <w:numId w:val="3"/>
        </w:numPr>
        <w:jc w:val="both"/>
        <w:rPr>
          <w:rFonts w:ascii="Arial" w:hAnsi="Arial" w:cs="Arial"/>
          <w:sz w:val="20"/>
          <w:szCs w:val="20"/>
        </w:rPr>
      </w:pPr>
      <w:r w:rsidRPr="008A1D03">
        <w:rPr>
          <w:rFonts w:ascii="Arial" w:hAnsi="Arial" w:cs="Arial"/>
          <w:sz w:val="20"/>
          <w:szCs w:val="20"/>
        </w:rPr>
        <w:t>Fakturę VAT za wykonanie przedmiotu umowy należy doręczyć na adres:</w:t>
      </w:r>
    </w:p>
    <w:p w:rsidR="0070570A" w:rsidRPr="008A1D03" w:rsidRDefault="0070570A" w:rsidP="0070570A">
      <w:pPr>
        <w:pStyle w:val="Nagwek"/>
        <w:tabs>
          <w:tab w:val="clear" w:pos="4536"/>
          <w:tab w:val="clear" w:pos="9072"/>
          <w:tab w:val="left" w:pos="0"/>
        </w:tabs>
        <w:ind w:left="360"/>
        <w:jc w:val="both"/>
        <w:rPr>
          <w:rFonts w:ascii="Arial" w:hAnsi="Arial" w:cs="Arial"/>
          <w:bCs/>
          <w:sz w:val="20"/>
          <w:szCs w:val="20"/>
        </w:rPr>
      </w:pPr>
      <w:r w:rsidRPr="008A1D03">
        <w:rPr>
          <w:rFonts w:ascii="Arial" w:hAnsi="Arial" w:cs="Arial"/>
          <w:bCs/>
          <w:sz w:val="20"/>
          <w:szCs w:val="20"/>
        </w:rPr>
        <w:t>Uniwersytet Rolniczy im. Hugona Kołłątaja w Krakowie</w:t>
      </w:r>
    </w:p>
    <w:p w:rsidR="0070570A" w:rsidRPr="008A1D03" w:rsidRDefault="0070570A" w:rsidP="0070570A">
      <w:pPr>
        <w:autoSpaceDE w:val="0"/>
        <w:autoSpaceDN w:val="0"/>
        <w:adjustRightInd w:val="0"/>
        <w:ind w:left="360"/>
        <w:rPr>
          <w:rFonts w:ascii="Arial" w:hAnsi="Arial" w:cs="Arial"/>
          <w:bCs/>
          <w:sz w:val="20"/>
          <w:szCs w:val="20"/>
        </w:rPr>
      </w:pPr>
      <w:r w:rsidRPr="008A1D03">
        <w:rPr>
          <w:rFonts w:ascii="Arial" w:hAnsi="Arial" w:cs="Arial"/>
          <w:bCs/>
          <w:sz w:val="20"/>
          <w:szCs w:val="20"/>
        </w:rPr>
        <w:t>al. Adama Mickiewicza 21</w:t>
      </w:r>
    </w:p>
    <w:p w:rsidR="0070570A" w:rsidRPr="008A1D03" w:rsidRDefault="0070570A" w:rsidP="0070570A">
      <w:pPr>
        <w:ind w:left="360"/>
        <w:jc w:val="both"/>
        <w:rPr>
          <w:rFonts w:ascii="Arial" w:hAnsi="Arial" w:cs="Arial"/>
          <w:sz w:val="20"/>
          <w:szCs w:val="20"/>
        </w:rPr>
      </w:pPr>
      <w:r w:rsidRPr="008A1D03">
        <w:rPr>
          <w:rFonts w:ascii="Arial" w:hAnsi="Arial" w:cs="Arial"/>
          <w:bCs/>
          <w:sz w:val="20"/>
          <w:szCs w:val="20"/>
        </w:rPr>
        <w:t>31-120 Kraków</w:t>
      </w:r>
    </w:p>
    <w:p w:rsidR="0070570A" w:rsidRPr="008A1D03" w:rsidRDefault="0070570A" w:rsidP="0070570A">
      <w:pPr>
        <w:numPr>
          <w:ilvl w:val="0"/>
          <w:numId w:val="3"/>
        </w:numPr>
        <w:jc w:val="both"/>
        <w:rPr>
          <w:rFonts w:ascii="Arial" w:hAnsi="Arial" w:cs="Arial"/>
          <w:sz w:val="20"/>
          <w:szCs w:val="20"/>
        </w:rPr>
      </w:pPr>
      <w:r w:rsidRPr="008A1D03">
        <w:rPr>
          <w:rFonts w:ascii="Arial" w:hAnsi="Arial" w:cs="Arial"/>
          <w:sz w:val="20"/>
          <w:szCs w:val="20"/>
        </w:rPr>
        <w:t>Podstawą wystawienia faktury VAT za wykonanie przedmiotu umowy będzie podpisanie przez przedstawiciela</w:t>
      </w:r>
      <w:r w:rsidR="00D95120" w:rsidRPr="008A1D03">
        <w:rPr>
          <w:rFonts w:ascii="Arial" w:hAnsi="Arial" w:cs="Arial"/>
          <w:sz w:val="20"/>
          <w:szCs w:val="20"/>
        </w:rPr>
        <w:t>/i</w:t>
      </w:r>
      <w:r w:rsidRPr="008A1D03">
        <w:rPr>
          <w:rFonts w:ascii="Arial" w:hAnsi="Arial" w:cs="Arial"/>
          <w:sz w:val="20"/>
          <w:szCs w:val="20"/>
        </w:rPr>
        <w:t xml:space="preserve"> Zamawiają</w:t>
      </w:r>
      <w:r w:rsidR="00884E70">
        <w:rPr>
          <w:rFonts w:ascii="Arial" w:hAnsi="Arial" w:cs="Arial"/>
          <w:sz w:val="20"/>
          <w:szCs w:val="20"/>
        </w:rPr>
        <w:t>cego protokołu odbioru  przedmiotu umowy</w:t>
      </w:r>
      <w:r w:rsidRPr="008A1D03">
        <w:rPr>
          <w:rFonts w:ascii="Arial" w:hAnsi="Arial" w:cs="Arial"/>
          <w:sz w:val="20"/>
          <w:szCs w:val="20"/>
        </w:rPr>
        <w:t>.</w:t>
      </w:r>
    </w:p>
    <w:p w:rsidR="0070570A" w:rsidRPr="008A1D03" w:rsidRDefault="0070570A" w:rsidP="0070570A">
      <w:pPr>
        <w:numPr>
          <w:ilvl w:val="0"/>
          <w:numId w:val="3"/>
        </w:numPr>
        <w:jc w:val="both"/>
        <w:rPr>
          <w:rFonts w:ascii="Arial" w:hAnsi="Arial" w:cs="Arial"/>
          <w:sz w:val="20"/>
          <w:szCs w:val="20"/>
        </w:rPr>
      </w:pPr>
      <w:r w:rsidRPr="008A1D03">
        <w:rPr>
          <w:rFonts w:ascii="Arial" w:hAnsi="Arial" w:cs="Arial"/>
          <w:sz w:val="20"/>
          <w:szCs w:val="20"/>
        </w:rPr>
        <w:t xml:space="preserve">Płatność za zrealizowanie przedmiotu umowy będzie dokonana na rzecz Wykonawcy przelewem w ciągu </w:t>
      </w:r>
      <w:r w:rsidR="00AC0E26">
        <w:rPr>
          <w:rFonts w:ascii="Arial" w:hAnsi="Arial" w:cs="Arial"/>
          <w:sz w:val="20"/>
          <w:szCs w:val="20"/>
        </w:rPr>
        <w:t>21</w:t>
      </w:r>
      <w:r w:rsidRPr="008A1D03">
        <w:rPr>
          <w:rFonts w:ascii="Arial" w:hAnsi="Arial" w:cs="Arial"/>
          <w:sz w:val="20"/>
          <w:szCs w:val="20"/>
        </w:rPr>
        <w:t xml:space="preserve"> dni </w:t>
      </w:r>
      <w:r w:rsidR="00AC0E26">
        <w:rPr>
          <w:rFonts w:ascii="Arial" w:hAnsi="Arial" w:cs="Arial"/>
          <w:sz w:val="20"/>
          <w:szCs w:val="20"/>
        </w:rPr>
        <w:t xml:space="preserve">kalendarzowych </w:t>
      </w:r>
      <w:r w:rsidRPr="008A1D03">
        <w:rPr>
          <w:rFonts w:ascii="Arial" w:hAnsi="Arial" w:cs="Arial"/>
          <w:sz w:val="20"/>
          <w:szCs w:val="20"/>
        </w:rPr>
        <w:t xml:space="preserve">od dnia otrzymania przez Zamawiającego poprawnie wystawionej faktury VAT wraz z podpisanym zgodnie z niniejszą umową protokołem </w:t>
      </w:r>
      <w:r w:rsidR="00FA7EE0">
        <w:rPr>
          <w:rFonts w:ascii="Arial" w:hAnsi="Arial" w:cs="Arial"/>
          <w:sz w:val="20"/>
          <w:szCs w:val="20"/>
        </w:rPr>
        <w:t>odbioru.</w:t>
      </w:r>
    </w:p>
    <w:p w:rsidR="0070570A" w:rsidRPr="008A1D03" w:rsidRDefault="0070570A" w:rsidP="0070570A">
      <w:pPr>
        <w:numPr>
          <w:ilvl w:val="0"/>
          <w:numId w:val="3"/>
        </w:numPr>
        <w:jc w:val="both"/>
        <w:rPr>
          <w:rFonts w:ascii="Arial" w:hAnsi="Arial" w:cs="Arial"/>
          <w:sz w:val="20"/>
          <w:szCs w:val="20"/>
        </w:rPr>
      </w:pPr>
      <w:r w:rsidRPr="008A1D03">
        <w:rPr>
          <w:rFonts w:ascii="Arial" w:hAnsi="Arial" w:cs="Arial"/>
          <w:sz w:val="20"/>
          <w:szCs w:val="20"/>
        </w:rPr>
        <w:t>Za dzień zapłaty przyjmuje się dzień obciążenia przez bank rachunku Zamawiającego.</w:t>
      </w:r>
    </w:p>
    <w:p w:rsidR="0070570A" w:rsidRDefault="0070570A" w:rsidP="0070570A">
      <w:pPr>
        <w:numPr>
          <w:ilvl w:val="0"/>
          <w:numId w:val="3"/>
        </w:numPr>
        <w:jc w:val="both"/>
        <w:rPr>
          <w:rFonts w:ascii="Arial" w:hAnsi="Arial" w:cs="Arial"/>
          <w:sz w:val="20"/>
          <w:szCs w:val="20"/>
        </w:rPr>
      </w:pPr>
      <w:r w:rsidRPr="008A1D03">
        <w:rPr>
          <w:rFonts w:ascii="Arial" w:hAnsi="Arial" w:cs="Arial"/>
          <w:sz w:val="20"/>
          <w:szCs w:val="20"/>
        </w:rPr>
        <w:t>Wynagrodzenie Wykonawcy jest stałe i nie ulegnie zmianie, z zastrzeżeniem postanow</w:t>
      </w:r>
      <w:r w:rsidR="00C42C18">
        <w:rPr>
          <w:rFonts w:ascii="Arial" w:hAnsi="Arial" w:cs="Arial"/>
          <w:sz w:val="20"/>
          <w:szCs w:val="20"/>
        </w:rPr>
        <w:t xml:space="preserve">ień określonych w §6 </w:t>
      </w:r>
      <w:r w:rsidRPr="008A1D03">
        <w:rPr>
          <w:rFonts w:ascii="Arial" w:hAnsi="Arial" w:cs="Arial"/>
          <w:sz w:val="20"/>
          <w:szCs w:val="20"/>
        </w:rPr>
        <w:t>umowy.</w:t>
      </w:r>
    </w:p>
    <w:p w:rsidR="00C42C18" w:rsidRPr="00C42C18" w:rsidRDefault="00C42C18" w:rsidP="00C42C18">
      <w:pPr>
        <w:numPr>
          <w:ilvl w:val="0"/>
          <w:numId w:val="3"/>
        </w:numPr>
        <w:jc w:val="both"/>
        <w:rPr>
          <w:rFonts w:ascii="Arial" w:hAnsi="Arial" w:cs="Arial"/>
          <w:sz w:val="20"/>
          <w:szCs w:val="20"/>
        </w:rPr>
      </w:pPr>
      <w:r w:rsidRPr="00C42C18">
        <w:rPr>
          <w:rFonts w:ascii="Arial" w:hAnsi="Arial" w:cs="Arial"/>
          <w:sz w:val="20"/>
          <w:szCs w:val="20"/>
        </w:rPr>
        <w:t>Numer Identyfikacji Podatkowej (NIP) Zamawiającego: 675-000-21-18.</w:t>
      </w:r>
    </w:p>
    <w:p w:rsidR="00C42C18" w:rsidRDefault="00C42C18" w:rsidP="00FA7EE0">
      <w:pPr>
        <w:ind w:left="360"/>
        <w:jc w:val="both"/>
        <w:rPr>
          <w:rFonts w:ascii="Arial" w:hAnsi="Arial" w:cs="Arial"/>
          <w:sz w:val="20"/>
          <w:szCs w:val="20"/>
        </w:rPr>
      </w:pPr>
    </w:p>
    <w:p w:rsidR="00834862" w:rsidRPr="00834862" w:rsidRDefault="00834862" w:rsidP="00834862">
      <w:pPr>
        <w:pStyle w:val="Akapitzlist"/>
        <w:numPr>
          <w:ilvl w:val="0"/>
          <w:numId w:val="3"/>
        </w:numPr>
        <w:rPr>
          <w:rFonts w:ascii="Arial" w:hAnsi="Arial" w:cs="Arial"/>
          <w:sz w:val="20"/>
          <w:szCs w:val="20"/>
        </w:rPr>
      </w:pPr>
      <w:r w:rsidRPr="00834862">
        <w:rPr>
          <w:rFonts w:ascii="Arial" w:hAnsi="Arial" w:cs="Arial"/>
          <w:sz w:val="20"/>
          <w:szCs w:val="20"/>
        </w:rPr>
        <w:t>Przedmiot umowy współfinansowany jest ze źródeł: 9905 Budowa Centrum Innowacji oraz Badań Prozdrowotnej i Bezpiecznej Żywności, KWII/36: Wkład własny do projektów ogólnouczelnianych finansowanych ze źródeł zewnętrznych, Fundusz szczebla centralnego.</w:t>
      </w:r>
    </w:p>
    <w:p w:rsidR="00834862" w:rsidRDefault="00834862" w:rsidP="00834862">
      <w:pPr>
        <w:ind w:left="360"/>
        <w:jc w:val="both"/>
        <w:rPr>
          <w:rFonts w:ascii="Arial" w:hAnsi="Arial" w:cs="Arial"/>
          <w:sz w:val="20"/>
          <w:szCs w:val="20"/>
        </w:rPr>
      </w:pPr>
    </w:p>
    <w:p w:rsidR="00D50BAE" w:rsidRDefault="00D50BAE" w:rsidP="0070570A">
      <w:pPr>
        <w:jc w:val="both"/>
        <w:rPr>
          <w:rFonts w:ascii="Arial" w:hAnsi="Arial" w:cs="Arial"/>
          <w:sz w:val="20"/>
          <w:szCs w:val="20"/>
        </w:rPr>
      </w:pPr>
    </w:p>
    <w:p w:rsidR="00D50BAE" w:rsidRPr="008A1D03" w:rsidRDefault="00D50BAE" w:rsidP="0070570A">
      <w:pPr>
        <w:jc w:val="both"/>
        <w:rPr>
          <w:rFonts w:ascii="Arial" w:hAnsi="Arial" w:cs="Arial"/>
          <w:sz w:val="20"/>
          <w:szCs w:val="20"/>
        </w:rPr>
      </w:pPr>
    </w:p>
    <w:p w:rsidR="0070570A" w:rsidRPr="008A1D03" w:rsidRDefault="0070570A" w:rsidP="0070570A">
      <w:pPr>
        <w:jc w:val="center"/>
        <w:rPr>
          <w:rFonts w:ascii="Arial" w:hAnsi="Arial" w:cs="Arial"/>
          <w:sz w:val="20"/>
          <w:szCs w:val="20"/>
        </w:rPr>
      </w:pPr>
      <w:r w:rsidRPr="008A1D03">
        <w:rPr>
          <w:rFonts w:ascii="Arial" w:hAnsi="Arial" w:cs="Arial"/>
          <w:b/>
          <w:sz w:val="20"/>
          <w:szCs w:val="20"/>
        </w:rPr>
        <w:t>§ 3 Termin i procedura dostawy</w:t>
      </w:r>
    </w:p>
    <w:p w:rsidR="0070570A" w:rsidRPr="008A1D03" w:rsidRDefault="00192D8B" w:rsidP="001C7CDD">
      <w:pPr>
        <w:numPr>
          <w:ilvl w:val="0"/>
          <w:numId w:val="4"/>
        </w:numPr>
        <w:jc w:val="both"/>
        <w:rPr>
          <w:rStyle w:val="markedcontent"/>
          <w:rFonts w:ascii="Arial" w:hAnsi="Arial" w:cs="Arial"/>
          <w:b/>
          <w:sz w:val="20"/>
          <w:szCs w:val="20"/>
        </w:rPr>
      </w:pPr>
      <w:r>
        <w:rPr>
          <w:rStyle w:val="markedcontent"/>
          <w:rFonts w:ascii="Arial" w:hAnsi="Arial" w:cs="Arial"/>
          <w:sz w:val="20"/>
          <w:szCs w:val="20"/>
        </w:rPr>
        <w:t>Przedmiot umowy</w:t>
      </w:r>
      <w:r w:rsidR="0070570A" w:rsidRPr="008A1D03">
        <w:rPr>
          <w:rStyle w:val="markedcontent"/>
          <w:rFonts w:ascii="Arial" w:hAnsi="Arial" w:cs="Arial"/>
          <w:sz w:val="20"/>
          <w:szCs w:val="20"/>
        </w:rPr>
        <w:t xml:space="preserve"> zosta</w:t>
      </w:r>
      <w:r>
        <w:rPr>
          <w:rStyle w:val="markedcontent"/>
          <w:rFonts w:ascii="Arial" w:hAnsi="Arial" w:cs="Arial"/>
          <w:sz w:val="20"/>
          <w:szCs w:val="20"/>
        </w:rPr>
        <w:t>nie</w:t>
      </w:r>
      <w:r w:rsidR="0070570A" w:rsidRPr="008A1D03">
        <w:rPr>
          <w:rStyle w:val="markedcontent"/>
          <w:rFonts w:ascii="Arial" w:hAnsi="Arial" w:cs="Arial"/>
          <w:sz w:val="20"/>
          <w:szCs w:val="20"/>
        </w:rPr>
        <w:t xml:space="preserve"> dostarczo</w:t>
      </w:r>
      <w:r>
        <w:rPr>
          <w:rStyle w:val="markedcontent"/>
          <w:rFonts w:ascii="Arial" w:hAnsi="Arial" w:cs="Arial"/>
          <w:sz w:val="20"/>
          <w:szCs w:val="20"/>
        </w:rPr>
        <w:t>ny</w:t>
      </w:r>
      <w:r w:rsidR="0070570A" w:rsidRPr="008A1D03">
        <w:rPr>
          <w:rStyle w:val="markedcontent"/>
          <w:rFonts w:ascii="Arial" w:hAnsi="Arial" w:cs="Arial"/>
          <w:sz w:val="20"/>
          <w:szCs w:val="20"/>
        </w:rPr>
        <w:t>, zainstalowan</w:t>
      </w:r>
      <w:r>
        <w:rPr>
          <w:rStyle w:val="markedcontent"/>
          <w:rFonts w:ascii="Arial" w:hAnsi="Arial" w:cs="Arial"/>
          <w:sz w:val="20"/>
          <w:szCs w:val="20"/>
        </w:rPr>
        <w:t>y</w:t>
      </w:r>
      <w:r w:rsidR="0070570A" w:rsidRPr="008A1D03">
        <w:rPr>
          <w:rStyle w:val="markedcontent"/>
          <w:rFonts w:ascii="Arial" w:hAnsi="Arial" w:cs="Arial"/>
          <w:sz w:val="20"/>
          <w:szCs w:val="20"/>
        </w:rPr>
        <w:t>, skonfigurowan</w:t>
      </w:r>
      <w:r>
        <w:rPr>
          <w:rStyle w:val="markedcontent"/>
          <w:rFonts w:ascii="Arial" w:hAnsi="Arial" w:cs="Arial"/>
          <w:sz w:val="20"/>
          <w:szCs w:val="20"/>
        </w:rPr>
        <w:t>y</w:t>
      </w:r>
      <w:r w:rsidR="0070570A" w:rsidRPr="008A1D03">
        <w:rPr>
          <w:rStyle w:val="markedcontent"/>
          <w:rFonts w:ascii="Arial" w:hAnsi="Arial" w:cs="Arial"/>
          <w:sz w:val="20"/>
          <w:szCs w:val="20"/>
        </w:rPr>
        <w:t xml:space="preserve"> i uruchomion</w:t>
      </w:r>
      <w:r>
        <w:rPr>
          <w:rStyle w:val="markedcontent"/>
          <w:rFonts w:ascii="Arial" w:hAnsi="Arial" w:cs="Arial"/>
          <w:sz w:val="20"/>
          <w:szCs w:val="20"/>
        </w:rPr>
        <w:t>y</w:t>
      </w:r>
      <w:r w:rsidR="0070570A" w:rsidRPr="008A1D03">
        <w:rPr>
          <w:rStyle w:val="markedcontent"/>
          <w:rFonts w:ascii="Arial" w:hAnsi="Arial" w:cs="Arial"/>
          <w:sz w:val="20"/>
          <w:szCs w:val="20"/>
        </w:rPr>
        <w:t xml:space="preserve"> </w:t>
      </w:r>
      <w:r w:rsidR="002E263F">
        <w:rPr>
          <w:rStyle w:val="markedcontent"/>
          <w:rFonts w:ascii="Arial" w:hAnsi="Arial" w:cs="Arial"/>
          <w:sz w:val="20"/>
          <w:szCs w:val="20"/>
        </w:rPr>
        <w:t>w nowo budowanym budynku Centrum Innowacji oraz Badań Prozdrowotnej i Bezpiecznej Żywności Uniwersytetu Rolniczego w Krakowie przy ul. Balickiej</w:t>
      </w:r>
      <w:r w:rsidR="00261637">
        <w:rPr>
          <w:rStyle w:val="markedcontent"/>
          <w:rFonts w:ascii="Arial" w:hAnsi="Arial" w:cs="Arial"/>
          <w:sz w:val="20"/>
          <w:szCs w:val="20"/>
        </w:rPr>
        <w:t xml:space="preserve"> 104</w:t>
      </w:r>
      <w:r w:rsidR="0070570A" w:rsidRPr="008A1D03">
        <w:rPr>
          <w:rStyle w:val="WW8Num2z6"/>
          <w:rFonts w:ascii="Arial" w:hAnsi="Arial" w:cs="Arial"/>
          <w:sz w:val="20"/>
          <w:szCs w:val="20"/>
        </w:rPr>
        <w:t>,</w:t>
      </w:r>
      <w:r w:rsidR="0070570A" w:rsidRPr="008A1D03">
        <w:rPr>
          <w:rStyle w:val="markedcontent"/>
          <w:rFonts w:ascii="Arial" w:hAnsi="Arial" w:cs="Arial"/>
          <w:sz w:val="20"/>
          <w:szCs w:val="20"/>
        </w:rPr>
        <w:t xml:space="preserve"> nie później niż w terminie</w:t>
      </w:r>
      <w:r w:rsidR="002E263F">
        <w:rPr>
          <w:rStyle w:val="markedcontent"/>
          <w:rFonts w:ascii="Arial" w:hAnsi="Arial" w:cs="Arial"/>
          <w:sz w:val="20"/>
          <w:szCs w:val="20"/>
        </w:rPr>
        <w:t xml:space="preserve"> do</w:t>
      </w:r>
      <w:r w:rsidR="00D50BAE">
        <w:rPr>
          <w:rStyle w:val="markedcontent"/>
          <w:rFonts w:ascii="Arial" w:hAnsi="Arial" w:cs="Arial"/>
          <w:sz w:val="20"/>
          <w:szCs w:val="20"/>
        </w:rPr>
        <w:t xml:space="preserve"> 10</w:t>
      </w:r>
      <w:r w:rsidR="002E263F">
        <w:rPr>
          <w:rStyle w:val="markedcontent"/>
          <w:rFonts w:ascii="Arial" w:hAnsi="Arial" w:cs="Arial"/>
          <w:sz w:val="20"/>
          <w:szCs w:val="20"/>
        </w:rPr>
        <w:t xml:space="preserve"> tygodni licząc od dnia zawarcia umowy</w:t>
      </w:r>
      <w:r w:rsidR="001C7CDD" w:rsidRPr="008A1D03">
        <w:rPr>
          <w:rStyle w:val="markedcontent"/>
          <w:rFonts w:ascii="Arial" w:hAnsi="Arial" w:cs="Arial"/>
          <w:sz w:val="20"/>
          <w:szCs w:val="20"/>
        </w:rPr>
        <w:t>.</w:t>
      </w:r>
    </w:p>
    <w:p w:rsidR="0070570A" w:rsidRPr="008A1D03" w:rsidRDefault="00DD25FF" w:rsidP="0070570A">
      <w:pPr>
        <w:numPr>
          <w:ilvl w:val="0"/>
          <w:numId w:val="4"/>
        </w:numPr>
        <w:jc w:val="both"/>
        <w:rPr>
          <w:rFonts w:ascii="Arial" w:hAnsi="Arial" w:cs="Arial"/>
          <w:b/>
          <w:sz w:val="20"/>
          <w:szCs w:val="20"/>
        </w:rPr>
      </w:pPr>
      <w:r>
        <w:rPr>
          <w:rFonts w:ascii="Arial" w:hAnsi="Arial" w:cs="Arial"/>
          <w:sz w:val="20"/>
          <w:szCs w:val="20"/>
        </w:rPr>
        <w:t>Wykonawca powiadomi Zamawiającego o terminie dostawy i montażu dygestoriów nie później niż na 7 dni kalendarzowych p</w:t>
      </w:r>
      <w:r w:rsidR="009E2B1F">
        <w:rPr>
          <w:rFonts w:ascii="Arial" w:hAnsi="Arial" w:cs="Arial"/>
          <w:sz w:val="20"/>
          <w:szCs w:val="20"/>
        </w:rPr>
        <w:t xml:space="preserve">rzed terminem dostawy, </w:t>
      </w:r>
      <w:r w:rsidR="0070570A" w:rsidRPr="008A1D03">
        <w:rPr>
          <w:rFonts w:ascii="Arial" w:hAnsi="Arial" w:cs="Arial"/>
          <w:sz w:val="20"/>
          <w:szCs w:val="20"/>
        </w:rPr>
        <w:t xml:space="preserve">za pośrednictwem poczty elektronicznej </w:t>
      </w:r>
      <w:r w:rsidR="002D43F4">
        <w:rPr>
          <w:rFonts w:ascii="Arial" w:hAnsi="Arial" w:cs="Arial"/>
          <w:sz w:val="20"/>
          <w:szCs w:val="20"/>
        </w:rPr>
        <w:t xml:space="preserve">poprzez </w:t>
      </w:r>
      <w:r w:rsidR="0070570A" w:rsidRPr="008A1D03">
        <w:rPr>
          <w:rFonts w:ascii="Arial" w:hAnsi="Arial" w:cs="Arial"/>
          <w:sz w:val="20"/>
          <w:szCs w:val="20"/>
        </w:rPr>
        <w:t>upoważnion</w:t>
      </w:r>
      <w:r>
        <w:rPr>
          <w:rFonts w:ascii="Arial" w:hAnsi="Arial" w:cs="Arial"/>
          <w:sz w:val="20"/>
          <w:szCs w:val="20"/>
        </w:rPr>
        <w:t>ego</w:t>
      </w:r>
      <w:r w:rsidR="0070570A" w:rsidRPr="008A1D03">
        <w:rPr>
          <w:rFonts w:ascii="Arial" w:hAnsi="Arial" w:cs="Arial"/>
          <w:sz w:val="20"/>
          <w:szCs w:val="20"/>
        </w:rPr>
        <w:t xml:space="preserve"> przedstawici</w:t>
      </w:r>
      <w:r>
        <w:rPr>
          <w:rFonts w:ascii="Arial" w:hAnsi="Arial" w:cs="Arial"/>
          <w:sz w:val="20"/>
          <w:szCs w:val="20"/>
        </w:rPr>
        <w:t>ela</w:t>
      </w:r>
      <w:r w:rsidR="0070570A" w:rsidRPr="008A1D03">
        <w:rPr>
          <w:rFonts w:ascii="Arial" w:hAnsi="Arial" w:cs="Arial"/>
          <w:sz w:val="20"/>
          <w:szCs w:val="20"/>
        </w:rPr>
        <w:t xml:space="preserve"> Zamawiającego, wskaza</w:t>
      </w:r>
      <w:r>
        <w:rPr>
          <w:rFonts w:ascii="Arial" w:hAnsi="Arial" w:cs="Arial"/>
          <w:sz w:val="20"/>
          <w:szCs w:val="20"/>
        </w:rPr>
        <w:t>nego</w:t>
      </w:r>
      <w:r w:rsidR="0070570A" w:rsidRPr="008A1D03">
        <w:rPr>
          <w:rFonts w:ascii="Arial" w:hAnsi="Arial" w:cs="Arial"/>
          <w:sz w:val="20"/>
          <w:szCs w:val="20"/>
        </w:rPr>
        <w:t xml:space="preserve"> w § 7 niniejszej umowy</w:t>
      </w:r>
      <w:r>
        <w:rPr>
          <w:rFonts w:ascii="Arial" w:hAnsi="Arial" w:cs="Arial"/>
          <w:sz w:val="20"/>
          <w:szCs w:val="20"/>
        </w:rPr>
        <w:t xml:space="preserve">. </w:t>
      </w:r>
      <w:r w:rsidR="00102809">
        <w:rPr>
          <w:rFonts w:ascii="Arial" w:hAnsi="Arial" w:cs="Arial"/>
          <w:sz w:val="20"/>
          <w:szCs w:val="20"/>
        </w:rPr>
        <w:t>Termin dostawy i montażu może przypadać wyłącznie w dni robocze od poniedziałku do piątku, w godzinach od 7:30 do 15:30.</w:t>
      </w:r>
    </w:p>
    <w:p w:rsidR="0070570A" w:rsidRPr="008A1D03" w:rsidRDefault="0070570A" w:rsidP="0070570A">
      <w:pPr>
        <w:numPr>
          <w:ilvl w:val="0"/>
          <w:numId w:val="4"/>
        </w:numPr>
        <w:jc w:val="both"/>
        <w:rPr>
          <w:rFonts w:ascii="Arial" w:hAnsi="Arial" w:cs="Arial"/>
          <w:b/>
          <w:sz w:val="20"/>
          <w:szCs w:val="20"/>
        </w:rPr>
      </w:pPr>
      <w:r w:rsidRPr="008A1D03">
        <w:rPr>
          <w:rFonts w:ascii="Arial" w:hAnsi="Arial" w:cs="Arial"/>
          <w:sz w:val="20"/>
          <w:szCs w:val="20"/>
        </w:rPr>
        <w:t xml:space="preserve">Wykonawca zobowiązany jest sporządzić oraz dostarczyć Zamawiającemu wraz </w:t>
      </w:r>
      <w:r w:rsidRPr="008A1D03">
        <w:rPr>
          <w:rFonts w:ascii="Arial" w:hAnsi="Arial" w:cs="Arial"/>
          <w:sz w:val="20"/>
          <w:szCs w:val="20"/>
        </w:rPr>
        <w:br/>
        <w:t>z dostarczonymi urządzeniami pisemny wykaz, zawierający numery seryjne tych urządzeń (dotyczy urządzeń, które posiadają numer seryjne).</w:t>
      </w:r>
    </w:p>
    <w:p w:rsidR="0070570A" w:rsidRPr="008A1D03" w:rsidRDefault="009E2B1F" w:rsidP="0070570A">
      <w:pPr>
        <w:numPr>
          <w:ilvl w:val="0"/>
          <w:numId w:val="4"/>
        </w:numPr>
        <w:jc w:val="both"/>
        <w:rPr>
          <w:rFonts w:ascii="Arial" w:hAnsi="Arial" w:cs="Arial"/>
          <w:b/>
          <w:sz w:val="20"/>
          <w:szCs w:val="20"/>
        </w:rPr>
      </w:pPr>
      <w:r>
        <w:rPr>
          <w:rFonts w:ascii="Arial" w:hAnsi="Arial" w:cs="Arial"/>
          <w:sz w:val="20"/>
          <w:szCs w:val="20"/>
        </w:rPr>
        <w:t xml:space="preserve">Odbiór </w:t>
      </w:r>
      <w:r w:rsidR="0070570A" w:rsidRPr="008A1D03">
        <w:rPr>
          <w:rFonts w:ascii="Arial" w:hAnsi="Arial" w:cs="Arial"/>
          <w:sz w:val="20"/>
          <w:szCs w:val="20"/>
        </w:rPr>
        <w:t xml:space="preserve"> prowadzony będzie na następujących zasadach: </w:t>
      </w:r>
    </w:p>
    <w:p w:rsidR="0070570A" w:rsidRPr="008A1D03" w:rsidRDefault="0070570A" w:rsidP="0070570A">
      <w:pPr>
        <w:numPr>
          <w:ilvl w:val="0"/>
          <w:numId w:val="5"/>
        </w:numPr>
        <w:ind w:left="709" w:hanging="283"/>
        <w:jc w:val="both"/>
        <w:rPr>
          <w:rFonts w:ascii="Arial" w:hAnsi="Arial" w:cs="Arial"/>
          <w:sz w:val="20"/>
          <w:szCs w:val="20"/>
        </w:rPr>
      </w:pPr>
      <w:r w:rsidRPr="008A1D03">
        <w:rPr>
          <w:rFonts w:ascii="Arial" w:hAnsi="Arial" w:cs="Arial"/>
          <w:sz w:val="20"/>
          <w:szCs w:val="20"/>
        </w:rPr>
        <w:t xml:space="preserve">dostarczone Urządzenia będą podlegały </w:t>
      </w:r>
      <w:r w:rsidR="009E2B1F">
        <w:rPr>
          <w:rFonts w:ascii="Arial" w:hAnsi="Arial" w:cs="Arial"/>
          <w:sz w:val="20"/>
          <w:szCs w:val="20"/>
        </w:rPr>
        <w:t>odbiorowi</w:t>
      </w:r>
      <w:r w:rsidRPr="008A1D03">
        <w:rPr>
          <w:rFonts w:ascii="Arial" w:hAnsi="Arial" w:cs="Arial"/>
          <w:sz w:val="20"/>
          <w:szCs w:val="20"/>
        </w:rPr>
        <w:t xml:space="preserve"> polegającemu na sprawdzeniu ilości i kompletności dostarczonych Urządzeń, prawidłowości działania oraz zgodności konfiguracji z umową i minimalnymi wymogami technicznymi</w:t>
      </w:r>
      <w:r w:rsidR="00833ADB" w:rsidRPr="008A1D03">
        <w:rPr>
          <w:rFonts w:ascii="Arial" w:hAnsi="Arial" w:cs="Arial"/>
          <w:sz w:val="20"/>
          <w:szCs w:val="20"/>
        </w:rPr>
        <w:t xml:space="preserve"> funkcjonalnymi i użytkowymi</w:t>
      </w:r>
      <w:r w:rsidRPr="008A1D03">
        <w:rPr>
          <w:rFonts w:ascii="Arial" w:hAnsi="Arial" w:cs="Arial"/>
          <w:sz w:val="20"/>
          <w:szCs w:val="20"/>
        </w:rPr>
        <w:t xml:space="preserve"> stawianymi Urządzeniom.</w:t>
      </w:r>
    </w:p>
    <w:p w:rsidR="0070570A" w:rsidRPr="008A1D03" w:rsidRDefault="009E2B1F" w:rsidP="0070570A">
      <w:pPr>
        <w:numPr>
          <w:ilvl w:val="0"/>
          <w:numId w:val="5"/>
        </w:numPr>
        <w:ind w:left="709" w:hanging="283"/>
        <w:jc w:val="both"/>
        <w:rPr>
          <w:rFonts w:ascii="Arial" w:hAnsi="Arial" w:cs="Arial"/>
          <w:sz w:val="20"/>
          <w:szCs w:val="20"/>
        </w:rPr>
      </w:pPr>
      <w:r>
        <w:rPr>
          <w:rFonts w:ascii="Arial" w:hAnsi="Arial" w:cs="Arial"/>
          <w:sz w:val="20"/>
          <w:szCs w:val="20"/>
        </w:rPr>
        <w:t xml:space="preserve">Odbiór </w:t>
      </w:r>
      <w:r w:rsidR="0070570A" w:rsidRPr="008A1D03">
        <w:rPr>
          <w:rFonts w:ascii="Arial" w:hAnsi="Arial" w:cs="Arial"/>
          <w:sz w:val="20"/>
          <w:szCs w:val="20"/>
        </w:rPr>
        <w:t xml:space="preserve">będzie realizowany przez upoważnionych przedstawicieli Wykonawcy i Zamawiającego, </w:t>
      </w:r>
    </w:p>
    <w:p w:rsidR="0070570A" w:rsidRPr="008A1D03" w:rsidRDefault="0070570A" w:rsidP="0070570A">
      <w:pPr>
        <w:numPr>
          <w:ilvl w:val="0"/>
          <w:numId w:val="5"/>
        </w:numPr>
        <w:ind w:left="709" w:hanging="283"/>
        <w:jc w:val="both"/>
        <w:rPr>
          <w:rFonts w:ascii="Arial" w:hAnsi="Arial" w:cs="Arial"/>
          <w:sz w:val="20"/>
          <w:szCs w:val="20"/>
        </w:rPr>
      </w:pPr>
      <w:r w:rsidRPr="008A1D03">
        <w:rPr>
          <w:rFonts w:ascii="Arial" w:hAnsi="Arial" w:cs="Arial"/>
          <w:sz w:val="20"/>
          <w:szCs w:val="20"/>
        </w:rPr>
        <w:t>jeżeli w toku odbioru zostanie stwierdzone, że przedmiot umowy nie</w:t>
      </w:r>
      <w:r w:rsidR="005F7428" w:rsidRPr="008A1D03">
        <w:rPr>
          <w:rFonts w:ascii="Arial" w:hAnsi="Arial" w:cs="Arial"/>
          <w:sz w:val="20"/>
          <w:szCs w:val="20"/>
        </w:rPr>
        <w:t xml:space="preserve"> spełnia wymagań określonych w Załączniku nr </w:t>
      </w:r>
      <w:r w:rsidR="002F2C5D">
        <w:rPr>
          <w:rFonts w:ascii="Arial" w:hAnsi="Arial" w:cs="Arial"/>
          <w:sz w:val="20"/>
          <w:szCs w:val="20"/>
        </w:rPr>
        <w:t>2</w:t>
      </w:r>
      <w:r w:rsidR="00A2220D">
        <w:rPr>
          <w:rFonts w:ascii="Arial" w:hAnsi="Arial" w:cs="Arial"/>
          <w:sz w:val="20"/>
          <w:szCs w:val="20"/>
        </w:rPr>
        <w:t>A</w:t>
      </w:r>
      <w:r w:rsidR="005F7428" w:rsidRPr="008A1D03">
        <w:rPr>
          <w:rFonts w:ascii="Arial" w:hAnsi="Arial" w:cs="Arial"/>
          <w:sz w:val="20"/>
          <w:szCs w:val="20"/>
        </w:rPr>
        <w:t>, nie</w:t>
      </w:r>
      <w:r w:rsidRPr="008A1D03">
        <w:rPr>
          <w:rFonts w:ascii="Arial" w:hAnsi="Arial" w:cs="Arial"/>
          <w:sz w:val="20"/>
          <w:szCs w:val="20"/>
        </w:rPr>
        <w:t xml:space="preserve"> jest kompletny lub nie jest gotowy do odbioru</w:t>
      </w:r>
      <w:r w:rsidR="006F4C64">
        <w:rPr>
          <w:rFonts w:ascii="Arial" w:hAnsi="Arial" w:cs="Arial"/>
          <w:sz w:val="20"/>
          <w:szCs w:val="20"/>
        </w:rPr>
        <w:t xml:space="preserve"> z powodu wystąpienia </w:t>
      </w:r>
      <w:r w:rsidRPr="008A1D03">
        <w:rPr>
          <w:rFonts w:ascii="Arial" w:hAnsi="Arial" w:cs="Arial"/>
          <w:sz w:val="20"/>
          <w:szCs w:val="20"/>
        </w:rPr>
        <w:t>wad, uniemożliwiaj</w:t>
      </w:r>
      <w:r w:rsidR="00721522" w:rsidRPr="008A1D03">
        <w:rPr>
          <w:rFonts w:ascii="Arial" w:hAnsi="Arial" w:cs="Arial"/>
          <w:sz w:val="20"/>
          <w:szCs w:val="20"/>
        </w:rPr>
        <w:t>ących korzystanie z przedmiotu u</w:t>
      </w:r>
      <w:r w:rsidRPr="008A1D03">
        <w:rPr>
          <w:rFonts w:ascii="Arial" w:hAnsi="Arial" w:cs="Arial"/>
          <w:sz w:val="20"/>
          <w:szCs w:val="20"/>
        </w:rPr>
        <w:t xml:space="preserve">mowy, lub z powodu nieprzeprowadzenia wymaganych prób i sprawdzeń, Zamawiający może przerwać odbiór, wyznaczając Wykonawcy w protokole z dokonanych czynności odbioru termin do wykonania przedmiotu umowy, usunięcia braków, wad lub przeprowadzenia prób i sprawdzeń, uwzględniający ich złożoność techniczną, a po jego upływie powrócić do wykonywania czynności odbioru, </w:t>
      </w:r>
    </w:p>
    <w:p w:rsidR="0070570A" w:rsidRPr="008A1D03" w:rsidRDefault="005134A1" w:rsidP="0070570A">
      <w:pPr>
        <w:numPr>
          <w:ilvl w:val="0"/>
          <w:numId w:val="5"/>
        </w:numPr>
        <w:ind w:left="709" w:hanging="283"/>
        <w:jc w:val="both"/>
        <w:rPr>
          <w:rFonts w:ascii="Arial" w:hAnsi="Arial" w:cs="Arial"/>
          <w:sz w:val="20"/>
          <w:szCs w:val="20"/>
        </w:rPr>
      </w:pPr>
      <w:r>
        <w:rPr>
          <w:rFonts w:ascii="Arial" w:hAnsi="Arial" w:cs="Arial"/>
          <w:sz w:val="20"/>
          <w:szCs w:val="20"/>
        </w:rPr>
        <w:t xml:space="preserve">odbiór </w:t>
      </w:r>
      <w:r w:rsidR="0070570A" w:rsidRPr="008A1D03">
        <w:rPr>
          <w:rFonts w:ascii="Arial" w:hAnsi="Arial" w:cs="Arial"/>
          <w:sz w:val="20"/>
          <w:szCs w:val="20"/>
        </w:rPr>
        <w:t>zostanie zakończony podpisaniem przez upoważnionych przedstawicieli Zamawiającego i Wykonawcy protokoł</w:t>
      </w:r>
      <w:r w:rsidR="007D256A">
        <w:rPr>
          <w:rFonts w:ascii="Arial" w:hAnsi="Arial" w:cs="Arial"/>
          <w:sz w:val="20"/>
          <w:szCs w:val="20"/>
        </w:rPr>
        <w:t>u odbioru</w:t>
      </w:r>
      <w:r w:rsidR="0070570A" w:rsidRPr="008A1D03">
        <w:rPr>
          <w:rFonts w:ascii="Arial" w:hAnsi="Arial" w:cs="Arial"/>
          <w:sz w:val="20"/>
          <w:szCs w:val="20"/>
        </w:rPr>
        <w:t>, który sporządzony zostanie w dwóc</w:t>
      </w:r>
      <w:r w:rsidR="00055C8F">
        <w:rPr>
          <w:rFonts w:ascii="Arial" w:hAnsi="Arial" w:cs="Arial"/>
          <w:sz w:val="20"/>
          <w:szCs w:val="20"/>
        </w:rPr>
        <w:t xml:space="preserve">h </w:t>
      </w:r>
      <w:r w:rsidR="00055C8F">
        <w:rPr>
          <w:rFonts w:ascii="Arial" w:hAnsi="Arial" w:cs="Arial"/>
          <w:sz w:val="20"/>
          <w:szCs w:val="20"/>
        </w:rPr>
        <w:lastRenderedPageBreak/>
        <w:t xml:space="preserve">jednobrzmiących egzemplarzach </w:t>
      </w:r>
      <w:r w:rsidR="0070570A" w:rsidRPr="008A1D03">
        <w:rPr>
          <w:rFonts w:ascii="Arial" w:hAnsi="Arial" w:cs="Arial"/>
          <w:sz w:val="20"/>
          <w:szCs w:val="20"/>
        </w:rPr>
        <w:t xml:space="preserve">(z których jeden przeznaczony będzie dla Wykonawcy, a drugi dla Zamawiającego), </w:t>
      </w:r>
    </w:p>
    <w:p w:rsidR="0070570A" w:rsidRPr="008A1D03" w:rsidRDefault="0070570A" w:rsidP="0070570A">
      <w:pPr>
        <w:numPr>
          <w:ilvl w:val="0"/>
          <w:numId w:val="6"/>
        </w:numPr>
        <w:jc w:val="both"/>
        <w:rPr>
          <w:rFonts w:ascii="Arial" w:hAnsi="Arial" w:cs="Arial"/>
          <w:sz w:val="20"/>
          <w:szCs w:val="20"/>
        </w:rPr>
      </w:pPr>
      <w:r w:rsidRPr="008A1D03">
        <w:rPr>
          <w:rFonts w:ascii="Arial" w:hAnsi="Arial" w:cs="Arial"/>
          <w:sz w:val="20"/>
          <w:szCs w:val="20"/>
        </w:rPr>
        <w:t>W czasi</w:t>
      </w:r>
      <w:r w:rsidR="006F5ADE">
        <w:rPr>
          <w:rFonts w:ascii="Arial" w:hAnsi="Arial" w:cs="Arial"/>
          <w:sz w:val="20"/>
          <w:szCs w:val="20"/>
        </w:rPr>
        <w:t>e odbioru</w:t>
      </w:r>
      <w:r w:rsidRPr="008A1D03">
        <w:rPr>
          <w:rFonts w:ascii="Arial" w:hAnsi="Arial" w:cs="Arial"/>
          <w:sz w:val="20"/>
          <w:szCs w:val="20"/>
        </w:rPr>
        <w:t xml:space="preserve"> Wykonawca będzie odpowiedzialny za rozpakowanie dostarczonych Urządzeń, sprawdzenie numerów fabrycznych (jeżeli dotyczy), zgodnie z wykazem, o którym mowa w ust. 3, sprawdzenie kompletności i ilości dostarczonych Urządzeń zgodnie z umową. Czynności te odbędą się w obecności upoważnionego przedstawiciela Zamawiającego.</w:t>
      </w:r>
    </w:p>
    <w:p w:rsidR="0070570A" w:rsidRPr="008A1D03" w:rsidRDefault="0070570A" w:rsidP="0070570A">
      <w:pPr>
        <w:numPr>
          <w:ilvl w:val="0"/>
          <w:numId w:val="6"/>
        </w:numPr>
        <w:jc w:val="both"/>
        <w:rPr>
          <w:rFonts w:ascii="Arial" w:hAnsi="Arial" w:cs="Arial"/>
          <w:sz w:val="20"/>
          <w:szCs w:val="20"/>
        </w:rPr>
      </w:pPr>
      <w:r w:rsidRPr="008A1D03">
        <w:rPr>
          <w:rFonts w:ascii="Arial" w:hAnsi="Arial" w:cs="Arial"/>
          <w:sz w:val="20"/>
          <w:szCs w:val="20"/>
        </w:rPr>
        <w:t>Odbiór ilościowo-jakościowy odbywać się będzie we wskazanym przez Zamawiającego miejscu zgodnie z zasadami określonymi w niniejszym paragrafie.</w:t>
      </w:r>
    </w:p>
    <w:p w:rsidR="0070570A" w:rsidRDefault="0070570A" w:rsidP="0070570A">
      <w:pPr>
        <w:numPr>
          <w:ilvl w:val="0"/>
          <w:numId w:val="6"/>
        </w:numPr>
        <w:jc w:val="both"/>
        <w:rPr>
          <w:rFonts w:ascii="Arial" w:hAnsi="Arial" w:cs="Arial"/>
          <w:sz w:val="20"/>
          <w:szCs w:val="20"/>
        </w:rPr>
      </w:pPr>
      <w:r w:rsidRPr="008A1D03">
        <w:rPr>
          <w:rFonts w:ascii="Arial" w:hAnsi="Arial" w:cs="Arial"/>
          <w:sz w:val="20"/>
          <w:szCs w:val="20"/>
        </w:rPr>
        <w:t>Do udziału w czynnościach odbioru oraz do podpisania protokołów</w:t>
      </w:r>
      <w:r w:rsidR="000F5EF2">
        <w:rPr>
          <w:rFonts w:ascii="Arial" w:hAnsi="Arial" w:cs="Arial"/>
          <w:sz w:val="20"/>
          <w:szCs w:val="20"/>
        </w:rPr>
        <w:t xml:space="preserve"> odbioru</w:t>
      </w:r>
      <w:r w:rsidRPr="008A1D03">
        <w:rPr>
          <w:rFonts w:ascii="Arial" w:hAnsi="Arial" w:cs="Arial"/>
          <w:sz w:val="20"/>
          <w:szCs w:val="20"/>
        </w:rPr>
        <w:t xml:space="preserve"> ze strony Zamawiającego upoważnione są osoby wskazane w § 7 niniejszej umowy.</w:t>
      </w:r>
    </w:p>
    <w:p w:rsidR="008B1A51" w:rsidRPr="00EA711E" w:rsidRDefault="008B1A51" w:rsidP="00EA711E">
      <w:pPr>
        <w:pStyle w:val="Akapitzlist"/>
        <w:numPr>
          <w:ilvl w:val="0"/>
          <w:numId w:val="6"/>
        </w:numPr>
        <w:jc w:val="both"/>
        <w:rPr>
          <w:rFonts w:ascii="Arial" w:hAnsi="Arial" w:cs="Arial"/>
          <w:sz w:val="20"/>
          <w:szCs w:val="20"/>
        </w:rPr>
      </w:pPr>
      <w:r w:rsidRPr="008B1A51">
        <w:rPr>
          <w:rFonts w:ascii="Arial" w:hAnsi="Arial" w:cs="Arial"/>
          <w:sz w:val="20"/>
          <w:szCs w:val="20"/>
        </w:rPr>
        <w:t>Za dzień wykonania przedmiotu zamówienia ustala się dzień sporządzenia, w formie pisemnej pod rygorem nieważności i podpisania przez obie strony tj. Zamawiaj</w:t>
      </w:r>
      <w:r w:rsidR="00F31EA5">
        <w:rPr>
          <w:rFonts w:ascii="Arial" w:hAnsi="Arial" w:cs="Arial"/>
          <w:sz w:val="20"/>
          <w:szCs w:val="20"/>
        </w:rPr>
        <w:t>ącego i Wykonawcę</w:t>
      </w:r>
      <w:r w:rsidRPr="008B1A51">
        <w:rPr>
          <w:rFonts w:ascii="Arial" w:hAnsi="Arial" w:cs="Arial"/>
          <w:sz w:val="20"/>
          <w:szCs w:val="20"/>
        </w:rPr>
        <w:t xml:space="preserve">, Protokołu odbioru. Podczas odbioru Zamawiający w obecności Wykonawcy dokona sprawdzenia ilości i kompletności dostarczonych dygestoriów, ich prawidłowego działania oraz zgodności z minimalnymi wymogami technicznymi, funkcjonalnymi i użytkowymi określonymi w SWZ i ofercie Wykonawcy. </w:t>
      </w:r>
    </w:p>
    <w:p w:rsidR="00247C87" w:rsidRDefault="00247C87" w:rsidP="00F31EA5">
      <w:pPr>
        <w:pStyle w:val="Akapitzlist"/>
        <w:numPr>
          <w:ilvl w:val="0"/>
          <w:numId w:val="6"/>
        </w:numPr>
        <w:jc w:val="both"/>
        <w:rPr>
          <w:rFonts w:ascii="Arial" w:hAnsi="Arial" w:cs="Arial"/>
          <w:sz w:val="20"/>
          <w:szCs w:val="20"/>
        </w:rPr>
      </w:pPr>
      <w:r w:rsidRPr="00247C87">
        <w:rPr>
          <w:rFonts w:ascii="Arial" w:hAnsi="Arial" w:cs="Arial"/>
          <w:sz w:val="20"/>
          <w:szCs w:val="20"/>
        </w:rPr>
        <w:t>Wykonawca zobowiązuje się do usunięcia braków, wad w przedmiocie zamówienia lub przeprowadzenia wymaganych prób i sprawdzeń na własny koszt i ryzyko, w terminie ustalonym przez Zamawiającego.</w:t>
      </w:r>
    </w:p>
    <w:p w:rsidR="00BB0E05" w:rsidRPr="00BB0E05" w:rsidRDefault="00BB0E05" w:rsidP="00BB0E05">
      <w:pPr>
        <w:pStyle w:val="Akapitzlist"/>
        <w:numPr>
          <w:ilvl w:val="0"/>
          <w:numId w:val="6"/>
        </w:numPr>
        <w:rPr>
          <w:rFonts w:ascii="Arial" w:hAnsi="Arial" w:cs="Arial"/>
          <w:sz w:val="20"/>
          <w:szCs w:val="20"/>
        </w:rPr>
      </w:pPr>
      <w:r w:rsidRPr="00BB0E05">
        <w:rPr>
          <w:rFonts w:ascii="Arial" w:hAnsi="Arial" w:cs="Arial"/>
          <w:sz w:val="20"/>
          <w:szCs w:val="20"/>
        </w:rPr>
        <w:t>Wraz podpisaniem protokołu odbioru Wykonawca przekaże Zamawiającemu karty gwarancyjne dygestoriów, atesty, deklaracje, ekspertyzy, certyfikaty oraz inne dokument</w:t>
      </w:r>
      <w:r w:rsidR="0092543C">
        <w:rPr>
          <w:rFonts w:ascii="Arial" w:hAnsi="Arial" w:cs="Arial"/>
          <w:sz w:val="20"/>
          <w:szCs w:val="20"/>
        </w:rPr>
        <w:t>y, o których mowa w Załączniku 2</w:t>
      </w:r>
      <w:r w:rsidRPr="00BB0E05">
        <w:rPr>
          <w:rFonts w:ascii="Arial" w:hAnsi="Arial" w:cs="Arial"/>
          <w:sz w:val="20"/>
          <w:szCs w:val="20"/>
        </w:rPr>
        <w:t>A do SWZ</w:t>
      </w:r>
    </w:p>
    <w:p w:rsidR="00BB0E05" w:rsidRPr="002C7D38" w:rsidRDefault="00BB0E05" w:rsidP="00BB0E05">
      <w:pPr>
        <w:pStyle w:val="Akapitzlist"/>
        <w:numPr>
          <w:ilvl w:val="0"/>
          <w:numId w:val="6"/>
        </w:numPr>
        <w:rPr>
          <w:rFonts w:ascii="Arial" w:hAnsi="Arial" w:cs="Arial"/>
          <w:sz w:val="20"/>
          <w:szCs w:val="20"/>
        </w:rPr>
      </w:pPr>
      <w:r w:rsidRPr="002C7D38">
        <w:rPr>
          <w:rFonts w:ascii="Arial" w:hAnsi="Arial" w:cs="Arial"/>
          <w:sz w:val="20"/>
          <w:szCs w:val="20"/>
        </w:rPr>
        <w:t>Wraz podpisaniem protokołu odbioru Wykonaw</w:t>
      </w:r>
      <w:r w:rsidR="00911D64" w:rsidRPr="002C7D38">
        <w:rPr>
          <w:rFonts w:ascii="Arial" w:hAnsi="Arial" w:cs="Arial"/>
          <w:sz w:val="20"/>
          <w:szCs w:val="20"/>
        </w:rPr>
        <w:t>ca przekaże Zamawiającemu</w:t>
      </w:r>
      <w:r w:rsidR="00911D64" w:rsidRPr="002C7D38">
        <w:rPr>
          <w:rStyle w:val="markedcontent"/>
          <w:rFonts w:ascii="Arial" w:hAnsi="Arial" w:cs="Arial"/>
          <w:sz w:val="20"/>
          <w:szCs w:val="20"/>
        </w:rPr>
        <w:t xml:space="preserve"> wolny od kosztów i wad zestaw dokumentacji dotyczącej każdego dostarczonego Urządzenia, w szczególności:</w:t>
      </w:r>
      <w:r w:rsidR="00911D64" w:rsidRPr="002C7D38">
        <w:rPr>
          <w:rFonts w:ascii="Arial" w:hAnsi="Arial" w:cs="Arial"/>
          <w:sz w:val="20"/>
          <w:szCs w:val="20"/>
        </w:rPr>
        <w:t xml:space="preserve"> </w:t>
      </w:r>
    </w:p>
    <w:p w:rsidR="00BB0E05" w:rsidRPr="002C7D38" w:rsidRDefault="00BB0E05" w:rsidP="00BB0E05">
      <w:pPr>
        <w:pStyle w:val="Akapitzlist"/>
        <w:ind w:left="360"/>
        <w:jc w:val="both"/>
        <w:rPr>
          <w:rFonts w:ascii="Arial" w:hAnsi="Arial" w:cs="Arial"/>
          <w:sz w:val="20"/>
          <w:szCs w:val="20"/>
        </w:rPr>
      </w:pPr>
      <w:r w:rsidRPr="002C7D38">
        <w:rPr>
          <w:rFonts w:ascii="Arial" w:hAnsi="Arial" w:cs="Arial"/>
          <w:sz w:val="20"/>
          <w:szCs w:val="20"/>
        </w:rPr>
        <w:t>a)</w:t>
      </w:r>
      <w:r w:rsidRPr="002C7D38">
        <w:rPr>
          <w:rFonts w:ascii="Arial" w:hAnsi="Arial" w:cs="Arial"/>
          <w:sz w:val="20"/>
          <w:szCs w:val="20"/>
        </w:rPr>
        <w:tab/>
        <w:t>kartę gwarancyjną,  wystawioną oddzielnie dla każdego Urządzenia, uwzględniającą warunki gwarancji i serwisu określone w niniejszej umowie, karty gwarancyjne producenta (jeżeli wykonawca nie jest producentem dostarczanego Urządzenia i wystawia taką kartę ), instrukcję obsługi oraz atesty, deklaracje, ekspertyzy, certyfikaty oraz inne dokumenty, o których mowa w Załączniku 1A do SWZ</w:t>
      </w:r>
    </w:p>
    <w:p w:rsidR="00BB0E05" w:rsidRPr="002C7D38" w:rsidRDefault="00BB0E05" w:rsidP="00BB0E05">
      <w:pPr>
        <w:pStyle w:val="Akapitzlist"/>
        <w:ind w:left="360"/>
        <w:jc w:val="both"/>
        <w:rPr>
          <w:rFonts w:ascii="Arial" w:hAnsi="Arial" w:cs="Arial"/>
          <w:sz w:val="20"/>
          <w:szCs w:val="20"/>
        </w:rPr>
      </w:pPr>
      <w:r w:rsidRPr="002C7D38">
        <w:rPr>
          <w:rFonts w:ascii="Arial" w:hAnsi="Arial" w:cs="Arial"/>
          <w:sz w:val="20"/>
          <w:szCs w:val="20"/>
        </w:rPr>
        <w:t xml:space="preserve">b) pisemny wykaz, zawierający numery seryjne tych urządzeń (dotyczy urządzeń, które posiadają numer seryjne). </w:t>
      </w:r>
    </w:p>
    <w:p w:rsidR="00BB0E05" w:rsidRPr="00CE483E" w:rsidRDefault="00BB0E05" w:rsidP="00BB0E05">
      <w:pPr>
        <w:pStyle w:val="Akapitzlist"/>
        <w:ind w:left="360"/>
        <w:jc w:val="both"/>
        <w:rPr>
          <w:rFonts w:ascii="Arial" w:hAnsi="Arial" w:cs="Arial"/>
          <w:color w:val="FF0000"/>
          <w:sz w:val="20"/>
          <w:szCs w:val="20"/>
        </w:rPr>
      </w:pPr>
      <w:r w:rsidRPr="002C7D38">
        <w:rPr>
          <w:rFonts w:ascii="Arial" w:hAnsi="Arial" w:cs="Arial"/>
          <w:sz w:val="20"/>
          <w:szCs w:val="20"/>
        </w:rPr>
        <w:t>Wymieniona w pkt. a) i b) dokumentacja powinna być sporządzona w języku polskim lub przetłumaczona na język polski</w:t>
      </w:r>
      <w:r w:rsidRPr="00CE483E">
        <w:rPr>
          <w:rFonts w:ascii="Arial" w:hAnsi="Arial" w:cs="Arial"/>
          <w:color w:val="FF0000"/>
          <w:sz w:val="20"/>
          <w:szCs w:val="20"/>
        </w:rPr>
        <w:t>.</w:t>
      </w:r>
    </w:p>
    <w:p w:rsidR="001249FF" w:rsidRPr="00CE483E" w:rsidRDefault="001249FF" w:rsidP="00BB0E05">
      <w:pPr>
        <w:numPr>
          <w:ilvl w:val="0"/>
          <w:numId w:val="6"/>
        </w:numPr>
        <w:jc w:val="both"/>
        <w:rPr>
          <w:rFonts w:ascii="Arial" w:hAnsi="Arial" w:cs="Arial"/>
          <w:sz w:val="20"/>
          <w:szCs w:val="20"/>
        </w:rPr>
      </w:pPr>
      <w:r w:rsidRPr="00CE483E">
        <w:rPr>
          <w:rFonts w:ascii="Arial" w:hAnsi="Arial" w:cs="Arial"/>
          <w:sz w:val="20"/>
          <w:szCs w:val="20"/>
        </w:rPr>
        <w:t>W przypadku, gdy Wykonawca dostarczy sprzęt niezgodny z opisem zamie</w:t>
      </w:r>
      <w:r w:rsidR="00BB0E05" w:rsidRPr="00CE483E">
        <w:rPr>
          <w:rFonts w:ascii="Arial" w:hAnsi="Arial" w:cs="Arial"/>
          <w:sz w:val="20"/>
          <w:szCs w:val="20"/>
        </w:rPr>
        <w:t xml:space="preserve">szczonym w SWZ i Załączniku nr </w:t>
      </w:r>
      <w:r w:rsidR="002F2C5D">
        <w:rPr>
          <w:rFonts w:ascii="Arial" w:hAnsi="Arial" w:cs="Arial"/>
          <w:sz w:val="20"/>
          <w:szCs w:val="20"/>
        </w:rPr>
        <w:t>2</w:t>
      </w:r>
      <w:r w:rsidR="00BB0E05" w:rsidRPr="00CE483E">
        <w:rPr>
          <w:rFonts w:ascii="Arial" w:hAnsi="Arial" w:cs="Arial"/>
          <w:sz w:val="20"/>
          <w:szCs w:val="20"/>
        </w:rPr>
        <w:t xml:space="preserve">A </w:t>
      </w:r>
      <w:r w:rsidRPr="00CE483E">
        <w:rPr>
          <w:rFonts w:ascii="Arial" w:hAnsi="Arial" w:cs="Arial"/>
          <w:sz w:val="20"/>
          <w:szCs w:val="20"/>
        </w:rPr>
        <w:t xml:space="preserve">do SWZ, Urządzenia  nie zostaną odebrane przez Zamawiającego. </w:t>
      </w:r>
    </w:p>
    <w:p w:rsidR="001249FF" w:rsidRPr="00CE483E" w:rsidRDefault="001249FF" w:rsidP="00BB0E05">
      <w:pPr>
        <w:ind w:left="360"/>
        <w:jc w:val="both"/>
        <w:rPr>
          <w:rFonts w:ascii="Arial" w:hAnsi="Arial" w:cs="Arial"/>
          <w:sz w:val="20"/>
          <w:szCs w:val="20"/>
        </w:rPr>
      </w:pPr>
      <w:r w:rsidRPr="00CE483E">
        <w:rPr>
          <w:rFonts w:ascii="Arial" w:hAnsi="Arial" w:cs="Arial"/>
          <w:sz w:val="20"/>
          <w:szCs w:val="20"/>
        </w:rPr>
        <w:t xml:space="preserve">W takim przypadku Wykonawca będzie zobowiązany do dostarczenia sprzętu zgodnego </w:t>
      </w:r>
    </w:p>
    <w:p w:rsidR="001249FF" w:rsidRPr="00CE483E" w:rsidRDefault="001249FF" w:rsidP="00BB0E05">
      <w:pPr>
        <w:ind w:left="360"/>
        <w:jc w:val="both"/>
        <w:rPr>
          <w:rFonts w:ascii="Arial" w:hAnsi="Arial" w:cs="Arial"/>
          <w:sz w:val="20"/>
          <w:szCs w:val="20"/>
        </w:rPr>
      </w:pPr>
      <w:r w:rsidRPr="00CE483E">
        <w:rPr>
          <w:rFonts w:ascii="Arial" w:hAnsi="Arial" w:cs="Arial"/>
          <w:sz w:val="20"/>
          <w:szCs w:val="20"/>
        </w:rPr>
        <w:t xml:space="preserve">z wymogami, o których jest mowa </w:t>
      </w:r>
      <w:r w:rsidR="00BB0E05" w:rsidRPr="00CE483E">
        <w:rPr>
          <w:rFonts w:ascii="Arial" w:hAnsi="Arial" w:cs="Arial"/>
          <w:sz w:val="20"/>
          <w:szCs w:val="20"/>
        </w:rPr>
        <w:t xml:space="preserve">w SWZ, umowie i Załączniku nr </w:t>
      </w:r>
      <w:r w:rsidR="002F2C5D">
        <w:rPr>
          <w:rFonts w:ascii="Arial" w:hAnsi="Arial" w:cs="Arial"/>
          <w:sz w:val="20"/>
          <w:szCs w:val="20"/>
        </w:rPr>
        <w:t>2</w:t>
      </w:r>
      <w:r w:rsidR="00BB0E05" w:rsidRPr="00CE483E">
        <w:rPr>
          <w:rFonts w:ascii="Arial" w:hAnsi="Arial" w:cs="Arial"/>
          <w:sz w:val="20"/>
          <w:szCs w:val="20"/>
        </w:rPr>
        <w:t xml:space="preserve">A </w:t>
      </w:r>
      <w:r w:rsidRPr="00CE483E">
        <w:rPr>
          <w:rFonts w:ascii="Arial" w:hAnsi="Arial" w:cs="Arial"/>
          <w:sz w:val="20"/>
          <w:szCs w:val="20"/>
        </w:rPr>
        <w:t xml:space="preserve">do SWZ w terminie określonym w umowie. Dostawa Urządzenia  w tym terminie nie zwalnia Wykonawcy z obowiązku zapłaty kary umownej </w:t>
      </w:r>
    </w:p>
    <w:p w:rsidR="001249FF" w:rsidRDefault="001249FF" w:rsidP="00BB0E05">
      <w:pPr>
        <w:ind w:left="360"/>
        <w:jc w:val="both"/>
        <w:rPr>
          <w:rFonts w:ascii="Arial" w:hAnsi="Arial" w:cs="Arial"/>
          <w:sz w:val="20"/>
          <w:szCs w:val="20"/>
        </w:rPr>
      </w:pPr>
      <w:r w:rsidRPr="00CE483E">
        <w:rPr>
          <w:rFonts w:ascii="Arial" w:hAnsi="Arial" w:cs="Arial"/>
          <w:sz w:val="20"/>
          <w:szCs w:val="20"/>
        </w:rPr>
        <w:t xml:space="preserve">z tytułu zwłoki w dostawie. Brak realizacji dostawy  w tym terminie uprawnia Zamawiającego do odstąpienia od umowy z winy Wykonawcy. Z odmowy odbioru sprzętu sporządzony zostanie protokół, w którym określony zostanie powód nieprzyjęcia przez Zamawiającego Urządzenia </w:t>
      </w:r>
      <w:r w:rsidRPr="001249FF">
        <w:rPr>
          <w:rFonts w:ascii="Arial" w:hAnsi="Arial" w:cs="Arial"/>
          <w:sz w:val="20"/>
          <w:szCs w:val="20"/>
        </w:rPr>
        <w:t>.</w:t>
      </w:r>
    </w:p>
    <w:p w:rsidR="003975D8" w:rsidRDefault="003975D8" w:rsidP="00C25620">
      <w:pPr>
        <w:jc w:val="both"/>
        <w:rPr>
          <w:rFonts w:ascii="Arial" w:hAnsi="Arial" w:cs="Arial"/>
          <w:sz w:val="20"/>
          <w:szCs w:val="20"/>
        </w:rPr>
      </w:pPr>
    </w:p>
    <w:p w:rsidR="00DC5342" w:rsidRPr="008A1D03" w:rsidRDefault="00DC5342" w:rsidP="00C25620">
      <w:pPr>
        <w:jc w:val="both"/>
        <w:rPr>
          <w:rFonts w:ascii="Arial" w:hAnsi="Arial" w:cs="Arial"/>
          <w:sz w:val="20"/>
          <w:szCs w:val="20"/>
        </w:rPr>
      </w:pPr>
    </w:p>
    <w:p w:rsidR="0070570A" w:rsidRPr="001A6F25" w:rsidRDefault="0070570A" w:rsidP="001A6F25">
      <w:pPr>
        <w:ind w:left="360" w:hanging="360"/>
        <w:jc w:val="both"/>
        <w:rPr>
          <w:rFonts w:ascii="Arial" w:hAnsi="Arial" w:cs="Arial"/>
          <w:sz w:val="20"/>
          <w:szCs w:val="20"/>
        </w:rPr>
      </w:pPr>
      <w:r w:rsidRPr="008A1D03">
        <w:rPr>
          <w:rFonts w:ascii="Arial" w:hAnsi="Arial" w:cs="Arial"/>
          <w:sz w:val="20"/>
          <w:szCs w:val="20"/>
        </w:rPr>
        <w:t xml:space="preserve"> </w:t>
      </w:r>
    </w:p>
    <w:p w:rsidR="0070570A" w:rsidRPr="008A1D03" w:rsidRDefault="0070570A" w:rsidP="0070570A">
      <w:pPr>
        <w:jc w:val="center"/>
        <w:rPr>
          <w:rFonts w:ascii="Arial" w:hAnsi="Arial" w:cs="Arial"/>
          <w:b/>
          <w:sz w:val="20"/>
          <w:szCs w:val="20"/>
        </w:rPr>
      </w:pPr>
      <w:r w:rsidRPr="008A1D03">
        <w:rPr>
          <w:rFonts w:ascii="Arial" w:hAnsi="Arial" w:cs="Arial"/>
          <w:b/>
          <w:sz w:val="20"/>
          <w:szCs w:val="20"/>
        </w:rPr>
        <w:t>§ 4 Wymagania gwarancyjne i serwisowe</w:t>
      </w:r>
    </w:p>
    <w:p w:rsidR="0070570A" w:rsidRPr="008A1D03" w:rsidRDefault="0070570A" w:rsidP="0070570A">
      <w:pPr>
        <w:numPr>
          <w:ilvl w:val="0"/>
          <w:numId w:val="11"/>
        </w:numPr>
        <w:jc w:val="both"/>
        <w:rPr>
          <w:rFonts w:ascii="Arial" w:hAnsi="Arial" w:cs="Arial"/>
          <w:sz w:val="20"/>
          <w:szCs w:val="20"/>
        </w:rPr>
      </w:pPr>
      <w:r w:rsidRPr="008A1D03">
        <w:rPr>
          <w:rFonts w:ascii="Arial" w:hAnsi="Arial" w:cs="Arial"/>
          <w:sz w:val="20"/>
          <w:szCs w:val="20"/>
        </w:rPr>
        <w:t>Wykonawca gwarantuje, że dostarczone Zamawiającemu</w:t>
      </w:r>
      <w:r w:rsidR="00764B0B">
        <w:rPr>
          <w:rFonts w:ascii="Arial" w:hAnsi="Arial" w:cs="Arial"/>
          <w:sz w:val="20"/>
          <w:szCs w:val="20"/>
        </w:rPr>
        <w:t xml:space="preserve"> Dygestoria</w:t>
      </w:r>
      <w:r w:rsidRPr="008A1D03">
        <w:rPr>
          <w:rFonts w:ascii="Arial" w:hAnsi="Arial" w:cs="Arial"/>
          <w:sz w:val="20"/>
          <w:szCs w:val="20"/>
        </w:rPr>
        <w:t xml:space="preserve"> odpowiadają przeznaczeniu i użytkowi wynikającemu z umowy, są w pełni zgodne ze z opisem zawartym w </w:t>
      </w:r>
      <w:r w:rsidRPr="008A1D03">
        <w:rPr>
          <w:rFonts w:ascii="Arial" w:hAnsi="Arial" w:cs="Arial"/>
          <w:b/>
          <w:sz w:val="20"/>
          <w:szCs w:val="20"/>
        </w:rPr>
        <w:t xml:space="preserve">Załączniku nr </w:t>
      </w:r>
      <w:r w:rsidR="002F2C5D">
        <w:rPr>
          <w:rFonts w:ascii="Arial" w:hAnsi="Arial" w:cs="Arial"/>
          <w:b/>
          <w:sz w:val="20"/>
          <w:szCs w:val="20"/>
        </w:rPr>
        <w:t>2</w:t>
      </w:r>
      <w:r w:rsidR="00E16AD6">
        <w:rPr>
          <w:rFonts w:ascii="Arial" w:hAnsi="Arial" w:cs="Arial"/>
          <w:b/>
          <w:sz w:val="20"/>
          <w:szCs w:val="20"/>
        </w:rPr>
        <w:t>A</w:t>
      </w:r>
      <w:r w:rsidRPr="008A1D03">
        <w:rPr>
          <w:rFonts w:ascii="Arial" w:hAnsi="Arial" w:cs="Arial"/>
          <w:sz w:val="20"/>
          <w:szCs w:val="20"/>
        </w:rPr>
        <w:t xml:space="preserve"> do umowy i załączoną dokumentacją, są dobrej jakości, fabrycznie nowe, wolne od wad fizycznych i prawnych</w:t>
      </w:r>
      <w:r w:rsidR="00764B0B">
        <w:rPr>
          <w:rFonts w:ascii="Arial" w:hAnsi="Arial" w:cs="Arial"/>
          <w:sz w:val="20"/>
          <w:szCs w:val="20"/>
        </w:rPr>
        <w:t>, nie posiadają wad konstrukcyjnych, wykonawczych lub innych defektów wynikających z innych zaniedbań Wykonawcy lub producenta.</w:t>
      </w:r>
    </w:p>
    <w:p w:rsidR="0070570A" w:rsidRPr="00447249" w:rsidRDefault="00447249" w:rsidP="00447249">
      <w:pPr>
        <w:pStyle w:val="Akapitzlist"/>
        <w:numPr>
          <w:ilvl w:val="0"/>
          <w:numId w:val="11"/>
        </w:numPr>
        <w:jc w:val="both"/>
        <w:rPr>
          <w:rStyle w:val="markedcontent"/>
          <w:rFonts w:ascii="Arial" w:hAnsi="Arial" w:cs="Arial"/>
          <w:sz w:val="20"/>
          <w:szCs w:val="20"/>
        </w:rPr>
      </w:pPr>
      <w:r w:rsidRPr="00447249">
        <w:rPr>
          <w:rStyle w:val="markedcontent"/>
          <w:rFonts w:ascii="Arial" w:hAnsi="Arial" w:cs="Arial"/>
          <w:sz w:val="20"/>
          <w:szCs w:val="20"/>
        </w:rPr>
        <w:t>Wykonawca skompletuje i najpóźniej w dniu dostawy Urządzeń dostarczy Zamawiającemu wolny od kosztów i wad zestaw dokumentacji dotyczącej każdego dostarczonego Urządzenia, w szcze</w:t>
      </w:r>
      <w:r>
        <w:rPr>
          <w:rStyle w:val="markedcontent"/>
          <w:rFonts w:ascii="Arial" w:hAnsi="Arial" w:cs="Arial"/>
          <w:sz w:val="20"/>
          <w:szCs w:val="20"/>
        </w:rPr>
        <w:t>gólności: dokumenty wymienione w §3  ust.11</w:t>
      </w:r>
      <w:r w:rsidRPr="00447249">
        <w:rPr>
          <w:rStyle w:val="markedcontent"/>
          <w:rFonts w:ascii="Arial" w:hAnsi="Arial" w:cs="Arial"/>
          <w:sz w:val="20"/>
          <w:szCs w:val="20"/>
        </w:rPr>
        <w:t>,  kartę gwarancyjną,  wystaw</w:t>
      </w:r>
      <w:r w:rsidR="009038A9">
        <w:rPr>
          <w:rStyle w:val="markedcontent"/>
          <w:rFonts w:ascii="Arial" w:hAnsi="Arial" w:cs="Arial"/>
          <w:sz w:val="20"/>
          <w:szCs w:val="20"/>
        </w:rPr>
        <w:t>i</w:t>
      </w:r>
      <w:r w:rsidRPr="00447249">
        <w:rPr>
          <w:rStyle w:val="markedcontent"/>
          <w:rFonts w:ascii="Arial" w:hAnsi="Arial" w:cs="Arial"/>
          <w:sz w:val="20"/>
          <w:szCs w:val="20"/>
        </w:rPr>
        <w:t xml:space="preserve">oną oddzielnie dla każdego Urządzenia, uwzględniającą warunki gwarancji i serwisu określone w niniejszej umowie, karty gwarancyjne producenta (jeżeli wykonawca nie jest producentem dostarczanego Urządzenia i wystawia taką kartę ) oraz instrukcję obsługi. Dokumentacja powinna być sporządzona w języku polskim lub przetłumaczona na język polski. </w:t>
      </w:r>
    </w:p>
    <w:p w:rsidR="0070570A" w:rsidRPr="00033DCE" w:rsidRDefault="0070570A" w:rsidP="0070570A">
      <w:pPr>
        <w:numPr>
          <w:ilvl w:val="0"/>
          <w:numId w:val="11"/>
        </w:numPr>
        <w:jc w:val="both"/>
        <w:rPr>
          <w:rStyle w:val="markedcontent"/>
          <w:rFonts w:ascii="Arial" w:hAnsi="Arial" w:cs="Arial"/>
          <w:color w:val="FF0000"/>
          <w:sz w:val="20"/>
          <w:szCs w:val="20"/>
        </w:rPr>
      </w:pPr>
      <w:r w:rsidRPr="008A1D03">
        <w:rPr>
          <w:rStyle w:val="markedcontent"/>
          <w:rFonts w:ascii="Arial" w:hAnsi="Arial" w:cs="Arial"/>
          <w:sz w:val="20"/>
          <w:szCs w:val="20"/>
        </w:rPr>
        <w:t>Wykonawca udziela Zamawiającemu gwarancji</w:t>
      </w:r>
      <w:r w:rsidR="00F1399A">
        <w:rPr>
          <w:rStyle w:val="markedcontent"/>
          <w:rFonts w:ascii="Arial" w:hAnsi="Arial" w:cs="Arial"/>
          <w:sz w:val="20"/>
          <w:szCs w:val="20"/>
        </w:rPr>
        <w:t xml:space="preserve"> jakości</w:t>
      </w:r>
      <w:r w:rsidRPr="008A1D03">
        <w:rPr>
          <w:rStyle w:val="markedcontent"/>
          <w:rFonts w:ascii="Arial" w:hAnsi="Arial" w:cs="Arial"/>
          <w:sz w:val="20"/>
          <w:szCs w:val="20"/>
        </w:rPr>
        <w:t xml:space="preserve"> </w:t>
      </w:r>
      <w:r w:rsidR="009E3156">
        <w:rPr>
          <w:rStyle w:val="markedcontent"/>
          <w:rFonts w:ascii="Arial" w:hAnsi="Arial" w:cs="Arial"/>
          <w:sz w:val="20"/>
          <w:szCs w:val="20"/>
        </w:rPr>
        <w:t>…………………..</w:t>
      </w:r>
      <w:r w:rsidRPr="008A1D03">
        <w:rPr>
          <w:rStyle w:val="markedcontent"/>
          <w:rFonts w:ascii="Arial" w:hAnsi="Arial" w:cs="Arial"/>
          <w:sz w:val="20"/>
          <w:szCs w:val="20"/>
        </w:rPr>
        <w:t xml:space="preserve">na dostarczone </w:t>
      </w:r>
      <w:r w:rsidR="009E3156">
        <w:rPr>
          <w:rStyle w:val="markedcontent"/>
          <w:rFonts w:ascii="Arial" w:hAnsi="Arial" w:cs="Arial"/>
          <w:sz w:val="20"/>
          <w:szCs w:val="20"/>
        </w:rPr>
        <w:t>Dygestoria</w:t>
      </w:r>
      <w:r w:rsidRPr="008A1D03">
        <w:rPr>
          <w:rStyle w:val="markedcontent"/>
          <w:rFonts w:ascii="Arial" w:hAnsi="Arial" w:cs="Arial"/>
          <w:sz w:val="20"/>
          <w:szCs w:val="20"/>
        </w:rPr>
        <w:t>,</w:t>
      </w:r>
      <w:r w:rsidR="009E3156">
        <w:rPr>
          <w:rStyle w:val="markedcontent"/>
          <w:rFonts w:ascii="Arial" w:hAnsi="Arial" w:cs="Arial"/>
          <w:sz w:val="20"/>
          <w:szCs w:val="20"/>
        </w:rPr>
        <w:t xml:space="preserve"> ich montaż oraz sprawne działanie, </w:t>
      </w:r>
      <w:bookmarkStart w:id="1" w:name="_Hlk94695817"/>
      <w:r w:rsidRPr="008A1D03">
        <w:rPr>
          <w:rStyle w:val="markedcontent"/>
          <w:rFonts w:ascii="Arial" w:hAnsi="Arial" w:cs="Arial"/>
          <w:sz w:val="20"/>
          <w:szCs w:val="20"/>
        </w:rPr>
        <w:t xml:space="preserve">liczony od dnia podpisania protokołu </w:t>
      </w:r>
      <w:bookmarkEnd w:id="1"/>
      <w:r w:rsidR="00D96DBD">
        <w:rPr>
          <w:rStyle w:val="markedcontent"/>
          <w:rFonts w:ascii="Arial" w:hAnsi="Arial" w:cs="Arial"/>
          <w:sz w:val="20"/>
          <w:szCs w:val="20"/>
        </w:rPr>
        <w:t>odbioru</w:t>
      </w:r>
      <w:r w:rsidR="006D4C9D">
        <w:rPr>
          <w:rStyle w:val="markedcontent"/>
          <w:rFonts w:ascii="Arial" w:hAnsi="Arial" w:cs="Arial"/>
          <w:sz w:val="20"/>
          <w:szCs w:val="20"/>
        </w:rPr>
        <w:t>.</w:t>
      </w:r>
    </w:p>
    <w:p w:rsidR="0070570A" w:rsidRPr="008A1D03" w:rsidRDefault="0070570A"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lastRenderedPageBreak/>
        <w:t>W okresie trwania gwarancji Wykonawca zapewni Zamawiającemu konsultacje i pomoc techn</w:t>
      </w:r>
      <w:r w:rsidR="00792F80">
        <w:rPr>
          <w:rStyle w:val="markedcontent"/>
          <w:rFonts w:ascii="Arial" w:hAnsi="Arial" w:cs="Arial"/>
          <w:sz w:val="20"/>
          <w:szCs w:val="20"/>
        </w:rPr>
        <w:t xml:space="preserve">iczną w zakresie </w:t>
      </w:r>
      <w:r w:rsidRPr="008A1D03">
        <w:rPr>
          <w:rStyle w:val="markedcontent"/>
          <w:rFonts w:ascii="Arial" w:hAnsi="Arial" w:cs="Arial"/>
          <w:sz w:val="20"/>
          <w:szCs w:val="20"/>
        </w:rPr>
        <w:t xml:space="preserve">funkcjonowania </w:t>
      </w:r>
      <w:r w:rsidR="005C76AA">
        <w:rPr>
          <w:rStyle w:val="markedcontent"/>
          <w:rFonts w:ascii="Arial" w:hAnsi="Arial" w:cs="Arial"/>
          <w:sz w:val="20"/>
          <w:szCs w:val="20"/>
        </w:rPr>
        <w:t>Dygestoriów oraz usługę serwisową.</w:t>
      </w:r>
      <w:r w:rsidRPr="008A1D03">
        <w:rPr>
          <w:rStyle w:val="markedcontent"/>
          <w:rFonts w:ascii="Arial" w:hAnsi="Arial" w:cs="Arial"/>
          <w:sz w:val="20"/>
          <w:szCs w:val="20"/>
        </w:rPr>
        <w:t xml:space="preserve">. </w:t>
      </w:r>
    </w:p>
    <w:p w:rsidR="0070570A" w:rsidRPr="008A1D03" w:rsidRDefault="0070570A"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 xml:space="preserve">Gwarancji podlegają wszelkie wady </w:t>
      </w:r>
      <w:r w:rsidR="00C863EF">
        <w:rPr>
          <w:rStyle w:val="markedcontent"/>
          <w:rFonts w:ascii="Arial" w:hAnsi="Arial" w:cs="Arial"/>
          <w:sz w:val="20"/>
          <w:szCs w:val="20"/>
        </w:rPr>
        <w:t>fizyczne</w:t>
      </w:r>
      <w:r w:rsidRPr="008A1D03">
        <w:rPr>
          <w:rStyle w:val="markedcontent"/>
          <w:rFonts w:ascii="Arial" w:hAnsi="Arial" w:cs="Arial"/>
          <w:sz w:val="20"/>
          <w:szCs w:val="20"/>
        </w:rPr>
        <w:t xml:space="preserve">, </w:t>
      </w:r>
      <w:r w:rsidR="00E10498">
        <w:rPr>
          <w:rStyle w:val="markedcontent"/>
          <w:rFonts w:ascii="Arial" w:hAnsi="Arial" w:cs="Arial"/>
          <w:sz w:val="20"/>
          <w:szCs w:val="20"/>
        </w:rPr>
        <w:t xml:space="preserve">niesprawności w tym konstrukcyjne, ujawnione w trakcie prawidłowego użytkowania Dygestoriów a </w:t>
      </w:r>
      <w:r w:rsidRPr="008A1D03">
        <w:rPr>
          <w:rStyle w:val="markedcontent"/>
          <w:rFonts w:ascii="Arial" w:hAnsi="Arial" w:cs="Arial"/>
          <w:sz w:val="20"/>
          <w:szCs w:val="20"/>
        </w:rPr>
        <w:t>niepowstałe z winy Zamawiającego</w:t>
      </w:r>
      <w:r w:rsidR="00E10498">
        <w:rPr>
          <w:rStyle w:val="markedcontent"/>
          <w:rFonts w:ascii="Arial" w:hAnsi="Arial" w:cs="Arial"/>
          <w:sz w:val="20"/>
          <w:szCs w:val="20"/>
        </w:rPr>
        <w:t>.</w:t>
      </w:r>
    </w:p>
    <w:p w:rsidR="0070570A" w:rsidRPr="008A1D03" w:rsidRDefault="000E47C4"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Czas reakcji serwisu</w:t>
      </w:r>
      <w:r w:rsidR="0070570A" w:rsidRPr="008A1D03">
        <w:rPr>
          <w:rStyle w:val="markedcontent"/>
          <w:rFonts w:ascii="Arial" w:hAnsi="Arial" w:cs="Arial"/>
          <w:sz w:val="20"/>
          <w:szCs w:val="20"/>
        </w:rPr>
        <w:t xml:space="preserve"> na zgłoszone telefonicznie lub pocztą elektroniczną nieprawidłowości, będzie nie dłuższy niż </w:t>
      </w:r>
      <w:r w:rsidR="00B148F1">
        <w:rPr>
          <w:rStyle w:val="markedcontent"/>
          <w:rFonts w:ascii="Arial" w:hAnsi="Arial" w:cs="Arial"/>
          <w:sz w:val="20"/>
          <w:szCs w:val="20"/>
        </w:rPr>
        <w:t>48 godz</w:t>
      </w:r>
      <w:r w:rsidR="00C723BC">
        <w:rPr>
          <w:rStyle w:val="markedcontent"/>
          <w:rFonts w:ascii="Arial" w:hAnsi="Arial" w:cs="Arial"/>
          <w:sz w:val="20"/>
          <w:szCs w:val="20"/>
        </w:rPr>
        <w:t>in od chwili dokonania mailowego</w:t>
      </w:r>
      <w:r w:rsidR="00B148F1">
        <w:rPr>
          <w:rStyle w:val="markedcontent"/>
          <w:rFonts w:ascii="Arial" w:hAnsi="Arial" w:cs="Arial"/>
          <w:sz w:val="20"/>
          <w:szCs w:val="20"/>
        </w:rPr>
        <w:t xml:space="preserve"> lub telefonicznego zgłoszenia</w:t>
      </w:r>
      <w:r w:rsidR="0070570A" w:rsidRPr="008A1D03">
        <w:rPr>
          <w:rStyle w:val="markedcontent"/>
          <w:rFonts w:ascii="Arial" w:hAnsi="Arial" w:cs="Arial"/>
          <w:sz w:val="20"/>
          <w:szCs w:val="20"/>
        </w:rPr>
        <w:t xml:space="preserve">. </w:t>
      </w:r>
    </w:p>
    <w:p w:rsidR="0070570A" w:rsidRPr="00BF513D" w:rsidRDefault="0070570A" w:rsidP="00BF513D">
      <w:pPr>
        <w:numPr>
          <w:ilvl w:val="0"/>
          <w:numId w:val="11"/>
        </w:numPr>
        <w:jc w:val="both"/>
        <w:rPr>
          <w:rFonts w:ascii="Arial" w:hAnsi="Arial" w:cs="Arial"/>
          <w:strike/>
          <w:sz w:val="20"/>
          <w:szCs w:val="20"/>
        </w:rPr>
      </w:pPr>
      <w:r w:rsidRPr="008A1D03">
        <w:rPr>
          <w:rStyle w:val="markedcontent"/>
          <w:rFonts w:ascii="Arial" w:hAnsi="Arial" w:cs="Arial"/>
          <w:sz w:val="20"/>
          <w:szCs w:val="20"/>
        </w:rPr>
        <w:t>Gwarantowany czas naprawy, tj. nieodpłatnego usunięcia wykrytej(</w:t>
      </w:r>
      <w:proofErr w:type="spellStart"/>
      <w:r w:rsidRPr="008A1D03">
        <w:rPr>
          <w:rStyle w:val="markedcontent"/>
          <w:rFonts w:ascii="Arial" w:hAnsi="Arial" w:cs="Arial"/>
          <w:sz w:val="20"/>
          <w:szCs w:val="20"/>
        </w:rPr>
        <w:t>ych</w:t>
      </w:r>
      <w:proofErr w:type="spellEnd"/>
      <w:r w:rsidRPr="008A1D03">
        <w:rPr>
          <w:rStyle w:val="markedcontent"/>
          <w:rFonts w:ascii="Arial" w:hAnsi="Arial" w:cs="Arial"/>
          <w:sz w:val="20"/>
          <w:szCs w:val="20"/>
        </w:rPr>
        <w:t xml:space="preserve">) awarii, usterek, wad lub innych nieprawidłowości wynosi </w:t>
      </w:r>
      <w:r w:rsidR="00E153FB" w:rsidRPr="008A1D03">
        <w:rPr>
          <w:rStyle w:val="markedcontent"/>
          <w:rFonts w:ascii="Arial" w:hAnsi="Arial" w:cs="Arial"/>
          <w:sz w:val="20"/>
          <w:szCs w:val="20"/>
        </w:rPr>
        <w:t xml:space="preserve">do </w:t>
      </w:r>
      <w:r w:rsidR="002B7392">
        <w:rPr>
          <w:rStyle w:val="markedcontent"/>
          <w:rFonts w:ascii="Arial" w:hAnsi="Arial" w:cs="Arial"/>
          <w:sz w:val="20"/>
          <w:szCs w:val="20"/>
        </w:rPr>
        <w:t>5 dni</w:t>
      </w:r>
      <w:r w:rsidRPr="008A1D03">
        <w:rPr>
          <w:rStyle w:val="markedcontent"/>
          <w:rFonts w:ascii="Arial" w:hAnsi="Arial" w:cs="Arial"/>
          <w:sz w:val="20"/>
          <w:szCs w:val="20"/>
        </w:rPr>
        <w:t xml:space="preserve"> </w:t>
      </w:r>
      <w:r w:rsidR="00410A1B" w:rsidRPr="008A1D03">
        <w:rPr>
          <w:rStyle w:val="markedcontent"/>
          <w:rFonts w:ascii="Arial" w:hAnsi="Arial" w:cs="Arial"/>
          <w:sz w:val="20"/>
          <w:szCs w:val="20"/>
        </w:rPr>
        <w:t>roboczych</w:t>
      </w:r>
      <w:r w:rsidR="002B7392">
        <w:rPr>
          <w:rStyle w:val="markedcontent"/>
          <w:rFonts w:ascii="Arial" w:hAnsi="Arial" w:cs="Arial"/>
          <w:sz w:val="20"/>
          <w:szCs w:val="20"/>
        </w:rPr>
        <w:t xml:space="preserve"> licząc</w:t>
      </w:r>
      <w:r w:rsidRPr="008A1D03">
        <w:rPr>
          <w:rStyle w:val="markedcontent"/>
          <w:rFonts w:ascii="Arial" w:hAnsi="Arial" w:cs="Arial"/>
          <w:sz w:val="20"/>
          <w:szCs w:val="20"/>
        </w:rPr>
        <w:t xml:space="preserve"> od dnia </w:t>
      </w:r>
      <w:r w:rsidR="0058369D">
        <w:rPr>
          <w:rStyle w:val="markedcontent"/>
          <w:rFonts w:ascii="Arial" w:hAnsi="Arial" w:cs="Arial"/>
          <w:sz w:val="20"/>
          <w:szCs w:val="20"/>
        </w:rPr>
        <w:t xml:space="preserve">ich </w:t>
      </w:r>
      <w:r w:rsidRPr="008A1D03">
        <w:rPr>
          <w:rStyle w:val="markedcontent"/>
          <w:rFonts w:ascii="Arial" w:hAnsi="Arial" w:cs="Arial"/>
          <w:sz w:val="20"/>
          <w:szCs w:val="20"/>
        </w:rPr>
        <w:t>zgłoszeni</w:t>
      </w:r>
      <w:r w:rsidR="00FE246C">
        <w:rPr>
          <w:rStyle w:val="markedcontent"/>
          <w:rFonts w:ascii="Arial" w:hAnsi="Arial" w:cs="Arial"/>
          <w:sz w:val="20"/>
          <w:szCs w:val="20"/>
        </w:rPr>
        <w:t>a</w:t>
      </w:r>
      <w:r w:rsidR="0058369D">
        <w:rPr>
          <w:rStyle w:val="markedcontent"/>
          <w:rFonts w:ascii="Arial" w:hAnsi="Arial" w:cs="Arial"/>
          <w:sz w:val="20"/>
          <w:szCs w:val="20"/>
        </w:rPr>
        <w:t xml:space="preserve"> </w:t>
      </w:r>
      <w:r w:rsidR="00FE246C">
        <w:rPr>
          <w:rStyle w:val="markedcontent"/>
          <w:rFonts w:ascii="Arial" w:hAnsi="Arial" w:cs="Arial"/>
          <w:sz w:val="20"/>
          <w:szCs w:val="20"/>
        </w:rPr>
        <w:t>przez Zamawiającego.</w:t>
      </w:r>
    </w:p>
    <w:p w:rsidR="0070570A" w:rsidRPr="008A1D03" w:rsidRDefault="0070570A"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Zamawiający ma prawo do zgłaszania Wykonawcy awarii, usterek, wad lub innych nieprawidłowości w działaniu przedmi</w:t>
      </w:r>
      <w:r w:rsidR="00721522" w:rsidRPr="008A1D03">
        <w:rPr>
          <w:rStyle w:val="markedcontent"/>
          <w:rFonts w:ascii="Arial" w:hAnsi="Arial" w:cs="Arial"/>
          <w:sz w:val="20"/>
          <w:szCs w:val="20"/>
        </w:rPr>
        <w:t>otu u</w:t>
      </w:r>
      <w:r w:rsidRPr="008A1D03">
        <w:rPr>
          <w:rStyle w:val="markedcontent"/>
          <w:rFonts w:ascii="Arial" w:hAnsi="Arial" w:cs="Arial"/>
          <w:sz w:val="20"/>
          <w:szCs w:val="20"/>
        </w:rPr>
        <w:t>mowy przez całą dobę siedem dn</w:t>
      </w:r>
      <w:r w:rsidR="00FE246C">
        <w:rPr>
          <w:rStyle w:val="markedcontent"/>
          <w:rFonts w:ascii="Arial" w:hAnsi="Arial" w:cs="Arial"/>
          <w:sz w:val="20"/>
          <w:szCs w:val="20"/>
        </w:rPr>
        <w:t xml:space="preserve">i w tygodniu. </w:t>
      </w:r>
    </w:p>
    <w:p w:rsidR="0070570A" w:rsidRPr="008A1D03" w:rsidRDefault="0070570A"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 xml:space="preserve">W przypadku niedotrzymania odpowiednio terminów napraw, o których mowa w ust. </w:t>
      </w:r>
      <w:r w:rsidR="00857287">
        <w:rPr>
          <w:rStyle w:val="markedcontent"/>
          <w:rFonts w:ascii="Arial" w:hAnsi="Arial" w:cs="Arial"/>
          <w:sz w:val="20"/>
          <w:szCs w:val="20"/>
        </w:rPr>
        <w:t>6</w:t>
      </w:r>
      <w:r w:rsidRPr="008A1D03">
        <w:rPr>
          <w:rStyle w:val="markedcontent"/>
          <w:rFonts w:ascii="Arial" w:hAnsi="Arial" w:cs="Arial"/>
          <w:sz w:val="20"/>
          <w:szCs w:val="20"/>
        </w:rPr>
        <w:t xml:space="preserve"> i </w:t>
      </w:r>
      <w:r w:rsidR="00857287">
        <w:rPr>
          <w:rStyle w:val="markedcontent"/>
          <w:rFonts w:ascii="Arial" w:hAnsi="Arial" w:cs="Arial"/>
          <w:sz w:val="20"/>
          <w:szCs w:val="20"/>
        </w:rPr>
        <w:t>7</w:t>
      </w:r>
      <w:r w:rsidRPr="008A1D03">
        <w:rPr>
          <w:rStyle w:val="markedcontent"/>
          <w:rFonts w:ascii="Arial" w:hAnsi="Arial" w:cs="Arial"/>
          <w:sz w:val="20"/>
          <w:szCs w:val="20"/>
        </w:rPr>
        <w:t xml:space="preserve">, Zamawiający zastrzega sobie prawo do usunięcia awarii, wad lub innych nieprawidłowości przez inny podmiot na koszt Wykonawcy, niezależnie od możliwości naliczenia kar umownych. </w:t>
      </w:r>
    </w:p>
    <w:p w:rsidR="0070570A" w:rsidRPr="008A1D03" w:rsidRDefault="0070570A"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 xml:space="preserve">Wszelkie koszty napraw i obsługi gwarancyjnej, w tym koszty transportu, ponosi Wykonawca. </w:t>
      </w:r>
    </w:p>
    <w:p w:rsidR="0070570A" w:rsidRPr="008A1D03" w:rsidRDefault="0070570A"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 xml:space="preserve">Zgłaszania usterek Zamawiający będzie mógł dokonywać za pośrednictwem telefonu lub poczty elektronicznej. </w:t>
      </w:r>
      <w:r w:rsidR="00E75D67">
        <w:rPr>
          <w:rStyle w:val="markedcontent"/>
          <w:rFonts w:ascii="Arial" w:hAnsi="Arial" w:cs="Arial"/>
          <w:sz w:val="20"/>
          <w:szCs w:val="20"/>
        </w:rPr>
        <w:t xml:space="preserve">Czas reakcji </w:t>
      </w:r>
      <w:r w:rsidR="0001038E">
        <w:rPr>
          <w:rStyle w:val="markedcontent"/>
          <w:rFonts w:ascii="Arial" w:hAnsi="Arial" w:cs="Arial"/>
          <w:sz w:val="20"/>
          <w:szCs w:val="20"/>
        </w:rPr>
        <w:t>serwisu na zgłoszone telefonicznie lub pocztą elektroniczną awarie, usterki, wady lub inne nieprawidłowości wynosi maksymalnie do 48 godzin od chwili dokonania zgłoszenia.</w:t>
      </w:r>
    </w:p>
    <w:p w:rsidR="0070570A" w:rsidRPr="008A1D03" w:rsidRDefault="0070570A"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Serwis gwarancyjny świadczony będzie w siedzibie Zamawiającego,</w:t>
      </w:r>
      <w:r w:rsidR="00FA2865">
        <w:rPr>
          <w:rStyle w:val="markedcontent"/>
          <w:rFonts w:ascii="Arial" w:hAnsi="Arial" w:cs="Arial"/>
          <w:sz w:val="20"/>
          <w:szCs w:val="20"/>
        </w:rPr>
        <w:t xml:space="preserve"> w miejscu dostawy Urządzenia.</w:t>
      </w:r>
    </w:p>
    <w:p w:rsidR="0070570A" w:rsidRPr="00FA2865" w:rsidRDefault="0070570A" w:rsidP="00FA2865">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 xml:space="preserve">O ile naprawa w miejscu dostawy Urządzeń okaże się niemożliwa, Wykonawca dokona naprawy w punkcie serwisowym, przy czym termin naprawy nie ulega w takim przypadku wydłużeniu, a wszelkie dodatkowe koszty związane z takim sposobem naprawy, w tym </w:t>
      </w:r>
      <w:r w:rsidR="00827DE6">
        <w:rPr>
          <w:rStyle w:val="markedcontent"/>
          <w:rFonts w:ascii="Arial" w:hAnsi="Arial" w:cs="Arial"/>
          <w:sz w:val="20"/>
          <w:szCs w:val="20"/>
        </w:rPr>
        <w:t xml:space="preserve">odbiór z miejsca użytkowania Urządzenia, </w:t>
      </w:r>
      <w:r w:rsidRPr="008A1D03">
        <w:rPr>
          <w:rStyle w:val="markedcontent"/>
          <w:rFonts w:ascii="Arial" w:hAnsi="Arial" w:cs="Arial"/>
          <w:sz w:val="20"/>
          <w:szCs w:val="20"/>
        </w:rPr>
        <w:t>dostarczenie i uruchomienie Urządzenia wolnego od wad do miejsca użytkowania Urządzeń, obciążają Wykonawcę.</w:t>
      </w:r>
    </w:p>
    <w:p w:rsidR="0070570A" w:rsidRPr="008A1D03" w:rsidRDefault="0070570A"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 xml:space="preserve">W przypadku, jeśli naprawy gwarancyjne wykonywane będą w imieniu Wykonawcy przez osobę trzecią, to Wykonawca ponosi pełną odpowiedzialność z tytułu niewykonania lub nienależytego wykonania usług przez tę osobę. </w:t>
      </w:r>
    </w:p>
    <w:p w:rsidR="0070570A" w:rsidRPr="008A1D03" w:rsidRDefault="005B3D38" w:rsidP="0070570A">
      <w:pPr>
        <w:numPr>
          <w:ilvl w:val="0"/>
          <w:numId w:val="11"/>
        </w:numPr>
        <w:jc w:val="both"/>
        <w:rPr>
          <w:rStyle w:val="markedcontent"/>
          <w:rFonts w:ascii="Arial" w:hAnsi="Arial" w:cs="Arial"/>
          <w:sz w:val="20"/>
          <w:szCs w:val="20"/>
        </w:rPr>
      </w:pPr>
      <w:r w:rsidRPr="008A1D03">
        <w:rPr>
          <w:rStyle w:val="markedcontent"/>
          <w:rFonts w:ascii="Arial" w:hAnsi="Arial" w:cs="Arial"/>
          <w:sz w:val="20"/>
          <w:szCs w:val="20"/>
        </w:rPr>
        <w:t>W Karcie Gwarancyjnej</w:t>
      </w:r>
      <w:r w:rsidR="0070570A" w:rsidRPr="008A1D03">
        <w:rPr>
          <w:rStyle w:val="markedcontent"/>
          <w:rFonts w:ascii="Arial" w:hAnsi="Arial" w:cs="Arial"/>
          <w:sz w:val="20"/>
          <w:szCs w:val="20"/>
        </w:rPr>
        <w:t xml:space="preserve"> Wykonawca wskaże adres serwisu gwarancyjnego (w tym: numery telefonów, adres poczty elektronicznej), pod który Zamawiający będzie wysyłał zgłoszenia o stwierdzonych usterkach i wadac</w:t>
      </w:r>
      <w:r w:rsidR="00827DE6">
        <w:rPr>
          <w:rStyle w:val="markedcontent"/>
          <w:rFonts w:ascii="Arial" w:hAnsi="Arial" w:cs="Arial"/>
          <w:sz w:val="20"/>
          <w:szCs w:val="20"/>
        </w:rPr>
        <w:t>h innych nieprawidłowości.</w:t>
      </w:r>
      <w:r w:rsidR="0070570A" w:rsidRPr="008A1D03">
        <w:rPr>
          <w:rStyle w:val="markedcontent"/>
          <w:rFonts w:ascii="Arial" w:hAnsi="Arial" w:cs="Arial"/>
          <w:sz w:val="20"/>
          <w:szCs w:val="20"/>
        </w:rPr>
        <w:t xml:space="preserve"> W przypadku zmiany adresu zgłoszeń serwisowych, Wykonawca jest zobowiązany niezwłocznie powiadomić o tym fakcie Zamawiającego. </w:t>
      </w:r>
    </w:p>
    <w:p w:rsidR="0070570A" w:rsidRPr="008A1D03" w:rsidRDefault="0070570A" w:rsidP="0070570A">
      <w:pPr>
        <w:numPr>
          <w:ilvl w:val="0"/>
          <w:numId w:val="11"/>
        </w:numPr>
        <w:jc w:val="both"/>
        <w:rPr>
          <w:rStyle w:val="markedcontent"/>
          <w:rFonts w:ascii="Arial" w:hAnsi="Arial" w:cs="Arial"/>
          <w:sz w:val="20"/>
          <w:szCs w:val="20"/>
        </w:rPr>
      </w:pPr>
      <w:r w:rsidRPr="008A1D03">
        <w:rPr>
          <w:rFonts w:ascii="Arial" w:hAnsi="Arial" w:cs="Arial"/>
          <w:sz w:val="20"/>
          <w:szCs w:val="20"/>
        </w:rPr>
        <w:t>Każda naprawa gwarancyjna przedłuża gwarancję o czas przerwy w eksploatacji Urządzenia.</w:t>
      </w:r>
    </w:p>
    <w:p w:rsidR="0070570A" w:rsidRPr="008C2475" w:rsidRDefault="0070570A" w:rsidP="0070570A">
      <w:pPr>
        <w:numPr>
          <w:ilvl w:val="0"/>
          <w:numId w:val="11"/>
        </w:numPr>
        <w:jc w:val="both"/>
        <w:rPr>
          <w:rFonts w:ascii="Arial" w:hAnsi="Arial" w:cs="Arial"/>
          <w:sz w:val="20"/>
          <w:szCs w:val="20"/>
        </w:rPr>
      </w:pPr>
      <w:r w:rsidRPr="008C2475">
        <w:rPr>
          <w:rFonts w:ascii="Arial" w:hAnsi="Arial" w:cs="Arial"/>
          <w:sz w:val="20"/>
          <w:szCs w:val="20"/>
        </w:rPr>
        <w:t xml:space="preserve">W przypadku niewykonania naprawy w terminie określonym w ust. </w:t>
      </w:r>
      <w:r w:rsidR="00665C5F" w:rsidRPr="008C2475">
        <w:rPr>
          <w:rFonts w:ascii="Arial" w:hAnsi="Arial" w:cs="Arial"/>
          <w:sz w:val="20"/>
          <w:szCs w:val="20"/>
        </w:rPr>
        <w:t>7</w:t>
      </w:r>
      <w:r w:rsidRPr="008C2475">
        <w:rPr>
          <w:rFonts w:ascii="Arial" w:hAnsi="Arial" w:cs="Arial"/>
          <w:sz w:val="20"/>
          <w:szCs w:val="20"/>
        </w:rPr>
        <w:t xml:space="preserve">, w kolejnym dniu - na okres przedłużającej się naprawy bądź usuwania awarii Wykonawca na własny koszt dostarczy Urządzenie zastępcze wolne od wad i równoważne funkcjonalnie. </w:t>
      </w:r>
    </w:p>
    <w:p w:rsidR="0070570A" w:rsidRPr="008A1D03" w:rsidRDefault="0070570A" w:rsidP="0070570A">
      <w:pPr>
        <w:numPr>
          <w:ilvl w:val="0"/>
          <w:numId w:val="11"/>
        </w:numPr>
        <w:jc w:val="both"/>
        <w:rPr>
          <w:rFonts w:ascii="Arial" w:hAnsi="Arial" w:cs="Arial"/>
          <w:sz w:val="20"/>
          <w:szCs w:val="20"/>
        </w:rPr>
      </w:pPr>
      <w:r w:rsidRPr="008A1D03">
        <w:rPr>
          <w:rFonts w:ascii="Arial" w:hAnsi="Arial" w:cs="Arial"/>
          <w:sz w:val="20"/>
          <w:szCs w:val="20"/>
        </w:rPr>
        <w:t>Fakt awarii, naprawy i ewentualnie wymiany Urządzenia na nowe będzie każdor</w:t>
      </w:r>
      <w:r w:rsidR="00721522" w:rsidRPr="008A1D03">
        <w:rPr>
          <w:rFonts w:ascii="Arial" w:hAnsi="Arial" w:cs="Arial"/>
          <w:sz w:val="20"/>
          <w:szCs w:val="20"/>
        </w:rPr>
        <w:t>azowo odnotowywany w Karcie G</w:t>
      </w:r>
      <w:r w:rsidRPr="008A1D03">
        <w:rPr>
          <w:rFonts w:ascii="Arial" w:hAnsi="Arial" w:cs="Arial"/>
          <w:sz w:val="20"/>
          <w:szCs w:val="20"/>
        </w:rPr>
        <w:t xml:space="preserve">warancyjnej wystawionej przez Wykonawcę. </w:t>
      </w:r>
    </w:p>
    <w:p w:rsidR="0070570A" w:rsidRPr="00EE3FAE" w:rsidRDefault="00EE3FAE" w:rsidP="00EE3FAE">
      <w:pPr>
        <w:pStyle w:val="Akapitzlist"/>
        <w:numPr>
          <w:ilvl w:val="0"/>
          <w:numId w:val="11"/>
        </w:numPr>
        <w:jc w:val="both"/>
        <w:rPr>
          <w:rStyle w:val="markedcontent"/>
          <w:rFonts w:ascii="Arial" w:hAnsi="Arial" w:cs="Arial"/>
          <w:sz w:val="20"/>
          <w:szCs w:val="20"/>
        </w:rPr>
      </w:pPr>
      <w:r w:rsidRPr="00EE3FAE">
        <w:rPr>
          <w:rStyle w:val="markedcontent"/>
          <w:rFonts w:ascii="Arial" w:hAnsi="Arial" w:cs="Arial"/>
          <w:sz w:val="20"/>
          <w:szCs w:val="20"/>
        </w:rPr>
        <w:t>Gwarancja nie obejmuje zwykłego zużycia dygestorium oraz uszkodzeń powstałych wskutek nieprawidłowego lub niefachowego korzystania z dygestorium przez pracowników  Zamawiającego, nieprawidłowej obsługi, nadmiernego przeciążenia, lub jakichkolwiek innych zdarzeń spowodowanych przez Zamawiającego.</w:t>
      </w:r>
    </w:p>
    <w:p w:rsidR="004E49F8" w:rsidRDefault="007908F2" w:rsidP="007908F2">
      <w:pPr>
        <w:pStyle w:val="Akapitzlist"/>
        <w:numPr>
          <w:ilvl w:val="0"/>
          <w:numId w:val="11"/>
        </w:numPr>
        <w:contextualSpacing/>
        <w:jc w:val="both"/>
        <w:rPr>
          <w:rFonts w:ascii="Arial" w:eastAsia="Tahoma" w:hAnsi="Arial" w:cs="Arial"/>
          <w:sz w:val="20"/>
          <w:szCs w:val="20"/>
        </w:rPr>
      </w:pPr>
      <w:r w:rsidRPr="008A1D03">
        <w:rPr>
          <w:rFonts w:ascii="Arial" w:eastAsia="Tahoma" w:hAnsi="Arial" w:cs="Arial"/>
          <w:sz w:val="20"/>
          <w:szCs w:val="20"/>
        </w:rPr>
        <w:t>Pomimo wygaśnięcia gwarancji lub rękojmi Wykonawca zobowiązuje się do usunięcia wad, usterek, które zostały zgłoszone przez Zamawiającego w okresie trwania gwarancji lub rękojmi.</w:t>
      </w:r>
    </w:p>
    <w:p w:rsidR="004E49F8" w:rsidRPr="004E49F8" w:rsidRDefault="004E49F8" w:rsidP="004E49F8">
      <w:pPr>
        <w:pStyle w:val="Akapitzlist"/>
        <w:numPr>
          <w:ilvl w:val="0"/>
          <w:numId w:val="11"/>
        </w:numPr>
        <w:contextualSpacing/>
        <w:jc w:val="both"/>
        <w:rPr>
          <w:rFonts w:ascii="Arial" w:eastAsia="Tahoma" w:hAnsi="Arial" w:cs="Arial"/>
          <w:sz w:val="20"/>
          <w:szCs w:val="20"/>
        </w:rPr>
      </w:pPr>
      <w:r w:rsidRPr="004E49F8">
        <w:rPr>
          <w:rFonts w:ascii="Arial" w:eastAsia="Tahoma" w:hAnsi="Arial" w:cs="Arial"/>
          <w:sz w:val="20"/>
          <w:szCs w:val="20"/>
        </w:rPr>
        <w:t>Wykonawca pokrywa koszty wszelkich napraw dygestoriów, wymiany ich części objętych gwarancją w okresie gwarancji, w tym koszty dojazdu, transportu, demontażu i montażu oraz ustawienia naprawionego lub wymienionego dygestorium w miejscu wskazanym przez Zamawiającego, bez ponoszenia przez Zamawiającego dodatkowych kosztów z tytułu powyższych zobowiązań.</w:t>
      </w:r>
    </w:p>
    <w:p w:rsidR="00DF0B9E" w:rsidRDefault="004E49F8" w:rsidP="004E49F8">
      <w:pPr>
        <w:pStyle w:val="Akapitzlist"/>
        <w:numPr>
          <w:ilvl w:val="0"/>
          <w:numId w:val="11"/>
        </w:numPr>
        <w:contextualSpacing/>
        <w:jc w:val="both"/>
        <w:rPr>
          <w:rFonts w:ascii="Arial" w:eastAsia="Tahoma" w:hAnsi="Arial" w:cs="Arial"/>
          <w:sz w:val="20"/>
          <w:szCs w:val="20"/>
        </w:rPr>
      </w:pPr>
      <w:r w:rsidRPr="004E49F8">
        <w:rPr>
          <w:rFonts w:ascii="Arial" w:eastAsia="Tahoma" w:hAnsi="Arial" w:cs="Arial"/>
          <w:sz w:val="20"/>
          <w:szCs w:val="20"/>
        </w:rPr>
        <w:t xml:space="preserve">W przypadku, gdy w okresie gwarancyjnym nastąpi trzykrotna naprawa tego samego  dygestorium, bądź jedna istotna jego naprawa, przez co rozumie się naprawę o wartości nie niższej niż 30% wartości tego produktu według ceny zakupu, Wykonawca w terminie nie dłuższym niż 14 dni roboczych, liczonych od dnia zgłoszenia kolejnej naprawy, dokona jego wymiany na nowy, wolny od wad, o takich samych lub lepszych parametrach technicznych, jakościowych i funkcjonalnych jak wymieniany produkt z zamontowanych dygestoriów. Wówczas termin gwarancji </w:t>
      </w:r>
      <w:r w:rsidR="00CE483E" w:rsidRPr="002C7D38">
        <w:rPr>
          <w:rFonts w:ascii="Arial" w:eastAsia="Tahoma" w:hAnsi="Arial" w:cs="Arial"/>
          <w:sz w:val="20"/>
          <w:szCs w:val="20"/>
        </w:rPr>
        <w:t xml:space="preserve">i rękojmi </w:t>
      </w:r>
      <w:r w:rsidRPr="004E49F8">
        <w:rPr>
          <w:rFonts w:ascii="Arial" w:eastAsia="Tahoma" w:hAnsi="Arial" w:cs="Arial"/>
          <w:sz w:val="20"/>
          <w:szCs w:val="20"/>
        </w:rPr>
        <w:t>zaczyna biec od daty jego wymiany.</w:t>
      </w:r>
    </w:p>
    <w:p w:rsidR="004E49F8" w:rsidRPr="004E49F8" w:rsidRDefault="00DF0B9E" w:rsidP="004E49F8">
      <w:pPr>
        <w:pStyle w:val="Akapitzlist"/>
        <w:numPr>
          <w:ilvl w:val="0"/>
          <w:numId w:val="11"/>
        </w:numPr>
        <w:contextualSpacing/>
        <w:jc w:val="both"/>
        <w:rPr>
          <w:rFonts w:ascii="Arial" w:eastAsia="Tahoma" w:hAnsi="Arial" w:cs="Arial"/>
          <w:sz w:val="20"/>
          <w:szCs w:val="20"/>
        </w:rPr>
      </w:pPr>
      <w:r>
        <w:rPr>
          <w:rFonts w:ascii="Arial" w:eastAsia="Tahoma" w:hAnsi="Arial" w:cs="Arial"/>
          <w:sz w:val="20"/>
          <w:szCs w:val="20"/>
        </w:rPr>
        <w:t>Strony ustalają okres rękojmi na okres równy okresowi udzielonej gwarancji , nie krótszy jednak niż 24 miesiące.</w:t>
      </w:r>
      <w:r w:rsidR="004E49F8" w:rsidRPr="004E49F8">
        <w:rPr>
          <w:rFonts w:ascii="Arial" w:eastAsia="Tahoma" w:hAnsi="Arial" w:cs="Arial"/>
          <w:sz w:val="20"/>
          <w:szCs w:val="20"/>
        </w:rPr>
        <w:t xml:space="preserve"> </w:t>
      </w:r>
    </w:p>
    <w:p w:rsidR="007908F2" w:rsidRPr="008A1D03" w:rsidRDefault="007908F2" w:rsidP="004E49F8">
      <w:pPr>
        <w:pStyle w:val="Akapitzlist"/>
        <w:ind w:left="360"/>
        <w:contextualSpacing/>
        <w:jc w:val="both"/>
        <w:rPr>
          <w:rFonts w:ascii="Arial" w:eastAsia="Tahoma" w:hAnsi="Arial" w:cs="Arial"/>
          <w:sz w:val="20"/>
          <w:szCs w:val="20"/>
        </w:rPr>
      </w:pPr>
    </w:p>
    <w:p w:rsidR="0070570A" w:rsidRPr="008A1D03" w:rsidRDefault="0070570A" w:rsidP="0070570A">
      <w:pPr>
        <w:jc w:val="center"/>
        <w:rPr>
          <w:rFonts w:ascii="Arial" w:hAnsi="Arial" w:cs="Arial"/>
          <w:b/>
          <w:sz w:val="20"/>
          <w:szCs w:val="20"/>
        </w:rPr>
      </w:pPr>
    </w:p>
    <w:p w:rsidR="0070570A" w:rsidRPr="008A1D03" w:rsidRDefault="00721522" w:rsidP="00721522">
      <w:pPr>
        <w:tabs>
          <w:tab w:val="left" w:pos="626"/>
          <w:tab w:val="center" w:pos="4536"/>
        </w:tabs>
        <w:rPr>
          <w:rFonts w:ascii="Arial" w:hAnsi="Arial" w:cs="Arial"/>
          <w:b/>
          <w:sz w:val="20"/>
          <w:szCs w:val="20"/>
        </w:rPr>
      </w:pPr>
      <w:r w:rsidRPr="008A1D03">
        <w:rPr>
          <w:rFonts w:ascii="Arial" w:hAnsi="Arial" w:cs="Arial"/>
          <w:b/>
          <w:sz w:val="20"/>
          <w:szCs w:val="20"/>
        </w:rPr>
        <w:tab/>
      </w:r>
      <w:r w:rsidRPr="008A1D03">
        <w:rPr>
          <w:rFonts w:ascii="Arial" w:hAnsi="Arial" w:cs="Arial"/>
          <w:b/>
          <w:sz w:val="20"/>
          <w:szCs w:val="20"/>
        </w:rPr>
        <w:tab/>
      </w:r>
      <w:r w:rsidR="0070570A" w:rsidRPr="008A1D03">
        <w:rPr>
          <w:rFonts w:ascii="Arial" w:hAnsi="Arial" w:cs="Arial"/>
          <w:b/>
          <w:sz w:val="20"/>
          <w:szCs w:val="20"/>
        </w:rPr>
        <w:t>§ 5 Kary</w:t>
      </w:r>
    </w:p>
    <w:p w:rsidR="0070570A" w:rsidRPr="008A1D03" w:rsidRDefault="0070570A" w:rsidP="00721522">
      <w:pPr>
        <w:numPr>
          <w:ilvl w:val="0"/>
          <w:numId w:val="7"/>
        </w:numPr>
        <w:ind w:left="360"/>
        <w:jc w:val="both"/>
        <w:rPr>
          <w:rFonts w:ascii="Arial" w:hAnsi="Arial" w:cs="Arial"/>
          <w:sz w:val="20"/>
          <w:szCs w:val="20"/>
        </w:rPr>
      </w:pPr>
      <w:r w:rsidRPr="008A1D03">
        <w:rPr>
          <w:rFonts w:ascii="Arial" w:hAnsi="Arial" w:cs="Arial"/>
          <w:sz w:val="20"/>
          <w:szCs w:val="20"/>
        </w:rPr>
        <w:t xml:space="preserve">Wykonawca zobowiązuje się zapłacić Zamawiającemu następujące kary umowne: </w:t>
      </w:r>
    </w:p>
    <w:p w:rsidR="0070570A" w:rsidRPr="008A1D03" w:rsidRDefault="0070570A" w:rsidP="00721522">
      <w:pPr>
        <w:numPr>
          <w:ilvl w:val="0"/>
          <w:numId w:val="8"/>
        </w:numPr>
        <w:ind w:left="720"/>
        <w:jc w:val="both"/>
        <w:rPr>
          <w:rFonts w:ascii="Arial" w:hAnsi="Arial" w:cs="Arial"/>
          <w:sz w:val="20"/>
          <w:szCs w:val="20"/>
        </w:rPr>
      </w:pPr>
      <w:r w:rsidRPr="008A1D03">
        <w:rPr>
          <w:rFonts w:ascii="Arial" w:hAnsi="Arial" w:cs="Arial"/>
          <w:sz w:val="20"/>
          <w:szCs w:val="20"/>
        </w:rPr>
        <w:t>10% wartości brutto przedmiotu umowy, o której mowa w § 2 ust.1, w przypadku odstąpienia od umowy</w:t>
      </w:r>
      <w:r w:rsidR="00690C21" w:rsidRPr="008A1D03">
        <w:rPr>
          <w:rFonts w:ascii="Arial" w:hAnsi="Arial" w:cs="Arial"/>
          <w:sz w:val="20"/>
          <w:szCs w:val="20"/>
        </w:rPr>
        <w:t xml:space="preserve"> w całości </w:t>
      </w:r>
      <w:r w:rsidR="00774D03">
        <w:rPr>
          <w:rFonts w:ascii="Arial" w:hAnsi="Arial" w:cs="Arial"/>
          <w:sz w:val="20"/>
          <w:szCs w:val="20"/>
        </w:rPr>
        <w:t>przez Zamawiającego z przyczyn leżących po stronie Wykonawcy,</w:t>
      </w:r>
      <w:r w:rsidRPr="008A1D03">
        <w:rPr>
          <w:rFonts w:ascii="Arial" w:hAnsi="Arial" w:cs="Arial"/>
          <w:sz w:val="20"/>
          <w:szCs w:val="20"/>
        </w:rPr>
        <w:t xml:space="preserve"> lub gdy od umowy odstąpi Wykonawca z przyczyn leżących po jego stronie.</w:t>
      </w:r>
    </w:p>
    <w:p w:rsidR="00690C21" w:rsidRPr="008A1D03" w:rsidRDefault="00690C21" w:rsidP="00690C21">
      <w:pPr>
        <w:numPr>
          <w:ilvl w:val="0"/>
          <w:numId w:val="8"/>
        </w:numPr>
        <w:ind w:left="720"/>
        <w:jc w:val="both"/>
        <w:rPr>
          <w:rFonts w:ascii="Arial" w:hAnsi="Arial" w:cs="Arial"/>
          <w:sz w:val="20"/>
          <w:szCs w:val="20"/>
        </w:rPr>
      </w:pPr>
      <w:r w:rsidRPr="008A1D03">
        <w:rPr>
          <w:rFonts w:ascii="Arial" w:hAnsi="Arial" w:cs="Arial"/>
          <w:sz w:val="20"/>
          <w:szCs w:val="20"/>
        </w:rPr>
        <w:t>10% wartości brutto Pozycji, o której mowa w § 2 ust.1 (odpowiednio), w przypadku odstąpienia od umow</w:t>
      </w:r>
      <w:r w:rsidR="00774D03">
        <w:rPr>
          <w:rFonts w:ascii="Arial" w:hAnsi="Arial" w:cs="Arial"/>
          <w:sz w:val="20"/>
          <w:szCs w:val="20"/>
        </w:rPr>
        <w:t xml:space="preserve">y w części przez Zamawiającego, z przyczyn leżących po stronie Wykonawcy </w:t>
      </w:r>
      <w:r w:rsidRPr="008A1D03">
        <w:rPr>
          <w:rFonts w:ascii="Arial" w:hAnsi="Arial" w:cs="Arial"/>
          <w:sz w:val="20"/>
          <w:szCs w:val="20"/>
        </w:rPr>
        <w:t>lub gdy od umowy odstąpi Wykonawca z przyczyn leżących po jego stronie.</w:t>
      </w:r>
    </w:p>
    <w:p w:rsidR="0070570A" w:rsidRPr="00774D03" w:rsidRDefault="00A16FE8" w:rsidP="00721522">
      <w:pPr>
        <w:numPr>
          <w:ilvl w:val="0"/>
          <w:numId w:val="8"/>
        </w:numPr>
        <w:ind w:left="720"/>
        <w:jc w:val="both"/>
        <w:rPr>
          <w:rFonts w:ascii="Arial" w:hAnsi="Arial" w:cs="Arial"/>
          <w:sz w:val="20"/>
          <w:szCs w:val="20"/>
        </w:rPr>
      </w:pPr>
      <w:r>
        <w:rPr>
          <w:rFonts w:ascii="Arial" w:hAnsi="Arial" w:cs="Arial"/>
          <w:sz w:val="20"/>
          <w:szCs w:val="20"/>
        </w:rPr>
        <w:t>0,2</w:t>
      </w:r>
      <w:r w:rsidR="0070570A" w:rsidRPr="008A1D03">
        <w:rPr>
          <w:rFonts w:ascii="Arial" w:hAnsi="Arial" w:cs="Arial"/>
          <w:sz w:val="20"/>
          <w:szCs w:val="20"/>
        </w:rPr>
        <w:t>% wa</w:t>
      </w:r>
      <w:r w:rsidR="00690C21" w:rsidRPr="008A1D03">
        <w:rPr>
          <w:rFonts w:ascii="Arial" w:hAnsi="Arial" w:cs="Arial"/>
          <w:sz w:val="20"/>
          <w:szCs w:val="20"/>
        </w:rPr>
        <w:t>rtości br</w:t>
      </w:r>
      <w:r w:rsidR="001350B3" w:rsidRPr="008A1D03">
        <w:rPr>
          <w:rFonts w:ascii="Arial" w:hAnsi="Arial" w:cs="Arial"/>
          <w:sz w:val="20"/>
          <w:szCs w:val="20"/>
        </w:rPr>
        <w:t>utto Pozycji</w:t>
      </w:r>
      <w:r w:rsidR="0070570A" w:rsidRPr="008A1D03">
        <w:rPr>
          <w:rFonts w:ascii="Arial" w:hAnsi="Arial" w:cs="Arial"/>
          <w:sz w:val="20"/>
          <w:szCs w:val="20"/>
        </w:rPr>
        <w:t>, o której mowa w §2 ust. 1</w:t>
      </w:r>
      <w:r w:rsidR="00690C21" w:rsidRPr="008A1D03">
        <w:rPr>
          <w:rFonts w:ascii="Arial" w:hAnsi="Arial" w:cs="Arial"/>
          <w:sz w:val="20"/>
          <w:szCs w:val="20"/>
        </w:rPr>
        <w:t xml:space="preserve"> (odpowiednio)</w:t>
      </w:r>
      <w:r w:rsidR="0070570A" w:rsidRPr="008A1D03">
        <w:rPr>
          <w:rFonts w:ascii="Arial" w:hAnsi="Arial" w:cs="Arial"/>
          <w:sz w:val="20"/>
          <w:szCs w:val="20"/>
        </w:rPr>
        <w:t xml:space="preserve"> za każdy dzień zwłoki, w przypadku  nieterminowego dostarczenia przedmiotu umowy w stosunku do ter</w:t>
      </w:r>
      <w:r w:rsidR="001350B3" w:rsidRPr="008A1D03">
        <w:rPr>
          <w:rFonts w:ascii="Arial" w:hAnsi="Arial" w:cs="Arial"/>
          <w:sz w:val="20"/>
          <w:szCs w:val="20"/>
        </w:rPr>
        <w:t>minu, o którym mowa w</w:t>
      </w:r>
      <w:r w:rsidR="00774D03">
        <w:rPr>
          <w:rFonts w:ascii="Arial" w:hAnsi="Arial" w:cs="Arial"/>
          <w:sz w:val="20"/>
          <w:szCs w:val="20"/>
        </w:rPr>
        <w:t xml:space="preserve"> </w:t>
      </w:r>
      <w:r w:rsidR="00774D03" w:rsidRPr="00774D03">
        <w:rPr>
          <w:rFonts w:ascii="Arial" w:hAnsi="Arial" w:cs="Arial"/>
          <w:sz w:val="20"/>
          <w:szCs w:val="20"/>
        </w:rPr>
        <w:t>§ 3 ust.1</w:t>
      </w:r>
    </w:p>
    <w:p w:rsidR="0070570A" w:rsidRPr="00C641A9" w:rsidRDefault="00135116" w:rsidP="00721522">
      <w:pPr>
        <w:numPr>
          <w:ilvl w:val="0"/>
          <w:numId w:val="8"/>
        </w:numPr>
        <w:ind w:left="720"/>
        <w:jc w:val="both"/>
        <w:rPr>
          <w:rFonts w:ascii="Arial" w:hAnsi="Arial" w:cs="Arial"/>
          <w:sz w:val="20"/>
          <w:szCs w:val="20"/>
        </w:rPr>
      </w:pPr>
      <w:r>
        <w:rPr>
          <w:rFonts w:ascii="Arial" w:hAnsi="Arial" w:cs="Arial"/>
          <w:sz w:val="20"/>
          <w:szCs w:val="20"/>
        </w:rPr>
        <w:t>0,2</w:t>
      </w:r>
      <w:r w:rsidR="0070570A" w:rsidRPr="008A1D03">
        <w:rPr>
          <w:rFonts w:ascii="Arial" w:hAnsi="Arial" w:cs="Arial"/>
          <w:sz w:val="20"/>
          <w:szCs w:val="20"/>
        </w:rPr>
        <w:t xml:space="preserve">% ceny jednostkowej brutto </w:t>
      </w:r>
      <w:r w:rsidR="001350B3" w:rsidRPr="008A1D03">
        <w:rPr>
          <w:rFonts w:ascii="Arial" w:hAnsi="Arial" w:cs="Arial"/>
          <w:sz w:val="20"/>
          <w:szCs w:val="20"/>
        </w:rPr>
        <w:t>Urządzenia</w:t>
      </w:r>
      <w:r w:rsidR="0070570A" w:rsidRPr="008A1D03">
        <w:rPr>
          <w:rFonts w:ascii="Arial" w:hAnsi="Arial" w:cs="Arial"/>
          <w:sz w:val="20"/>
          <w:szCs w:val="20"/>
        </w:rPr>
        <w:t xml:space="preserve">, za każdy dzień zwłoki w przypadku nieterminowego dostarczenia </w:t>
      </w:r>
      <w:r w:rsidR="001350B3" w:rsidRPr="008A1D03">
        <w:rPr>
          <w:rFonts w:ascii="Arial" w:hAnsi="Arial" w:cs="Arial"/>
          <w:sz w:val="20"/>
          <w:szCs w:val="20"/>
        </w:rPr>
        <w:t>Urządzenia</w:t>
      </w:r>
      <w:r w:rsidR="0070570A" w:rsidRPr="008A1D03">
        <w:rPr>
          <w:rFonts w:ascii="Arial" w:hAnsi="Arial" w:cs="Arial"/>
          <w:sz w:val="20"/>
          <w:szCs w:val="20"/>
        </w:rPr>
        <w:t xml:space="preserve"> zastępczego w sytuacji określonej w</w:t>
      </w:r>
      <w:r w:rsidR="00C641A9">
        <w:rPr>
          <w:rFonts w:ascii="Arial" w:hAnsi="Arial" w:cs="Arial"/>
          <w:sz w:val="20"/>
          <w:szCs w:val="20"/>
        </w:rPr>
        <w:t xml:space="preserve"> </w:t>
      </w:r>
      <w:r w:rsidR="00113DCF" w:rsidRPr="00C641A9">
        <w:rPr>
          <w:rFonts w:ascii="Arial" w:hAnsi="Arial" w:cs="Arial"/>
          <w:sz w:val="20"/>
          <w:szCs w:val="20"/>
        </w:rPr>
        <w:t>§ 4 ust. 1</w:t>
      </w:r>
      <w:r w:rsidR="00C641A9" w:rsidRPr="00C641A9">
        <w:rPr>
          <w:rFonts w:ascii="Arial" w:hAnsi="Arial" w:cs="Arial"/>
          <w:sz w:val="20"/>
          <w:szCs w:val="20"/>
        </w:rPr>
        <w:t>7</w:t>
      </w:r>
      <w:r w:rsidR="0070570A" w:rsidRPr="00C641A9">
        <w:rPr>
          <w:rFonts w:ascii="Arial" w:hAnsi="Arial" w:cs="Arial"/>
          <w:sz w:val="20"/>
          <w:szCs w:val="20"/>
        </w:rPr>
        <w:t>,</w:t>
      </w:r>
    </w:p>
    <w:p w:rsidR="0070570A" w:rsidRPr="008A1D03" w:rsidRDefault="002D6841" w:rsidP="00721522">
      <w:pPr>
        <w:numPr>
          <w:ilvl w:val="0"/>
          <w:numId w:val="8"/>
        </w:numPr>
        <w:ind w:left="720"/>
        <w:jc w:val="both"/>
        <w:rPr>
          <w:rFonts w:ascii="Arial" w:hAnsi="Arial" w:cs="Arial"/>
          <w:sz w:val="20"/>
          <w:szCs w:val="20"/>
        </w:rPr>
      </w:pPr>
      <w:r>
        <w:rPr>
          <w:rFonts w:ascii="Arial" w:hAnsi="Arial" w:cs="Arial"/>
          <w:sz w:val="20"/>
          <w:szCs w:val="20"/>
        </w:rPr>
        <w:t>0,2</w:t>
      </w:r>
      <w:r w:rsidR="001350B3" w:rsidRPr="008A1D03">
        <w:rPr>
          <w:rFonts w:ascii="Arial" w:hAnsi="Arial" w:cs="Arial"/>
          <w:sz w:val="20"/>
          <w:szCs w:val="20"/>
        </w:rPr>
        <w:t>% ceny jednostkowej brutto U</w:t>
      </w:r>
      <w:r w:rsidR="0070570A" w:rsidRPr="008A1D03">
        <w:rPr>
          <w:rFonts w:ascii="Arial" w:hAnsi="Arial" w:cs="Arial"/>
          <w:sz w:val="20"/>
          <w:szCs w:val="20"/>
        </w:rPr>
        <w:t>rządzenia zgłoszonego do naprawy w przypadku przekroczenia czasu naprawy gwarancyjnej lub usunięcia awarii, za każdy dzień zwłoki w naprawie lub usunięciu awarii, jeżeli nie zostanie dostarczone Urządzenie zastępcze.</w:t>
      </w:r>
    </w:p>
    <w:p w:rsidR="0070570A" w:rsidRPr="008A1D03" w:rsidRDefault="001350B3" w:rsidP="001350B3">
      <w:pPr>
        <w:ind w:left="284"/>
        <w:jc w:val="both"/>
        <w:rPr>
          <w:rFonts w:ascii="Arial" w:hAnsi="Arial" w:cs="Arial"/>
          <w:sz w:val="20"/>
          <w:szCs w:val="20"/>
        </w:rPr>
      </w:pPr>
      <w:r w:rsidRPr="008A1D03">
        <w:rPr>
          <w:rFonts w:ascii="Arial" w:hAnsi="Arial" w:cs="Arial"/>
          <w:sz w:val="20"/>
          <w:szCs w:val="20"/>
        </w:rPr>
        <w:t>Ł</w:t>
      </w:r>
      <w:r w:rsidR="0070570A" w:rsidRPr="008A1D03">
        <w:rPr>
          <w:rFonts w:ascii="Arial" w:hAnsi="Arial" w:cs="Arial"/>
          <w:sz w:val="20"/>
          <w:szCs w:val="20"/>
        </w:rPr>
        <w:t xml:space="preserve">ączna maksymalna wysokość kar umownych nie </w:t>
      </w:r>
      <w:r w:rsidR="003D0283">
        <w:rPr>
          <w:rFonts w:ascii="Arial" w:hAnsi="Arial" w:cs="Arial"/>
          <w:sz w:val="20"/>
          <w:szCs w:val="20"/>
        </w:rPr>
        <w:t>może przekroczyć równowartości 1</w:t>
      </w:r>
      <w:r w:rsidR="0070570A" w:rsidRPr="008A1D03">
        <w:rPr>
          <w:rFonts w:ascii="Arial" w:hAnsi="Arial" w:cs="Arial"/>
          <w:sz w:val="20"/>
          <w:szCs w:val="20"/>
        </w:rPr>
        <w:t>0% wartości brutto przedmiotu umowy</w:t>
      </w:r>
      <w:r w:rsidRPr="008A1D03">
        <w:rPr>
          <w:rFonts w:ascii="Arial" w:hAnsi="Arial" w:cs="Arial"/>
          <w:sz w:val="20"/>
          <w:szCs w:val="20"/>
        </w:rPr>
        <w:t>, o której mowa w §2 ust. 1</w:t>
      </w:r>
      <w:r w:rsidR="0070570A" w:rsidRPr="008A1D03">
        <w:rPr>
          <w:rFonts w:ascii="Arial" w:hAnsi="Arial" w:cs="Arial"/>
          <w:sz w:val="20"/>
          <w:szCs w:val="20"/>
        </w:rPr>
        <w:t>.</w:t>
      </w:r>
    </w:p>
    <w:p w:rsidR="0070570A" w:rsidRPr="008A1D03" w:rsidRDefault="0070570A" w:rsidP="0070570A">
      <w:pPr>
        <w:numPr>
          <w:ilvl w:val="0"/>
          <w:numId w:val="7"/>
        </w:numPr>
        <w:ind w:left="284" w:hanging="284"/>
        <w:jc w:val="both"/>
        <w:rPr>
          <w:rFonts w:ascii="Arial" w:hAnsi="Arial" w:cs="Arial"/>
          <w:sz w:val="20"/>
          <w:szCs w:val="20"/>
        </w:rPr>
      </w:pPr>
      <w:r w:rsidRPr="008A1D03">
        <w:rPr>
          <w:rFonts w:ascii="Arial" w:hAnsi="Arial" w:cs="Arial"/>
          <w:sz w:val="20"/>
          <w:szCs w:val="20"/>
        </w:rPr>
        <w:t xml:space="preserve">Zamawiający może potrącić kary umowne z przedłożonej przez Wykonawcę do zapłaty faktury VAT. O wysokości naliczonej kary umownej i jej potrąceniu z faktury VAT Wykonawca zostanie powiadomiony na piśmie. </w:t>
      </w:r>
    </w:p>
    <w:p w:rsidR="0070570A" w:rsidRPr="008A1D03" w:rsidRDefault="0070570A" w:rsidP="0070570A">
      <w:pPr>
        <w:numPr>
          <w:ilvl w:val="0"/>
          <w:numId w:val="7"/>
        </w:numPr>
        <w:ind w:left="284" w:hanging="284"/>
        <w:jc w:val="both"/>
        <w:rPr>
          <w:rFonts w:ascii="Arial" w:hAnsi="Arial" w:cs="Arial"/>
          <w:sz w:val="20"/>
          <w:szCs w:val="20"/>
        </w:rPr>
      </w:pPr>
      <w:r w:rsidRPr="008A1D03">
        <w:rPr>
          <w:rFonts w:ascii="Arial" w:hAnsi="Arial" w:cs="Arial"/>
          <w:sz w:val="20"/>
          <w:szCs w:val="20"/>
        </w:rPr>
        <w:t>Niezależnie od kar określonych w ust. 1, Wykonawca ponosi odpowiedzialność do rzeczywistej wartości szkody, jaką poniósł Zamawiający</w:t>
      </w:r>
      <w:r w:rsidR="004B15D5">
        <w:rPr>
          <w:rFonts w:ascii="Arial" w:hAnsi="Arial" w:cs="Arial"/>
          <w:sz w:val="20"/>
          <w:szCs w:val="20"/>
        </w:rPr>
        <w:t xml:space="preserve"> a Zamawiającemu prawo dochodzenia odszkodowania uzupełniającego na zasadach ogólnych.</w:t>
      </w:r>
    </w:p>
    <w:p w:rsidR="0070570A" w:rsidRPr="008A1D03" w:rsidRDefault="0070570A" w:rsidP="0070570A">
      <w:pPr>
        <w:numPr>
          <w:ilvl w:val="0"/>
          <w:numId w:val="7"/>
        </w:numPr>
        <w:ind w:left="284" w:hanging="284"/>
        <w:jc w:val="both"/>
        <w:rPr>
          <w:rFonts w:ascii="Arial" w:hAnsi="Arial" w:cs="Arial"/>
          <w:sz w:val="20"/>
          <w:szCs w:val="20"/>
        </w:rPr>
      </w:pPr>
      <w:r w:rsidRPr="008A1D03">
        <w:rPr>
          <w:rFonts w:ascii="Arial" w:hAnsi="Arial" w:cs="Arial"/>
          <w:sz w:val="20"/>
          <w:szCs w:val="20"/>
        </w:rPr>
        <w:t xml:space="preserve">Termin zapłaty kary umownej wynosi 14 dni od dnia skutecznego doręczenia </w:t>
      </w:r>
      <w:r w:rsidR="0086366F">
        <w:rPr>
          <w:rFonts w:ascii="Arial" w:hAnsi="Arial" w:cs="Arial"/>
          <w:sz w:val="20"/>
          <w:szCs w:val="20"/>
        </w:rPr>
        <w:t xml:space="preserve">Stronie wezwania do zapłaty. </w:t>
      </w:r>
    </w:p>
    <w:p w:rsidR="00555B8E" w:rsidRDefault="00555B8E" w:rsidP="0070570A">
      <w:pPr>
        <w:jc w:val="center"/>
        <w:rPr>
          <w:rFonts w:ascii="Arial" w:hAnsi="Arial" w:cs="Arial"/>
          <w:b/>
          <w:sz w:val="20"/>
          <w:szCs w:val="20"/>
        </w:rPr>
      </w:pPr>
    </w:p>
    <w:p w:rsidR="005F46C2" w:rsidRDefault="005F46C2" w:rsidP="0070570A">
      <w:pPr>
        <w:jc w:val="center"/>
        <w:rPr>
          <w:rFonts w:ascii="Arial" w:hAnsi="Arial" w:cs="Arial"/>
          <w:b/>
          <w:sz w:val="20"/>
          <w:szCs w:val="20"/>
        </w:rPr>
      </w:pPr>
    </w:p>
    <w:p w:rsidR="0070570A" w:rsidRPr="008A1D03" w:rsidRDefault="0070570A" w:rsidP="0070570A">
      <w:pPr>
        <w:jc w:val="center"/>
        <w:rPr>
          <w:rFonts w:ascii="Arial" w:hAnsi="Arial" w:cs="Arial"/>
          <w:b/>
          <w:sz w:val="20"/>
          <w:szCs w:val="20"/>
        </w:rPr>
      </w:pPr>
      <w:r w:rsidRPr="008A1D03">
        <w:rPr>
          <w:rFonts w:ascii="Arial" w:hAnsi="Arial" w:cs="Arial"/>
          <w:b/>
          <w:sz w:val="20"/>
          <w:szCs w:val="20"/>
        </w:rPr>
        <w:t>§ 6 Zmiana umowy</w:t>
      </w:r>
    </w:p>
    <w:p w:rsidR="0070570A" w:rsidRPr="008A1D03" w:rsidRDefault="0070570A" w:rsidP="0070570A">
      <w:pPr>
        <w:numPr>
          <w:ilvl w:val="0"/>
          <w:numId w:val="24"/>
        </w:numPr>
        <w:tabs>
          <w:tab w:val="left" w:pos="426"/>
        </w:tabs>
        <w:suppressAutoHyphens/>
        <w:autoSpaceDE w:val="0"/>
        <w:ind w:left="426" w:hanging="426"/>
        <w:jc w:val="both"/>
        <w:rPr>
          <w:rFonts w:ascii="Arial" w:hAnsi="Arial" w:cs="Arial"/>
          <w:sz w:val="20"/>
          <w:szCs w:val="20"/>
        </w:rPr>
      </w:pPr>
      <w:r w:rsidRPr="008A1D03">
        <w:rPr>
          <w:rFonts w:ascii="Arial" w:hAnsi="Arial" w:cs="Arial"/>
          <w:sz w:val="20"/>
          <w:szCs w:val="20"/>
        </w:rPr>
        <w:t xml:space="preserve">Zmiana postanowień niniejszej umowy w stosunku do treści oferty, na podstawie, której dokonano wyboru Wykonawcy, jest dopuszczalna na zasadach wskazanych w art. 455 ustawy </w:t>
      </w:r>
      <w:proofErr w:type="spellStart"/>
      <w:r w:rsidRPr="008A1D03">
        <w:rPr>
          <w:rFonts w:ascii="Arial" w:hAnsi="Arial" w:cs="Arial"/>
          <w:sz w:val="20"/>
          <w:szCs w:val="20"/>
        </w:rPr>
        <w:t>Pzp</w:t>
      </w:r>
      <w:proofErr w:type="spellEnd"/>
      <w:r w:rsidRPr="008A1D03">
        <w:rPr>
          <w:rFonts w:ascii="Arial" w:hAnsi="Arial" w:cs="Arial"/>
          <w:sz w:val="20"/>
          <w:szCs w:val="20"/>
        </w:rPr>
        <w:t xml:space="preserve"> oraz w ust. 2-6 niniejszej umowy z wyłączeniem takich zmian, których wprowadzenie spowodowałoby rozszerzenie przedmiotu umowy poza zakres przedmiotowy oferty na podstawie której dokonano wyboru Wykonawcy, a które to zmiany nie zostały wymienione jako możliwe do wprowadzenia na podstawie art. 455 ustawy </w:t>
      </w:r>
      <w:proofErr w:type="spellStart"/>
      <w:r w:rsidRPr="008A1D03">
        <w:rPr>
          <w:rFonts w:ascii="Arial" w:hAnsi="Arial" w:cs="Arial"/>
          <w:sz w:val="20"/>
          <w:szCs w:val="20"/>
        </w:rPr>
        <w:t>Pzp</w:t>
      </w:r>
      <w:proofErr w:type="spellEnd"/>
      <w:r w:rsidRPr="008A1D03">
        <w:rPr>
          <w:rFonts w:ascii="Arial" w:hAnsi="Arial" w:cs="Arial"/>
          <w:sz w:val="20"/>
          <w:szCs w:val="20"/>
        </w:rPr>
        <w:t xml:space="preserve"> lub nie zostały przewidziane w ust. 2 niniejszej umowy.  </w:t>
      </w:r>
    </w:p>
    <w:p w:rsidR="0070570A" w:rsidRPr="008A1D03" w:rsidRDefault="0070570A" w:rsidP="0070570A">
      <w:pPr>
        <w:numPr>
          <w:ilvl w:val="0"/>
          <w:numId w:val="24"/>
        </w:numPr>
        <w:tabs>
          <w:tab w:val="left" w:pos="426"/>
        </w:tabs>
        <w:suppressAutoHyphens/>
        <w:autoSpaceDE w:val="0"/>
        <w:ind w:left="426" w:hanging="426"/>
        <w:jc w:val="both"/>
        <w:rPr>
          <w:rFonts w:ascii="Arial" w:hAnsi="Arial" w:cs="Arial"/>
          <w:sz w:val="20"/>
          <w:szCs w:val="20"/>
        </w:rPr>
      </w:pPr>
      <w:r w:rsidRPr="008A1D03">
        <w:rPr>
          <w:rFonts w:ascii="Arial" w:hAnsi="Arial" w:cs="Arial"/>
          <w:spacing w:val="-3"/>
          <w:sz w:val="20"/>
          <w:szCs w:val="20"/>
        </w:rPr>
        <w:t>Zmiana może dotyczyć niżej wymienionych przypadków:</w:t>
      </w:r>
    </w:p>
    <w:p w:rsidR="0070570A" w:rsidRPr="003766D4" w:rsidRDefault="00F84715" w:rsidP="003766D4">
      <w:pPr>
        <w:widowControl w:val="0"/>
        <w:numPr>
          <w:ilvl w:val="0"/>
          <w:numId w:val="13"/>
        </w:numPr>
        <w:shd w:val="clear" w:color="auto" w:fill="FFFFFF"/>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Zmiana wynagrodzenia gdy </w:t>
      </w:r>
      <w:r w:rsidR="0070570A" w:rsidRPr="008A1D03">
        <w:rPr>
          <w:rFonts w:ascii="Arial" w:hAnsi="Arial" w:cs="Arial"/>
          <w:spacing w:val="-2"/>
          <w:sz w:val="20"/>
          <w:szCs w:val="20"/>
        </w:rPr>
        <w:t>nastąpi ustawowa zmiana stawki podatku VAT. Zamawiający wyraża zgodę na zmianę cen określonych w umowie z tym, że zmiana cen może dotyczyć cen brutto z zachowaniem cen netto,</w:t>
      </w:r>
    </w:p>
    <w:p w:rsidR="0070570A" w:rsidRPr="008A1D03" w:rsidRDefault="0070570A" w:rsidP="0070570A">
      <w:pPr>
        <w:widowControl w:val="0"/>
        <w:numPr>
          <w:ilvl w:val="0"/>
          <w:numId w:val="13"/>
        </w:numPr>
        <w:shd w:val="clear" w:color="auto" w:fill="FFFFFF"/>
        <w:autoSpaceDE w:val="0"/>
        <w:autoSpaceDN w:val="0"/>
        <w:adjustRightInd w:val="0"/>
        <w:jc w:val="both"/>
        <w:rPr>
          <w:rFonts w:ascii="Arial" w:hAnsi="Arial" w:cs="Arial"/>
          <w:spacing w:val="-2"/>
          <w:sz w:val="20"/>
          <w:szCs w:val="20"/>
        </w:rPr>
      </w:pPr>
      <w:r w:rsidRPr="008A1D03">
        <w:rPr>
          <w:rFonts w:ascii="Arial" w:hAnsi="Arial" w:cs="Arial"/>
          <w:spacing w:val="-2"/>
          <w:sz w:val="20"/>
          <w:szCs w:val="20"/>
        </w:rPr>
        <w:t>nastąpi zmiana danych teleadresowych stron, min.: zmiana adresów siedzib,</w:t>
      </w:r>
    </w:p>
    <w:p w:rsidR="0070570A" w:rsidRPr="008A1D03" w:rsidRDefault="0070570A" w:rsidP="0070570A">
      <w:pPr>
        <w:widowControl w:val="0"/>
        <w:numPr>
          <w:ilvl w:val="0"/>
          <w:numId w:val="13"/>
        </w:numPr>
        <w:shd w:val="clear" w:color="auto" w:fill="FFFFFF"/>
        <w:autoSpaceDE w:val="0"/>
        <w:autoSpaceDN w:val="0"/>
        <w:adjustRightInd w:val="0"/>
        <w:jc w:val="both"/>
        <w:rPr>
          <w:rFonts w:ascii="Arial" w:hAnsi="Arial" w:cs="Arial"/>
          <w:spacing w:val="-2"/>
          <w:sz w:val="20"/>
          <w:szCs w:val="20"/>
        </w:rPr>
      </w:pPr>
      <w:r w:rsidRPr="008A1D03">
        <w:rPr>
          <w:rFonts w:ascii="Arial" w:hAnsi="Arial" w:cs="Arial"/>
          <w:spacing w:val="-2"/>
          <w:sz w:val="20"/>
          <w:szCs w:val="20"/>
        </w:rPr>
        <w:t>nastąpi zmiana nazw Zamawiającego lub Wykonawcy,</w:t>
      </w:r>
    </w:p>
    <w:p w:rsidR="0070570A" w:rsidRPr="008A1D03" w:rsidRDefault="0070570A" w:rsidP="0070570A">
      <w:pPr>
        <w:widowControl w:val="0"/>
        <w:numPr>
          <w:ilvl w:val="0"/>
          <w:numId w:val="13"/>
        </w:numPr>
        <w:shd w:val="clear" w:color="auto" w:fill="FFFFFF"/>
        <w:autoSpaceDE w:val="0"/>
        <w:autoSpaceDN w:val="0"/>
        <w:adjustRightInd w:val="0"/>
        <w:jc w:val="both"/>
        <w:rPr>
          <w:rFonts w:ascii="Arial" w:hAnsi="Arial" w:cs="Arial"/>
          <w:spacing w:val="-2"/>
          <w:sz w:val="20"/>
          <w:szCs w:val="20"/>
        </w:rPr>
      </w:pPr>
      <w:r w:rsidRPr="008A1D03">
        <w:rPr>
          <w:rFonts w:ascii="Arial" w:hAnsi="Arial" w:cs="Arial"/>
          <w:sz w:val="20"/>
          <w:szCs w:val="20"/>
        </w:rPr>
        <w:t>w przypadku zmiany danych podmiotowych Wykonawcy (np. w wyniku przekształcenia, przejęcia itp.),</w:t>
      </w:r>
    </w:p>
    <w:p w:rsidR="0070570A" w:rsidRPr="007712C1" w:rsidRDefault="00F84715" w:rsidP="003766D4">
      <w:pPr>
        <w:widowControl w:val="0"/>
        <w:numPr>
          <w:ilvl w:val="0"/>
          <w:numId w:val="13"/>
        </w:numPr>
        <w:shd w:val="clear" w:color="auto" w:fill="FFFFFF"/>
        <w:autoSpaceDE w:val="0"/>
        <w:autoSpaceDN w:val="0"/>
        <w:adjustRightInd w:val="0"/>
        <w:jc w:val="both"/>
        <w:rPr>
          <w:rFonts w:ascii="Arial" w:hAnsi="Arial" w:cs="Arial"/>
          <w:spacing w:val="-2"/>
          <w:sz w:val="20"/>
          <w:szCs w:val="20"/>
        </w:rPr>
      </w:pPr>
      <w:r>
        <w:rPr>
          <w:rFonts w:ascii="Arial" w:eastAsia="Calibri" w:hAnsi="Arial" w:cs="Arial"/>
          <w:bCs/>
          <w:sz w:val="20"/>
          <w:szCs w:val="20"/>
          <w:lang w:eastAsia="en-US"/>
        </w:rPr>
        <w:t>konieczności</w:t>
      </w:r>
      <w:r w:rsidR="0070570A" w:rsidRPr="007712C1">
        <w:rPr>
          <w:rFonts w:ascii="Arial" w:eastAsia="Calibri" w:hAnsi="Arial" w:cs="Arial"/>
          <w:bCs/>
          <w:sz w:val="20"/>
          <w:szCs w:val="20"/>
          <w:lang w:eastAsia="en-US"/>
        </w:rPr>
        <w:t xml:space="preserve"> dostarczenia innego, niż określonego w umowie Urządzenia, bez zwiększenia ceny, spowodowana zakończeniem produkcji określonego w umowie Urządzenia lub wycofaniem jego z produkcji lub obrotu na terytorium Rzeczypospolitej Polskiej, spełniającego wszystkie wymagania określone przez Zamawiającego w Załączniku nr </w:t>
      </w:r>
      <w:r w:rsidR="00FE41FF">
        <w:rPr>
          <w:rFonts w:ascii="Arial" w:eastAsia="Calibri" w:hAnsi="Arial" w:cs="Arial"/>
          <w:bCs/>
          <w:sz w:val="20"/>
          <w:szCs w:val="20"/>
          <w:lang w:eastAsia="en-US"/>
        </w:rPr>
        <w:t>2</w:t>
      </w:r>
      <w:r w:rsidR="00046443">
        <w:rPr>
          <w:rFonts w:ascii="Arial" w:eastAsia="Calibri" w:hAnsi="Arial" w:cs="Arial"/>
          <w:bCs/>
          <w:sz w:val="20"/>
          <w:szCs w:val="20"/>
          <w:lang w:eastAsia="en-US"/>
        </w:rPr>
        <w:t>A</w:t>
      </w:r>
      <w:r w:rsidR="0070570A" w:rsidRPr="007712C1">
        <w:rPr>
          <w:rFonts w:ascii="Arial" w:eastAsia="Calibri" w:hAnsi="Arial" w:cs="Arial"/>
          <w:bCs/>
          <w:sz w:val="20"/>
          <w:szCs w:val="20"/>
          <w:lang w:eastAsia="en-US"/>
        </w:rPr>
        <w:t xml:space="preserve"> do umowy;</w:t>
      </w:r>
      <w:bookmarkStart w:id="2" w:name="_Hlk64441771"/>
    </w:p>
    <w:p w:rsidR="007712C1" w:rsidRPr="0057154B" w:rsidRDefault="0015143F" w:rsidP="0057154B">
      <w:pPr>
        <w:pStyle w:val="Akapitzlist"/>
        <w:numPr>
          <w:ilvl w:val="0"/>
          <w:numId w:val="13"/>
        </w:numPr>
        <w:rPr>
          <w:rFonts w:ascii="Arial" w:hAnsi="Arial" w:cs="Arial"/>
          <w:spacing w:val="-2"/>
          <w:sz w:val="20"/>
          <w:szCs w:val="20"/>
        </w:rPr>
      </w:pPr>
      <w:r>
        <w:rPr>
          <w:rFonts w:ascii="Arial" w:hAnsi="Arial" w:cs="Arial"/>
          <w:spacing w:val="-2"/>
          <w:sz w:val="20"/>
          <w:szCs w:val="20"/>
        </w:rPr>
        <w:t>możliwość dostarczenia  się innego, niż określono w umowie Urządzenia w przypadku  pojawienia</w:t>
      </w:r>
      <w:r w:rsidR="0057154B" w:rsidRPr="0057154B">
        <w:rPr>
          <w:rFonts w:ascii="Arial" w:hAnsi="Arial" w:cs="Arial"/>
          <w:spacing w:val="-2"/>
          <w:sz w:val="20"/>
          <w:szCs w:val="20"/>
        </w:rPr>
        <w:t xml:space="preserve"> się na rynku Urządzenia nowszej generacji, o lepszych parametrach i pozwalających na zaoszczędzenie kosztów eksploatacji pod warunkiem, że takie zmiany nie spowodują zwiększenia ceny,</w:t>
      </w:r>
    </w:p>
    <w:p w:rsidR="0070570A" w:rsidRPr="00401087" w:rsidRDefault="0070570A" w:rsidP="0070570A">
      <w:pPr>
        <w:widowControl w:val="0"/>
        <w:numPr>
          <w:ilvl w:val="0"/>
          <w:numId w:val="13"/>
        </w:numPr>
        <w:shd w:val="clear" w:color="auto" w:fill="FFFFFF"/>
        <w:autoSpaceDE w:val="0"/>
        <w:autoSpaceDN w:val="0"/>
        <w:adjustRightInd w:val="0"/>
        <w:jc w:val="both"/>
        <w:rPr>
          <w:rFonts w:ascii="Arial" w:hAnsi="Arial" w:cs="Arial"/>
          <w:spacing w:val="-2"/>
          <w:sz w:val="20"/>
          <w:szCs w:val="20"/>
        </w:rPr>
      </w:pPr>
      <w:r w:rsidRPr="00401087">
        <w:rPr>
          <w:rFonts w:ascii="Arial" w:hAnsi="Arial" w:cs="Arial"/>
          <w:sz w:val="20"/>
          <w:szCs w:val="20"/>
        </w:rPr>
        <w:t xml:space="preserve">zmiany terminu wykonania umowy z powodu okoliczności leżących po stronie </w:t>
      </w:r>
      <w:r w:rsidR="00721522" w:rsidRPr="00401087">
        <w:rPr>
          <w:rFonts w:ascii="Arial" w:hAnsi="Arial" w:cs="Arial"/>
          <w:sz w:val="20"/>
          <w:szCs w:val="20"/>
        </w:rPr>
        <w:t>Z</w:t>
      </w:r>
      <w:r w:rsidRPr="00401087">
        <w:rPr>
          <w:rFonts w:ascii="Arial" w:hAnsi="Arial" w:cs="Arial"/>
          <w:sz w:val="20"/>
          <w:szCs w:val="20"/>
        </w:rPr>
        <w:t>amawiającego lub przeszkodami dającymi się przypisać Zamawiającemu (np. nieobecność w pracy osoby upoważnionej do odbioru Urządzenia, kontrole lub inne poważne okoliczności powodujące, że odbiór Urządzenia, w pierwotnie ustalonym terminie będzie dla Zamawiającego utrudniony) – przy zaistnieniu opisanych wyżej sytuacji, termin dostawy może zostać wydłużony do 7 dni roboczych.</w:t>
      </w:r>
    </w:p>
    <w:p w:rsidR="00E226DB" w:rsidRDefault="00A07A49" w:rsidP="00E226DB">
      <w:pPr>
        <w:numPr>
          <w:ilvl w:val="0"/>
          <w:numId w:val="13"/>
        </w:numPr>
        <w:jc w:val="both"/>
        <w:rPr>
          <w:rFonts w:ascii="Arial" w:hAnsi="Arial" w:cs="Arial"/>
          <w:sz w:val="20"/>
          <w:szCs w:val="20"/>
        </w:rPr>
      </w:pPr>
      <w:r w:rsidRPr="008A1D03">
        <w:rPr>
          <w:rFonts w:ascii="Arial" w:hAnsi="Arial" w:cs="Arial"/>
          <w:sz w:val="20"/>
          <w:szCs w:val="20"/>
        </w:rPr>
        <w:lastRenderedPageBreak/>
        <w:t>przedłużenia terminu dostawy Urządzenia, pod warunkiem, że wykonanie umowy w terminie nie jest</w:t>
      </w:r>
      <w:r w:rsidR="0042474F" w:rsidRPr="008A1D03">
        <w:rPr>
          <w:rFonts w:ascii="Arial" w:hAnsi="Arial" w:cs="Arial"/>
          <w:sz w:val="20"/>
          <w:szCs w:val="20"/>
        </w:rPr>
        <w:t xml:space="preserve"> możliwe z powodu siły wyższej</w:t>
      </w:r>
      <w:r w:rsidR="00E226DB" w:rsidRPr="008A1D03">
        <w:rPr>
          <w:rFonts w:ascii="Arial" w:hAnsi="Arial" w:cs="Arial"/>
          <w:sz w:val="20"/>
          <w:szCs w:val="20"/>
        </w:rPr>
        <w:t>. Jeśli Zamawiający lub Wykonawca będzie stał w obliczu siły wyższej zobowiązany jest niezwłocznie poinformować druga stronę umowy o zaistniałej sytuacji, naturze problemu, przewidywanym czasie trwania oraz przewidywanych konsekwencjach, jak również podjąć działania w celu zminimalizowania możliwych szkód. Trudności finanso</w:t>
      </w:r>
      <w:r w:rsidR="00357326" w:rsidRPr="008A1D03">
        <w:rPr>
          <w:rFonts w:ascii="Arial" w:hAnsi="Arial" w:cs="Arial"/>
          <w:sz w:val="20"/>
          <w:szCs w:val="20"/>
        </w:rPr>
        <w:t>we Zamawiającego lub W</w:t>
      </w:r>
      <w:r w:rsidR="00E226DB" w:rsidRPr="008A1D03">
        <w:rPr>
          <w:rFonts w:ascii="Arial" w:hAnsi="Arial" w:cs="Arial"/>
          <w:sz w:val="20"/>
          <w:szCs w:val="20"/>
        </w:rPr>
        <w:t>ykonawcy nie mogą być traktowane, jako „siła wyższa”.</w:t>
      </w:r>
    </w:p>
    <w:p w:rsidR="00E527AF" w:rsidRPr="00E77F49" w:rsidRDefault="00E527AF" w:rsidP="00E527AF">
      <w:pPr>
        <w:pStyle w:val="Akapitzlist"/>
        <w:numPr>
          <w:ilvl w:val="0"/>
          <w:numId w:val="13"/>
        </w:numPr>
        <w:rPr>
          <w:rFonts w:ascii="Arial" w:hAnsi="Arial" w:cs="Arial"/>
          <w:sz w:val="20"/>
          <w:szCs w:val="20"/>
        </w:rPr>
      </w:pPr>
      <w:r w:rsidRPr="00E77F49">
        <w:rPr>
          <w:rFonts w:ascii="Arial" w:hAnsi="Arial" w:cs="Arial"/>
          <w:sz w:val="20"/>
          <w:szCs w:val="20"/>
        </w:rPr>
        <w:t>Zamawiający zastrzega sobie prawo do zmiany terminu realizacji dostawy wraz z montażem dygestoriów w związku z ewentualną zmianą terminów związanych z prowadzonymi robotami budowlanymi w budynku</w:t>
      </w:r>
    </w:p>
    <w:p w:rsidR="00E527AF" w:rsidRPr="008A1D03" w:rsidRDefault="00E527AF" w:rsidP="00E527AF">
      <w:pPr>
        <w:ind w:left="644"/>
        <w:jc w:val="both"/>
        <w:rPr>
          <w:rFonts w:ascii="Arial" w:hAnsi="Arial" w:cs="Arial"/>
          <w:sz w:val="20"/>
          <w:szCs w:val="20"/>
        </w:rPr>
      </w:pPr>
    </w:p>
    <w:p w:rsidR="0070570A" w:rsidRPr="008A1D03" w:rsidRDefault="0070570A" w:rsidP="0070570A">
      <w:pPr>
        <w:numPr>
          <w:ilvl w:val="0"/>
          <w:numId w:val="24"/>
        </w:numPr>
        <w:contextualSpacing/>
        <w:jc w:val="both"/>
        <w:rPr>
          <w:rFonts w:ascii="Arial" w:hAnsi="Arial" w:cs="Arial"/>
          <w:spacing w:val="-3"/>
          <w:sz w:val="20"/>
          <w:szCs w:val="20"/>
        </w:rPr>
      </w:pPr>
      <w:r w:rsidRPr="008A1D03">
        <w:rPr>
          <w:rFonts w:ascii="Arial" w:hAnsi="Arial" w:cs="Arial"/>
          <w:spacing w:val="-3"/>
          <w:sz w:val="20"/>
          <w:szCs w:val="20"/>
        </w:rPr>
        <w:t>Każda ze stron przedkładając drugiej stronie propozycję zmian spełniającą wymogi określone w ust. 2  wraz z tą propozycją przedłoży:</w:t>
      </w:r>
    </w:p>
    <w:p w:rsidR="0070570A" w:rsidRPr="008A1D03" w:rsidRDefault="0070570A" w:rsidP="0070570A">
      <w:pPr>
        <w:numPr>
          <w:ilvl w:val="0"/>
          <w:numId w:val="25"/>
        </w:numPr>
        <w:contextualSpacing/>
        <w:jc w:val="both"/>
        <w:rPr>
          <w:rFonts w:ascii="Arial" w:hAnsi="Arial" w:cs="Arial"/>
          <w:spacing w:val="-3"/>
          <w:sz w:val="20"/>
          <w:szCs w:val="20"/>
        </w:rPr>
      </w:pPr>
      <w:r w:rsidRPr="008A1D03">
        <w:rPr>
          <w:rFonts w:ascii="Arial" w:hAnsi="Arial" w:cs="Arial"/>
          <w:spacing w:val="-3"/>
          <w:sz w:val="20"/>
          <w:szCs w:val="20"/>
        </w:rPr>
        <w:t>opis proponowanych zmian,</w:t>
      </w:r>
    </w:p>
    <w:p w:rsidR="0070570A" w:rsidRPr="008A1D03" w:rsidRDefault="0070570A" w:rsidP="0070570A">
      <w:pPr>
        <w:numPr>
          <w:ilvl w:val="0"/>
          <w:numId w:val="25"/>
        </w:numPr>
        <w:contextualSpacing/>
        <w:jc w:val="both"/>
        <w:rPr>
          <w:rFonts w:ascii="Arial" w:hAnsi="Arial" w:cs="Arial"/>
          <w:spacing w:val="-3"/>
          <w:sz w:val="20"/>
          <w:szCs w:val="20"/>
        </w:rPr>
      </w:pPr>
      <w:r w:rsidRPr="008A1D03">
        <w:rPr>
          <w:rFonts w:ascii="Arial" w:hAnsi="Arial" w:cs="Arial"/>
          <w:spacing w:val="-3"/>
          <w:sz w:val="20"/>
          <w:szCs w:val="20"/>
        </w:rPr>
        <w:t>uzasadnienie.</w:t>
      </w:r>
    </w:p>
    <w:p w:rsidR="0070570A" w:rsidRPr="008A1D03" w:rsidRDefault="0070570A" w:rsidP="0070570A">
      <w:pPr>
        <w:numPr>
          <w:ilvl w:val="0"/>
          <w:numId w:val="26"/>
        </w:numPr>
        <w:tabs>
          <w:tab w:val="left" w:pos="284"/>
        </w:tabs>
        <w:ind w:left="284" w:hanging="284"/>
        <w:contextualSpacing/>
        <w:jc w:val="both"/>
        <w:rPr>
          <w:rFonts w:ascii="Arial" w:hAnsi="Arial" w:cs="Arial"/>
          <w:spacing w:val="-3"/>
          <w:sz w:val="20"/>
          <w:szCs w:val="20"/>
        </w:rPr>
      </w:pPr>
      <w:r w:rsidRPr="008A1D03">
        <w:rPr>
          <w:rFonts w:ascii="Arial" w:hAnsi="Arial" w:cs="Arial"/>
          <w:spacing w:val="-3"/>
          <w:sz w:val="20"/>
          <w:szCs w:val="20"/>
        </w:rPr>
        <w:t>Po otrzymaniu propozycji, Wykonawca albo Zamawiający (w zależności od przypadku) w terminie 5 dni zatwierdzi bądź odrzuci otrzymaną propozycję zmiany bądź w tym terminie wystąpi do strony występującej z propozycją zmian przesyłając zmodyfikowaną propozycję zmian spełniającą wymogi opisane powyżej.</w:t>
      </w:r>
    </w:p>
    <w:p w:rsidR="0070570A" w:rsidRPr="00F532D1" w:rsidRDefault="0070570A" w:rsidP="00F532D1">
      <w:pPr>
        <w:numPr>
          <w:ilvl w:val="0"/>
          <w:numId w:val="26"/>
        </w:numPr>
        <w:tabs>
          <w:tab w:val="left" w:pos="284"/>
        </w:tabs>
        <w:ind w:left="284" w:hanging="284"/>
        <w:contextualSpacing/>
        <w:jc w:val="both"/>
        <w:rPr>
          <w:rFonts w:ascii="Arial" w:hAnsi="Arial" w:cs="Arial"/>
          <w:spacing w:val="-3"/>
          <w:sz w:val="20"/>
          <w:szCs w:val="20"/>
        </w:rPr>
      </w:pPr>
      <w:r w:rsidRPr="008A1D03">
        <w:rPr>
          <w:rFonts w:ascii="Arial" w:hAnsi="Arial" w:cs="Arial"/>
          <w:spacing w:val="-3"/>
          <w:sz w:val="20"/>
          <w:szCs w:val="20"/>
        </w:rPr>
        <w:t>W przypadku upływu terminu podanego ust. 4 traktuje się</w:t>
      </w:r>
      <w:r w:rsidR="0079193D" w:rsidRPr="008A1D03">
        <w:rPr>
          <w:rFonts w:ascii="Arial" w:hAnsi="Arial" w:cs="Arial"/>
          <w:spacing w:val="-3"/>
          <w:sz w:val="20"/>
          <w:szCs w:val="20"/>
        </w:rPr>
        <w:t>,</w:t>
      </w:r>
      <w:r w:rsidRPr="008A1D03">
        <w:rPr>
          <w:rFonts w:ascii="Arial" w:hAnsi="Arial" w:cs="Arial"/>
          <w:spacing w:val="-3"/>
          <w:sz w:val="20"/>
          <w:szCs w:val="20"/>
        </w:rPr>
        <w:t xml:space="preserve"> ż</w:t>
      </w:r>
      <w:r w:rsidR="0079193D" w:rsidRPr="008A1D03">
        <w:rPr>
          <w:rFonts w:ascii="Arial" w:hAnsi="Arial" w:cs="Arial"/>
          <w:spacing w:val="-3"/>
          <w:sz w:val="20"/>
          <w:szCs w:val="20"/>
        </w:rPr>
        <w:t>e</w:t>
      </w:r>
      <w:r w:rsidRPr="008A1D03">
        <w:rPr>
          <w:rFonts w:ascii="Arial" w:hAnsi="Arial" w:cs="Arial"/>
          <w:spacing w:val="-3"/>
          <w:sz w:val="20"/>
          <w:szCs w:val="20"/>
        </w:rPr>
        <w:t xml:space="preserve"> propozycja wprowadzenia zmian została odrzucona.</w:t>
      </w:r>
    </w:p>
    <w:p w:rsidR="0070570A" w:rsidRPr="008A1D03" w:rsidRDefault="0070570A" w:rsidP="0070570A">
      <w:pPr>
        <w:numPr>
          <w:ilvl w:val="0"/>
          <w:numId w:val="26"/>
        </w:numPr>
        <w:tabs>
          <w:tab w:val="left" w:pos="284"/>
        </w:tabs>
        <w:ind w:left="284" w:hanging="284"/>
        <w:contextualSpacing/>
        <w:jc w:val="both"/>
        <w:rPr>
          <w:rFonts w:ascii="Arial" w:hAnsi="Arial" w:cs="Arial"/>
          <w:spacing w:val="-3"/>
          <w:sz w:val="20"/>
          <w:szCs w:val="20"/>
        </w:rPr>
      </w:pPr>
      <w:r w:rsidRPr="008A1D03">
        <w:rPr>
          <w:rFonts w:ascii="Arial" w:hAnsi="Arial" w:cs="Arial"/>
          <w:spacing w:val="-3"/>
          <w:sz w:val="20"/>
          <w:szCs w:val="20"/>
        </w:rPr>
        <w:t xml:space="preserve">Każda zmiana do umowy wymaga formy pisemnej i musi być dokonana poprzez sporządzenie aneksu, chyba że zgodnie z postanowieniami niniejszej umowy sporządzenie aneksu nie jest wymagane. </w:t>
      </w:r>
    </w:p>
    <w:p w:rsidR="0070570A" w:rsidRDefault="0070570A" w:rsidP="0070570A">
      <w:pPr>
        <w:numPr>
          <w:ilvl w:val="0"/>
          <w:numId w:val="26"/>
        </w:numPr>
        <w:tabs>
          <w:tab w:val="left" w:pos="284"/>
        </w:tabs>
        <w:ind w:left="284" w:hanging="284"/>
        <w:contextualSpacing/>
        <w:jc w:val="both"/>
        <w:rPr>
          <w:rFonts w:ascii="Arial" w:hAnsi="Arial" w:cs="Arial"/>
          <w:spacing w:val="-3"/>
          <w:sz w:val="20"/>
          <w:szCs w:val="20"/>
        </w:rPr>
      </w:pPr>
      <w:r w:rsidRPr="008A1D03">
        <w:rPr>
          <w:rFonts w:ascii="Arial" w:hAnsi="Arial" w:cs="Arial"/>
          <w:spacing w:val="-3"/>
          <w:sz w:val="20"/>
          <w:szCs w:val="20"/>
        </w:rPr>
        <w:t>Zmiana umowy dokonana z naruszeniem postanowień ust.  1– 7 jest nieważna.</w:t>
      </w:r>
    </w:p>
    <w:p w:rsidR="005506A1" w:rsidRPr="008A1D03" w:rsidRDefault="005506A1" w:rsidP="005506A1">
      <w:pPr>
        <w:tabs>
          <w:tab w:val="left" w:pos="284"/>
        </w:tabs>
        <w:ind w:left="284"/>
        <w:contextualSpacing/>
        <w:jc w:val="both"/>
        <w:rPr>
          <w:rFonts w:ascii="Arial" w:hAnsi="Arial" w:cs="Arial"/>
          <w:spacing w:val="-3"/>
          <w:sz w:val="20"/>
          <w:szCs w:val="20"/>
        </w:rPr>
      </w:pPr>
    </w:p>
    <w:bookmarkEnd w:id="2"/>
    <w:p w:rsidR="0070570A" w:rsidRPr="008A1D03" w:rsidRDefault="0070570A" w:rsidP="0070570A">
      <w:pPr>
        <w:jc w:val="center"/>
        <w:rPr>
          <w:rFonts w:ascii="Arial" w:hAnsi="Arial" w:cs="Arial"/>
          <w:b/>
          <w:sz w:val="20"/>
          <w:szCs w:val="20"/>
        </w:rPr>
      </w:pPr>
    </w:p>
    <w:p w:rsidR="0070570A" w:rsidRPr="008A1D03" w:rsidRDefault="0070570A" w:rsidP="0070570A">
      <w:pPr>
        <w:jc w:val="center"/>
        <w:rPr>
          <w:rFonts w:ascii="Arial" w:hAnsi="Arial" w:cs="Arial"/>
          <w:b/>
          <w:sz w:val="20"/>
          <w:szCs w:val="20"/>
        </w:rPr>
      </w:pPr>
      <w:r w:rsidRPr="008A1D03">
        <w:rPr>
          <w:rFonts w:ascii="Arial" w:hAnsi="Arial" w:cs="Arial"/>
          <w:b/>
          <w:sz w:val="20"/>
          <w:szCs w:val="20"/>
        </w:rPr>
        <w:t>§ 7 Odpowiedzialni za wykonanie umowy</w:t>
      </w:r>
    </w:p>
    <w:p w:rsidR="0070570A" w:rsidRPr="008A1D03" w:rsidRDefault="0070570A" w:rsidP="0070570A">
      <w:pPr>
        <w:numPr>
          <w:ilvl w:val="0"/>
          <w:numId w:val="14"/>
        </w:numPr>
        <w:jc w:val="both"/>
        <w:rPr>
          <w:rFonts w:ascii="Arial" w:hAnsi="Arial" w:cs="Arial"/>
          <w:sz w:val="20"/>
          <w:szCs w:val="20"/>
        </w:rPr>
      </w:pPr>
      <w:r w:rsidRPr="008A1D03">
        <w:rPr>
          <w:rFonts w:ascii="Arial" w:hAnsi="Arial" w:cs="Arial"/>
          <w:sz w:val="20"/>
          <w:szCs w:val="20"/>
        </w:rPr>
        <w:t>Osobami odpowiedzialnymi z ramienia Zamawiającego za realizację umowy są:</w:t>
      </w:r>
    </w:p>
    <w:p w:rsidR="0070570A" w:rsidRPr="008A1D03" w:rsidRDefault="000F790F" w:rsidP="0070570A">
      <w:pPr>
        <w:numPr>
          <w:ilvl w:val="0"/>
          <w:numId w:val="9"/>
        </w:numPr>
        <w:jc w:val="both"/>
        <w:rPr>
          <w:rFonts w:ascii="Arial" w:hAnsi="Arial" w:cs="Arial"/>
          <w:sz w:val="20"/>
          <w:szCs w:val="20"/>
        </w:rPr>
      </w:pPr>
      <w:r w:rsidRPr="008A1D03">
        <w:rPr>
          <w:rFonts w:ascii="Arial" w:hAnsi="Arial" w:cs="Arial"/>
          <w:sz w:val="20"/>
          <w:szCs w:val="20"/>
        </w:rPr>
        <w:t>;</w:t>
      </w:r>
    </w:p>
    <w:p w:rsidR="0070570A" w:rsidRPr="008A1D03" w:rsidRDefault="000F790F" w:rsidP="0070570A">
      <w:pPr>
        <w:numPr>
          <w:ilvl w:val="0"/>
          <w:numId w:val="9"/>
        </w:numPr>
        <w:jc w:val="both"/>
        <w:rPr>
          <w:rFonts w:ascii="Arial" w:hAnsi="Arial" w:cs="Arial"/>
          <w:sz w:val="20"/>
          <w:szCs w:val="20"/>
        </w:rPr>
      </w:pPr>
      <w:r w:rsidRPr="008A1D03">
        <w:rPr>
          <w:rFonts w:ascii="Arial" w:hAnsi="Arial" w:cs="Arial"/>
          <w:sz w:val="20"/>
          <w:szCs w:val="20"/>
        </w:rPr>
        <w:t>;</w:t>
      </w:r>
    </w:p>
    <w:p w:rsidR="000F790F" w:rsidRPr="008A1D03" w:rsidRDefault="000F790F" w:rsidP="0070570A">
      <w:pPr>
        <w:numPr>
          <w:ilvl w:val="0"/>
          <w:numId w:val="9"/>
        </w:numPr>
        <w:jc w:val="both"/>
        <w:rPr>
          <w:rFonts w:ascii="Arial" w:hAnsi="Arial" w:cs="Arial"/>
          <w:sz w:val="20"/>
          <w:szCs w:val="20"/>
        </w:rPr>
      </w:pPr>
      <w:r w:rsidRPr="008A1D03">
        <w:rPr>
          <w:rFonts w:ascii="Arial" w:hAnsi="Arial" w:cs="Arial"/>
          <w:sz w:val="20"/>
          <w:szCs w:val="20"/>
        </w:rPr>
        <w:t>.</w:t>
      </w:r>
    </w:p>
    <w:p w:rsidR="0070570A" w:rsidRPr="008A1D03" w:rsidRDefault="0070570A" w:rsidP="0070570A">
      <w:pPr>
        <w:numPr>
          <w:ilvl w:val="0"/>
          <w:numId w:val="14"/>
        </w:numPr>
        <w:jc w:val="both"/>
        <w:rPr>
          <w:rFonts w:ascii="Arial" w:hAnsi="Arial" w:cs="Arial"/>
          <w:sz w:val="20"/>
          <w:szCs w:val="20"/>
        </w:rPr>
      </w:pPr>
      <w:r w:rsidRPr="008A1D03">
        <w:rPr>
          <w:rFonts w:ascii="Arial" w:hAnsi="Arial" w:cs="Arial"/>
          <w:sz w:val="20"/>
          <w:szCs w:val="20"/>
        </w:rPr>
        <w:t>Osobami odpowiedzialnymi z ramienia Wykonawcy za realizację umowy są:</w:t>
      </w:r>
    </w:p>
    <w:p w:rsidR="0070570A" w:rsidRPr="008A1D03" w:rsidRDefault="000F790F" w:rsidP="0070570A">
      <w:pPr>
        <w:numPr>
          <w:ilvl w:val="0"/>
          <w:numId w:val="15"/>
        </w:numPr>
        <w:jc w:val="both"/>
        <w:rPr>
          <w:rFonts w:ascii="Arial" w:hAnsi="Arial" w:cs="Arial"/>
          <w:sz w:val="20"/>
          <w:szCs w:val="20"/>
        </w:rPr>
      </w:pPr>
      <w:r w:rsidRPr="008A1D03">
        <w:rPr>
          <w:rFonts w:ascii="Arial" w:hAnsi="Arial" w:cs="Arial"/>
          <w:sz w:val="20"/>
          <w:szCs w:val="20"/>
        </w:rPr>
        <w:t>;</w:t>
      </w:r>
    </w:p>
    <w:p w:rsidR="0070570A" w:rsidRPr="008A1D03" w:rsidRDefault="0070570A" w:rsidP="0070570A">
      <w:pPr>
        <w:numPr>
          <w:ilvl w:val="0"/>
          <w:numId w:val="15"/>
        </w:numPr>
        <w:jc w:val="both"/>
        <w:rPr>
          <w:rFonts w:ascii="Arial" w:hAnsi="Arial" w:cs="Arial"/>
          <w:sz w:val="20"/>
          <w:szCs w:val="20"/>
        </w:rPr>
      </w:pPr>
      <w:r w:rsidRPr="008A1D03">
        <w:rPr>
          <w:rFonts w:ascii="Arial" w:hAnsi="Arial" w:cs="Arial"/>
          <w:sz w:val="20"/>
          <w:szCs w:val="20"/>
        </w:rPr>
        <w:t>…</w:t>
      </w:r>
      <w:r w:rsidR="000F790F" w:rsidRPr="008A1D03">
        <w:rPr>
          <w:rFonts w:ascii="Arial" w:hAnsi="Arial" w:cs="Arial"/>
          <w:sz w:val="20"/>
          <w:szCs w:val="20"/>
        </w:rPr>
        <w:t>………………………………………….</w:t>
      </w:r>
      <w:r w:rsidRPr="008A1D03">
        <w:rPr>
          <w:rFonts w:ascii="Arial" w:hAnsi="Arial" w:cs="Arial"/>
          <w:sz w:val="20"/>
          <w:szCs w:val="20"/>
        </w:rPr>
        <w:t>…..</w:t>
      </w:r>
    </w:p>
    <w:p w:rsidR="005506A1" w:rsidRPr="005506A1" w:rsidRDefault="0070570A" w:rsidP="0070570A">
      <w:pPr>
        <w:numPr>
          <w:ilvl w:val="0"/>
          <w:numId w:val="14"/>
        </w:numPr>
        <w:jc w:val="both"/>
        <w:rPr>
          <w:rFonts w:ascii="Arial" w:hAnsi="Arial" w:cs="Arial"/>
          <w:b/>
          <w:sz w:val="20"/>
          <w:szCs w:val="20"/>
        </w:rPr>
      </w:pPr>
      <w:r w:rsidRPr="008A1D03">
        <w:rPr>
          <w:rFonts w:ascii="Arial" w:hAnsi="Arial" w:cs="Arial"/>
          <w:sz w:val="20"/>
          <w:szCs w:val="20"/>
        </w:rPr>
        <w:t>Strony zastrzegają sobie prawo zmiany osób nadzorujących wykon</w:t>
      </w:r>
      <w:r w:rsidR="00721522" w:rsidRPr="008A1D03">
        <w:rPr>
          <w:rFonts w:ascii="Arial" w:hAnsi="Arial" w:cs="Arial"/>
          <w:sz w:val="20"/>
          <w:szCs w:val="20"/>
        </w:rPr>
        <w:t>ywanie prac objętych niniejszą u</w:t>
      </w:r>
      <w:r w:rsidRPr="008A1D03">
        <w:rPr>
          <w:rFonts w:ascii="Arial" w:hAnsi="Arial" w:cs="Arial"/>
          <w:sz w:val="20"/>
          <w:szCs w:val="20"/>
        </w:rPr>
        <w:t>mową. Powy</w:t>
      </w:r>
      <w:r w:rsidR="00721522" w:rsidRPr="008A1D03">
        <w:rPr>
          <w:rFonts w:ascii="Arial" w:hAnsi="Arial" w:cs="Arial"/>
          <w:sz w:val="20"/>
          <w:szCs w:val="20"/>
        </w:rPr>
        <w:t>ższa zmiana nie stanowi zmiany u</w:t>
      </w:r>
      <w:r w:rsidRPr="008A1D03">
        <w:rPr>
          <w:rFonts w:ascii="Arial" w:hAnsi="Arial" w:cs="Arial"/>
          <w:sz w:val="20"/>
          <w:szCs w:val="20"/>
        </w:rPr>
        <w:t>mowy i nie wymaga zawarcia pisemnego aneksu. Zmiana w powyższym zakresie jest skuteczna z chwilą pisemnego poinformowania drugiej Strony.</w:t>
      </w:r>
    </w:p>
    <w:p w:rsidR="0070570A" w:rsidRPr="008A1D03" w:rsidRDefault="0070570A" w:rsidP="005506A1">
      <w:pPr>
        <w:ind w:left="360"/>
        <w:jc w:val="both"/>
        <w:rPr>
          <w:rFonts w:ascii="Arial" w:hAnsi="Arial" w:cs="Arial"/>
          <w:b/>
          <w:sz w:val="20"/>
          <w:szCs w:val="20"/>
        </w:rPr>
      </w:pPr>
      <w:r w:rsidRPr="008A1D03">
        <w:rPr>
          <w:rFonts w:ascii="Arial" w:hAnsi="Arial" w:cs="Arial"/>
          <w:sz w:val="20"/>
          <w:szCs w:val="20"/>
        </w:rPr>
        <w:t xml:space="preserve"> </w:t>
      </w:r>
    </w:p>
    <w:p w:rsidR="0070570A" w:rsidRPr="008A1D03" w:rsidRDefault="0070570A" w:rsidP="0070570A">
      <w:pPr>
        <w:jc w:val="center"/>
        <w:rPr>
          <w:rFonts w:ascii="Arial" w:hAnsi="Arial" w:cs="Arial"/>
          <w:b/>
          <w:sz w:val="20"/>
          <w:szCs w:val="20"/>
        </w:rPr>
      </w:pPr>
    </w:p>
    <w:p w:rsidR="0070570A" w:rsidRPr="008A1D03" w:rsidRDefault="0070570A" w:rsidP="0070570A">
      <w:pPr>
        <w:jc w:val="center"/>
        <w:rPr>
          <w:rFonts w:ascii="Arial" w:hAnsi="Arial" w:cs="Arial"/>
          <w:b/>
          <w:sz w:val="20"/>
          <w:szCs w:val="20"/>
        </w:rPr>
      </w:pPr>
      <w:r w:rsidRPr="008A1D03">
        <w:rPr>
          <w:rFonts w:ascii="Arial" w:hAnsi="Arial" w:cs="Arial"/>
          <w:b/>
          <w:sz w:val="20"/>
          <w:szCs w:val="20"/>
        </w:rPr>
        <w:t xml:space="preserve">§ 8 Odstąpienie od umowy i rozwiązanie umowy </w:t>
      </w:r>
    </w:p>
    <w:p w:rsidR="0070570A" w:rsidRPr="008A1D03" w:rsidRDefault="0070570A" w:rsidP="00555A6F">
      <w:pPr>
        <w:tabs>
          <w:tab w:val="left" w:pos="0"/>
        </w:tabs>
        <w:ind w:left="360"/>
        <w:jc w:val="both"/>
        <w:rPr>
          <w:rFonts w:ascii="Arial" w:hAnsi="Arial" w:cs="Arial"/>
          <w:b/>
          <w:sz w:val="20"/>
          <w:szCs w:val="20"/>
        </w:rPr>
      </w:pPr>
    </w:p>
    <w:p w:rsidR="0070570A" w:rsidRPr="00555A6F" w:rsidRDefault="00555A6F" w:rsidP="0070570A">
      <w:pPr>
        <w:numPr>
          <w:ilvl w:val="0"/>
          <w:numId w:val="21"/>
        </w:numPr>
        <w:tabs>
          <w:tab w:val="left" w:pos="0"/>
        </w:tabs>
        <w:jc w:val="both"/>
        <w:rPr>
          <w:rFonts w:ascii="Arial" w:hAnsi="Arial" w:cs="Arial"/>
          <w:b/>
          <w:sz w:val="20"/>
          <w:szCs w:val="20"/>
        </w:rPr>
      </w:pPr>
      <w:r w:rsidRPr="00555A6F">
        <w:rPr>
          <w:rFonts w:ascii="Arial" w:hAnsi="Arial" w:cs="Arial"/>
          <w:sz w:val="20"/>
          <w:szCs w:val="20"/>
        </w:rPr>
        <w:t xml:space="preserve">Zamawiającemu prawo odstąpienia od niniejszej Umowy w całości lub części  przysługiwać będzie w przypadkach przewidzianych w kodeksie cywilnym, w przypadkach opisanych w art. 456 ustawy </w:t>
      </w:r>
      <w:proofErr w:type="spellStart"/>
      <w:r w:rsidRPr="00555A6F">
        <w:rPr>
          <w:rFonts w:ascii="Arial" w:hAnsi="Arial" w:cs="Arial"/>
          <w:sz w:val="20"/>
          <w:szCs w:val="20"/>
        </w:rPr>
        <w:t>Pzp</w:t>
      </w:r>
      <w:proofErr w:type="spellEnd"/>
      <w:r w:rsidRPr="00555A6F">
        <w:rPr>
          <w:rFonts w:ascii="Arial" w:hAnsi="Arial" w:cs="Arial"/>
          <w:sz w:val="20"/>
          <w:szCs w:val="20"/>
        </w:rPr>
        <w:t>, a także gdy Wykonawca</w:t>
      </w:r>
      <w:r w:rsidR="002D6841">
        <w:rPr>
          <w:rFonts w:ascii="Arial" w:hAnsi="Arial" w:cs="Arial"/>
          <w:sz w:val="20"/>
          <w:szCs w:val="20"/>
        </w:rPr>
        <w:t>:</w:t>
      </w:r>
    </w:p>
    <w:p w:rsidR="0070570A" w:rsidRPr="008A1D03" w:rsidRDefault="00555A6F" w:rsidP="0070570A">
      <w:pPr>
        <w:numPr>
          <w:ilvl w:val="0"/>
          <w:numId w:val="18"/>
        </w:numPr>
        <w:tabs>
          <w:tab w:val="left" w:pos="0"/>
        </w:tabs>
        <w:jc w:val="both"/>
        <w:rPr>
          <w:rFonts w:ascii="Arial" w:hAnsi="Arial" w:cs="Arial"/>
          <w:b/>
          <w:sz w:val="20"/>
          <w:szCs w:val="20"/>
        </w:rPr>
      </w:pPr>
      <w:r>
        <w:rPr>
          <w:rFonts w:ascii="Arial" w:hAnsi="Arial" w:cs="Arial"/>
          <w:sz w:val="20"/>
          <w:szCs w:val="20"/>
        </w:rPr>
        <w:t xml:space="preserve">przekroczy </w:t>
      </w:r>
      <w:r w:rsidR="002D6841">
        <w:rPr>
          <w:rFonts w:ascii="Arial" w:hAnsi="Arial" w:cs="Arial"/>
          <w:sz w:val="20"/>
          <w:szCs w:val="20"/>
        </w:rPr>
        <w:t xml:space="preserve">o 1 miesiąc </w:t>
      </w:r>
      <w:r w:rsidR="004C6280">
        <w:rPr>
          <w:rFonts w:ascii="Arial" w:hAnsi="Arial" w:cs="Arial"/>
          <w:sz w:val="20"/>
          <w:szCs w:val="20"/>
        </w:rPr>
        <w:t xml:space="preserve">termin </w:t>
      </w:r>
      <w:r w:rsidR="0070570A" w:rsidRPr="008A1D03">
        <w:rPr>
          <w:rFonts w:ascii="Arial" w:hAnsi="Arial" w:cs="Arial"/>
          <w:sz w:val="20"/>
          <w:szCs w:val="20"/>
        </w:rPr>
        <w:t>przewid</w:t>
      </w:r>
      <w:r w:rsidR="00721522" w:rsidRPr="008A1D03">
        <w:rPr>
          <w:rFonts w:ascii="Arial" w:hAnsi="Arial" w:cs="Arial"/>
          <w:sz w:val="20"/>
          <w:szCs w:val="20"/>
        </w:rPr>
        <w:t>ziany na realizację przedmiotu u</w:t>
      </w:r>
      <w:r w:rsidR="0070570A" w:rsidRPr="008A1D03">
        <w:rPr>
          <w:rFonts w:ascii="Arial" w:hAnsi="Arial" w:cs="Arial"/>
          <w:sz w:val="20"/>
          <w:szCs w:val="20"/>
        </w:rPr>
        <w:t xml:space="preserve">mowy; </w:t>
      </w:r>
    </w:p>
    <w:p w:rsidR="0070570A" w:rsidRPr="00AA6011" w:rsidRDefault="0070570A" w:rsidP="00AA6011">
      <w:pPr>
        <w:numPr>
          <w:ilvl w:val="0"/>
          <w:numId w:val="18"/>
        </w:numPr>
        <w:tabs>
          <w:tab w:val="left" w:pos="0"/>
        </w:tabs>
        <w:jc w:val="both"/>
        <w:rPr>
          <w:rFonts w:ascii="Arial" w:hAnsi="Arial" w:cs="Arial"/>
          <w:b/>
          <w:sz w:val="20"/>
          <w:szCs w:val="20"/>
        </w:rPr>
      </w:pPr>
      <w:r w:rsidRPr="008A1D03">
        <w:rPr>
          <w:rFonts w:ascii="Arial" w:hAnsi="Arial" w:cs="Arial"/>
          <w:sz w:val="20"/>
          <w:szCs w:val="20"/>
        </w:rPr>
        <w:t>dostarcz</w:t>
      </w:r>
      <w:r w:rsidR="00AA6011">
        <w:rPr>
          <w:rFonts w:ascii="Arial" w:hAnsi="Arial" w:cs="Arial"/>
          <w:sz w:val="20"/>
          <w:szCs w:val="20"/>
        </w:rPr>
        <w:t>y 2-krotnie wadliwe Urządzenie;</w:t>
      </w:r>
    </w:p>
    <w:p w:rsidR="0070570A" w:rsidRPr="008A1D03" w:rsidRDefault="0070570A" w:rsidP="0070570A">
      <w:pPr>
        <w:numPr>
          <w:ilvl w:val="0"/>
          <w:numId w:val="18"/>
        </w:numPr>
        <w:tabs>
          <w:tab w:val="left" w:pos="0"/>
        </w:tabs>
        <w:jc w:val="both"/>
        <w:rPr>
          <w:rFonts w:ascii="Arial" w:hAnsi="Arial" w:cs="Arial"/>
          <w:b/>
          <w:sz w:val="20"/>
          <w:szCs w:val="20"/>
        </w:rPr>
      </w:pPr>
      <w:r w:rsidRPr="008A1D03">
        <w:rPr>
          <w:rFonts w:ascii="Arial" w:hAnsi="Arial" w:cs="Arial"/>
          <w:sz w:val="20"/>
          <w:szCs w:val="20"/>
        </w:rPr>
        <w:t>w stosunku do Wykonawcy zostanie wszczęte postępowanie upadłościowe, jeżeli sąd odmówi ogłoszenia upadłości ze względu na niewystarczające aktywa na prowadzenie działalności, jeżeli Wykonawca zawrze z wierzycielami układ skutkujący powsta</w:t>
      </w:r>
      <w:r w:rsidR="00B1107B" w:rsidRPr="008A1D03">
        <w:rPr>
          <w:rFonts w:ascii="Arial" w:hAnsi="Arial" w:cs="Arial"/>
          <w:sz w:val="20"/>
          <w:szCs w:val="20"/>
        </w:rPr>
        <w:t>niem zagrożenia dla realizacji U</w:t>
      </w:r>
      <w:r w:rsidRPr="008A1D03">
        <w:rPr>
          <w:rFonts w:ascii="Arial" w:hAnsi="Arial" w:cs="Arial"/>
          <w:sz w:val="20"/>
          <w:szCs w:val="20"/>
        </w:rPr>
        <w:t xml:space="preserve">mowy lub jeżeli nastąpi faktyczna likwidacja przedsiębiorstwa; </w:t>
      </w:r>
    </w:p>
    <w:p w:rsidR="0070570A" w:rsidRPr="008A1D03" w:rsidRDefault="0070570A" w:rsidP="0070570A">
      <w:pPr>
        <w:numPr>
          <w:ilvl w:val="0"/>
          <w:numId w:val="18"/>
        </w:numPr>
        <w:tabs>
          <w:tab w:val="left" w:pos="0"/>
        </w:tabs>
        <w:jc w:val="both"/>
        <w:rPr>
          <w:rFonts w:ascii="Arial" w:hAnsi="Arial" w:cs="Arial"/>
          <w:b/>
          <w:sz w:val="20"/>
          <w:szCs w:val="20"/>
        </w:rPr>
      </w:pPr>
      <w:r w:rsidRPr="008A1D03">
        <w:rPr>
          <w:rFonts w:ascii="Arial" w:hAnsi="Arial" w:cs="Arial"/>
          <w:sz w:val="20"/>
          <w:szCs w:val="20"/>
        </w:rPr>
        <w:t xml:space="preserve">w wyniku wszczętego postępowania egzekucyjnego nastąpi zajęcie majątku Wykonawcy lub znacznej jego części; </w:t>
      </w:r>
    </w:p>
    <w:p w:rsidR="0070570A" w:rsidRPr="008A1D03" w:rsidRDefault="004C6280" w:rsidP="0070570A">
      <w:pPr>
        <w:tabs>
          <w:tab w:val="left" w:pos="0"/>
        </w:tabs>
        <w:ind w:left="345" w:hanging="345"/>
        <w:jc w:val="both"/>
        <w:rPr>
          <w:rFonts w:ascii="Arial" w:hAnsi="Arial" w:cs="Arial"/>
          <w:sz w:val="20"/>
          <w:szCs w:val="20"/>
        </w:rPr>
      </w:pPr>
      <w:r>
        <w:rPr>
          <w:rFonts w:ascii="Arial" w:hAnsi="Arial" w:cs="Arial"/>
          <w:sz w:val="20"/>
          <w:szCs w:val="20"/>
        </w:rPr>
        <w:t xml:space="preserve">2.  </w:t>
      </w:r>
      <w:r w:rsidR="0070570A" w:rsidRPr="008A1D03">
        <w:rPr>
          <w:rFonts w:ascii="Arial" w:hAnsi="Arial" w:cs="Arial"/>
          <w:sz w:val="20"/>
          <w:szCs w:val="20"/>
        </w:rPr>
        <w:t>Odstąpienie od umowy z przyczyn wymienionych w ust.</w:t>
      </w:r>
      <w:r w:rsidR="00AA6011">
        <w:rPr>
          <w:rFonts w:ascii="Arial" w:hAnsi="Arial" w:cs="Arial"/>
          <w:sz w:val="20"/>
          <w:szCs w:val="20"/>
        </w:rPr>
        <w:t xml:space="preserve"> 1</w:t>
      </w:r>
      <w:r w:rsidR="00B1107B" w:rsidRPr="008A1D03">
        <w:rPr>
          <w:rFonts w:ascii="Arial" w:hAnsi="Arial" w:cs="Arial"/>
          <w:sz w:val="20"/>
          <w:szCs w:val="20"/>
        </w:rPr>
        <w:t xml:space="preserve"> uważa się za odstąpienie od U</w:t>
      </w:r>
      <w:r w:rsidR="0070570A" w:rsidRPr="008A1D03">
        <w:rPr>
          <w:rFonts w:ascii="Arial" w:hAnsi="Arial" w:cs="Arial"/>
          <w:sz w:val="20"/>
          <w:szCs w:val="20"/>
        </w:rPr>
        <w:t xml:space="preserve">mowy z przyczyn leżących po stronie Wykonawcy. </w:t>
      </w:r>
    </w:p>
    <w:p w:rsidR="0070570A" w:rsidRPr="008A1D03" w:rsidRDefault="004C6280" w:rsidP="0070570A">
      <w:pPr>
        <w:tabs>
          <w:tab w:val="left" w:pos="0"/>
        </w:tabs>
        <w:ind w:left="345" w:hanging="345"/>
        <w:jc w:val="both"/>
        <w:rPr>
          <w:rFonts w:ascii="Arial" w:hAnsi="Arial" w:cs="Arial"/>
          <w:sz w:val="20"/>
          <w:szCs w:val="20"/>
        </w:rPr>
      </w:pPr>
      <w:r>
        <w:rPr>
          <w:rFonts w:ascii="Arial" w:hAnsi="Arial" w:cs="Arial"/>
          <w:sz w:val="20"/>
          <w:szCs w:val="20"/>
        </w:rPr>
        <w:t xml:space="preserve">3.  </w:t>
      </w:r>
      <w:r w:rsidR="0070570A" w:rsidRPr="008A1D03">
        <w:rPr>
          <w:rFonts w:ascii="Arial" w:hAnsi="Arial" w:cs="Arial"/>
          <w:sz w:val="20"/>
          <w:szCs w:val="20"/>
        </w:rPr>
        <w:t xml:space="preserve">Odstąpienie od Umowy następowało będzie w oparciu o oświadczenie Strony odstępującej, które powinno być pod rygorem nieważności złożone w formie pisemnej wraz ze wskazaniem przesłanki uzasadniającej odstąpienie, w terminie do 30 dni od dnia powzięcia przez Stronę odstępującą wiadomości o wystąpieniu przesłanki uzasadniającej odstąpienie. </w:t>
      </w:r>
    </w:p>
    <w:p w:rsidR="0070570A" w:rsidRPr="008A1D03" w:rsidRDefault="004C6280" w:rsidP="0070570A">
      <w:pPr>
        <w:tabs>
          <w:tab w:val="left" w:pos="0"/>
        </w:tabs>
        <w:ind w:left="345" w:hanging="345"/>
        <w:jc w:val="both"/>
        <w:rPr>
          <w:rFonts w:ascii="Arial" w:hAnsi="Arial" w:cs="Arial"/>
          <w:sz w:val="20"/>
          <w:szCs w:val="20"/>
        </w:rPr>
      </w:pPr>
      <w:r>
        <w:rPr>
          <w:rFonts w:ascii="Arial" w:hAnsi="Arial" w:cs="Arial"/>
          <w:sz w:val="20"/>
          <w:szCs w:val="20"/>
        </w:rPr>
        <w:lastRenderedPageBreak/>
        <w:t xml:space="preserve">4.  </w:t>
      </w:r>
      <w:r w:rsidR="00B1107B" w:rsidRPr="008A1D03">
        <w:rPr>
          <w:rFonts w:ascii="Arial" w:hAnsi="Arial" w:cs="Arial"/>
          <w:sz w:val="20"/>
          <w:szCs w:val="20"/>
        </w:rPr>
        <w:t>Odstąpienie od U</w:t>
      </w:r>
      <w:r w:rsidR="0070570A" w:rsidRPr="008A1D03">
        <w:rPr>
          <w:rFonts w:ascii="Arial" w:hAnsi="Arial" w:cs="Arial"/>
          <w:sz w:val="20"/>
          <w:szCs w:val="20"/>
        </w:rPr>
        <w:t>mowy przez Zamawiającego nie powoduje utraty prawa do dochodze</w:t>
      </w:r>
      <w:r w:rsidR="00721522" w:rsidRPr="008A1D03">
        <w:rPr>
          <w:rFonts w:ascii="Arial" w:hAnsi="Arial" w:cs="Arial"/>
          <w:sz w:val="20"/>
          <w:szCs w:val="20"/>
        </w:rPr>
        <w:t>nia od Wykonawcy określonych w u</w:t>
      </w:r>
      <w:r w:rsidR="0070570A" w:rsidRPr="008A1D03">
        <w:rPr>
          <w:rFonts w:ascii="Arial" w:hAnsi="Arial" w:cs="Arial"/>
          <w:sz w:val="20"/>
          <w:szCs w:val="20"/>
        </w:rPr>
        <w:t>mowie kar umownych oraz utraty uprawnień z tytułu rękojmi oraz gwarancji w odniesieniu do odebranego przez Zamawiają</w:t>
      </w:r>
      <w:r w:rsidR="00721522" w:rsidRPr="008A1D03">
        <w:rPr>
          <w:rFonts w:ascii="Arial" w:hAnsi="Arial" w:cs="Arial"/>
          <w:sz w:val="20"/>
          <w:szCs w:val="20"/>
        </w:rPr>
        <w:t xml:space="preserve">cego bez zastrzeżeń </w:t>
      </w:r>
      <w:r w:rsidR="00331AC0">
        <w:rPr>
          <w:rFonts w:ascii="Arial" w:hAnsi="Arial" w:cs="Arial"/>
          <w:sz w:val="20"/>
          <w:szCs w:val="20"/>
        </w:rPr>
        <w:t xml:space="preserve">części </w:t>
      </w:r>
      <w:r w:rsidR="00721522" w:rsidRPr="008A1D03">
        <w:rPr>
          <w:rFonts w:ascii="Arial" w:hAnsi="Arial" w:cs="Arial"/>
          <w:sz w:val="20"/>
          <w:szCs w:val="20"/>
        </w:rPr>
        <w:t>przedmiotu u</w:t>
      </w:r>
      <w:r w:rsidR="00331AC0">
        <w:rPr>
          <w:rFonts w:ascii="Arial" w:hAnsi="Arial" w:cs="Arial"/>
          <w:sz w:val="20"/>
          <w:szCs w:val="20"/>
        </w:rPr>
        <w:t>mowy, od której Zamawiający nie odstępuje.</w:t>
      </w:r>
    </w:p>
    <w:p w:rsidR="0070570A" w:rsidRPr="008A1D03" w:rsidRDefault="0070570A" w:rsidP="00331AC0">
      <w:pPr>
        <w:tabs>
          <w:tab w:val="left" w:pos="0"/>
        </w:tabs>
        <w:ind w:left="345" w:hanging="345"/>
        <w:jc w:val="both"/>
        <w:rPr>
          <w:rFonts w:ascii="Arial" w:hAnsi="Arial" w:cs="Arial"/>
          <w:sz w:val="20"/>
          <w:szCs w:val="20"/>
        </w:rPr>
      </w:pPr>
      <w:r w:rsidRPr="008A1D03">
        <w:rPr>
          <w:rFonts w:ascii="Arial" w:hAnsi="Arial" w:cs="Arial"/>
          <w:sz w:val="20"/>
          <w:szCs w:val="20"/>
        </w:rPr>
        <w:t xml:space="preserve"> </w:t>
      </w:r>
    </w:p>
    <w:p w:rsidR="0070570A" w:rsidRPr="008A1D03" w:rsidRDefault="0070570A" w:rsidP="0070570A">
      <w:pPr>
        <w:jc w:val="center"/>
        <w:rPr>
          <w:rFonts w:ascii="Arial" w:hAnsi="Arial" w:cs="Arial"/>
          <w:b/>
          <w:sz w:val="20"/>
          <w:szCs w:val="20"/>
        </w:rPr>
      </w:pPr>
    </w:p>
    <w:p w:rsidR="0070570A" w:rsidRPr="008A1D03" w:rsidRDefault="0070570A" w:rsidP="0070570A">
      <w:pPr>
        <w:pStyle w:val="Nagwek3"/>
        <w:numPr>
          <w:ilvl w:val="0"/>
          <w:numId w:val="0"/>
        </w:numPr>
        <w:spacing w:before="120" w:after="0"/>
        <w:ind w:left="720" w:hanging="720"/>
        <w:jc w:val="center"/>
        <w:rPr>
          <w:rFonts w:cs="Arial"/>
          <w:sz w:val="20"/>
          <w:szCs w:val="20"/>
        </w:rPr>
      </w:pPr>
      <w:r w:rsidRPr="008A1D03">
        <w:rPr>
          <w:rFonts w:cs="Arial"/>
          <w:sz w:val="20"/>
          <w:szCs w:val="20"/>
        </w:rPr>
        <w:t>§ 9 Siła wyższa</w:t>
      </w:r>
    </w:p>
    <w:p w:rsidR="0070570A" w:rsidRPr="008A1D03" w:rsidRDefault="0070570A" w:rsidP="0070570A">
      <w:pPr>
        <w:pStyle w:val="Standard"/>
        <w:numPr>
          <w:ilvl w:val="0"/>
          <w:numId w:val="19"/>
        </w:numPr>
        <w:jc w:val="both"/>
        <w:textAlignment w:val="auto"/>
        <w:rPr>
          <w:rFonts w:ascii="Arial" w:hAnsi="Arial" w:cs="Arial"/>
          <w:sz w:val="20"/>
          <w:szCs w:val="20"/>
        </w:rPr>
      </w:pPr>
      <w:r w:rsidRPr="008A1D03">
        <w:rPr>
          <w:rFonts w:ascii="Arial" w:hAnsi="Arial" w:cs="Arial"/>
          <w:sz w:val="20"/>
          <w:szCs w:val="20"/>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rsidR="0070570A" w:rsidRPr="008A1D03" w:rsidRDefault="0070570A" w:rsidP="0070570A">
      <w:pPr>
        <w:pStyle w:val="Standard"/>
        <w:numPr>
          <w:ilvl w:val="0"/>
          <w:numId w:val="19"/>
        </w:numPr>
        <w:jc w:val="both"/>
        <w:textAlignment w:val="auto"/>
        <w:rPr>
          <w:rFonts w:ascii="Arial" w:hAnsi="Arial" w:cs="Arial"/>
          <w:sz w:val="20"/>
          <w:szCs w:val="20"/>
        </w:rPr>
      </w:pPr>
      <w:r w:rsidRPr="008A1D03">
        <w:rPr>
          <w:rFonts w:ascii="Arial" w:hAnsi="Arial" w:cs="Arial"/>
          <w:sz w:val="20"/>
          <w:szCs w:val="20"/>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rsidR="0070570A" w:rsidRPr="00910EC6" w:rsidRDefault="0070570A" w:rsidP="0070570A">
      <w:pPr>
        <w:pStyle w:val="Standard"/>
        <w:numPr>
          <w:ilvl w:val="0"/>
          <w:numId w:val="19"/>
        </w:numPr>
        <w:jc w:val="both"/>
        <w:textAlignment w:val="auto"/>
        <w:rPr>
          <w:rStyle w:val="Tytuksiki"/>
          <w:rFonts w:ascii="Arial" w:hAnsi="Arial" w:cs="Arial"/>
          <w:b w:val="0"/>
          <w:bCs w:val="0"/>
          <w:i w:val="0"/>
          <w:iCs w:val="0"/>
          <w:sz w:val="20"/>
          <w:szCs w:val="20"/>
        </w:rPr>
      </w:pPr>
      <w:r w:rsidRPr="008A1D03">
        <w:rPr>
          <w:rFonts w:ascii="Arial" w:hAnsi="Arial" w:cs="Arial"/>
          <w:sz w:val="20"/>
          <w:szCs w:val="20"/>
        </w:rPr>
        <w:t>Każda ze Stron winna dołożyć wszelkich starań dla zminimalizowania opóźnienia w wypełnieniu swoich zobowiązań wynikającego zaistnieniem siły wyższej.</w:t>
      </w:r>
      <w:r w:rsidRPr="008A1D03">
        <w:rPr>
          <w:rStyle w:val="Tytuksiki"/>
          <w:rFonts w:ascii="Arial" w:hAnsi="Arial" w:cs="Arial"/>
          <w:b w:val="0"/>
          <w:i w:val="0"/>
          <w:sz w:val="20"/>
          <w:szCs w:val="20"/>
        </w:rPr>
        <w:t xml:space="preserve"> </w:t>
      </w:r>
    </w:p>
    <w:p w:rsidR="00910EC6" w:rsidRPr="00910EC6" w:rsidRDefault="00910EC6" w:rsidP="00910EC6">
      <w:pPr>
        <w:pStyle w:val="Akapitzlist"/>
        <w:numPr>
          <w:ilvl w:val="0"/>
          <w:numId w:val="19"/>
        </w:numPr>
        <w:rPr>
          <w:rStyle w:val="Tytuksiki"/>
          <w:rFonts w:ascii="Arial" w:hAnsi="Arial" w:cs="Arial"/>
          <w:b w:val="0"/>
          <w:bCs w:val="0"/>
          <w:i w:val="0"/>
          <w:iCs w:val="0"/>
          <w:kern w:val="3"/>
          <w:sz w:val="20"/>
          <w:szCs w:val="20"/>
          <w:lang w:eastAsia="ar-SA"/>
        </w:rPr>
      </w:pPr>
      <w:r w:rsidRPr="00910EC6">
        <w:rPr>
          <w:rStyle w:val="Tytuksiki"/>
          <w:rFonts w:ascii="Arial" w:hAnsi="Arial" w:cs="Arial"/>
          <w:b w:val="0"/>
          <w:bCs w:val="0"/>
          <w:i w:val="0"/>
          <w:iCs w:val="0"/>
          <w:kern w:val="3"/>
          <w:sz w:val="20"/>
          <w:szCs w:val="20"/>
          <w:lang w:eastAsia="ar-SA"/>
        </w:rPr>
        <w:t>Okoliczności zaistnienia siły wyższej muszą zostać udowodnione przez Stronę, która się na nie powołuje.</w:t>
      </w:r>
    </w:p>
    <w:p w:rsidR="00910EC6" w:rsidRPr="00910EC6" w:rsidRDefault="00910EC6" w:rsidP="00910EC6">
      <w:pPr>
        <w:pStyle w:val="Akapitzlist"/>
        <w:numPr>
          <w:ilvl w:val="0"/>
          <w:numId w:val="19"/>
        </w:numPr>
        <w:rPr>
          <w:rStyle w:val="Tytuksiki"/>
          <w:rFonts w:ascii="Arial" w:hAnsi="Arial" w:cs="Arial"/>
          <w:b w:val="0"/>
          <w:bCs w:val="0"/>
          <w:i w:val="0"/>
          <w:iCs w:val="0"/>
          <w:kern w:val="3"/>
          <w:sz w:val="20"/>
          <w:szCs w:val="20"/>
          <w:lang w:eastAsia="ar-SA"/>
        </w:rPr>
      </w:pPr>
      <w:r w:rsidRPr="00910EC6">
        <w:rPr>
          <w:rStyle w:val="Tytuksiki"/>
          <w:rFonts w:ascii="Arial" w:hAnsi="Arial" w:cs="Arial"/>
          <w:b w:val="0"/>
          <w:bCs w:val="0"/>
          <w:i w:val="0"/>
          <w:iCs w:val="0"/>
          <w:kern w:val="3"/>
          <w:sz w:val="20"/>
          <w:szCs w:val="20"/>
          <w:lang w:eastAsia="ar-SA"/>
        </w:rPr>
        <w:t xml:space="preserve">Strony niniejszej Umowy będą zwolnione z odpowiedzialności za niewypełnienie swoich zobowiązań zawartych w umowie, jeżeli okoliczności siły wyższej będą stanowiły przeszkodę w ich wypełnieniu. </w:t>
      </w:r>
    </w:p>
    <w:p w:rsidR="00910EC6" w:rsidRPr="00910EC6" w:rsidRDefault="00910EC6" w:rsidP="00910EC6">
      <w:pPr>
        <w:pStyle w:val="Akapitzlist"/>
        <w:numPr>
          <w:ilvl w:val="0"/>
          <w:numId w:val="19"/>
        </w:numPr>
        <w:rPr>
          <w:rStyle w:val="Tytuksiki"/>
          <w:rFonts w:ascii="Arial" w:hAnsi="Arial" w:cs="Arial"/>
          <w:b w:val="0"/>
          <w:bCs w:val="0"/>
          <w:i w:val="0"/>
          <w:iCs w:val="0"/>
          <w:kern w:val="3"/>
          <w:sz w:val="20"/>
          <w:szCs w:val="20"/>
          <w:lang w:eastAsia="ar-SA"/>
        </w:rPr>
      </w:pPr>
      <w:r w:rsidRPr="00910EC6">
        <w:rPr>
          <w:rStyle w:val="Tytuksiki"/>
          <w:rFonts w:ascii="Arial" w:hAnsi="Arial" w:cs="Arial"/>
          <w:b w:val="0"/>
          <w:bCs w:val="0"/>
          <w:i w:val="0"/>
          <w:iCs w:val="0"/>
          <w:kern w:val="3"/>
          <w:sz w:val="20"/>
          <w:szCs w:val="20"/>
          <w:lang w:eastAsia="ar-SA"/>
        </w:rPr>
        <w:t xml:space="preserve">Strona może powołać się na okoliczności siły wyższej tylko wtedy, gdy poinformuje ona o tym pisemnie drugą Stronę w ciągu 3 dni roboczych od powstania tych okoliczności. </w:t>
      </w:r>
    </w:p>
    <w:p w:rsidR="00910EC6" w:rsidRPr="008A1D03" w:rsidRDefault="00910EC6" w:rsidP="00910EC6">
      <w:pPr>
        <w:pStyle w:val="Standard"/>
        <w:ind w:left="360"/>
        <w:jc w:val="both"/>
        <w:textAlignment w:val="auto"/>
        <w:rPr>
          <w:rStyle w:val="Tytuksiki"/>
          <w:rFonts w:ascii="Arial" w:hAnsi="Arial" w:cs="Arial"/>
          <w:b w:val="0"/>
          <w:bCs w:val="0"/>
          <w:i w:val="0"/>
          <w:iCs w:val="0"/>
          <w:sz w:val="20"/>
          <w:szCs w:val="20"/>
        </w:rPr>
      </w:pPr>
    </w:p>
    <w:p w:rsidR="0070570A" w:rsidRPr="008A1D03" w:rsidRDefault="0070570A" w:rsidP="0070570A">
      <w:pPr>
        <w:jc w:val="center"/>
        <w:rPr>
          <w:rFonts w:ascii="Arial" w:hAnsi="Arial" w:cs="Arial"/>
          <w:b/>
          <w:sz w:val="20"/>
          <w:szCs w:val="20"/>
        </w:rPr>
      </w:pPr>
    </w:p>
    <w:p w:rsidR="0070570A" w:rsidRPr="008A1D03" w:rsidRDefault="00C2126C" w:rsidP="0070570A">
      <w:pPr>
        <w:pStyle w:val="Nagwek3"/>
        <w:numPr>
          <w:ilvl w:val="0"/>
          <w:numId w:val="0"/>
        </w:numPr>
        <w:spacing w:before="120" w:after="0"/>
        <w:ind w:left="720" w:hanging="720"/>
        <w:jc w:val="center"/>
        <w:rPr>
          <w:rFonts w:cs="Arial"/>
          <w:sz w:val="20"/>
          <w:szCs w:val="20"/>
        </w:rPr>
      </w:pPr>
      <w:r>
        <w:rPr>
          <w:rFonts w:cs="Arial"/>
          <w:sz w:val="20"/>
          <w:szCs w:val="20"/>
        </w:rPr>
        <w:t>§ 10</w:t>
      </w:r>
      <w:r w:rsidR="0070570A" w:rsidRPr="008A1D03">
        <w:rPr>
          <w:rFonts w:cs="Arial"/>
          <w:sz w:val="20"/>
          <w:szCs w:val="20"/>
        </w:rPr>
        <w:t xml:space="preserve"> Adresy doręczeń</w:t>
      </w:r>
    </w:p>
    <w:p w:rsidR="0070570A" w:rsidRPr="008A1D03" w:rsidRDefault="0070570A" w:rsidP="0070570A">
      <w:pPr>
        <w:numPr>
          <w:ilvl w:val="0"/>
          <w:numId w:val="17"/>
        </w:numPr>
        <w:ind w:hanging="357"/>
        <w:rPr>
          <w:rFonts w:ascii="Arial" w:hAnsi="Arial" w:cs="Arial"/>
          <w:bCs/>
          <w:sz w:val="20"/>
          <w:szCs w:val="20"/>
        </w:rPr>
      </w:pPr>
      <w:r w:rsidRPr="008A1D03">
        <w:rPr>
          <w:rFonts w:ascii="Arial" w:hAnsi="Arial" w:cs="Arial"/>
          <w:bCs/>
          <w:sz w:val="20"/>
          <w:szCs w:val="20"/>
        </w:rPr>
        <w:t>Strony wskazują następujące adresy do doręczeń korespondencji:</w:t>
      </w:r>
    </w:p>
    <w:p w:rsidR="000F790F" w:rsidRPr="008A1D03" w:rsidRDefault="0070570A" w:rsidP="0070570A">
      <w:pPr>
        <w:numPr>
          <w:ilvl w:val="1"/>
          <w:numId w:val="16"/>
        </w:numPr>
        <w:tabs>
          <w:tab w:val="clear" w:pos="1875"/>
        </w:tabs>
        <w:ind w:left="720" w:hanging="357"/>
        <w:rPr>
          <w:rFonts w:ascii="Arial" w:hAnsi="Arial" w:cs="Arial"/>
          <w:bCs/>
          <w:sz w:val="20"/>
          <w:szCs w:val="20"/>
        </w:rPr>
      </w:pPr>
      <w:r w:rsidRPr="008A1D03">
        <w:rPr>
          <w:rFonts w:ascii="Arial" w:hAnsi="Arial" w:cs="Arial"/>
          <w:bCs/>
          <w:sz w:val="20"/>
          <w:szCs w:val="20"/>
        </w:rPr>
        <w:t>Uniwersytet Rolniczy i</w:t>
      </w:r>
      <w:r w:rsidR="000F790F" w:rsidRPr="008A1D03">
        <w:rPr>
          <w:rFonts w:ascii="Arial" w:hAnsi="Arial" w:cs="Arial"/>
          <w:bCs/>
          <w:sz w:val="20"/>
          <w:szCs w:val="20"/>
        </w:rPr>
        <w:t>m. Hugona Kołłątaja w Krakowie</w:t>
      </w:r>
    </w:p>
    <w:p w:rsidR="000F790F" w:rsidRPr="008A1D03" w:rsidRDefault="000F790F" w:rsidP="000F790F">
      <w:pPr>
        <w:ind w:left="720"/>
        <w:rPr>
          <w:rFonts w:ascii="Arial" w:hAnsi="Arial" w:cs="Arial"/>
          <w:bCs/>
          <w:sz w:val="20"/>
          <w:szCs w:val="20"/>
        </w:rPr>
      </w:pPr>
      <w:r w:rsidRPr="008A1D03">
        <w:rPr>
          <w:rFonts w:ascii="Arial" w:hAnsi="Arial" w:cs="Arial"/>
          <w:bCs/>
          <w:sz w:val="20"/>
          <w:szCs w:val="20"/>
        </w:rPr>
        <w:t>al. Adama Mickiewicza 21</w:t>
      </w:r>
    </w:p>
    <w:p w:rsidR="0070570A" w:rsidRPr="008A1D03" w:rsidRDefault="0070570A" w:rsidP="000F790F">
      <w:pPr>
        <w:ind w:left="720"/>
        <w:rPr>
          <w:rFonts w:ascii="Arial" w:hAnsi="Arial" w:cs="Arial"/>
          <w:bCs/>
          <w:sz w:val="20"/>
          <w:szCs w:val="20"/>
        </w:rPr>
      </w:pPr>
      <w:r w:rsidRPr="008A1D03">
        <w:rPr>
          <w:rFonts w:ascii="Arial" w:hAnsi="Arial" w:cs="Arial"/>
          <w:bCs/>
          <w:sz w:val="20"/>
          <w:szCs w:val="20"/>
        </w:rPr>
        <w:t>31-120 Kraków</w:t>
      </w:r>
    </w:p>
    <w:p w:rsidR="0070570A" w:rsidRPr="00AB45B1" w:rsidRDefault="00AB45B1" w:rsidP="00AB45B1">
      <w:pPr>
        <w:numPr>
          <w:ilvl w:val="1"/>
          <w:numId w:val="16"/>
        </w:numPr>
        <w:tabs>
          <w:tab w:val="clear" w:pos="1875"/>
        </w:tabs>
        <w:ind w:left="720" w:hanging="357"/>
        <w:rPr>
          <w:rFonts w:ascii="Arial" w:hAnsi="Arial" w:cs="Arial"/>
          <w:bCs/>
          <w:sz w:val="20"/>
          <w:szCs w:val="20"/>
        </w:rPr>
      </w:pPr>
      <w:r>
        <w:rPr>
          <w:rFonts w:ascii="Arial" w:hAnsi="Arial" w:cs="Arial"/>
          <w:bCs/>
          <w:sz w:val="20"/>
          <w:szCs w:val="20"/>
        </w:rPr>
        <w:t>………………………………………………………………………..</w:t>
      </w:r>
    </w:p>
    <w:p w:rsidR="0070570A" w:rsidRPr="008A1D03" w:rsidRDefault="0070570A" w:rsidP="0070570A">
      <w:pPr>
        <w:numPr>
          <w:ilvl w:val="0"/>
          <w:numId w:val="17"/>
        </w:numPr>
        <w:ind w:hanging="357"/>
        <w:rPr>
          <w:rFonts w:ascii="Arial" w:hAnsi="Arial" w:cs="Arial"/>
          <w:b/>
          <w:bCs/>
          <w:sz w:val="20"/>
          <w:szCs w:val="20"/>
        </w:rPr>
      </w:pPr>
      <w:r w:rsidRPr="008A1D03">
        <w:rPr>
          <w:rFonts w:ascii="Arial" w:hAnsi="Arial" w:cs="Arial"/>
          <w:bCs/>
          <w:sz w:val="20"/>
          <w:szCs w:val="20"/>
        </w:rPr>
        <w:t>O każdej zmianie adresu każda ze stron jest zobowiązana niezwłocznie powiadomić drugą stronę – pod rygorem uznania za skuteczne doręczoną korespondencję kierowaną listem poleconym na adres wymieniony w ust. 1</w:t>
      </w:r>
    </w:p>
    <w:p w:rsidR="0070570A" w:rsidRPr="008A1D03" w:rsidRDefault="0070570A" w:rsidP="0070570A">
      <w:pPr>
        <w:jc w:val="center"/>
        <w:rPr>
          <w:rFonts w:ascii="Arial" w:hAnsi="Arial" w:cs="Arial"/>
          <w:b/>
          <w:sz w:val="20"/>
          <w:szCs w:val="20"/>
        </w:rPr>
      </w:pPr>
    </w:p>
    <w:p w:rsidR="0070570A" w:rsidRPr="008A1D03" w:rsidRDefault="00C2126C" w:rsidP="0070570A">
      <w:pPr>
        <w:jc w:val="center"/>
        <w:rPr>
          <w:rFonts w:ascii="Arial" w:hAnsi="Arial" w:cs="Arial"/>
          <w:b/>
          <w:sz w:val="20"/>
          <w:szCs w:val="20"/>
        </w:rPr>
      </w:pPr>
      <w:r>
        <w:rPr>
          <w:rFonts w:ascii="Arial" w:hAnsi="Arial" w:cs="Arial"/>
          <w:b/>
          <w:sz w:val="20"/>
          <w:szCs w:val="20"/>
        </w:rPr>
        <w:t>§ 11</w:t>
      </w:r>
      <w:r w:rsidR="0070570A" w:rsidRPr="008A1D03">
        <w:rPr>
          <w:rFonts w:ascii="Arial" w:hAnsi="Arial" w:cs="Arial"/>
          <w:b/>
          <w:sz w:val="20"/>
          <w:szCs w:val="20"/>
        </w:rPr>
        <w:t xml:space="preserve"> Postanowienia końcowe</w:t>
      </w:r>
    </w:p>
    <w:p w:rsidR="0070570A" w:rsidRPr="008A1D03" w:rsidRDefault="0070570A" w:rsidP="0070570A">
      <w:pPr>
        <w:numPr>
          <w:ilvl w:val="0"/>
          <w:numId w:val="20"/>
        </w:numPr>
        <w:suppressAutoHyphens/>
        <w:jc w:val="both"/>
        <w:rPr>
          <w:rFonts w:ascii="Arial" w:hAnsi="Arial" w:cs="Arial"/>
          <w:sz w:val="20"/>
          <w:szCs w:val="20"/>
        </w:rPr>
      </w:pPr>
      <w:r w:rsidRPr="008A1D03">
        <w:rPr>
          <w:rFonts w:ascii="Arial" w:hAnsi="Arial" w:cs="Arial"/>
          <w:sz w:val="20"/>
          <w:szCs w:val="20"/>
        </w:rPr>
        <w:t>Wszelkie spory mogące wynikać w związku z realizacją niniejszej umowy będą rozstrzygane wg prawa polskiego przez sąd powszechny właściwy dla siedziby Zamawiającego.</w:t>
      </w:r>
    </w:p>
    <w:p w:rsidR="0070570A" w:rsidRPr="00DF1A06" w:rsidRDefault="0070570A" w:rsidP="00DF1A06">
      <w:pPr>
        <w:numPr>
          <w:ilvl w:val="0"/>
          <w:numId w:val="20"/>
        </w:numPr>
        <w:suppressAutoHyphens/>
        <w:jc w:val="both"/>
        <w:rPr>
          <w:rFonts w:ascii="Arial" w:hAnsi="Arial" w:cs="Arial"/>
          <w:sz w:val="20"/>
          <w:szCs w:val="20"/>
        </w:rPr>
      </w:pPr>
      <w:r w:rsidRPr="008A1D03">
        <w:rPr>
          <w:rFonts w:ascii="Arial" w:hAnsi="Arial" w:cs="Arial"/>
          <w:sz w:val="20"/>
          <w:szCs w:val="20"/>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rsidR="0070570A" w:rsidRPr="008A1D03" w:rsidRDefault="0070570A" w:rsidP="0070570A">
      <w:pPr>
        <w:numPr>
          <w:ilvl w:val="0"/>
          <w:numId w:val="20"/>
        </w:numPr>
        <w:suppressAutoHyphens/>
        <w:jc w:val="both"/>
        <w:rPr>
          <w:rFonts w:ascii="Arial" w:hAnsi="Arial" w:cs="Arial"/>
          <w:sz w:val="20"/>
          <w:szCs w:val="20"/>
        </w:rPr>
      </w:pPr>
      <w:r w:rsidRPr="008A1D03">
        <w:rPr>
          <w:rFonts w:ascii="Arial" w:hAnsi="Arial" w:cs="Arial"/>
          <w:sz w:val="20"/>
          <w:szCs w:val="20"/>
        </w:rPr>
        <w:t xml:space="preserve">Inspektor Ochrony Danych Uniwersytetu Rolniczego w Krakowie realizuje swój obowiązek informowania kontrahentów pełniących rolę podmiotów przetwarzających o  obowiązkach spoczywających na nich,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wynikający z art. 39 ust. 1 litera a tego rozporządzenia, poprzez swoją stronę internetową </w:t>
      </w:r>
      <w:hyperlink r:id="rId7" w:history="1">
        <w:r w:rsidRPr="008A1D03">
          <w:rPr>
            <w:rStyle w:val="Hipercze"/>
            <w:rFonts w:ascii="Arial" w:eastAsia="Calibri" w:hAnsi="Arial" w:cs="Arial"/>
            <w:color w:val="auto"/>
            <w:sz w:val="20"/>
            <w:szCs w:val="20"/>
          </w:rPr>
          <w:t>https://iod.urk.edu.pl</w:t>
        </w:r>
      </w:hyperlink>
      <w:r w:rsidRPr="008A1D03">
        <w:rPr>
          <w:rFonts w:ascii="Arial" w:hAnsi="Arial" w:cs="Arial"/>
          <w:sz w:val="20"/>
          <w:szCs w:val="20"/>
        </w:rPr>
        <w:t>, na której umieścił stosowne informacje.</w:t>
      </w:r>
    </w:p>
    <w:p w:rsidR="0070570A" w:rsidRPr="008A1D03" w:rsidRDefault="0070570A" w:rsidP="0070570A">
      <w:pPr>
        <w:numPr>
          <w:ilvl w:val="0"/>
          <w:numId w:val="20"/>
        </w:numPr>
        <w:jc w:val="both"/>
        <w:rPr>
          <w:rFonts w:ascii="Arial" w:hAnsi="Arial" w:cs="Arial"/>
          <w:sz w:val="20"/>
          <w:szCs w:val="20"/>
        </w:rPr>
      </w:pPr>
      <w:r w:rsidRPr="008A1D03">
        <w:rPr>
          <w:rFonts w:ascii="Arial" w:hAnsi="Arial" w:cs="Arial"/>
          <w:sz w:val="20"/>
          <w:szCs w:val="20"/>
        </w:rPr>
        <w:t>W przypadku sprzeczności pomiędzy treścią postanowień §</w:t>
      </w:r>
      <w:r w:rsidR="005506A1">
        <w:rPr>
          <w:rFonts w:ascii="Arial" w:hAnsi="Arial" w:cs="Arial"/>
          <w:sz w:val="20"/>
          <w:szCs w:val="20"/>
        </w:rPr>
        <w:t xml:space="preserve"> </w:t>
      </w:r>
      <w:r w:rsidRPr="008A1D03">
        <w:rPr>
          <w:rFonts w:ascii="Arial" w:hAnsi="Arial" w:cs="Arial"/>
          <w:sz w:val="20"/>
          <w:szCs w:val="20"/>
        </w:rPr>
        <w:t xml:space="preserve">4 niniejszej </w:t>
      </w:r>
      <w:r w:rsidR="00721522" w:rsidRPr="008A1D03">
        <w:rPr>
          <w:rFonts w:ascii="Arial" w:hAnsi="Arial" w:cs="Arial"/>
          <w:sz w:val="20"/>
          <w:szCs w:val="20"/>
        </w:rPr>
        <w:t>umow</w:t>
      </w:r>
      <w:r w:rsidRPr="008A1D03">
        <w:rPr>
          <w:rFonts w:ascii="Arial" w:hAnsi="Arial" w:cs="Arial"/>
          <w:sz w:val="20"/>
          <w:szCs w:val="20"/>
        </w:rPr>
        <w:t xml:space="preserve">y a treścią wymagań określonych w Załączniku nr </w:t>
      </w:r>
      <w:r w:rsidR="00537A96">
        <w:rPr>
          <w:rFonts w:ascii="Arial" w:hAnsi="Arial" w:cs="Arial"/>
          <w:sz w:val="20"/>
          <w:szCs w:val="20"/>
        </w:rPr>
        <w:t>2</w:t>
      </w:r>
      <w:r w:rsidR="005506A1">
        <w:rPr>
          <w:rFonts w:ascii="Arial" w:hAnsi="Arial" w:cs="Arial"/>
          <w:sz w:val="20"/>
          <w:szCs w:val="20"/>
        </w:rPr>
        <w:t>A</w:t>
      </w:r>
      <w:r w:rsidRPr="008A1D03">
        <w:rPr>
          <w:rFonts w:ascii="Arial" w:hAnsi="Arial" w:cs="Arial"/>
          <w:sz w:val="20"/>
          <w:szCs w:val="20"/>
        </w:rPr>
        <w:t xml:space="preserve"> do </w:t>
      </w:r>
      <w:r w:rsidR="00721522" w:rsidRPr="008A1D03">
        <w:rPr>
          <w:rFonts w:ascii="Arial" w:hAnsi="Arial" w:cs="Arial"/>
          <w:sz w:val="20"/>
          <w:szCs w:val="20"/>
        </w:rPr>
        <w:t>umow</w:t>
      </w:r>
      <w:r w:rsidRPr="008A1D03">
        <w:rPr>
          <w:rFonts w:ascii="Arial" w:hAnsi="Arial" w:cs="Arial"/>
          <w:sz w:val="20"/>
          <w:szCs w:val="20"/>
        </w:rPr>
        <w:t xml:space="preserve">y w odniesieniu do konkretnego Urządzenia - co do tej samej kwestii - zastosowanie mają wymagania określone w Załączniku nr </w:t>
      </w:r>
      <w:r w:rsidR="00537A96">
        <w:rPr>
          <w:rFonts w:ascii="Arial" w:hAnsi="Arial" w:cs="Arial"/>
          <w:sz w:val="20"/>
          <w:szCs w:val="20"/>
        </w:rPr>
        <w:t>2</w:t>
      </w:r>
      <w:r w:rsidR="005506A1">
        <w:rPr>
          <w:rFonts w:ascii="Arial" w:hAnsi="Arial" w:cs="Arial"/>
          <w:sz w:val="20"/>
          <w:szCs w:val="20"/>
        </w:rPr>
        <w:t>A</w:t>
      </w:r>
      <w:r w:rsidRPr="008A1D03">
        <w:rPr>
          <w:rFonts w:ascii="Arial" w:hAnsi="Arial" w:cs="Arial"/>
          <w:sz w:val="20"/>
          <w:szCs w:val="20"/>
        </w:rPr>
        <w:t>.</w:t>
      </w:r>
    </w:p>
    <w:p w:rsidR="0070570A" w:rsidRPr="008A1D03" w:rsidRDefault="0070570A" w:rsidP="0070570A">
      <w:pPr>
        <w:numPr>
          <w:ilvl w:val="0"/>
          <w:numId w:val="20"/>
        </w:numPr>
        <w:jc w:val="both"/>
        <w:rPr>
          <w:rFonts w:ascii="Arial" w:hAnsi="Arial" w:cs="Arial"/>
          <w:sz w:val="20"/>
          <w:szCs w:val="20"/>
        </w:rPr>
      </w:pPr>
      <w:r w:rsidRPr="008A1D03">
        <w:rPr>
          <w:rFonts w:ascii="Arial" w:hAnsi="Arial" w:cs="Arial"/>
          <w:sz w:val="20"/>
          <w:szCs w:val="20"/>
        </w:rPr>
        <w:t xml:space="preserve">W sprawach nieuregulowanych niniejszą </w:t>
      </w:r>
      <w:r w:rsidR="00721522" w:rsidRPr="008A1D03">
        <w:rPr>
          <w:rFonts w:ascii="Arial" w:hAnsi="Arial" w:cs="Arial"/>
          <w:sz w:val="20"/>
          <w:szCs w:val="20"/>
        </w:rPr>
        <w:t>umow</w:t>
      </w:r>
      <w:r w:rsidRPr="008A1D03">
        <w:rPr>
          <w:rFonts w:ascii="Arial" w:hAnsi="Arial" w:cs="Arial"/>
          <w:sz w:val="20"/>
          <w:szCs w:val="20"/>
        </w:rPr>
        <w:t>ą, zastosowanie mają przepisy ustawy Kodeks Cywilny.</w:t>
      </w:r>
    </w:p>
    <w:p w:rsidR="0070570A" w:rsidRPr="008A1D03" w:rsidRDefault="0070570A" w:rsidP="0070570A">
      <w:pPr>
        <w:numPr>
          <w:ilvl w:val="0"/>
          <w:numId w:val="20"/>
        </w:numPr>
        <w:jc w:val="both"/>
        <w:rPr>
          <w:rFonts w:ascii="Arial" w:hAnsi="Arial" w:cs="Arial"/>
          <w:sz w:val="20"/>
          <w:szCs w:val="20"/>
        </w:rPr>
      </w:pPr>
      <w:r w:rsidRPr="008A1D03">
        <w:rPr>
          <w:rFonts w:ascii="Arial" w:hAnsi="Arial" w:cs="Arial"/>
          <w:sz w:val="20"/>
          <w:szCs w:val="20"/>
        </w:rPr>
        <w:lastRenderedPageBreak/>
        <w:t>Umowę wraz z załącznik</w:t>
      </w:r>
      <w:r w:rsidR="005D2F63" w:rsidRPr="008A1D03">
        <w:rPr>
          <w:rFonts w:ascii="Arial" w:hAnsi="Arial" w:cs="Arial"/>
          <w:sz w:val="20"/>
          <w:szCs w:val="20"/>
        </w:rPr>
        <w:t>ami sporządzono w trzech</w:t>
      </w:r>
      <w:r w:rsidRPr="008A1D03">
        <w:rPr>
          <w:rFonts w:ascii="Arial" w:hAnsi="Arial" w:cs="Arial"/>
          <w:sz w:val="20"/>
          <w:szCs w:val="20"/>
        </w:rPr>
        <w:t xml:space="preserve"> jednobrzmiących egzemplarzach – jeden dla Wykonawcy a pozostałe dwa dla Zamawiającego.</w:t>
      </w:r>
      <w:r w:rsidR="00B86F5B">
        <w:rPr>
          <w:rFonts w:ascii="Arial" w:hAnsi="Arial" w:cs="Arial"/>
          <w:sz w:val="20"/>
          <w:szCs w:val="20"/>
        </w:rPr>
        <w:t>* ( dopuszcza się podpisanie umowy elektronicznie podpisem kwalifikowanym )</w:t>
      </w:r>
      <w:r w:rsidRPr="008A1D03">
        <w:rPr>
          <w:rFonts w:ascii="Arial" w:hAnsi="Arial" w:cs="Arial"/>
          <w:sz w:val="20"/>
          <w:szCs w:val="20"/>
        </w:rPr>
        <w:t xml:space="preserve"> </w:t>
      </w:r>
    </w:p>
    <w:p w:rsidR="0070570A" w:rsidRPr="008A1D03" w:rsidRDefault="0070570A" w:rsidP="0070570A">
      <w:pPr>
        <w:suppressAutoHyphens/>
        <w:jc w:val="both"/>
        <w:rPr>
          <w:rFonts w:ascii="Arial" w:hAnsi="Arial" w:cs="Arial"/>
          <w:sz w:val="20"/>
          <w:szCs w:val="20"/>
        </w:rPr>
      </w:pPr>
    </w:p>
    <w:p w:rsidR="0070570A" w:rsidRPr="008A1D03" w:rsidRDefault="0070570A" w:rsidP="0070570A">
      <w:pPr>
        <w:jc w:val="both"/>
        <w:rPr>
          <w:rFonts w:ascii="Arial" w:hAnsi="Arial" w:cs="Arial"/>
          <w:sz w:val="20"/>
          <w:szCs w:val="20"/>
        </w:rPr>
      </w:pPr>
    </w:p>
    <w:p w:rsidR="0070570A" w:rsidRPr="008A1D03" w:rsidRDefault="0070570A" w:rsidP="00B53879">
      <w:pPr>
        <w:ind w:left="360"/>
        <w:rPr>
          <w:rFonts w:ascii="Arial" w:hAnsi="Arial" w:cs="Arial"/>
          <w:b/>
          <w:sz w:val="20"/>
          <w:szCs w:val="20"/>
        </w:rPr>
      </w:pPr>
      <w:r w:rsidRPr="008A1D03">
        <w:rPr>
          <w:rFonts w:ascii="Arial" w:hAnsi="Arial" w:cs="Arial"/>
          <w:b/>
          <w:sz w:val="20"/>
          <w:szCs w:val="20"/>
        </w:rPr>
        <w:t>ZAMAWIAJĄCY:</w:t>
      </w:r>
      <w:r w:rsidRPr="008A1D03">
        <w:rPr>
          <w:rFonts w:ascii="Arial" w:hAnsi="Arial" w:cs="Arial"/>
          <w:b/>
          <w:sz w:val="20"/>
          <w:szCs w:val="20"/>
        </w:rPr>
        <w:tab/>
      </w:r>
      <w:r w:rsidRPr="008A1D03">
        <w:rPr>
          <w:rFonts w:ascii="Arial" w:hAnsi="Arial" w:cs="Arial"/>
          <w:b/>
          <w:sz w:val="20"/>
          <w:szCs w:val="20"/>
        </w:rPr>
        <w:tab/>
      </w:r>
      <w:r w:rsidRPr="008A1D03">
        <w:rPr>
          <w:rFonts w:ascii="Arial" w:hAnsi="Arial" w:cs="Arial"/>
          <w:b/>
          <w:sz w:val="20"/>
          <w:szCs w:val="20"/>
        </w:rPr>
        <w:tab/>
      </w:r>
      <w:r w:rsidRPr="008A1D03">
        <w:rPr>
          <w:rFonts w:ascii="Arial" w:hAnsi="Arial" w:cs="Arial"/>
          <w:b/>
          <w:sz w:val="20"/>
          <w:szCs w:val="20"/>
        </w:rPr>
        <w:tab/>
      </w:r>
      <w:r w:rsidRPr="008A1D03">
        <w:rPr>
          <w:rFonts w:ascii="Arial" w:hAnsi="Arial" w:cs="Arial"/>
          <w:b/>
          <w:sz w:val="20"/>
          <w:szCs w:val="20"/>
        </w:rPr>
        <w:tab/>
      </w:r>
      <w:r w:rsidRPr="008A1D03">
        <w:rPr>
          <w:rFonts w:ascii="Arial" w:hAnsi="Arial" w:cs="Arial"/>
          <w:b/>
          <w:sz w:val="20"/>
          <w:szCs w:val="20"/>
        </w:rPr>
        <w:tab/>
        <w:t xml:space="preserve">      </w:t>
      </w:r>
      <w:r w:rsidR="00B53879">
        <w:rPr>
          <w:rFonts w:ascii="Arial" w:hAnsi="Arial" w:cs="Arial"/>
          <w:b/>
          <w:sz w:val="20"/>
          <w:szCs w:val="20"/>
        </w:rPr>
        <w:t xml:space="preserve">                  </w:t>
      </w:r>
      <w:r w:rsidRPr="008A1D03">
        <w:rPr>
          <w:rFonts w:ascii="Arial" w:hAnsi="Arial" w:cs="Arial"/>
          <w:b/>
          <w:sz w:val="20"/>
          <w:szCs w:val="20"/>
        </w:rPr>
        <w:t>WYKONAWCA:</w:t>
      </w:r>
    </w:p>
    <w:p w:rsidR="00DF6183" w:rsidRPr="008A1D03" w:rsidRDefault="00DF6183"/>
    <w:p w:rsidR="00357326" w:rsidRPr="008A1D03" w:rsidRDefault="00357326"/>
    <w:sectPr w:rsidR="00357326" w:rsidRPr="008A1D03" w:rsidSect="006C1E03">
      <w:headerReference w:type="default" r:id="rId8"/>
      <w:footerReference w:type="default" r:id="rId9"/>
      <w:pgSz w:w="11906" w:h="16838"/>
      <w:pgMar w:top="993" w:right="1417" w:bottom="1417" w:left="1417" w:header="708" w:footer="34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7477" w16cex:dateUtc="2021-10-08T05:40:00Z"/>
  <w16cex:commentExtensible w16cex:durableId="250A7493" w16cex:dateUtc="2021-10-08T05:41:00Z"/>
  <w16cex:commentExtensible w16cex:durableId="250A7697" w16cex:dateUtc="2021-10-08T05:49:00Z"/>
  <w16cex:commentExtensible w16cex:durableId="250A7909" w16cex:dateUtc="2021-10-08T06:00:00Z"/>
  <w16cex:commentExtensible w16cex:durableId="250A795D" w16cex:dateUtc="2021-10-08T0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B24" w:rsidRDefault="00FC7B24" w:rsidP="00715694">
      <w:r>
        <w:separator/>
      </w:r>
    </w:p>
  </w:endnote>
  <w:endnote w:type="continuationSeparator" w:id="0">
    <w:p w:rsidR="00FC7B24" w:rsidRDefault="00FC7B24" w:rsidP="0071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84279247"/>
      <w:docPartObj>
        <w:docPartGallery w:val="Page Numbers (Bottom of Page)"/>
        <w:docPartUnique/>
      </w:docPartObj>
    </w:sdtPr>
    <w:sdtEndPr/>
    <w:sdtContent>
      <w:p w:rsidR="00161628" w:rsidRPr="00161628" w:rsidRDefault="00161628">
        <w:pPr>
          <w:pStyle w:val="Stopka"/>
          <w:jc w:val="right"/>
          <w:rPr>
            <w:rFonts w:ascii="Arial" w:hAnsi="Arial" w:cs="Arial"/>
            <w:sz w:val="20"/>
            <w:szCs w:val="20"/>
          </w:rPr>
        </w:pPr>
        <w:r w:rsidRPr="00161628">
          <w:rPr>
            <w:rFonts w:ascii="Arial" w:hAnsi="Arial" w:cs="Arial"/>
            <w:sz w:val="20"/>
            <w:szCs w:val="20"/>
          </w:rPr>
          <w:t xml:space="preserve">Strona | </w:t>
        </w:r>
        <w:r w:rsidRPr="00161628">
          <w:rPr>
            <w:rFonts w:ascii="Arial" w:hAnsi="Arial" w:cs="Arial"/>
            <w:sz w:val="20"/>
            <w:szCs w:val="20"/>
          </w:rPr>
          <w:fldChar w:fldCharType="begin"/>
        </w:r>
        <w:r w:rsidRPr="00161628">
          <w:rPr>
            <w:rFonts w:ascii="Arial" w:hAnsi="Arial" w:cs="Arial"/>
            <w:sz w:val="20"/>
            <w:szCs w:val="20"/>
          </w:rPr>
          <w:instrText>PAGE   \* MERGEFORMAT</w:instrText>
        </w:r>
        <w:r w:rsidRPr="00161628">
          <w:rPr>
            <w:rFonts w:ascii="Arial" w:hAnsi="Arial" w:cs="Arial"/>
            <w:sz w:val="20"/>
            <w:szCs w:val="20"/>
          </w:rPr>
          <w:fldChar w:fldCharType="separate"/>
        </w:r>
        <w:r w:rsidR="002C7D38">
          <w:rPr>
            <w:rFonts w:ascii="Arial" w:hAnsi="Arial" w:cs="Arial"/>
            <w:noProof/>
            <w:sz w:val="20"/>
            <w:szCs w:val="20"/>
          </w:rPr>
          <w:t>6</w:t>
        </w:r>
        <w:r w:rsidRPr="00161628">
          <w:rPr>
            <w:rFonts w:ascii="Arial" w:hAnsi="Arial" w:cs="Arial"/>
            <w:sz w:val="20"/>
            <w:szCs w:val="20"/>
          </w:rPr>
          <w:fldChar w:fldCharType="end"/>
        </w:r>
        <w:r w:rsidRPr="00161628">
          <w:rPr>
            <w:rFonts w:ascii="Arial" w:hAnsi="Arial" w:cs="Arial"/>
            <w:sz w:val="20"/>
            <w:szCs w:val="20"/>
          </w:rPr>
          <w:t xml:space="preserve"> </w:t>
        </w:r>
      </w:p>
    </w:sdtContent>
  </w:sdt>
  <w:p w:rsidR="006A4214" w:rsidRDefault="00DC61AB" w:rsidP="00947D12">
    <w:pPr>
      <w:pStyle w:val="Stopka"/>
      <w:tabs>
        <w:tab w:val="clear" w:pos="4536"/>
        <w:tab w:val="clear" w:pos="9072"/>
        <w:tab w:val="left" w:pos="5430"/>
      </w:tabs>
      <w:rPr>
        <w:b/>
        <w:bCs/>
        <w:sz w:val="23"/>
        <w:szCs w:val="23"/>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B24" w:rsidRDefault="00FC7B24" w:rsidP="00715694">
      <w:r>
        <w:separator/>
      </w:r>
    </w:p>
  </w:footnote>
  <w:footnote w:type="continuationSeparator" w:id="0">
    <w:p w:rsidR="00FC7B24" w:rsidRDefault="00FC7B24" w:rsidP="00715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C12" w:rsidRPr="00723760" w:rsidRDefault="006310ED" w:rsidP="00723760">
    <w:pPr>
      <w:pStyle w:val="Nagwek"/>
      <w:jc w:val="right"/>
      <w:rPr>
        <w:rStyle w:val="Pogrubienie"/>
        <w:sz w:val="20"/>
        <w:szCs w:val="20"/>
      </w:rPr>
    </w:pPr>
    <w:r w:rsidRPr="0091432F">
      <w:rPr>
        <w:rFonts w:cs="Calibri"/>
        <w:noProof/>
        <w:color w:val="000000"/>
      </w:rPr>
      <w:drawing>
        <wp:inline distT="0" distB="0" distL="0" distR="0">
          <wp:extent cx="5760720" cy="532413"/>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413"/>
                  </a:xfrm>
                  <a:prstGeom prst="rect">
                    <a:avLst/>
                  </a:prstGeom>
                  <a:noFill/>
                  <a:ln>
                    <a:noFill/>
                  </a:ln>
                </pic:spPr>
              </pic:pic>
            </a:graphicData>
          </a:graphic>
        </wp:inline>
      </w:drawing>
    </w:r>
    <w:r w:rsidR="0070570A">
      <w:rPr>
        <w:rStyle w:val="Pogrubi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6A75"/>
    <w:multiLevelType w:val="hybridMultilevel"/>
    <w:tmpl w:val="6D4EE596"/>
    <w:lvl w:ilvl="0" w:tplc="3202F306">
      <w:start w:val="2"/>
      <w:numFmt w:val="decimal"/>
      <w:lvlText w:val="%1."/>
      <w:lvlJc w:val="left"/>
      <w:pPr>
        <w:ind w:left="786" w:hanging="360"/>
      </w:pPr>
      <w:rPr>
        <w:rFonts w:ascii="Arial" w:hAnsi="Arial" w:cs="Arial" w:hint="default"/>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D269F"/>
    <w:multiLevelType w:val="hybridMultilevel"/>
    <w:tmpl w:val="5DF4CF3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7A1383"/>
    <w:multiLevelType w:val="hybridMultilevel"/>
    <w:tmpl w:val="57108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D3AEA"/>
    <w:multiLevelType w:val="hybridMultilevel"/>
    <w:tmpl w:val="F162E518"/>
    <w:lvl w:ilvl="0" w:tplc="451495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CB4977"/>
    <w:multiLevelType w:val="hybridMultilevel"/>
    <w:tmpl w:val="24FA13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2905660"/>
    <w:multiLevelType w:val="hybridMultilevel"/>
    <w:tmpl w:val="D8305A90"/>
    <w:lvl w:ilvl="0" w:tplc="DC346690">
      <w:start w:val="1"/>
      <w:numFmt w:val="decimal"/>
      <w:lvlText w:val="%1."/>
      <w:lvlJc w:val="left"/>
      <w:pPr>
        <w:ind w:left="360" w:hanging="360"/>
      </w:pPr>
      <w:rPr>
        <w:rFonts w:ascii="Arial" w:hAnsi="Arial" w:cs="Arial" w:hint="default"/>
        <w:b w:val="0"/>
        <w:strike w:val="0"/>
        <w:dstrike w:val="0"/>
        <w:sz w:val="20"/>
        <w:szCs w:val="20"/>
        <w:u w:val="none"/>
        <w:effect w:val="none"/>
      </w:rPr>
    </w:lvl>
    <w:lvl w:ilvl="1" w:tplc="2DA8FBDC">
      <w:start w:val="1"/>
      <w:numFmt w:val="lowerLetter"/>
      <w:lvlText w:val="%2)"/>
      <w:lvlJc w:val="left"/>
      <w:pPr>
        <w:tabs>
          <w:tab w:val="num" w:pos="1080"/>
        </w:tabs>
        <w:ind w:left="1080" w:hanging="360"/>
      </w:pPr>
      <w:rPr>
        <w:b w:val="0"/>
        <w:sz w:val="22"/>
        <w:szCs w:val="22"/>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131B2C00"/>
    <w:multiLevelType w:val="hybridMultilevel"/>
    <w:tmpl w:val="C9788312"/>
    <w:lvl w:ilvl="0" w:tplc="04150011">
      <w:start w:val="1"/>
      <w:numFmt w:val="decimal"/>
      <w:lvlText w:val="%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7" w15:restartNumberingAfterBreak="0">
    <w:nsid w:val="1856556E"/>
    <w:multiLevelType w:val="hybridMultilevel"/>
    <w:tmpl w:val="3D0E92C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BB9462D"/>
    <w:multiLevelType w:val="hybridMultilevel"/>
    <w:tmpl w:val="F4342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1854C5"/>
    <w:multiLevelType w:val="hybridMultilevel"/>
    <w:tmpl w:val="83FE3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DF0E38"/>
    <w:multiLevelType w:val="hybridMultilevel"/>
    <w:tmpl w:val="91EC7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67A07"/>
    <w:multiLevelType w:val="hybridMultilevel"/>
    <w:tmpl w:val="04404FEA"/>
    <w:lvl w:ilvl="0" w:tplc="0F28B64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184F1C"/>
    <w:multiLevelType w:val="hybridMultilevel"/>
    <w:tmpl w:val="052E2C20"/>
    <w:lvl w:ilvl="0" w:tplc="55BC89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481128"/>
    <w:multiLevelType w:val="hybridMultilevel"/>
    <w:tmpl w:val="CDD04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330CF"/>
    <w:multiLevelType w:val="hybridMultilevel"/>
    <w:tmpl w:val="4C1C58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C517B1"/>
    <w:multiLevelType w:val="hybridMultilevel"/>
    <w:tmpl w:val="1368E7EE"/>
    <w:lvl w:ilvl="0" w:tplc="576C26A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C41ADE"/>
    <w:multiLevelType w:val="hybridMultilevel"/>
    <w:tmpl w:val="489E38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E4609"/>
    <w:multiLevelType w:val="hybridMultilevel"/>
    <w:tmpl w:val="E07EF5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A182CE1"/>
    <w:multiLevelType w:val="hybridMultilevel"/>
    <w:tmpl w:val="04404FEA"/>
    <w:lvl w:ilvl="0" w:tplc="0F28B64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3B4EF4"/>
    <w:multiLevelType w:val="hybridMultilevel"/>
    <w:tmpl w:val="3CBE96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17D01E6"/>
    <w:multiLevelType w:val="hybridMultilevel"/>
    <w:tmpl w:val="59B61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AD7EE3"/>
    <w:multiLevelType w:val="hybridMultilevel"/>
    <w:tmpl w:val="4094C4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B42C0E"/>
    <w:multiLevelType w:val="hybridMultilevel"/>
    <w:tmpl w:val="04404FEA"/>
    <w:lvl w:ilvl="0" w:tplc="0F28B64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134AD5"/>
    <w:multiLevelType w:val="hybridMultilevel"/>
    <w:tmpl w:val="30D4B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3B1530"/>
    <w:multiLevelType w:val="hybridMultilevel"/>
    <w:tmpl w:val="08EEEE3A"/>
    <w:lvl w:ilvl="0" w:tplc="ACF4A524">
      <w:start w:val="1"/>
      <w:numFmt w:val="lowerLetter"/>
      <w:lvlText w:val="%1)"/>
      <w:lvlJc w:val="left"/>
      <w:pPr>
        <w:tabs>
          <w:tab w:val="num" w:pos="1515"/>
        </w:tabs>
        <w:ind w:left="1515" w:hanging="720"/>
      </w:pPr>
      <w:rPr>
        <w:rFonts w:hint="default"/>
        <w:b w:val="0"/>
        <w:color w:val="auto"/>
        <w:u w:val="none"/>
      </w:rPr>
    </w:lvl>
    <w:lvl w:ilvl="1" w:tplc="E36A1B32">
      <w:start w:val="1"/>
      <w:numFmt w:val="lowerLetter"/>
      <w:lvlText w:val="%2)"/>
      <w:lvlJc w:val="left"/>
      <w:pPr>
        <w:tabs>
          <w:tab w:val="num" w:pos="1875"/>
        </w:tabs>
        <w:ind w:left="1875" w:hanging="360"/>
      </w:pPr>
      <w:rPr>
        <w:rFonts w:ascii="Arial" w:eastAsia="Times New Roman" w:hAnsi="Arial" w:cs="Arial" w:hint="default"/>
      </w:rPr>
    </w:lvl>
    <w:lvl w:ilvl="2" w:tplc="04150005" w:tentative="1">
      <w:start w:val="1"/>
      <w:numFmt w:val="bullet"/>
      <w:lvlText w:val=""/>
      <w:lvlJc w:val="left"/>
      <w:pPr>
        <w:tabs>
          <w:tab w:val="num" w:pos="2595"/>
        </w:tabs>
        <w:ind w:left="2595" w:hanging="360"/>
      </w:pPr>
      <w:rPr>
        <w:rFonts w:ascii="Wingdings" w:hAnsi="Wingdings" w:hint="default"/>
      </w:rPr>
    </w:lvl>
    <w:lvl w:ilvl="3" w:tplc="04150001" w:tentative="1">
      <w:start w:val="1"/>
      <w:numFmt w:val="bullet"/>
      <w:lvlText w:val=""/>
      <w:lvlJc w:val="left"/>
      <w:pPr>
        <w:tabs>
          <w:tab w:val="num" w:pos="3315"/>
        </w:tabs>
        <w:ind w:left="3315" w:hanging="360"/>
      </w:pPr>
      <w:rPr>
        <w:rFonts w:ascii="Symbol" w:hAnsi="Symbol" w:hint="default"/>
      </w:rPr>
    </w:lvl>
    <w:lvl w:ilvl="4" w:tplc="04150003" w:tentative="1">
      <w:start w:val="1"/>
      <w:numFmt w:val="bullet"/>
      <w:lvlText w:val="o"/>
      <w:lvlJc w:val="left"/>
      <w:pPr>
        <w:tabs>
          <w:tab w:val="num" w:pos="4035"/>
        </w:tabs>
        <w:ind w:left="4035" w:hanging="360"/>
      </w:pPr>
      <w:rPr>
        <w:rFonts w:ascii="Courier New" w:hAnsi="Courier New" w:cs="Courier New" w:hint="default"/>
      </w:rPr>
    </w:lvl>
    <w:lvl w:ilvl="5" w:tplc="04150005" w:tentative="1">
      <w:start w:val="1"/>
      <w:numFmt w:val="bullet"/>
      <w:lvlText w:val=""/>
      <w:lvlJc w:val="left"/>
      <w:pPr>
        <w:tabs>
          <w:tab w:val="num" w:pos="4755"/>
        </w:tabs>
        <w:ind w:left="4755" w:hanging="360"/>
      </w:pPr>
      <w:rPr>
        <w:rFonts w:ascii="Wingdings" w:hAnsi="Wingdings" w:hint="default"/>
      </w:rPr>
    </w:lvl>
    <w:lvl w:ilvl="6" w:tplc="04150001" w:tentative="1">
      <w:start w:val="1"/>
      <w:numFmt w:val="bullet"/>
      <w:lvlText w:val=""/>
      <w:lvlJc w:val="left"/>
      <w:pPr>
        <w:tabs>
          <w:tab w:val="num" w:pos="5475"/>
        </w:tabs>
        <w:ind w:left="5475" w:hanging="360"/>
      </w:pPr>
      <w:rPr>
        <w:rFonts w:ascii="Symbol" w:hAnsi="Symbol" w:hint="default"/>
      </w:rPr>
    </w:lvl>
    <w:lvl w:ilvl="7" w:tplc="04150003" w:tentative="1">
      <w:start w:val="1"/>
      <w:numFmt w:val="bullet"/>
      <w:lvlText w:val="o"/>
      <w:lvlJc w:val="left"/>
      <w:pPr>
        <w:tabs>
          <w:tab w:val="num" w:pos="6195"/>
        </w:tabs>
        <w:ind w:left="6195" w:hanging="360"/>
      </w:pPr>
      <w:rPr>
        <w:rFonts w:ascii="Courier New" w:hAnsi="Courier New" w:cs="Courier New" w:hint="default"/>
      </w:rPr>
    </w:lvl>
    <w:lvl w:ilvl="8" w:tplc="04150005" w:tentative="1">
      <w:start w:val="1"/>
      <w:numFmt w:val="bullet"/>
      <w:lvlText w:val=""/>
      <w:lvlJc w:val="left"/>
      <w:pPr>
        <w:tabs>
          <w:tab w:val="num" w:pos="6915"/>
        </w:tabs>
        <w:ind w:left="6915" w:hanging="360"/>
      </w:pPr>
      <w:rPr>
        <w:rFonts w:ascii="Wingdings" w:hAnsi="Wingdings" w:hint="default"/>
      </w:rPr>
    </w:lvl>
  </w:abstractNum>
  <w:abstractNum w:abstractNumId="25" w15:restartNumberingAfterBreak="0">
    <w:nsid w:val="5D5D7A15"/>
    <w:multiLevelType w:val="hybridMultilevel"/>
    <w:tmpl w:val="AF027750"/>
    <w:lvl w:ilvl="0" w:tplc="C068D25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DEA278C"/>
    <w:multiLevelType w:val="hybridMultilevel"/>
    <w:tmpl w:val="9BCA2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C1651B"/>
    <w:multiLevelType w:val="hybridMultilevel"/>
    <w:tmpl w:val="59B61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F20390"/>
    <w:multiLevelType w:val="hybridMultilevel"/>
    <w:tmpl w:val="EBC6C1C0"/>
    <w:lvl w:ilvl="0" w:tplc="531CB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F32072"/>
    <w:multiLevelType w:val="hybridMultilevel"/>
    <w:tmpl w:val="C0F643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40D0B55"/>
    <w:multiLevelType w:val="hybridMultilevel"/>
    <w:tmpl w:val="E52695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685559B"/>
    <w:multiLevelType w:val="hybridMultilevel"/>
    <w:tmpl w:val="A47A78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7C6A0C"/>
    <w:multiLevelType w:val="hybridMultilevel"/>
    <w:tmpl w:val="24DEBE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DA930CE"/>
    <w:multiLevelType w:val="hybridMultilevel"/>
    <w:tmpl w:val="1B7A89CC"/>
    <w:lvl w:ilvl="0" w:tplc="81DA30F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242306"/>
    <w:multiLevelType w:val="hybridMultilevel"/>
    <w:tmpl w:val="9BCA247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A82F77"/>
    <w:multiLevelType w:val="hybridMultilevel"/>
    <w:tmpl w:val="2C82E4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D435964"/>
    <w:multiLevelType w:val="hybridMultilevel"/>
    <w:tmpl w:val="C99C0FCE"/>
    <w:lvl w:ilvl="0" w:tplc="A492ED3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9"/>
  </w:num>
  <w:num w:numId="3">
    <w:abstractNumId w:val="17"/>
  </w:num>
  <w:num w:numId="4">
    <w:abstractNumId w:val="3"/>
  </w:num>
  <w:num w:numId="5">
    <w:abstractNumId w:val="1"/>
  </w:num>
  <w:num w:numId="6">
    <w:abstractNumId w:val="33"/>
  </w:num>
  <w:num w:numId="7">
    <w:abstractNumId w:val="10"/>
  </w:num>
  <w:num w:numId="8">
    <w:abstractNumId w:val="35"/>
  </w:num>
  <w:num w:numId="9">
    <w:abstractNumId w:val="20"/>
  </w:num>
  <w:num w:numId="10">
    <w:abstractNumId w:val="2"/>
  </w:num>
  <w:num w:numId="11">
    <w:abstractNumId w:val="30"/>
  </w:num>
  <w:num w:numId="12">
    <w:abstractNumId w:val="23"/>
  </w:num>
  <w:num w:numId="13">
    <w:abstractNumId w:val="7"/>
  </w:num>
  <w:num w:numId="14">
    <w:abstractNumId w:val="12"/>
  </w:num>
  <w:num w:numId="15">
    <w:abstractNumId w:val="27"/>
  </w:num>
  <w:num w:numId="16">
    <w:abstractNumId w:val="24"/>
  </w:num>
  <w:num w:numId="17">
    <w:abstractNumId w:val="25"/>
  </w:num>
  <w:num w:numId="18">
    <w:abstractNumId w:val="28"/>
  </w:num>
  <w:num w:numId="19">
    <w:abstractNumId w:val="31"/>
  </w:num>
  <w:num w:numId="20">
    <w:abstractNumId w:val="29"/>
  </w:num>
  <w:num w:numId="21">
    <w:abstractNumId w:val="36"/>
  </w:num>
  <w:num w:numId="22">
    <w:abstractNumId w:val="34"/>
  </w:num>
  <w:num w:numId="23">
    <w:abstractNumId w:val="32"/>
  </w:num>
  <w:num w:numId="24">
    <w:abstractNumId w:val="14"/>
  </w:num>
  <w:num w:numId="25">
    <w:abstractNumId w:val="13"/>
  </w:num>
  <w:num w:numId="26">
    <w:abstractNumId w:val="15"/>
  </w:num>
  <w:num w:numId="27">
    <w:abstractNumId w:val="4"/>
  </w:num>
  <w:num w:numId="28">
    <w:abstractNumId w:val="18"/>
  </w:num>
  <w:num w:numId="29">
    <w:abstractNumId w:val="26"/>
  </w:num>
  <w:num w:numId="30">
    <w:abstractNumId w:val="21"/>
  </w:num>
  <w:num w:numId="31">
    <w:abstractNumId w:val="1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1"/>
  </w:num>
  <w:num w:numId="36">
    <w:abstractNumId w:val="2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70A"/>
    <w:rsid w:val="00000331"/>
    <w:rsid w:val="0001038E"/>
    <w:rsid w:val="00033DCE"/>
    <w:rsid w:val="000425D3"/>
    <w:rsid w:val="00046443"/>
    <w:rsid w:val="00055C8F"/>
    <w:rsid w:val="000735FE"/>
    <w:rsid w:val="00086480"/>
    <w:rsid w:val="000A22ED"/>
    <w:rsid w:val="000B1160"/>
    <w:rsid w:val="000C5607"/>
    <w:rsid w:val="000D1CDC"/>
    <w:rsid w:val="000E47C4"/>
    <w:rsid w:val="000E70D6"/>
    <w:rsid w:val="000F13CD"/>
    <w:rsid w:val="000F5EF2"/>
    <w:rsid w:val="000F790F"/>
    <w:rsid w:val="00102809"/>
    <w:rsid w:val="00102B99"/>
    <w:rsid w:val="00113DCF"/>
    <w:rsid w:val="001215E1"/>
    <w:rsid w:val="001249FF"/>
    <w:rsid w:val="00131272"/>
    <w:rsid w:val="001350B3"/>
    <w:rsid w:val="00135116"/>
    <w:rsid w:val="0015143F"/>
    <w:rsid w:val="00161628"/>
    <w:rsid w:val="0018572D"/>
    <w:rsid w:val="00192D8B"/>
    <w:rsid w:val="001979C7"/>
    <w:rsid w:val="001A6F25"/>
    <w:rsid w:val="001C7CDD"/>
    <w:rsid w:val="001E0302"/>
    <w:rsid w:val="001E15F4"/>
    <w:rsid w:val="0021621A"/>
    <w:rsid w:val="002249DB"/>
    <w:rsid w:val="00247C87"/>
    <w:rsid w:val="00256539"/>
    <w:rsid w:val="00261637"/>
    <w:rsid w:val="0027216D"/>
    <w:rsid w:val="002849B6"/>
    <w:rsid w:val="002B1420"/>
    <w:rsid w:val="002B7392"/>
    <w:rsid w:val="002C7D38"/>
    <w:rsid w:val="002D43F4"/>
    <w:rsid w:val="002D6841"/>
    <w:rsid w:val="002E263F"/>
    <w:rsid w:val="002F2C5D"/>
    <w:rsid w:val="002F404F"/>
    <w:rsid w:val="00315A2E"/>
    <w:rsid w:val="00331AC0"/>
    <w:rsid w:val="00357326"/>
    <w:rsid w:val="00366A15"/>
    <w:rsid w:val="003766D4"/>
    <w:rsid w:val="003801CE"/>
    <w:rsid w:val="003871EB"/>
    <w:rsid w:val="00396608"/>
    <w:rsid w:val="003975D8"/>
    <w:rsid w:val="003A1071"/>
    <w:rsid w:val="003B02A8"/>
    <w:rsid w:val="003B264E"/>
    <w:rsid w:val="003C32AD"/>
    <w:rsid w:val="003C7F1D"/>
    <w:rsid w:val="003D0283"/>
    <w:rsid w:val="003D37DE"/>
    <w:rsid w:val="003E30F1"/>
    <w:rsid w:val="003F0681"/>
    <w:rsid w:val="00401087"/>
    <w:rsid w:val="004100F7"/>
    <w:rsid w:val="00410A1B"/>
    <w:rsid w:val="00415969"/>
    <w:rsid w:val="004210C4"/>
    <w:rsid w:val="00423EDD"/>
    <w:rsid w:val="0042474F"/>
    <w:rsid w:val="004315C4"/>
    <w:rsid w:val="004376DB"/>
    <w:rsid w:val="00447249"/>
    <w:rsid w:val="00451D1F"/>
    <w:rsid w:val="00451F81"/>
    <w:rsid w:val="004529B9"/>
    <w:rsid w:val="00482466"/>
    <w:rsid w:val="00483A3A"/>
    <w:rsid w:val="00484FA5"/>
    <w:rsid w:val="004B15D5"/>
    <w:rsid w:val="004B6F5A"/>
    <w:rsid w:val="004C6280"/>
    <w:rsid w:val="004E49F8"/>
    <w:rsid w:val="004E51E0"/>
    <w:rsid w:val="004F2F1A"/>
    <w:rsid w:val="005134A1"/>
    <w:rsid w:val="00514F24"/>
    <w:rsid w:val="00537A96"/>
    <w:rsid w:val="005506A1"/>
    <w:rsid w:val="00555A6F"/>
    <w:rsid w:val="00555B8E"/>
    <w:rsid w:val="0057154B"/>
    <w:rsid w:val="005774D4"/>
    <w:rsid w:val="0058369D"/>
    <w:rsid w:val="005B0E67"/>
    <w:rsid w:val="005B3D38"/>
    <w:rsid w:val="005C58E8"/>
    <w:rsid w:val="005C76AA"/>
    <w:rsid w:val="005D2F63"/>
    <w:rsid w:val="005D6DEE"/>
    <w:rsid w:val="005F46C2"/>
    <w:rsid w:val="005F72CA"/>
    <w:rsid w:val="005F7428"/>
    <w:rsid w:val="0060420B"/>
    <w:rsid w:val="00604A8E"/>
    <w:rsid w:val="0060729D"/>
    <w:rsid w:val="006310ED"/>
    <w:rsid w:val="00647210"/>
    <w:rsid w:val="00663C2D"/>
    <w:rsid w:val="00665C5F"/>
    <w:rsid w:val="00670FE1"/>
    <w:rsid w:val="00674444"/>
    <w:rsid w:val="00677A26"/>
    <w:rsid w:val="00687BAE"/>
    <w:rsid w:val="00690C21"/>
    <w:rsid w:val="00693C24"/>
    <w:rsid w:val="006A509C"/>
    <w:rsid w:val="006B085C"/>
    <w:rsid w:val="006D4C9D"/>
    <w:rsid w:val="006E1130"/>
    <w:rsid w:val="006F4C64"/>
    <w:rsid w:val="006F4ED7"/>
    <w:rsid w:val="006F5ADE"/>
    <w:rsid w:val="00702D91"/>
    <w:rsid w:val="0070570A"/>
    <w:rsid w:val="00715694"/>
    <w:rsid w:val="00721522"/>
    <w:rsid w:val="00727F23"/>
    <w:rsid w:val="007352EB"/>
    <w:rsid w:val="007442C7"/>
    <w:rsid w:val="0075210E"/>
    <w:rsid w:val="00764B0B"/>
    <w:rsid w:val="007712C1"/>
    <w:rsid w:val="00774D03"/>
    <w:rsid w:val="00786B83"/>
    <w:rsid w:val="007908F2"/>
    <w:rsid w:val="0079193D"/>
    <w:rsid w:val="00792F80"/>
    <w:rsid w:val="007A47FC"/>
    <w:rsid w:val="007D256A"/>
    <w:rsid w:val="007D2678"/>
    <w:rsid w:val="007D41C8"/>
    <w:rsid w:val="007E1E96"/>
    <w:rsid w:val="007E1EEA"/>
    <w:rsid w:val="007F4F82"/>
    <w:rsid w:val="00801051"/>
    <w:rsid w:val="00802430"/>
    <w:rsid w:val="008126AE"/>
    <w:rsid w:val="00827DE6"/>
    <w:rsid w:val="00833652"/>
    <w:rsid w:val="00833ADB"/>
    <w:rsid w:val="00834862"/>
    <w:rsid w:val="00842CD8"/>
    <w:rsid w:val="00857287"/>
    <w:rsid w:val="0086366F"/>
    <w:rsid w:val="008757CF"/>
    <w:rsid w:val="00884E70"/>
    <w:rsid w:val="008856D3"/>
    <w:rsid w:val="008A1D03"/>
    <w:rsid w:val="008B1A51"/>
    <w:rsid w:val="008B338E"/>
    <w:rsid w:val="008C2475"/>
    <w:rsid w:val="008C5694"/>
    <w:rsid w:val="008F6819"/>
    <w:rsid w:val="009038A9"/>
    <w:rsid w:val="00904310"/>
    <w:rsid w:val="009067DE"/>
    <w:rsid w:val="009067F1"/>
    <w:rsid w:val="00910EC6"/>
    <w:rsid w:val="00911D64"/>
    <w:rsid w:val="0091757F"/>
    <w:rsid w:val="00924AED"/>
    <w:rsid w:val="0092543C"/>
    <w:rsid w:val="009B0C7D"/>
    <w:rsid w:val="009D582C"/>
    <w:rsid w:val="009E2B1F"/>
    <w:rsid w:val="009E3156"/>
    <w:rsid w:val="009E4AA0"/>
    <w:rsid w:val="009F24B9"/>
    <w:rsid w:val="009F705E"/>
    <w:rsid w:val="00A03100"/>
    <w:rsid w:val="00A07A49"/>
    <w:rsid w:val="00A16FE8"/>
    <w:rsid w:val="00A2220D"/>
    <w:rsid w:val="00A2530A"/>
    <w:rsid w:val="00A419E4"/>
    <w:rsid w:val="00A4743D"/>
    <w:rsid w:val="00A51D35"/>
    <w:rsid w:val="00A85C62"/>
    <w:rsid w:val="00AA1425"/>
    <w:rsid w:val="00AA6011"/>
    <w:rsid w:val="00AB45B1"/>
    <w:rsid w:val="00AC0E26"/>
    <w:rsid w:val="00AF1988"/>
    <w:rsid w:val="00B07F3C"/>
    <w:rsid w:val="00B1107B"/>
    <w:rsid w:val="00B148F1"/>
    <w:rsid w:val="00B35B32"/>
    <w:rsid w:val="00B36941"/>
    <w:rsid w:val="00B53879"/>
    <w:rsid w:val="00B56E2F"/>
    <w:rsid w:val="00B67A64"/>
    <w:rsid w:val="00B828EF"/>
    <w:rsid w:val="00B86F5B"/>
    <w:rsid w:val="00B90015"/>
    <w:rsid w:val="00BA2074"/>
    <w:rsid w:val="00BB0E05"/>
    <w:rsid w:val="00BC299D"/>
    <w:rsid w:val="00BF513D"/>
    <w:rsid w:val="00C10CAA"/>
    <w:rsid w:val="00C15AE5"/>
    <w:rsid w:val="00C2126C"/>
    <w:rsid w:val="00C21DCD"/>
    <w:rsid w:val="00C227F5"/>
    <w:rsid w:val="00C25620"/>
    <w:rsid w:val="00C42C18"/>
    <w:rsid w:val="00C46DE0"/>
    <w:rsid w:val="00C56C11"/>
    <w:rsid w:val="00C579E2"/>
    <w:rsid w:val="00C641A9"/>
    <w:rsid w:val="00C66CE8"/>
    <w:rsid w:val="00C723BC"/>
    <w:rsid w:val="00C81CF7"/>
    <w:rsid w:val="00C852A7"/>
    <w:rsid w:val="00C863EF"/>
    <w:rsid w:val="00C9131A"/>
    <w:rsid w:val="00C93E82"/>
    <w:rsid w:val="00C96351"/>
    <w:rsid w:val="00CB2248"/>
    <w:rsid w:val="00CB53E0"/>
    <w:rsid w:val="00CC3C95"/>
    <w:rsid w:val="00CC58CF"/>
    <w:rsid w:val="00CE3590"/>
    <w:rsid w:val="00CE3811"/>
    <w:rsid w:val="00CE483E"/>
    <w:rsid w:val="00CE7A7A"/>
    <w:rsid w:val="00D1002E"/>
    <w:rsid w:val="00D46105"/>
    <w:rsid w:val="00D50BAE"/>
    <w:rsid w:val="00D622D2"/>
    <w:rsid w:val="00D73166"/>
    <w:rsid w:val="00D95120"/>
    <w:rsid w:val="00D96DBD"/>
    <w:rsid w:val="00DA2C12"/>
    <w:rsid w:val="00DA5176"/>
    <w:rsid w:val="00DA63FA"/>
    <w:rsid w:val="00DC5267"/>
    <w:rsid w:val="00DC5342"/>
    <w:rsid w:val="00DC61AB"/>
    <w:rsid w:val="00DD25FF"/>
    <w:rsid w:val="00DD2B5A"/>
    <w:rsid w:val="00DE6445"/>
    <w:rsid w:val="00DF0B9E"/>
    <w:rsid w:val="00DF1A06"/>
    <w:rsid w:val="00DF6183"/>
    <w:rsid w:val="00E07F46"/>
    <w:rsid w:val="00E10498"/>
    <w:rsid w:val="00E153FB"/>
    <w:rsid w:val="00E16AD6"/>
    <w:rsid w:val="00E17931"/>
    <w:rsid w:val="00E22373"/>
    <w:rsid w:val="00E226DB"/>
    <w:rsid w:val="00E27354"/>
    <w:rsid w:val="00E527AF"/>
    <w:rsid w:val="00E607C9"/>
    <w:rsid w:val="00E63516"/>
    <w:rsid w:val="00E73A69"/>
    <w:rsid w:val="00E756BA"/>
    <w:rsid w:val="00E75D67"/>
    <w:rsid w:val="00E77F49"/>
    <w:rsid w:val="00E81F6B"/>
    <w:rsid w:val="00E90414"/>
    <w:rsid w:val="00E95862"/>
    <w:rsid w:val="00EA574C"/>
    <w:rsid w:val="00EA711E"/>
    <w:rsid w:val="00EC4112"/>
    <w:rsid w:val="00ED43BE"/>
    <w:rsid w:val="00EE1166"/>
    <w:rsid w:val="00EE3D52"/>
    <w:rsid w:val="00EE3FAE"/>
    <w:rsid w:val="00F1399A"/>
    <w:rsid w:val="00F24B3C"/>
    <w:rsid w:val="00F31EA5"/>
    <w:rsid w:val="00F43F4A"/>
    <w:rsid w:val="00F532D1"/>
    <w:rsid w:val="00F57BA1"/>
    <w:rsid w:val="00F6111E"/>
    <w:rsid w:val="00F6369B"/>
    <w:rsid w:val="00F80B25"/>
    <w:rsid w:val="00F84715"/>
    <w:rsid w:val="00F91AF7"/>
    <w:rsid w:val="00F96904"/>
    <w:rsid w:val="00FA2865"/>
    <w:rsid w:val="00FA3C74"/>
    <w:rsid w:val="00FA7EE0"/>
    <w:rsid w:val="00FB377F"/>
    <w:rsid w:val="00FC3A63"/>
    <w:rsid w:val="00FC7B24"/>
    <w:rsid w:val="00FE246C"/>
    <w:rsid w:val="00FE41FF"/>
    <w:rsid w:val="00FF0103"/>
    <w:rsid w:val="00FF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3A6D"/>
  <w15:docId w15:val="{69BD5638-7F05-4566-993B-341BA5D3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color w:val="D60093"/>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570A"/>
    <w:pPr>
      <w:spacing w:after="0" w:line="240" w:lineRule="auto"/>
    </w:pPr>
    <w:rPr>
      <w:rFonts w:ascii="Times New Roman" w:eastAsia="Times New Roman" w:hAnsi="Times New Roman"/>
      <w:color w:val="auto"/>
      <w:sz w:val="24"/>
      <w:szCs w:val="24"/>
      <w:lang w:eastAsia="pl-PL"/>
    </w:rPr>
  </w:style>
  <w:style w:type="paragraph" w:styleId="Nagwek3">
    <w:name w:val="heading 3"/>
    <w:basedOn w:val="Normalny"/>
    <w:next w:val="Normalny"/>
    <w:link w:val="Nagwek3Znak"/>
    <w:qFormat/>
    <w:rsid w:val="0070570A"/>
    <w:pPr>
      <w:keepNext/>
      <w:numPr>
        <w:ilvl w:val="2"/>
        <w:numId w:val="1"/>
      </w:numPr>
      <w:suppressAutoHyphens/>
      <w:spacing w:before="240" w:after="60"/>
      <w:outlineLvl w:val="2"/>
    </w:pPr>
    <w:rPr>
      <w:rFonts w:ascii="Arial" w:hAnsi="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70570A"/>
    <w:rPr>
      <w:rFonts w:ascii="Arial" w:eastAsia="Times New Roman" w:hAnsi="Arial"/>
      <w:b/>
      <w:bCs/>
      <w:color w:val="auto"/>
      <w:sz w:val="26"/>
      <w:szCs w:val="26"/>
      <w:lang w:eastAsia="ar-SA"/>
    </w:rPr>
  </w:style>
  <w:style w:type="paragraph" w:styleId="Nagwek">
    <w:name w:val="header"/>
    <w:aliases w:val=" Znak"/>
    <w:basedOn w:val="Normalny"/>
    <w:link w:val="NagwekZnak"/>
    <w:uiPriority w:val="99"/>
    <w:rsid w:val="0070570A"/>
    <w:pPr>
      <w:tabs>
        <w:tab w:val="center" w:pos="4536"/>
        <w:tab w:val="right" w:pos="9072"/>
      </w:tabs>
    </w:pPr>
  </w:style>
  <w:style w:type="character" w:customStyle="1" w:styleId="NagwekZnak">
    <w:name w:val="Nagłówek Znak"/>
    <w:aliases w:val=" Znak Znak"/>
    <w:basedOn w:val="Domylnaczcionkaakapitu"/>
    <w:link w:val="Nagwek"/>
    <w:uiPriority w:val="99"/>
    <w:rsid w:val="0070570A"/>
    <w:rPr>
      <w:rFonts w:ascii="Times New Roman" w:eastAsia="Times New Roman" w:hAnsi="Times New Roman"/>
      <w:color w:val="auto"/>
      <w:sz w:val="24"/>
      <w:szCs w:val="24"/>
    </w:rPr>
  </w:style>
  <w:style w:type="paragraph" w:styleId="Stopka">
    <w:name w:val="footer"/>
    <w:basedOn w:val="Normalny"/>
    <w:link w:val="StopkaZnak"/>
    <w:uiPriority w:val="99"/>
    <w:rsid w:val="0070570A"/>
    <w:pPr>
      <w:tabs>
        <w:tab w:val="center" w:pos="4536"/>
        <w:tab w:val="right" w:pos="9072"/>
      </w:tabs>
    </w:pPr>
  </w:style>
  <w:style w:type="character" w:customStyle="1" w:styleId="StopkaZnak">
    <w:name w:val="Stopka Znak"/>
    <w:basedOn w:val="Domylnaczcionkaakapitu"/>
    <w:link w:val="Stopka"/>
    <w:uiPriority w:val="99"/>
    <w:rsid w:val="0070570A"/>
    <w:rPr>
      <w:rFonts w:ascii="Times New Roman" w:eastAsia="Times New Roman" w:hAnsi="Times New Roman"/>
      <w:color w:val="auto"/>
      <w:sz w:val="24"/>
      <w:szCs w:val="24"/>
    </w:rPr>
  </w:style>
  <w:style w:type="character" w:styleId="Pogrubienie">
    <w:name w:val="Strong"/>
    <w:qFormat/>
    <w:rsid w:val="0070570A"/>
    <w:rPr>
      <w:b/>
      <w:bCs/>
    </w:rPr>
  </w:style>
  <w:style w:type="paragraph" w:styleId="Tekstpodstawowy">
    <w:name w:val="Body Text"/>
    <w:basedOn w:val="Normalny"/>
    <w:link w:val="TekstpodstawowyZnak"/>
    <w:rsid w:val="0070570A"/>
    <w:rPr>
      <w:sz w:val="26"/>
      <w:szCs w:val="20"/>
    </w:rPr>
  </w:style>
  <w:style w:type="character" w:customStyle="1" w:styleId="TekstpodstawowyZnak">
    <w:name w:val="Tekst podstawowy Znak"/>
    <w:basedOn w:val="Domylnaczcionkaakapitu"/>
    <w:link w:val="Tekstpodstawowy"/>
    <w:rsid w:val="0070570A"/>
    <w:rPr>
      <w:rFonts w:ascii="Times New Roman" w:eastAsia="Times New Roman" w:hAnsi="Times New Roman"/>
      <w:color w:val="auto"/>
      <w:sz w:val="26"/>
      <w:szCs w:val="20"/>
    </w:rPr>
  </w:style>
  <w:style w:type="paragraph" w:styleId="Akapitzlist">
    <w:name w:val="List Paragraph"/>
    <w:aliases w:val="Numerowanie,Akapit z listą BS,Kolorowa lista — akcent 11,L1,List Paragraph,Akapit z listą5,Akapit z listą1,normalny tekst,Nagł. 4 SW,CW_Lista,T_SZ_List Paragraph"/>
    <w:basedOn w:val="Normalny"/>
    <w:link w:val="AkapitzlistZnak"/>
    <w:qFormat/>
    <w:rsid w:val="0070570A"/>
    <w:pPr>
      <w:ind w:left="708"/>
    </w:pPr>
  </w:style>
  <w:style w:type="character" w:customStyle="1" w:styleId="AkapitzlistZnak">
    <w:name w:val="Akapit z listą Znak"/>
    <w:aliases w:val="Numerowanie Znak,Akapit z listą BS Znak,Kolorowa lista — akcent 11 Znak,L1 Znak,List Paragraph Znak,Akapit z listą5 Znak,Akapit z listą1 Znak,normalny tekst Znak,Nagł. 4 SW Znak,CW_Lista Znak,T_SZ_List Paragraph Znak"/>
    <w:link w:val="Akapitzlist"/>
    <w:qFormat/>
    <w:locked/>
    <w:rsid w:val="0070570A"/>
    <w:rPr>
      <w:rFonts w:ascii="Times New Roman" w:eastAsia="Times New Roman" w:hAnsi="Times New Roman"/>
      <w:color w:val="auto"/>
      <w:sz w:val="24"/>
      <w:szCs w:val="24"/>
    </w:rPr>
  </w:style>
  <w:style w:type="character" w:customStyle="1" w:styleId="markedcontent">
    <w:name w:val="markedcontent"/>
    <w:rsid w:val="0070570A"/>
  </w:style>
  <w:style w:type="paragraph" w:customStyle="1" w:styleId="Standard">
    <w:name w:val="Standard"/>
    <w:rsid w:val="0070570A"/>
    <w:pPr>
      <w:suppressAutoHyphens/>
      <w:autoSpaceDN w:val="0"/>
      <w:spacing w:after="0" w:line="240" w:lineRule="auto"/>
      <w:textAlignment w:val="baseline"/>
    </w:pPr>
    <w:rPr>
      <w:rFonts w:ascii="Times New Roman" w:eastAsia="Times New Roman" w:hAnsi="Times New Roman"/>
      <w:color w:val="auto"/>
      <w:kern w:val="3"/>
      <w:sz w:val="24"/>
      <w:szCs w:val="24"/>
      <w:lang w:eastAsia="ar-SA"/>
    </w:rPr>
  </w:style>
  <w:style w:type="character" w:styleId="Tytuksiki">
    <w:name w:val="Book Title"/>
    <w:uiPriority w:val="33"/>
    <w:qFormat/>
    <w:rsid w:val="0070570A"/>
    <w:rPr>
      <w:b/>
      <w:bCs/>
      <w:i/>
      <w:iCs/>
      <w:spacing w:val="5"/>
    </w:rPr>
  </w:style>
  <w:style w:type="character" w:styleId="Hipercze">
    <w:name w:val="Hyperlink"/>
    <w:uiPriority w:val="99"/>
    <w:rsid w:val="0070570A"/>
    <w:rPr>
      <w:color w:val="0000FF"/>
      <w:u w:val="single"/>
    </w:rPr>
  </w:style>
  <w:style w:type="character" w:customStyle="1" w:styleId="WW8Num2z6">
    <w:name w:val="WW8Num2z6"/>
    <w:rsid w:val="0070570A"/>
  </w:style>
  <w:style w:type="character" w:styleId="Odwoaniedokomentarza">
    <w:name w:val="annotation reference"/>
    <w:basedOn w:val="Domylnaczcionkaakapitu"/>
    <w:uiPriority w:val="99"/>
    <w:semiHidden/>
    <w:unhideWhenUsed/>
    <w:rsid w:val="00D95120"/>
    <w:rPr>
      <w:sz w:val="16"/>
      <w:szCs w:val="16"/>
    </w:rPr>
  </w:style>
  <w:style w:type="paragraph" w:styleId="Tekstkomentarza">
    <w:name w:val="annotation text"/>
    <w:basedOn w:val="Normalny"/>
    <w:link w:val="TekstkomentarzaZnak"/>
    <w:uiPriority w:val="99"/>
    <w:semiHidden/>
    <w:unhideWhenUsed/>
    <w:rsid w:val="00D95120"/>
    <w:rPr>
      <w:sz w:val="20"/>
      <w:szCs w:val="20"/>
    </w:rPr>
  </w:style>
  <w:style w:type="character" w:customStyle="1" w:styleId="TekstkomentarzaZnak">
    <w:name w:val="Tekst komentarza Znak"/>
    <w:basedOn w:val="Domylnaczcionkaakapitu"/>
    <w:link w:val="Tekstkomentarza"/>
    <w:uiPriority w:val="99"/>
    <w:semiHidden/>
    <w:rsid w:val="00D95120"/>
    <w:rPr>
      <w:rFonts w:ascii="Times New Roman" w:eastAsia="Times New Roman" w:hAnsi="Times New Roman"/>
      <w:color w:val="auto"/>
      <w:sz w:val="20"/>
      <w:szCs w:val="20"/>
      <w:lang w:eastAsia="pl-PL"/>
    </w:rPr>
  </w:style>
  <w:style w:type="paragraph" w:styleId="Tematkomentarza">
    <w:name w:val="annotation subject"/>
    <w:basedOn w:val="Tekstkomentarza"/>
    <w:next w:val="Tekstkomentarza"/>
    <w:link w:val="TematkomentarzaZnak"/>
    <w:uiPriority w:val="99"/>
    <w:semiHidden/>
    <w:unhideWhenUsed/>
    <w:rsid w:val="00D95120"/>
    <w:rPr>
      <w:b/>
      <w:bCs/>
    </w:rPr>
  </w:style>
  <w:style w:type="character" w:customStyle="1" w:styleId="TematkomentarzaZnak">
    <w:name w:val="Temat komentarza Znak"/>
    <w:basedOn w:val="TekstkomentarzaZnak"/>
    <w:link w:val="Tematkomentarza"/>
    <w:uiPriority w:val="99"/>
    <w:semiHidden/>
    <w:rsid w:val="00D95120"/>
    <w:rPr>
      <w:rFonts w:ascii="Times New Roman" w:eastAsia="Times New Roman" w:hAnsi="Times New Roman"/>
      <w:b/>
      <w:bCs/>
      <w:color w:val="auto"/>
      <w:sz w:val="20"/>
      <w:szCs w:val="20"/>
      <w:lang w:eastAsia="pl-PL"/>
    </w:rPr>
  </w:style>
  <w:style w:type="paragraph" w:styleId="Tekstdymka">
    <w:name w:val="Balloon Text"/>
    <w:basedOn w:val="Normalny"/>
    <w:link w:val="TekstdymkaZnak"/>
    <w:uiPriority w:val="99"/>
    <w:semiHidden/>
    <w:unhideWhenUsed/>
    <w:rsid w:val="00D95120"/>
    <w:rPr>
      <w:rFonts w:ascii="Tahoma" w:hAnsi="Tahoma" w:cs="Tahoma"/>
      <w:sz w:val="16"/>
      <w:szCs w:val="16"/>
    </w:rPr>
  </w:style>
  <w:style w:type="character" w:customStyle="1" w:styleId="TekstdymkaZnak">
    <w:name w:val="Tekst dymka Znak"/>
    <w:basedOn w:val="Domylnaczcionkaakapitu"/>
    <w:link w:val="Tekstdymka"/>
    <w:uiPriority w:val="99"/>
    <w:semiHidden/>
    <w:rsid w:val="00D95120"/>
    <w:rPr>
      <w:rFonts w:ascii="Tahoma" w:eastAsia="Times New Roman" w:hAnsi="Tahoma" w:cs="Tahoma"/>
      <w:color w:val="auto"/>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od.urk.edu.pl"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9</Pages>
  <Words>4365</Words>
  <Characters>26195</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mgr Sułkowska-Sajdak Iwona</cp:lastModifiedBy>
  <cp:revision>199</cp:revision>
  <cp:lastPrinted>2021-12-07T09:55:00Z</cp:lastPrinted>
  <dcterms:created xsi:type="dcterms:W3CDTF">2022-01-25T08:01:00Z</dcterms:created>
  <dcterms:modified xsi:type="dcterms:W3CDTF">2022-05-09T10:36:00Z</dcterms:modified>
</cp:coreProperties>
</file>