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023270A7" w:rsidR="000753C4" w:rsidRPr="00A867FB" w:rsidRDefault="000753C4" w:rsidP="00F406A2">
      <w:pPr>
        <w:spacing w:after="240" w:line="276" w:lineRule="auto"/>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493896">
        <w:rPr>
          <w:rFonts w:asciiTheme="minorHAnsi" w:eastAsiaTheme="majorEastAsia" w:hAnsiTheme="minorHAnsi" w:cstheme="minorHAnsi"/>
          <w:b/>
          <w:color w:val="002060"/>
          <w:lang w:eastAsia="en-US"/>
        </w:rPr>
        <w:t>.</w:t>
      </w:r>
      <w:r w:rsidR="00D26825">
        <w:rPr>
          <w:rFonts w:asciiTheme="minorHAnsi" w:eastAsiaTheme="majorEastAsia" w:hAnsiTheme="minorHAnsi" w:cstheme="minorHAnsi"/>
          <w:b/>
          <w:color w:val="002060"/>
          <w:lang w:eastAsia="en-US"/>
        </w:rPr>
        <w:t>48</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F406A2">
      <w:pPr>
        <w:spacing w:after="240" w:line="276" w:lineRule="auto"/>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F406A2">
      <w:pPr>
        <w:spacing w:line="276" w:lineRule="auto"/>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F406A2">
      <w:pPr>
        <w:spacing w:line="276" w:lineRule="auto"/>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F406A2">
      <w:pPr>
        <w:spacing w:line="276" w:lineRule="auto"/>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F406A2">
      <w:pPr>
        <w:spacing w:after="240" w:line="276" w:lineRule="auto"/>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F406A2">
      <w:pPr>
        <w:spacing w:after="240" w:line="276" w:lineRule="auto"/>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F406A2">
      <w:pPr>
        <w:spacing w:line="276" w:lineRule="auto"/>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F406A2">
      <w:pPr>
        <w:spacing w:after="360" w:line="276" w:lineRule="auto"/>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31011078" w:rsidR="00316089" w:rsidRPr="00700B1F" w:rsidRDefault="00316089" w:rsidP="00F406A2">
      <w:pPr>
        <w:pStyle w:val="Nagwek1"/>
        <w:spacing w:line="276" w:lineRule="auto"/>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F406A2">
      <w:pPr>
        <w:spacing w:after="120" w:line="276" w:lineRule="auto"/>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F406A2">
      <w:pPr>
        <w:spacing w:after="120" w:line="276" w:lineRule="auto"/>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093C69DC" w14:textId="21351D0D" w:rsidR="007403C6" w:rsidRPr="007403C6" w:rsidRDefault="007403C6" w:rsidP="00F406A2">
      <w:pPr>
        <w:spacing w:after="240" w:line="276" w:lineRule="auto"/>
        <w:jc w:val="center"/>
        <w:rPr>
          <w:rFonts w:asciiTheme="minorHAnsi" w:eastAsiaTheme="majorEastAsia" w:hAnsiTheme="minorHAnsi" w:cstheme="minorHAnsi"/>
          <w:b/>
          <w:color w:val="002060"/>
          <w:sz w:val="32"/>
          <w:szCs w:val="32"/>
          <w:lang w:eastAsia="en-US"/>
        </w:rPr>
      </w:pPr>
      <w:r w:rsidRPr="007403C6">
        <w:rPr>
          <w:rFonts w:asciiTheme="minorHAnsi" w:eastAsiaTheme="majorEastAsia" w:hAnsiTheme="minorHAnsi" w:cstheme="minorHAnsi"/>
          <w:b/>
          <w:color w:val="002060"/>
          <w:sz w:val="32"/>
          <w:szCs w:val="32"/>
          <w:lang w:eastAsia="en-US"/>
        </w:rPr>
        <w:t xml:space="preserve">Budowa ul. </w:t>
      </w:r>
      <w:r w:rsidR="00D26825">
        <w:rPr>
          <w:rFonts w:asciiTheme="minorHAnsi" w:eastAsiaTheme="majorEastAsia" w:hAnsiTheme="minorHAnsi" w:cstheme="minorHAnsi"/>
          <w:b/>
          <w:color w:val="002060"/>
          <w:sz w:val="32"/>
          <w:szCs w:val="32"/>
          <w:lang w:eastAsia="en-US"/>
        </w:rPr>
        <w:t>Żabikowskiej</w:t>
      </w:r>
      <w:r w:rsidRPr="007403C6">
        <w:rPr>
          <w:rFonts w:asciiTheme="minorHAnsi" w:eastAsiaTheme="majorEastAsia" w:hAnsiTheme="minorHAnsi" w:cstheme="minorHAnsi"/>
          <w:b/>
          <w:color w:val="002060"/>
          <w:sz w:val="32"/>
          <w:szCs w:val="32"/>
          <w:lang w:eastAsia="en-US"/>
        </w:rPr>
        <w:t xml:space="preserve"> w </w:t>
      </w:r>
      <w:r w:rsidR="00D26825">
        <w:rPr>
          <w:rFonts w:asciiTheme="minorHAnsi" w:eastAsiaTheme="majorEastAsia" w:hAnsiTheme="minorHAnsi" w:cstheme="minorHAnsi"/>
          <w:b/>
          <w:color w:val="002060"/>
          <w:sz w:val="32"/>
          <w:szCs w:val="32"/>
          <w:lang w:eastAsia="en-US"/>
        </w:rPr>
        <w:t>Wirach</w:t>
      </w:r>
      <w:r w:rsidR="007E088F">
        <w:rPr>
          <w:rFonts w:asciiTheme="minorHAnsi" w:eastAsiaTheme="majorEastAsia" w:hAnsiTheme="minorHAnsi" w:cstheme="minorHAnsi"/>
          <w:b/>
          <w:color w:val="002060"/>
          <w:sz w:val="32"/>
          <w:szCs w:val="32"/>
          <w:lang w:eastAsia="en-US"/>
        </w:rPr>
        <w:t xml:space="preserve"> – etap I</w:t>
      </w:r>
      <w:r w:rsidR="0065481B">
        <w:rPr>
          <w:rFonts w:asciiTheme="minorHAnsi" w:eastAsiaTheme="majorEastAsia" w:hAnsiTheme="minorHAnsi" w:cstheme="minorHAnsi"/>
          <w:b/>
          <w:color w:val="002060"/>
          <w:sz w:val="32"/>
          <w:szCs w:val="32"/>
          <w:lang w:eastAsia="en-US"/>
        </w:rPr>
        <w:br/>
        <w:t xml:space="preserve">– </w:t>
      </w:r>
      <w:r w:rsidR="00D26825">
        <w:rPr>
          <w:rFonts w:asciiTheme="minorHAnsi" w:eastAsiaTheme="majorEastAsia" w:hAnsiTheme="minorHAnsi" w:cstheme="minorHAnsi"/>
          <w:b/>
          <w:color w:val="002060"/>
          <w:sz w:val="32"/>
          <w:szCs w:val="32"/>
          <w:lang w:eastAsia="en-US"/>
        </w:rPr>
        <w:t>P</w:t>
      </w:r>
      <w:r w:rsidR="0065481B">
        <w:rPr>
          <w:rFonts w:asciiTheme="minorHAnsi" w:eastAsiaTheme="majorEastAsia" w:hAnsiTheme="minorHAnsi" w:cstheme="minorHAnsi"/>
          <w:b/>
          <w:color w:val="002060"/>
          <w:sz w:val="32"/>
          <w:szCs w:val="32"/>
          <w:lang w:eastAsia="en-US"/>
        </w:rPr>
        <w:t>oprawa bezpieczeństwa komunikacyjnego na terenie gminy</w:t>
      </w:r>
    </w:p>
    <w:p w14:paraId="10EFF9AA" w14:textId="77777777" w:rsidR="007403C6" w:rsidRDefault="000C0B0D" w:rsidP="00F406A2">
      <w:pPr>
        <w:spacing w:line="276" w:lineRule="auto"/>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p>
    <w:p w14:paraId="37C936AD" w14:textId="32E43CEF" w:rsidR="00D610AE" w:rsidRPr="007403C6" w:rsidRDefault="00D610AE" w:rsidP="00F406A2">
      <w:pPr>
        <w:spacing w:after="720" w:line="276" w:lineRule="auto"/>
        <w:rPr>
          <w:rFonts w:asciiTheme="minorHAnsi" w:eastAsiaTheme="majorEastAsia" w:hAnsiTheme="minorHAnsi" w:cstheme="minorHAnsi"/>
          <w:b/>
          <w:lang w:eastAsia="en-US"/>
        </w:rPr>
      </w:pPr>
      <w:r w:rsidRPr="00D610AE">
        <w:rPr>
          <w:rFonts w:asciiTheme="minorHAnsi" w:eastAsiaTheme="majorEastAsia" w:hAnsiTheme="minorHAnsi" w:cstheme="minorHAnsi"/>
          <w:b/>
          <w:lang w:eastAsia="en-US"/>
        </w:rPr>
        <w:t> </w:t>
      </w:r>
      <w:hyperlink r:id="rId8" w:history="1">
        <w:r w:rsidRPr="00D610AE">
          <w:rPr>
            <w:rStyle w:val="Hipercze"/>
            <w:rFonts w:asciiTheme="minorHAnsi" w:eastAsiaTheme="majorEastAsia" w:hAnsiTheme="minorHAnsi" w:cstheme="minorHAnsi"/>
            <w:b/>
            <w:lang w:eastAsia="en-US"/>
          </w:rPr>
          <w:t>https://platformazakupowa.pl/transakcja/1026232</w:t>
        </w:r>
      </w:hyperlink>
    </w:p>
    <w:p w14:paraId="44804B41" w14:textId="4341C4BB" w:rsidR="000C0B0D" w:rsidRDefault="000C0B0D" w:rsidP="00F406A2">
      <w:pPr>
        <w:spacing w:after="720" w:line="276" w:lineRule="auto"/>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F406A2">
      <w:pPr>
        <w:spacing w:after="720" w:line="276" w:lineRule="auto"/>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36DDC2FC" w:rsidR="003B14D7" w:rsidRPr="00A867FB" w:rsidRDefault="003B14D7" w:rsidP="00F406A2">
      <w:pPr>
        <w:spacing w:after="1920" w:line="276" w:lineRule="auto"/>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w:t>
      </w:r>
      <w:r w:rsidR="00EA7AC9">
        <w:rPr>
          <w:rFonts w:asciiTheme="minorHAnsi" w:eastAsiaTheme="majorEastAsia" w:hAnsiTheme="minorHAnsi" w:cstheme="minorHAnsi"/>
          <w:bCs/>
          <w:lang w:eastAsia="en-US"/>
        </w:rPr>
        <w:t>4</w:t>
      </w:r>
      <w:r w:rsidR="00E65CAE" w:rsidRPr="00E65CAE">
        <w:rPr>
          <w:rFonts w:asciiTheme="minorHAnsi" w:eastAsiaTheme="majorEastAsia" w:hAnsiTheme="minorHAnsi" w:cstheme="minorHAnsi"/>
          <w:bCs/>
          <w:lang w:eastAsia="en-US"/>
        </w:rPr>
        <w:t xml:space="preserve"> r. poz. </w:t>
      </w:r>
      <w:r w:rsidR="007E3EA2">
        <w:rPr>
          <w:rFonts w:asciiTheme="minorHAnsi" w:eastAsiaTheme="majorEastAsia" w:hAnsiTheme="minorHAnsi" w:cstheme="minorHAnsi"/>
          <w:bCs/>
          <w:lang w:eastAsia="en-US"/>
        </w:rPr>
        <w:t>1320</w:t>
      </w:r>
      <w:r w:rsidR="00E65CAE" w:rsidRPr="00E65CAE">
        <w:rPr>
          <w:rFonts w:asciiTheme="minorHAnsi" w:eastAsiaTheme="majorEastAsia" w:hAnsiTheme="minorHAnsi" w:cstheme="minorHAnsi"/>
          <w:bCs/>
          <w:lang w:eastAsia="en-US"/>
        </w:rPr>
        <w:t xml:space="preserve">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zwanej dalej ustawą Pzp</w:t>
      </w:r>
      <w:r w:rsidR="007B6473">
        <w:rPr>
          <w:rFonts w:asciiTheme="minorHAnsi" w:eastAsiaTheme="majorEastAsia" w:hAnsiTheme="minorHAnsi" w:cstheme="minorHAnsi"/>
          <w:bCs/>
          <w:lang w:eastAsia="en-US"/>
        </w:rPr>
        <w:t>.</w:t>
      </w:r>
    </w:p>
    <w:p w14:paraId="438211D1" w14:textId="1D71C5CA" w:rsidR="000C0B0D" w:rsidRDefault="00094644" w:rsidP="00F406A2">
      <w:pPr>
        <w:spacing w:after="2760" w:line="276" w:lineRule="auto"/>
        <w:jc w:val="center"/>
        <w:rPr>
          <w:rFonts w:asciiTheme="minorHAnsi" w:eastAsiaTheme="majorEastAsia" w:hAnsiTheme="minorHAnsi" w:cstheme="minorHAnsi"/>
          <w:bCs/>
          <w:lang w:eastAsia="en-US"/>
        </w:rPr>
      </w:pPr>
      <w:r w:rsidRPr="006825EA">
        <w:rPr>
          <w:rFonts w:asciiTheme="minorHAnsi" w:eastAsiaTheme="majorEastAsia" w:hAnsiTheme="minorHAnsi" w:cstheme="minorHAnsi"/>
          <w:bCs/>
          <w:lang w:eastAsia="en-US"/>
        </w:rPr>
        <w:t>Komorniki</w:t>
      </w:r>
      <w:r w:rsidR="000C0B0D" w:rsidRPr="006825EA">
        <w:rPr>
          <w:rFonts w:asciiTheme="minorHAnsi" w:eastAsiaTheme="majorEastAsia" w:hAnsiTheme="minorHAnsi" w:cstheme="minorHAnsi"/>
          <w:bCs/>
          <w:lang w:eastAsia="en-US"/>
        </w:rPr>
        <w:t>,</w:t>
      </w:r>
      <w:r w:rsidR="006C4F66" w:rsidRPr="006825EA">
        <w:rPr>
          <w:rFonts w:asciiTheme="minorHAnsi" w:eastAsiaTheme="majorEastAsia" w:hAnsiTheme="minorHAnsi" w:cstheme="minorHAnsi"/>
          <w:bCs/>
          <w:lang w:eastAsia="en-US"/>
        </w:rPr>
        <w:t xml:space="preserve"> </w:t>
      </w:r>
      <w:r w:rsidR="00B52B81">
        <w:rPr>
          <w:rFonts w:asciiTheme="minorHAnsi" w:eastAsiaTheme="majorEastAsia" w:hAnsiTheme="minorHAnsi" w:cstheme="minorHAnsi"/>
          <w:bCs/>
          <w:lang w:eastAsia="en-US"/>
        </w:rPr>
        <w:t>10</w:t>
      </w:r>
      <w:r w:rsidR="00AA3986" w:rsidRPr="006825EA">
        <w:rPr>
          <w:rFonts w:asciiTheme="minorHAnsi" w:eastAsiaTheme="majorEastAsia" w:hAnsiTheme="minorHAnsi" w:cstheme="minorHAnsi"/>
          <w:bCs/>
          <w:lang w:eastAsia="en-US"/>
        </w:rPr>
        <w:t xml:space="preserve"> </w:t>
      </w:r>
      <w:r w:rsidR="006825EA" w:rsidRPr="006825EA">
        <w:rPr>
          <w:rFonts w:asciiTheme="minorHAnsi" w:eastAsiaTheme="majorEastAsia" w:hAnsiTheme="minorHAnsi" w:cstheme="minorHAnsi"/>
          <w:bCs/>
          <w:lang w:eastAsia="en-US"/>
        </w:rPr>
        <w:t>grudni</w:t>
      </w:r>
      <w:r w:rsidR="00AA3986" w:rsidRPr="006825EA">
        <w:rPr>
          <w:rFonts w:asciiTheme="minorHAnsi" w:eastAsiaTheme="majorEastAsia" w:hAnsiTheme="minorHAnsi" w:cstheme="minorHAnsi"/>
          <w:bCs/>
          <w:lang w:eastAsia="en-US"/>
        </w:rPr>
        <w:t>a</w:t>
      </w:r>
      <w:r w:rsidR="00E1681D" w:rsidRPr="006825EA">
        <w:rPr>
          <w:rFonts w:asciiTheme="minorHAnsi" w:eastAsiaTheme="majorEastAsia" w:hAnsiTheme="minorHAnsi" w:cstheme="minorHAnsi"/>
          <w:bCs/>
          <w:lang w:eastAsia="en-US"/>
        </w:rPr>
        <w:t xml:space="preserve"> </w:t>
      </w:r>
      <w:r w:rsidR="000A5160" w:rsidRPr="006825EA">
        <w:rPr>
          <w:rFonts w:asciiTheme="minorHAnsi" w:eastAsiaTheme="majorEastAsia" w:hAnsiTheme="minorHAnsi" w:cstheme="minorHAnsi"/>
          <w:bCs/>
          <w:lang w:eastAsia="en-US"/>
        </w:rPr>
        <w:t>2</w:t>
      </w:r>
      <w:r w:rsidR="006930E4" w:rsidRPr="006825EA">
        <w:rPr>
          <w:rFonts w:asciiTheme="minorHAnsi" w:eastAsiaTheme="majorEastAsia" w:hAnsiTheme="minorHAnsi" w:cstheme="minorHAnsi"/>
          <w:bCs/>
          <w:lang w:eastAsia="en-US"/>
        </w:rPr>
        <w:t>02</w:t>
      </w:r>
      <w:r w:rsidR="00B8394D" w:rsidRPr="006825EA">
        <w:rPr>
          <w:rFonts w:asciiTheme="minorHAnsi" w:eastAsiaTheme="majorEastAsia" w:hAnsiTheme="minorHAnsi" w:cstheme="minorHAnsi"/>
          <w:bCs/>
          <w:lang w:eastAsia="en-US"/>
        </w:rPr>
        <w:t>4</w:t>
      </w:r>
      <w:r w:rsidR="002710E2" w:rsidRPr="006825EA">
        <w:rPr>
          <w:rFonts w:asciiTheme="minorHAnsi" w:eastAsiaTheme="majorEastAsia" w:hAnsiTheme="minorHAnsi" w:cstheme="minorHAnsi"/>
          <w:bCs/>
          <w:lang w:eastAsia="en-US"/>
        </w:rPr>
        <w:t xml:space="preserve"> roku</w:t>
      </w:r>
    </w:p>
    <w:p w14:paraId="0B4BA555" w14:textId="40ED805E" w:rsidR="000C0B0D" w:rsidRDefault="000C0B0D" w:rsidP="00F406A2">
      <w:pPr>
        <w:spacing w:after="200" w:line="276"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F406A2">
      <w:pPr>
        <w:pStyle w:val="Akapitzlist"/>
        <w:numPr>
          <w:ilvl w:val="0"/>
          <w:numId w:val="16"/>
        </w:numPr>
        <w:spacing w:after="200" w:line="276"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F406A2">
      <w:pPr>
        <w:pStyle w:val="Akapitzlist"/>
        <w:numPr>
          <w:ilvl w:val="0"/>
          <w:numId w:val="16"/>
        </w:numPr>
        <w:spacing w:after="200" w:line="276"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F406A2">
      <w:pPr>
        <w:pStyle w:val="Akapitzlist"/>
        <w:numPr>
          <w:ilvl w:val="0"/>
          <w:numId w:val="16"/>
        </w:numPr>
        <w:spacing w:after="200" w:line="276"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F406A2">
      <w:pPr>
        <w:pStyle w:val="Akapitzlist"/>
        <w:numPr>
          <w:ilvl w:val="0"/>
          <w:numId w:val="16"/>
        </w:numPr>
        <w:spacing w:after="200" w:line="276"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F406A2">
      <w:pPr>
        <w:pStyle w:val="Akapitzlist"/>
        <w:numPr>
          <w:ilvl w:val="0"/>
          <w:numId w:val="16"/>
        </w:numPr>
        <w:spacing w:after="200" w:line="276"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rsidP="00F406A2">
      <w:pPr>
        <w:spacing w:after="160" w:line="276"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F406A2">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13A13ECA" w:rsidR="003B14D7" w:rsidRPr="003B14D7" w:rsidRDefault="003B14D7" w:rsidP="00F406A2">
      <w:pPr>
        <w:spacing w:after="240" w:line="276"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Dz.U. z 202</w:t>
      </w:r>
      <w:r w:rsidR="007E3EA2">
        <w:rPr>
          <w:rFonts w:asciiTheme="minorHAnsi" w:eastAsiaTheme="majorEastAsia" w:hAnsiTheme="minorHAnsi" w:cstheme="minorHAnsi"/>
          <w:lang w:eastAsia="en-US"/>
        </w:rPr>
        <w:t>4</w:t>
      </w:r>
      <w:r w:rsidR="0062222A" w:rsidRPr="0062222A">
        <w:rPr>
          <w:rFonts w:asciiTheme="minorHAnsi" w:eastAsiaTheme="majorEastAsia" w:hAnsiTheme="minorHAnsi" w:cstheme="minorHAnsi"/>
          <w:lang w:eastAsia="en-US"/>
        </w:rPr>
        <w:t xml:space="preserve"> r. poz. 1</w:t>
      </w:r>
      <w:r w:rsidR="007E3EA2">
        <w:rPr>
          <w:rFonts w:asciiTheme="minorHAnsi" w:eastAsiaTheme="majorEastAsia" w:hAnsiTheme="minorHAnsi" w:cstheme="minorHAnsi"/>
          <w:lang w:eastAsia="en-US"/>
        </w:rPr>
        <w:t>320</w:t>
      </w:r>
      <w:r w:rsidR="0062222A" w:rsidRPr="0062222A">
        <w:rPr>
          <w:rFonts w:asciiTheme="minorHAnsi" w:eastAsiaTheme="majorEastAsia" w:hAnsiTheme="minorHAnsi" w:cstheme="minorHAnsi"/>
          <w:lang w:eastAsia="en-US"/>
        </w:rPr>
        <w:t xml:space="preserve"> </w:t>
      </w:r>
      <w:r w:rsidRPr="00B7222E">
        <w:rPr>
          <w:rFonts w:asciiTheme="minorHAnsi" w:eastAsiaTheme="majorEastAsia" w:hAnsiTheme="minorHAnsi" w:cstheme="minorHAnsi"/>
          <w:lang w:eastAsia="en-US"/>
        </w:rPr>
        <w:t>ze zm.).</w:t>
      </w:r>
    </w:p>
    <w:p w14:paraId="1A928C22" w14:textId="6C0AEEA2" w:rsidR="00585396" w:rsidRDefault="00F821FE" w:rsidP="00F406A2">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C4A7C9B" w14:textId="7A15EDB1" w:rsidR="00E26933" w:rsidRPr="00DF1D42" w:rsidRDefault="00BA20D3" w:rsidP="00F406A2">
      <w:pPr>
        <w:pStyle w:val="Akapitzlist"/>
        <w:numPr>
          <w:ilvl w:val="1"/>
          <w:numId w:val="17"/>
        </w:numPr>
        <w:spacing w:before="120" w:after="120" w:line="276" w:lineRule="auto"/>
        <w:jc w:val="both"/>
        <w:rPr>
          <w:rFonts w:asciiTheme="minorHAnsi" w:eastAsiaTheme="majorEastAsia" w:hAnsiTheme="minorHAnsi" w:cstheme="minorHAnsi"/>
          <w:bCs/>
          <w:lang w:eastAsia="en-US"/>
        </w:rPr>
      </w:pPr>
      <w:bookmarkStart w:id="0" w:name="_Hlk62119748"/>
      <w:r w:rsidRPr="00BA20D3">
        <w:rPr>
          <w:rFonts w:asciiTheme="minorHAnsi" w:eastAsiaTheme="majorEastAsia" w:hAnsiTheme="minorHAnsi" w:cstheme="minorHAnsi"/>
          <w:bCs/>
          <w:lang w:eastAsia="en-US"/>
        </w:rPr>
        <w:t xml:space="preserve">Przedmiot zamówienia obejmuje </w:t>
      </w:r>
      <w:r w:rsidR="004E73C4">
        <w:rPr>
          <w:rFonts w:asciiTheme="minorHAnsi" w:eastAsiaTheme="majorEastAsia" w:hAnsiTheme="minorHAnsi" w:cstheme="minorHAnsi"/>
          <w:bCs/>
          <w:lang w:eastAsia="en-US"/>
        </w:rPr>
        <w:t>budowę ul</w:t>
      </w:r>
      <w:r w:rsidR="009E6A3E">
        <w:rPr>
          <w:rFonts w:asciiTheme="minorHAnsi" w:eastAsiaTheme="majorEastAsia" w:hAnsiTheme="minorHAnsi" w:cstheme="minorHAnsi"/>
          <w:bCs/>
          <w:lang w:eastAsia="en-US"/>
        </w:rPr>
        <w:t xml:space="preserve">. </w:t>
      </w:r>
      <w:r w:rsidR="00CA08EE">
        <w:rPr>
          <w:rFonts w:asciiTheme="minorHAnsi" w:eastAsiaTheme="majorEastAsia" w:hAnsiTheme="minorHAnsi" w:cstheme="minorHAnsi"/>
          <w:bCs/>
          <w:lang w:eastAsia="en-US"/>
        </w:rPr>
        <w:t>Żabikowskiej</w:t>
      </w:r>
      <w:r w:rsidR="004E73C4">
        <w:rPr>
          <w:rFonts w:asciiTheme="minorHAnsi" w:eastAsiaTheme="majorEastAsia" w:hAnsiTheme="minorHAnsi" w:cstheme="minorHAnsi"/>
          <w:bCs/>
          <w:lang w:eastAsia="en-US"/>
        </w:rPr>
        <w:t xml:space="preserve"> w </w:t>
      </w:r>
      <w:r w:rsidR="00CA08EE">
        <w:rPr>
          <w:rFonts w:asciiTheme="minorHAnsi" w:eastAsiaTheme="majorEastAsia" w:hAnsiTheme="minorHAnsi" w:cstheme="minorHAnsi"/>
          <w:bCs/>
          <w:lang w:eastAsia="en-US"/>
        </w:rPr>
        <w:t>Wirach</w:t>
      </w:r>
      <w:r w:rsidR="007E088F">
        <w:rPr>
          <w:rFonts w:asciiTheme="minorHAnsi" w:eastAsiaTheme="majorEastAsia" w:hAnsiTheme="minorHAnsi" w:cstheme="minorHAnsi"/>
          <w:bCs/>
          <w:lang w:eastAsia="en-US"/>
        </w:rPr>
        <w:t xml:space="preserve"> – etap I</w:t>
      </w:r>
      <w:r w:rsidR="00AC26E0">
        <w:rPr>
          <w:rFonts w:asciiTheme="minorHAnsi" w:eastAsiaTheme="majorEastAsia" w:hAnsiTheme="minorHAnsi" w:cstheme="minorHAnsi"/>
          <w:bCs/>
          <w:lang w:eastAsia="en-US"/>
        </w:rPr>
        <w:t>.</w:t>
      </w:r>
    </w:p>
    <w:p w14:paraId="409B07CC" w14:textId="77777777" w:rsidR="00E26933" w:rsidRDefault="00E26933" w:rsidP="00F406A2">
      <w:pPr>
        <w:pStyle w:val="Akapitzlist"/>
        <w:numPr>
          <w:ilvl w:val="1"/>
          <w:numId w:val="17"/>
        </w:numPr>
        <w:spacing w:before="120" w:after="120" w:line="276"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0"/>
    <w:p w14:paraId="189EEF61" w14:textId="77777777" w:rsidR="008A6E36" w:rsidRPr="008A6E36" w:rsidRDefault="008A6E36" w:rsidP="00F406A2">
      <w:pPr>
        <w:pStyle w:val="Akapitzlist"/>
        <w:numPr>
          <w:ilvl w:val="1"/>
          <w:numId w:val="17"/>
        </w:numPr>
        <w:spacing w:line="276"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Wykonawca zobowiązany jest do opracowania dokumentacji powykonawczej w 2 egzemplarzach w wersji papierowej oraz 1 egzemplarza w wersji elektronicznej na płycie CD i przekazania jej Zamawiającemu, w tym jeden egzemplarzach w wersji papierowej dla Urzędu Gminy Komorniki, a drugi w zakresie niezbędnym do złożenia w Powiatowym Inspektoracie Nadzoru Budowlanego dla Powiatu Poznańskiego.</w:t>
      </w:r>
    </w:p>
    <w:p w14:paraId="4C005007" w14:textId="25743071" w:rsidR="00E26933" w:rsidRPr="003B03ED" w:rsidRDefault="00E26933" w:rsidP="00F406A2">
      <w:pPr>
        <w:pStyle w:val="Akapitzlist"/>
        <w:numPr>
          <w:ilvl w:val="1"/>
          <w:numId w:val="17"/>
        </w:numPr>
        <w:spacing w:before="120" w:after="120" w:line="276"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2D242E">
        <w:rPr>
          <w:rFonts w:asciiTheme="minorHAnsi" w:eastAsiaTheme="majorEastAsia" w:hAnsiTheme="minorHAnsi" w:cstheme="minorHAnsi"/>
          <w:b/>
          <w:bCs/>
          <w:iCs/>
          <w:lang w:eastAsia="en-US"/>
        </w:rPr>
        <w:t>9</w:t>
      </w:r>
      <w:r w:rsidRPr="003B03ED">
        <w:rPr>
          <w:rFonts w:asciiTheme="minorHAnsi" w:eastAsiaTheme="majorEastAsia" w:hAnsiTheme="minorHAnsi" w:cstheme="minorHAnsi"/>
          <w:b/>
          <w:bCs/>
          <w:iCs/>
          <w:lang w:eastAsia="en-US"/>
        </w:rPr>
        <w:t xml:space="preserve"> do SWZ.</w:t>
      </w:r>
    </w:p>
    <w:p w14:paraId="430B00B9" w14:textId="4C50F5AB" w:rsidR="00E26933" w:rsidRPr="00CC00B9" w:rsidRDefault="00E26933" w:rsidP="00F406A2">
      <w:pPr>
        <w:pStyle w:val="Akapitzlist"/>
        <w:numPr>
          <w:ilvl w:val="1"/>
          <w:numId w:val="17"/>
        </w:numPr>
        <w:spacing w:before="120" w:after="120" w:line="276"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w:t>
      </w:r>
      <w:r w:rsidRPr="00AB6227">
        <w:rPr>
          <w:rFonts w:asciiTheme="minorHAnsi" w:eastAsiaTheme="majorEastAsia" w:hAnsiTheme="minorHAnsi" w:cstheme="minorHAnsi"/>
          <w:bCs/>
          <w:lang w:eastAsia="en-US"/>
        </w:rPr>
        <w:t xml:space="preserve">związanej z przedmiotem zamówienia na sumę gwarancyjną nie mniejszą niż </w:t>
      </w:r>
      <w:r w:rsidR="00B269A9">
        <w:rPr>
          <w:rFonts w:asciiTheme="minorHAnsi" w:eastAsiaTheme="majorEastAsia" w:hAnsiTheme="minorHAnsi" w:cstheme="minorHAnsi"/>
          <w:bCs/>
          <w:lang w:eastAsia="en-US"/>
        </w:rPr>
        <w:t>2</w:t>
      </w:r>
      <w:r w:rsidR="00D84668">
        <w:rPr>
          <w:rFonts w:asciiTheme="minorHAnsi" w:eastAsiaTheme="majorEastAsia" w:hAnsiTheme="minorHAnsi" w:cstheme="minorHAnsi"/>
          <w:bCs/>
          <w:lang w:eastAsia="en-US"/>
        </w:rPr>
        <w:t> </w:t>
      </w:r>
      <w:r w:rsidR="00B269A9">
        <w:rPr>
          <w:rFonts w:asciiTheme="minorHAnsi" w:eastAsiaTheme="majorEastAsia" w:hAnsiTheme="minorHAnsi" w:cstheme="minorHAnsi"/>
          <w:bCs/>
          <w:lang w:eastAsia="en-US"/>
        </w:rPr>
        <w:t>0</w:t>
      </w:r>
      <w:r w:rsidRPr="00CC00B9">
        <w:rPr>
          <w:rFonts w:asciiTheme="minorHAnsi" w:eastAsiaTheme="majorEastAsia" w:hAnsiTheme="minorHAnsi" w:cstheme="minorHAnsi"/>
          <w:bCs/>
          <w:lang w:eastAsia="en-US"/>
        </w:rPr>
        <w:t>00</w:t>
      </w:r>
      <w:r w:rsidR="00D84668">
        <w:rPr>
          <w:rFonts w:asciiTheme="minorHAnsi" w:eastAsiaTheme="majorEastAsia" w:hAnsiTheme="minorHAnsi" w:cstheme="minorHAnsi"/>
          <w:bCs/>
          <w:lang w:eastAsia="en-US"/>
        </w:rPr>
        <w:t xml:space="preserve"> </w:t>
      </w:r>
      <w:r w:rsidRPr="00CC00B9">
        <w:rPr>
          <w:rFonts w:asciiTheme="minorHAnsi" w:eastAsiaTheme="majorEastAsia" w:hAnsiTheme="minorHAnsi" w:cstheme="minorHAnsi"/>
          <w:bCs/>
          <w:lang w:eastAsia="en-US"/>
        </w:rPr>
        <w:t>000,00 zł (słownie:</w:t>
      </w:r>
      <w:r w:rsidR="007925E6">
        <w:rPr>
          <w:rFonts w:asciiTheme="minorHAnsi" w:eastAsiaTheme="majorEastAsia" w:hAnsiTheme="minorHAnsi" w:cstheme="minorHAnsi"/>
          <w:bCs/>
          <w:lang w:eastAsia="en-US"/>
        </w:rPr>
        <w:t xml:space="preserve"> </w:t>
      </w:r>
      <w:r w:rsidR="00B269A9">
        <w:rPr>
          <w:rFonts w:asciiTheme="minorHAnsi" w:eastAsiaTheme="majorEastAsia" w:hAnsiTheme="minorHAnsi" w:cstheme="minorHAnsi"/>
          <w:bCs/>
          <w:lang w:eastAsia="en-US"/>
        </w:rPr>
        <w:t>dwa</w:t>
      </w:r>
      <w:r w:rsidRPr="00CC00B9">
        <w:rPr>
          <w:rFonts w:asciiTheme="minorHAnsi" w:eastAsiaTheme="majorEastAsia" w:hAnsiTheme="minorHAnsi" w:cstheme="minorHAnsi"/>
          <w:bCs/>
          <w:lang w:eastAsia="en-US"/>
        </w:rPr>
        <w:t xml:space="preserve"> </w:t>
      </w:r>
      <w:r w:rsidR="007925E6">
        <w:rPr>
          <w:rFonts w:asciiTheme="minorHAnsi" w:eastAsiaTheme="majorEastAsia" w:hAnsiTheme="minorHAnsi" w:cstheme="minorHAnsi"/>
          <w:bCs/>
          <w:lang w:eastAsia="en-US"/>
        </w:rPr>
        <w:t>milion</w:t>
      </w:r>
      <w:r w:rsidR="00B269A9">
        <w:rPr>
          <w:rFonts w:asciiTheme="minorHAnsi" w:eastAsiaTheme="majorEastAsia" w:hAnsiTheme="minorHAnsi" w:cstheme="minorHAnsi"/>
          <w:bCs/>
          <w:lang w:eastAsia="en-US"/>
        </w:rPr>
        <w:t>y</w:t>
      </w:r>
      <w:r w:rsidR="007925E6">
        <w:rPr>
          <w:rFonts w:asciiTheme="minorHAnsi" w:eastAsiaTheme="majorEastAsia" w:hAnsiTheme="minorHAnsi" w:cstheme="minorHAnsi"/>
          <w:bCs/>
          <w:lang w:eastAsia="en-US"/>
        </w:rPr>
        <w:t xml:space="preserve"> </w:t>
      </w:r>
      <w:r w:rsidRPr="00CC00B9">
        <w:rPr>
          <w:rFonts w:asciiTheme="minorHAnsi" w:eastAsiaTheme="majorEastAsia" w:hAnsiTheme="minorHAnsi" w:cstheme="minorHAnsi"/>
          <w:bCs/>
          <w:lang w:eastAsia="en-US"/>
        </w:rPr>
        <w:t>złotych 00/100), ważne nie później niż od daty podpisania umowy do czasu odbioru końcowego. Zamawiający zaakceptuje posiadany przez Wykonawcę dokument ubezpieczenia OC w zakresie prowadzonej działalności związanej z</w:t>
      </w:r>
      <w:r w:rsidR="00834905">
        <w:rPr>
          <w:rFonts w:asciiTheme="minorHAnsi" w:eastAsiaTheme="majorEastAsia" w:hAnsiTheme="minorHAnsi" w:cstheme="minorHAnsi"/>
          <w:bCs/>
          <w:lang w:eastAsia="en-US"/>
        </w:rPr>
        <w:t xml:space="preserve"> </w:t>
      </w:r>
      <w:r w:rsidRPr="00CC00B9">
        <w:rPr>
          <w:rFonts w:asciiTheme="minorHAnsi" w:eastAsiaTheme="majorEastAsia" w:hAnsiTheme="minorHAnsi" w:cstheme="minorHAnsi"/>
          <w:bCs/>
          <w:lang w:eastAsia="en-US"/>
        </w:rPr>
        <w:t>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208BFD61" w14:textId="2F633C95" w:rsidR="002D242E" w:rsidRPr="002D242E" w:rsidRDefault="00E26933" w:rsidP="00F406A2">
      <w:pPr>
        <w:pStyle w:val="Akapitzlist"/>
        <w:widowControl w:val="0"/>
        <w:numPr>
          <w:ilvl w:val="1"/>
          <w:numId w:val="17"/>
        </w:numPr>
        <w:autoSpaceDE w:val="0"/>
        <w:spacing w:before="120" w:after="120" w:line="276" w:lineRule="auto"/>
        <w:contextualSpacing/>
        <w:jc w:val="both"/>
        <w:rPr>
          <w:rFonts w:asciiTheme="minorHAnsi" w:hAnsiTheme="minorHAnsi"/>
        </w:rPr>
      </w:pPr>
      <w:r w:rsidRPr="002D242E">
        <w:rPr>
          <w:rFonts w:asciiTheme="minorHAnsi" w:eastAsiaTheme="majorEastAsia" w:hAnsiTheme="minorHAnsi" w:cstheme="minorHAnsi"/>
          <w:bCs/>
          <w:lang w:eastAsia="en-US"/>
        </w:rPr>
        <w:t xml:space="preserve">Wspólny Słownik Zamówień: </w:t>
      </w:r>
      <w:r w:rsidR="00941DF2" w:rsidRPr="00941DF2">
        <w:rPr>
          <w:rFonts w:asciiTheme="minorHAnsi" w:hAnsiTheme="minorHAnsi"/>
          <w:b/>
          <w:bCs/>
        </w:rPr>
        <w:t>4</w:t>
      </w:r>
      <w:r w:rsidR="007925E6">
        <w:rPr>
          <w:rFonts w:asciiTheme="minorHAnsi" w:hAnsiTheme="minorHAnsi"/>
          <w:b/>
          <w:bCs/>
        </w:rPr>
        <w:t>5000000</w:t>
      </w:r>
      <w:r w:rsidR="00941DF2" w:rsidRPr="00941DF2">
        <w:rPr>
          <w:rFonts w:asciiTheme="minorHAnsi" w:hAnsiTheme="minorHAnsi"/>
          <w:b/>
          <w:bCs/>
        </w:rPr>
        <w:t>-</w:t>
      </w:r>
      <w:r w:rsidR="007925E6">
        <w:rPr>
          <w:rFonts w:asciiTheme="minorHAnsi" w:hAnsiTheme="minorHAnsi"/>
          <w:b/>
          <w:bCs/>
        </w:rPr>
        <w:t>7</w:t>
      </w:r>
      <w:r w:rsidR="00941DF2" w:rsidRPr="00941DF2">
        <w:rPr>
          <w:rFonts w:asciiTheme="minorHAnsi" w:hAnsiTheme="minorHAnsi"/>
          <w:b/>
          <w:bCs/>
        </w:rPr>
        <w:t xml:space="preserve"> Roboty </w:t>
      </w:r>
      <w:r w:rsidR="007925E6">
        <w:rPr>
          <w:rFonts w:asciiTheme="minorHAnsi" w:hAnsiTheme="minorHAnsi"/>
          <w:b/>
          <w:bCs/>
        </w:rPr>
        <w:t>budowlane</w:t>
      </w:r>
    </w:p>
    <w:p w14:paraId="40696EBB" w14:textId="20D18299" w:rsidR="00E26933" w:rsidRPr="002D242E" w:rsidRDefault="00E26933" w:rsidP="00F406A2">
      <w:pPr>
        <w:pStyle w:val="Akapitzlist"/>
        <w:widowControl w:val="0"/>
        <w:autoSpaceDE w:val="0"/>
        <w:spacing w:before="120" w:after="120" w:line="276" w:lineRule="auto"/>
        <w:ind w:left="360"/>
        <w:contextualSpacing/>
        <w:jc w:val="both"/>
        <w:rPr>
          <w:rFonts w:asciiTheme="minorHAnsi" w:hAnsiTheme="minorHAnsi"/>
        </w:rPr>
      </w:pPr>
      <w:r w:rsidRPr="002D242E">
        <w:rPr>
          <w:rFonts w:asciiTheme="minorHAnsi" w:hAnsiTheme="minorHAnsi"/>
        </w:rPr>
        <w:t>Dodatkowe przedmioty:</w:t>
      </w:r>
    </w:p>
    <w:p w14:paraId="4F02B3BF" w14:textId="77777777" w:rsidR="007925E6" w:rsidRPr="00941DF2" w:rsidRDefault="007925E6" w:rsidP="007925E6">
      <w:pPr>
        <w:pStyle w:val="Akapitzlist"/>
        <w:spacing w:before="120" w:after="120" w:line="276" w:lineRule="auto"/>
        <w:ind w:left="1560" w:hanging="1200"/>
        <w:contextualSpacing/>
        <w:jc w:val="both"/>
        <w:rPr>
          <w:rFonts w:asciiTheme="minorHAnsi" w:hAnsiTheme="minorHAnsi"/>
        </w:rPr>
      </w:pPr>
      <w:r w:rsidRPr="00941DF2">
        <w:rPr>
          <w:rFonts w:asciiTheme="minorHAnsi" w:hAnsiTheme="minorHAnsi"/>
        </w:rPr>
        <w:t>45100000-8 Przygotowanie terenu pod budowę</w:t>
      </w:r>
    </w:p>
    <w:p w14:paraId="0BC570B2" w14:textId="77777777" w:rsidR="007925E6" w:rsidRDefault="007925E6" w:rsidP="007925E6">
      <w:pPr>
        <w:pStyle w:val="Akapitzlist"/>
        <w:spacing w:before="120" w:after="120" w:line="276" w:lineRule="auto"/>
        <w:ind w:left="1560" w:hanging="1200"/>
        <w:contextualSpacing/>
        <w:jc w:val="both"/>
        <w:rPr>
          <w:rFonts w:asciiTheme="minorHAnsi" w:hAnsiTheme="minorHAnsi"/>
        </w:rPr>
      </w:pPr>
      <w:r w:rsidRPr="00941DF2">
        <w:rPr>
          <w:rFonts w:asciiTheme="minorHAnsi" w:hAnsiTheme="minorHAnsi"/>
        </w:rPr>
        <w:t>45233000-9 Roboty w zakresie konstruowania, fundamentowania oraz wykonywania nawierzchni autostrad, dróg</w:t>
      </w:r>
    </w:p>
    <w:p w14:paraId="79246A51" w14:textId="77777777" w:rsidR="007925E6" w:rsidRDefault="007925E6" w:rsidP="007925E6">
      <w:pPr>
        <w:pStyle w:val="Akapitzlist"/>
        <w:widowControl w:val="0"/>
        <w:autoSpaceDE w:val="0"/>
        <w:spacing w:before="120" w:after="120" w:line="276" w:lineRule="auto"/>
        <w:ind w:left="360"/>
        <w:contextualSpacing/>
        <w:jc w:val="both"/>
        <w:rPr>
          <w:rFonts w:asciiTheme="minorHAnsi" w:hAnsiTheme="minorHAnsi"/>
        </w:rPr>
      </w:pPr>
      <w:r w:rsidRPr="007925E6">
        <w:rPr>
          <w:rFonts w:asciiTheme="minorHAnsi" w:hAnsiTheme="minorHAnsi"/>
        </w:rPr>
        <w:t>45233120-6 Roboty w zakresie budowy dróg</w:t>
      </w:r>
    </w:p>
    <w:p w14:paraId="2D866DE2" w14:textId="77777777" w:rsidR="007925E6" w:rsidRDefault="007925E6" w:rsidP="007925E6">
      <w:pPr>
        <w:pStyle w:val="Akapitzlist"/>
        <w:spacing w:before="120" w:after="120" w:line="276" w:lineRule="auto"/>
        <w:ind w:left="1560" w:hanging="1200"/>
        <w:contextualSpacing/>
        <w:jc w:val="both"/>
        <w:rPr>
          <w:rFonts w:asciiTheme="minorHAnsi" w:hAnsiTheme="minorHAnsi"/>
        </w:rPr>
      </w:pPr>
      <w:r w:rsidRPr="00BE4956">
        <w:rPr>
          <w:rFonts w:asciiTheme="minorHAnsi" w:hAnsiTheme="minorHAnsi"/>
        </w:rPr>
        <w:t>45231300-8 Roboty budowlane w zakresie budowy wodociągów i rurociągów do odprowadzania ścieków</w:t>
      </w:r>
    </w:p>
    <w:p w14:paraId="5762E920" w14:textId="77777777" w:rsidR="007925E6" w:rsidRDefault="007925E6" w:rsidP="007925E6">
      <w:pPr>
        <w:pStyle w:val="Akapitzlist"/>
        <w:spacing w:before="120" w:after="120" w:line="276" w:lineRule="auto"/>
        <w:ind w:left="1560" w:hanging="1200"/>
        <w:contextualSpacing/>
        <w:jc w:val="both"/>
        <w:rPr>
          <w:rFonts w:asciiTheme="minorHAnsi" w:hAnsiTheme="minorHAnsi"/>
        </w:rPr>
      </w:pPr>
      <w:r w:rsidRPr="00BE4956">
        <w:rPr>
          <w:rFonts w:asciiTheme="minorHAnsi" w:hAnsiTheme="minorHAnsi"/>
        </w:rPr>
        <w:t>45233253-7  Roboty w zakresie nawierzchni dróg dla pieszych</w:t>
      </w:r>
    </w:p>
    <w:p w14:paraId="18E88EBD" w14:textId="62C0A2DB" w:rsidR="007925E6" w:rsidRDefault="007925E6" w:rsidP="007925E6">
      <w:pPr>
        <w:pStyle w:val="Akapitzlist"/>
        <w:spacing w:before="120" w:after="120" w:line="276" w:lineRule="auto"/>
        <w:ind w:left="1560" w:hanging="1200"/>
        <w:contextualSpacing/>
        <w:jc w:val="both"/>
        <w:rPr>
          <w:rFonts w:asciiTheme="minorHAnsi" w:hAnsiTheme="minorHAnsi"/>
        </w:rPr>
      </w:pPr>
      <w:r w:rsidRPr="00BE4956">
        <w:rPr>
          <w:rFonts w:asciiTheme="minorHAnsi" w:hAnsiTheme="minorHAnsi"/>
        </w:rPr>
        <w:t>45311200-2 Roboty w zakresie instalacji elektrycznych</w:t>
      </w:r>
    </w:p>
    <w:p w14:paraId="142BD902" w14:textId="2BC29038" w:rsidR="000626FE" w:rsidRPr="000626FE" w:rsidRDefault="000626FE" w:rsidP="000626FE">
      <w:pPr>
        <w:spacing w:line="360" w:lineRule="auto"/>
        <w:ind w:firstLine="284"/>
        <w:rPr>
          <w:rFonts w:asciiTheme="minorHAnsi" w:hAnsiTheme="minorHAnsi"/>
        </w:rPr>
      </w:pPr>
      <w:r>
        <w:rPr>
          <w:rFonts w:asciiTheme="minorHAnsi" w:hAnsiTheme="minorHAnsi"/>
        </w:rPr>
        <w:t xml:space="preserve"> </w:t>
      </w:r>
      <w:r w:rsidRPr="000626FE">
        <w:rPr>
          <w:rFonts w:asciiTheme="minorHAnsi" w:hAnsiTheme="minorHAnsi"/>
        </w:rPr>
        <w:t>45311100-1 Roboty w zakresie okablowania elektrycznego</w:t>
      </w:r>
    </w:p>
    <w:p w14:paraId="36451B0F" w14:textId="77777777" w:rsidR="000626FE" w:rsidRPr="00BE4956" w:rsidRDefault="000626FE" w:rsidP="007925E6">
      <w:pPr>
        <w:pStyle w:val="Akapitzlist"/>
        <w:spacing w:before="120" w:after="120" w:line="276" w:lineRule="auto"/>
        <w:ind w:left="1560" w:hanging="1200"/>
        <w:contextualSpacing/>
        <w:jc w:val="both"/>
        <w:rPr>
          <w:rFonts w:asciiTheme="minorHAnsi" w:hAnsiTheme="minorHAnsi"/>
        </w:rPr>
      </w:pPr>
    </w:p>
    <w:p w14:paraId="54FD9609" w14:textId="77777777" w:rsidR="007925E6" w:rsidRDefault="007925E6" w:rsidP="007925E6">
      <w:pPr>
        <w:pStyle w:val="Akapitzlist"/>
        <w:spacing w:before="120" w:after="120" w:line="276" w:lineRule="auto"/>
        <w:ind w:left="1560" w:hanging="1200"/>
        <w:contextualSpacing/>
        <w:jc w:val="both"/>
        <w:rPr>
          <w:rFonts w:asciiTheme="minorHAnsi" w:hAnsiTheme="minorHAnsi"/>
        </w:rPr>
      </w:pPr>
      <w:r w:rsidRPr="00BE4956">
        <w:rPr>
          <w:rFonts w:asciiTheme="minorHAnsi" w:hAnsiTheme="minorHAnsi"/>
        </w:rPr>
        <w:t>45230000-8 Roboty budowlane w zakresie budowy rurociągów, linii komunikacyjnych i elektroenergetycznych, autostrad, dróg, lotnisk i kolei; wyrównywanie terenu</w:t>
      </w:r>
    </w:p>
    <w:p w14:paraId="27221D09" w14:textId="77777777" w:rsidR="007F2C71" w:rsidRDefault="007F2C71" w:rsidP="007F2C71">
      <w:pPr>
        <w:pStyle w:val="Akapitzlist"/>
        <w:spacing w:before="120" w:after="120" w:line="276" w:lineRule="auto"/>
        <w:ind w:left="1560" w:hanging="1200"/>
        <w:contextualSpacing/>
        <w:jc w:val="both"/>
        <w:rPr>
          <w:rFonts w:asciiTheme="minorHAnsi" w:hAnsiTheme="minorHAnsi"/>
        </w:rPr>
      </w:pPr>
      <w:r w:rsidRPr="00BE4956">
        <w:rPr>
          <w:rFonts w:asciiTheme="minorHAnsi" w:hAnsiTheme="minorHAnsi"/>
        </w:rPr>
        <w:t>45232130-2  Roboty budowlane w zakresie rurociągów do odprowadzenia wody burzowej</w:t>
      </w:r>
    </w:p>
    <w:p w14:paraId="31A414AC" w14:textId="77777777" w:rsidR="007925E6" w:rsidRDefault="007925E6" w:rsidP="007925E6">
      <w:pPr>
        <w:pStyle w:val="Akapitzlist"/>
        <w:spacing w:before="120" w:after="120" w:line="276" w:lineRule="auto"/>
        <w:ind w:left="1560" w:hanging="1200"/>
        <w:contextualSpacing/>
        <w:jc w:val="both"/>
        <w:rPr>
          <w:rFonts w:asciiTheme="minorHAnsi" w:hAnsiTheme="minorHAnsi"/>
        </w:rPr>
      </w:pPr>
    </w:p>
    <w:p w14:paraId="32BA69D2" w14:textId="59702079" w:rsidR="002D242E" w:rsidRPr="002D242E" w:rsidRDefault="002D242E" w:rsidP="00F406A2">
      <w:pPr>
        <w:pStyle w:val="Akapitzlist"/>
        <w:numPr>
          <w:ilvl w:val="1"/>
          <w:numId w:val="17"/>
        </w:numPr>
        <w:spacing w:before="120" w:after="120" w:line="276" w:lineRule="auto"/>
        <w:contextualSpacing/>
        <w:jc w:val="both"/>
        <w:rPr>
          <w:rFonts w:asciiTheme="minorHAnsi" w:eastAsiaTheme="majorEastAsia" w:hAnsiTheme="minorHAnsi" w:cstheme="minorHAnsi"/>
          <w:b/>
          <w:lang w:eastAsia="en-US"/>
        </w:rPr>
      </w:pPr>
      <w:r w:rsidRPr="002D242E">
        <w:rPr>
          <w:rFonts w:asciiTheme="minorHAnsi" w:eastAsiaTheme="majorEastAsia" w:hAnsiTheme="minorHAnsi" w:cstheme="minorHAnsi"/>
          <w:b/>
          <w:lang w:eastAsia="en-US"/>
        </w:rPr>
        <w:t>Gwarancja i rękojmia</w:t>
      </w:r>
    </w:p>
    <w:p w14:paraId="347A5AF5" w14:textId="4C5E92E6" w:rsidR="002D242E" w:rsidRPr="002D242E" w:rsidRDefault="002D242E" w:rsidP="00F406A2">
      <w:pPr>
        <w:pStyle w:val="Akapitzlist"/>
        <w:spacing w:before="120" w:after="120" w:line="276"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Wymagany okres gwarancji - zgodnie z ofertą, minimum 36 miesięcy, maksymalnie 84 miesiące.</w:t>
      </w:r>
    </w:p>
    <w:p w14:paraId="7B217BFB" w14:textId="3591180E" w:rsidR="002D242E" w:rsidRPr="002D242E" w:rsidRDefault="002D242E" w:rsidP="00F406A2">
      <w:pPr>
        <w:pStyle w:val="Akapitzlist"/>
        <w:spacing w:before="120" w:after="120" w:line="276"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Zakres uprawnień z tytułu rękojmi regulują przepisy Kodeksu cywilnego.</w:t>
      </w:r>
    </w:p>
    <w:p w14:paraId="1AA9D609" w14:textId="6FA3D4A4" w:rsidR="00E26933" w:rsidRPr="008C1ECA" w:rsidRDefault="00E26933" w:rsidP="00F406A2">
      <w:pPr>
        <w:pStyle w:val="Akapitzlist"/>
        <w:numPr>
          <w:ilvl w:val="1"/>
          <w:numId w:val="17"/>
        </w:numPr>
        <w:spacing w:before="120" w:after="120" w:line="276"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F406A2">
      <w:pPr>
        <w:pStyle w:val="Akapitzlist"/>
        <w:spacing w:before="120" w:after="120" w:line="276"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F406A2">
      <w:pPr>
        <w:pStyle w:val="Akapitzlist"/>
        <w:spacing w:before="120" w:after="120"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Pzp w sytuacji, gdyby w dokumentach opisujących przedmiot zamówienia zawarto odniesienie do norm, ocen technicznych, aprobat, specyfikacji technicznych i systemów referencji technicznych, o których mowa w art. 101 ust. 1 pkt 2 i ust. 3 ustawy Pzp,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F406A2">
      <w:pPr>
        <w:pStyle w:val="Akapitzlist"/>
        <w:spacing w:before="120" w:after="120"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Zgodnie z art. 101 ust. 5 Pzp Wykonawca, który powołuje się na rozwiązania równoważne w stosunku do opisywanych w dokumentach jest obowiązany udowodnić poprzez dołączenie do oferty stosownych przedmiotowych środków dowodowych, o których mowa w art. 104–107 ustawy Pzp, że proponowane rozwiązania w równoważnym stopniu spełniają wymagania określone w opisie przedmiotu zamówienia.</w:t>
      </w:r>
    </w:p>
    <w:p w14:paraId="07F1F9C6" w14:textId="77777777" w:rsidR="00E26933" w:rsidRDefault="00E26933" w:rsidP="00F406A2">
      <w:pPr>
        <w:pStyle w:val="Akapitzlist"/>
        <w:spacing w:before="120" w:after="120"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F406A2">
      <w:pPr>
        <w:pStyle w:val="Akapitzlist"/>
        <w:widowControl w:val="0"/>
        <w:autoSpaceDE w:val="0"/>
        <w:spacing w:before="120" w:after="120" w:line="276" w:lineRule="auto"/>
        <w:ind w:left="360"/>
        <w:jc w:val="both"/>
        <w:rPr>
          <w:rFonts w:asciiTheme="minorHAnsi" w:hAnsiTheme="minorHAnsi"/>
        </w:rPr>
      </w:pPr>
      <w:r w:rsidRPr="004E4D62">
        <w:rPr>
          <w:rFonts w:asciiTheme="minorHAnsi" w:eastAsiaTheme="majorEastAsia" w:hAnsiTheme="minorHAnsi" w:cstheme="minorHAnsi"/>
          <w:lang w:eastAsia="en-US"/>
        </w:rPr>
        <w:t>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Pzp.</w:t>
      </w:r>
    </w:p>
    <w:p w14:paraId="6A27C593" w14:textId="77777777" w:rsidR="00E26933" w:rsidRPr="008C1ECA" w:rsidRDefault="00E26933" w:rsidP="00F406A2">
      <w:pPr>
        <w:pStyle w:val="Akapitzlist"/>
        <w:numPr>
          <w:ilvl w:val="1"/>
          <w:numId w:val="17"/>
        </w:numPr>
        <w:spacing w:before="120" w:after="120" w:line="276"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lastRenderedPageBreak/>
        <w:t>Wymagania w zakresie zatrudnienia przez Wykonawcę lub podwykonawcę osób na podstawie stosunku pracy</w:t>
      </w:r>
    </w:p>
    <w:p w14:paraId="12D38C9F" w14:textId="77777777" w:rsidR="00E26933" w:rsidRPr="003C75A3" w:rsidRDefault="00E26933" w:rsidP="00F406A2">
      <w:pPr>
        <w:pStyle w:val="Akapitzlist"/>
        <w:spacing w:before="120" w:after="120" w:line="276"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227374E7" w14:textId="42086D82" w:rsidR="00FE5969" w:rsidRDefault="00E26933" w:rsidP="00F406A2">
      <w:pPr>
        <w:pStyle w:val="Akapitzlist"/>
        <w:spacing w:before="120" w:after="120" w:line="276" w:lineRule="auto"/>
        <w:ind w:left="360"/>
        <w:jc w:val="both"/>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czynności w trakcie realizacji zamówienia: </w:t>
      </w:r>
      <w:bookmarkStart w:id="1" w:name="_Hlk62561372"/>
      <w:r w:rsidRPr="00AE42A5">
        <w:rPr>
          <w:rFonts w:asciiTheme="minorHAnsi" w:hAnsiTheme="minorHAnsi" w:cstheme="minorHAnsi"/>
        </w:rPr>
        <w:t xml:space="preserve">roboty ziemne, </w:t>
      </w:r>
      <w:r w:rsidR="00A8628B" w:rsidRPr="00A8628B">
        <w:rPr>
          <w:rFonts w:asciiTheme="minorHAnsi" w:hAnsiTheme="minorHAnsi" w:cstheme="minorHAnsi"/>
        </w:rPr>
        <w:t xml:space="preserve">prace związane z układaniem nawierzchni </w:t>
      </w:r>
      <w:bookmarkEnd w:id="1"/>
      <w:r w:rsidR="00FE5969">
        <w:rPr>
          <w:rFonts w:asciiTheme="minorHAnsi" w:hAnsiTheme="minorHAnsi" w:cstheme="minorHAnsi"/>
        </w:rPr>
        <w:t xml:space="preserve">z </w:t>
      </w:r>
      <w:r w:rsidR="00FE5969" w:rsidRPr="00FE5969">
        <w:rPr>
          <w:rFonts w:asciiTheme="minorHAnsi" w:hAnsiTheme="minorHAnsi" w:cstheme="minorHAnsi"/>
        </w:rPr>
        <w:t>kostki brukowej, związane z budową odwodnienia – kanalizacja deszczowa,</w:t>
      </w:r>
      <w:r w:rsidR="001B6EA4">
        <w:rPr>
          <w:rFonts w:asciiTheme="minorHAnsi" w:hAnsiTheme="minorHAnsi" w:cstheme="minorHAnsi"/>
        </w:rPr>
        <w:t xml:space="preserve"> prace elektryczne,</w:t>
      </w:r>
      <w:r w:rsidR="00FE5969" w:rsidRPr="00FE5969">
        <w:rPr>
          <w:rFonts w:asciiTheme="minorHAnsi" w:hAnsiTheme="minorHAnsi" w:cstheme="minorHAnsi"/>
        </w:rPr>
        <w:t xml:space="preserve"> a także operatorzy sprzętu.</w:t>
      </w:r>
    </w:p>
    <w:p w14:paraId="16415B4F" w14:textId="112C7BEE" w:rsidR="00167995" w:rsidRDefault="00E26933" w:rsidP="00167995">
      <w:pPr>
        <w:pStyle w:val="Akapitzlist"/>
        <w:spacing w:before="120" w:after="120" w:line="276" w:lineRule="auto"/>
        <w:ind w:left="360"/>
        <w:jc w:val="both"/>
        <w:rPr>
          <w:rFonts w:asciiTheme="minorHAnsi" w:hAnsiTheme="minorHAnsi" w:cstheme="minorHAnsi"/>
        </w:rPr>
      </w:pPr>
      <w:r w:rsidRPr="00136252">
        <w:rPr>
          <w:rFonts w:asciiTheme="minorHAnsi" w:hAnsiTheme="minorHAnsi" w:cstheme="minorHAnsi"/>
        </w:rPr>
        <w:t xml:space="preserve">Sposób weryfikacji zatrudnienia ww. osób, uprawnienia Zamawiającego w zakresie kontroli spełniania przez Wykonawcę wymagań </w:t>
      </w:r>
      <w:r w:rsidRPr="00545E7F">
        <w:rPr>
          <w:rFonts w:asciiTheme="minorHAnsi" w:hAnsiTheme="minorHAnsi" w:cstheme="minorHAnsi"/>
        </w:rPr>
        <w:t xml:space="preserve">związanych z zatrudnianiem osób oraz sankcje z tytułu niespełnienia tych wymagań zostały </w:t>
      </w:r>
      <w:r w:rsidRPr="00167995">
        <w:rPr>
          <w:rFonts w:asciiTheme="minorHAnsi" w:hAnsiTheme="minorHAnsi" w:cstheme="minorHAnsi"/>
        </w:rPr>
        <w:t>określone w § 6 projektowanych</w:t>
      </w:r>
      <w:r w:rsidRPr="00136252">
        <w:rPr>
          <w:rFonts w:asciiTheme="minorHAnsi" w:hAnsiTheme="minorHAnsi" w:cstheme="minorHAnsi"/>
        </w:rPr>
        <w:t xml:space="preserve"> postanowień umowy (</w:t>
      </w:r>
      <w:r w:rsidRPr="00136252">
        <w:rPr>
          <w:rFonts w:asciiTheme="minorHAnsi" w:hAnsiTheme="minorHAnsi" w:cstheme="minorHAnsi"/>
          <w:b/>
          <w:bCs/>
        </w:rPr>
        <w:t xml:space="preserve">załącznik nr </w:t>
      </w:r>
      <w:r w:rsidR="002D242E">
        <w:rPr>
          <w:rFonts w:asciiTheme="minorHAnsi" w:hAnsiTheme="minorHAnsi" w:cstheme="minorHAnsi"/>
          <w:b/>
          <w:bCs/>
        </w:rPr>
        <w:t>9</w:t>
      </w:r>
      <w:r w:rsidRPr="00136252">
        <w:rPr>
          <w:rFonts w:asciiTheme="minorHAnsi" w:hAnsiTheme="minorHAnsi" w:cstheme="minorHAnsi"/>
          <w:b/>
          <w:bCs/>
        </w:rPr>
        <w:t xml:space="preserve"> do SWZ</w:t>
      </w:r>
      <w:r w:rsidRPr="00136252">
        <w:rPr>
          <w:rFonts w:asciiTheme="minorHAnsi" w:hAnsiTheme="minorHAnsi" w:cstheme="minorHAnsi"/>
        </w:rPr>
        <w:t>).</w:t>
      </w:r>
    </w:p>
    <w:p w14:paraId="44D5AB9B" w14:textId="0A45A6DE" w:rsidR="00167995" w:rsidRPr="00167995" w:rsidRDefault="00167995" w:rsidP="00167995">
      <w:pPr>
        <w:pStyle w:val="Akapitzlist"/>
        <w:numPr>
          <w:ilvl w:val="1"/>
          <w:numId w:val="17"/>
        </w:numPr>
        <w:spacing w:before="120" w:after="120" w:line="276" w:lineRule="auto"/>
        <w:jc w:val="both"/>
        <w:rPr>
          <w:rFonts w:asciiTheme="minorHAnsi" w:hAnsiTheme="minorHAnsi" w:cstheme="minorHAnsi"/>
        </w:rPr>
      </w:pPr>
      <w:r w:rsidRPr="00167995">
        <w:rPr>
          <w:rFonts w:asciiTheme="minorHAnsi" w:eastAsiaTheme="majorEastAsia" w:hAnsiTheme="minorHAnsi" w:cstheme="minorHAnsi"/>
          <w:lang w:eastAsia="en-US"/>
        </w:rPr>
        <w:t>Zamawiający  przewiduje  możliwość  udzielenia  zamówień,  o  których  mowa  w  art.  214  ust</w:t>
      </w:r>
      <w:r w:rsidR="00217C68">
        <w:rPr>
          <w:rFonts w:asciiTheme="minorHAnsi" w:eastAsiaTheme="majorEastAsia" w:hAnsiTheme="minorHAnsi" w:cstheme="minorHAnsi"/>
          <w:lang w:eastAsia="en-US"/>
        </w:rPr>
        <w:t>.</w:t>
      </w:r>
      <w:r w:rsidRPr="00167995">
        <w:rPr>
          <w:rFonts w:asciiTheme="minorHAnsi" w:eastAsiaTheme="majorEastAsia" w:hAnsiTheme="minorHAnsi" w:cstheme="minorHAnsi"/>
          <w:lang w:eastAsia="en-US"/>
        </w:rPr>
        <w:t xml:space="preserve"> 1 pkt 7 Ustawy, stanowiących nie więcej niż </w:t>
      </w:r>
      <w:r>
        <w:rPr>
          <w:rFonts w:asciiTheme="minorHAnsi" w:eastAsiaTheme="majorEastAsia" w:hAnsiTheme="minorHAnsi" w:cstheme="minorHAnsi"/>
          <w:lang w:eastAsia="en-US"/>
        </w:rPr>
        <w:t>2</w:t>
      </w:r>
      <w:r w:rsidRPr="00167995">
        <w:rPr>
          <w:rFonts w:asciiTheme="minorHAnsi" w:eastAsiaTheme="majorEastAsia" w:hAnsiTheme="minorHAnsi" w:cstheme="minorHAnsi"/>
          <w:lang w:eastAsia="en-US"/>
        </w:rPr>
        <w:t>0% wartości zamówienia podstawowego, w zakresie czynności określonych  w  przedmiarze  robót  i  im  podobnych  na  warunkach wynikających z umowy dla zamówienia podstawowego</w:t>
      </w:r>
      <w:r w:rsidR="00217C68">
        <w:rPr>
          <w:rFonts w:asciiTheme="minorHAnsi" w:eastAsiaTheme="majorEastAsia" w:hAnsiTheme="minorHAnsi" w:cstheme="minorHAnsi"/>
          <w:lang w:eastAsia="en-US"/>
        </w:rPr>
        <w:t>,</w:t>
      </w:r>
      <w:r w:rsidRPr="00167995">
        <w:rPr>
          <w:rFonts w:asciiTheme="minorHAnsi" w:eastAsiaTheme="majorEastAsia" w:hAnsiTheme="minorHAnsi" w:cstheme="minorHAnsi"/>
          <w:lang w:eastAsia="en-US"/>
        </w:rPr>
        <w:t xml:space="preserve"> z zastrzeżeniem zmian terminów realizacji oraz cen jednostkowych po przeprowadzonych negocjacjach.</w:t>
      </w:r>
    </w:p>
    <w:p w14:paraId="1E86A2A0" w14:textId="7089B01C" w:rsidR="00150692" w:rsidRPr="00150692" w:rsidRDefault="00150692" w:rsidP="00150692">
      <w:pPr>
        <w:pStyle w:val="Akapitzlist"/>
        <w:numPr>
          <w:ilvl w:val="1"/>
          <w:numId w:val="17"/>
        </w:numPr>
        <w:spacing w:before="120" w:after="120" w:line="276" w:lineRule="auto"/>
        <w:contextualSpacing/>
        <w:jc w:val="both"/>
        <w:rPr>
          <w:rFonts w:asciiTheme="minorHAnsi" w:eastAsiaTheme="majorEastAsia" w:hAnsiTheme="minorHAnsi" w:cstheme="minorHAnsi"/>
          <w:b/>
          <w:lang w:eastAsia="en-US"/>
        </w:rPr>
      </w:pPr>
      <w:r w:rsidRPr="00150692">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5D3A733" w14:textId="77777777" w:rsidR="00E26933" w:rsidRPr="008C1ECA" w:rsidRDefault="00E26933" w:rsidP="00F406A2">
      <w:pPr>
        <w:pStyle w:val="Akapitzlist"/>
        <w:numPr>
          <w:ilvl w:val="1"/>
          <w:numId w:val="17"/>
        </w:numPr>
        <w:spacing w:before="120" w:after="120" w:line="276"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dokonuje podziału zamówienia na części. Tym samym Zamawiający nie dopuszcza składania ofert częściowych, o których mowa w art. 7 pkt 15 ustawy Pzp.</w:t>
      </w:r>
    </w:p>
    <w:p w14:paraId="03C23F8D" w14:textId="416920F4" w:rsidR="00E26933" w:rsidRPr="00A77244" w:rsidRDefault="00E26933" w:rsidP="00F406A2">
      <w:pPr>
        <w:spacing w:line="276"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F406A2">
      <w:pPr>
        <w:spacing w:line="276"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F406A2">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677033B1" w14:textId="6D5F711A" w:rsidR="00E26933" w:rsidRPr="002E07F5" w:rsidRDefault="00E26933" w:rsidP="00F406A2">
      <w:pPr>
        <w:pStyle w:val="Akapitzlist"/>
        <w:numPr>
          <w:ilvl w:val="0"/>
          <w:numId w:val="20"/>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2" w:name="_Hlk96342704"/>
      <w:r w:rsidRPr="00CF569C">
        <w:rPr>
          <w:rFonts w:asciiTheme="minorHAnsi" w:hAnsiTheme="minorHAnsi" w:cstheme="minorHAnsi"/>
          <w:b/>
          <w:bCs/>
        </w:rPr>
        <w:t xml:space="preserve"> </w:t>
      </w:r>
      <w:r w:rsidR="002F27A8">
        <w:rPr>
          <w:rFonts w:asciiTheme="minorHAnsi" w:hAnsiTheme="minorHAnsi" w:cstheme="minorHAnsi"/>
          <w:b/>
          <w:bCs/>
        </w:rPr>
        <w:t>1</w:t>
      </w:r>
      <w:r w:rsidR="00150692">
        <w:rPr>
          <w:rFonts w:asciiTheme="minorHAnsi" w:hAnsiTheme="minorHAnsi" w:cstheme="minorHAnsi"/>
          <w:b/>
          <w:bCs/>
        </w:rPr>
        <w:t>3</w:t>
      </w:r>
      <w:r w:rsidR="002F44DA">
        <w:rPr>
          <w:rFonts w:asciiTheme="minorHAnsi" w:hAnsiTheme="minorHAnsi" w:cstheme="minorHAnsi"/>
          <w:b/>
          <w:bCs/>
        </w:rPr>
        <w:t xml:space="preserve"> mie</w:t>
      </w:r>
      <w:r w:rsidR="00CE5311">
        <w:rPr>
          <w:rFonts w:asciiTheme="minorHAnsi" w:hAnsiTheme="minorHAnsi" w:cstheme="minorHAnsi"/>
          <w:b/>
          <w:bCs/>
        </w:rPr>
        <w:t>si</w:t>
      </w:r>
      <w:r w:rsidR="002F27A8">
        <w:rPr>
          <w:rFonts w:asciiTheme="minorHAnsi" w:hAnsiTheme="minorHAnsi" w:cstheme="minorHAnsi"/>
          <w:b/>
          <w:bCs/>
        </w:rPr>
        <w:t>ęcy</w:t>
      </w:r>
      <w:r w:rsidR="0047013C">
        <w:rPr>
          <w:rFonts w:asciiTheme="minorHAnsi" w:hAnsiTheme="minorHAnsi" w:cstheme="minorHAnsi"/>
          <w:b/>
          <w:bCs/>
        </w:rPr>
        <w:t xml:space="preserve"> </w:t>
      </w:r>
      <w:r w:rsidRPr="00C34107">
        <w:rPr>
          <w:rFonts w:asciiTheme="minorHAnsi" w:hAnsiTheme="minorHAnsi" w:cstheme="minorHAnsi"/>
        </w:rPr>
        <w:t>od podpisania umowy</w:t>
      </w:r>
      <w:r w:rsidRPr="002E07F5">
        <w:rPr>
          <w:rFonts w:ascii="Calibri" w:hAnsi="Calibri" w:cs="Calibri"/>
        </w:rPr>
        <w:t>, w tym:</w:t>
      </w:r>
    </w:p>
    <w:p w14:paraId="567BE989" w14:textId="14596206" w:rsidR="00E26933" w:rsidRPr="002E07F5" w:rsidRDefault="00E26933" w:rsidP="00F406A2">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2F27A8">
        <w:rPr>
          <w:rFonts w:asciiTheme="minorHAnsi" w:hAnsiTheme="minorHAnsi" w:cstheme="minorHAnsi"/>
        </w:rPr>
        <w:t>1</w:t>
      </w:r>
      <w:r w:rsidR="00150692">
        <w:rPr>
          <w:rFonts w:asciiTheme="minorHAnsi" w:hAnsiTheme="minorHAnsi" w:cstheme="minorHAnsi"/>
        </w:rPr>
        <w:t>2</w:t>
      </w:r>
      <w:r w:rsidR="00CE5311">
        <w:rPr>
          <w:rFonts w:asciiTheme="minorHAnsi" w:hAnsiTheme="minorHAnsi" w:cstheme="minorHAnsi"/>
        </w:rPr>
        <w:t xml:space="preserve"> miesi</w:t>
      </w:r>
      <w:r w:rsidR="002F27A8">
        <w:rPr>
          <w:rFonts w:asciiTheme="minorHAnsi" w:hAnsiTheme="minorHAnsi" w:cstheme="minorHAnsi"/>
        </w:rPr>
        <w:t xml:space="preserve">ęcy </w:t>
      </w:r>
      <w:r w:rsidRPr="002E07F5">
        <w:rPr>
          <w:rFonts w:asciiTheme="minorHAnsi" w:hAnsiTheme="minorHAnsi" w:cstheme="minorHAnsi"/>
        </w:rPr>
        <w:t>od podpisania umowy - zakończenie robót budowlanych,</w:t>
      </w:r>
    </w:p>
    <w:p w14:paraId="6ABB1D9C" w14:textId="0854BCB8" w:rsidR="00E26933" w:rsidRDefault="00E26933" w:rsidP="00F406A2">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2F27A8">
        <w:rPr>
          <w:rFonts w:asciiTheme="minorHAnsi" w:hAnsiTheme="minorHAnsi" w:cstheme="minorHAnsi"/>
        </w:rPr>
        <w:t>1</w:t>
      </w:r>
      <w:r w:rsidR="00150692">
        <w:rPr>
          <w:rFonts w:asciiTheme="minorHAnsi" w:hAnsiTheme="minorHAnsi" w:cstheme="minorHAnsi"/>
        </w:rPr>
        <w:t>3</w:t>
      </w:r>
      <w:r w:rsidR="00CE5311">
        <w:rPr>
          <w:rFonts w:asciiTheme="minorHAnsi" w:hAnsiTheme="minorHAnsi" w:cstheme="minorHAnsi"/>
        </w:rPr>
        <w:t xml:space="preserve"> miesi</w:t>
      </w:r>
      <w:r w:rsidR="002F27A8">
        <w:rPr>
          <w:rFonts w:asciiTheme="minorHAnsi" w:hAnsiTheme="minorHAnsi" w:cstheme="minorHAnsi"/>
        </w:rPr>
        <w:t>ęcy</w:t>
      </w:r>
      <w:r w:rsidRPr="002E07F5">
        <w:rPr>
          <w:rFonts w:asciiTheme="minorHAnsi" w:hAnsiTheme="minorHAnsi" w:cstheme="minorHAnsi"/>
        </w:rPr>
        <w:t xml:space="preserve"> od podpisania umowy - zakończenie czynności związanych z pracami geodezyjnymi wraz z przygotowaniem i przekazaniem Zamawiającemu dokumentacji powykonawczej oraz stosownych dokumentów z Powiatowego Inspektoratu Nadzoru Budowlanego.</w:t>
      </w:r>
    </w:p>
    <w:p w14:paraId="6F62E5CA" w14:textId="77777777" w:rsidR="00E26933" w:rsidRPr="0028411B" w:rsidRDefault="00E26933" w:rsidP="00F406A2">
      <w:pPr>
        <w:pStyle w:val="Akapitzlist"/>
        <w:spacing w:before="120" w:after="120" w:line="276" w:lineRule="auto"/>
        <w:ind w:left="426"/>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F406A2">
      <w:pPr>
        <w:pStyle w:val="Akapitzlist"/>
        <w:spacing w:before="120" w:after="120" w:line="276" w:lineRule="auto"/>
        <w:ind w:left="426"/>
        <w:jc w:val="both"/>
        <w:rPr>
          <w:rFonts w:ascii="Calibri" w:hAnsi="Calibri" w:cs="Calibri"/>
        </w:rPr>
      </w:pPr>
      <w:r w:rsidRPr="0028411B">
        <w:rPr>
          <w:rFonts w:ascii="Calibri" w:hAnsi="Calibri" w:cs="Calibri"/>
        </w:rPr>
        <w:lastRenderedPageBreak/>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F406A2">
      <w:pPr>
        <w:pStyle w:val="Akapitzlist"/>
        <w:spacing w:before="120" w:after="120" w:line="276"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p w14:paraId="7208BF92" w14:textId="77777777" w:rsidR="00E26933" w:rsidRPr="0028411B" w:rsidRDefault="00E26933" w:rsidP="00F406A2">
      <w:pPr>
        <w:pStyle w:val="Akapitzlist"/>
        <w:spacing w:before="120" w:after="120" w:line="276" w:lineRule="auto"/>
        <w:ind w:left="426"/>
        <w:jc w:val="both"/>
        <w:rPr>
          <w:rFonts w:ascii="Calibri" w:hAnsi="Calibri" w:cs="Calibri"/>
        </w:rPr>
      </w:pPr>
      <w:r>
        <w:rPr>
          <w:rFonts w:ascii="Calibri" w:hAnsi="Calibri" w:cs="Calibri"/>
        </w:rPr>
        <w:t>Wykonawca jest zobowiązany przedłożyć Zamawiającemu w terminie 20 dni od podpisania umowy projekt tymczasowej organizacji ruchu do zaopiniowania lub wydania zatwierdzenia.</w:t>
      </w:r>
    </w:p>
    <w:bookmarkEnd w:id="2"/>
    <w:p w14:paraId="2D967774" w14:textId="094CDA28" w:rsidR="00011A9A" w:rsidRPr="009E34C7" w:rsidRDefault="00011A9A" w:rsidP="00F406A2">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0DDC4837" w:rsidR="007F21FC" w:rsidRPr="001E4287" w:rsidRDefault="00CF7434" w:rsidP="00F406A2">
      <w:pPr>
        <w:pStyle w:val="Akapitzlist"/>
        <w:spacing w:line="276" w:lineRule="auto"/>
        <w:ind w:left="426" w:hanging="1"/>
        <w:jc w:val="both"/>
        <w:rPr>
          <w:rFonts w:asciiTheme="minorHAnsi" w:hAnsiTheme="minorHAnsi" w:cstheme="minorHAnsi"/>
        </w:rPr>
      </w:pPr>
      <w:r w:rsidRPr="00DC1295">
        <w:rPr>
          <w:rFonts w:asciiTheme="minorHAnsi" w:hAnsiTheme="minorHAnsi" w:cstheme="minorHAnsi"/>
        </w:rPr>
        <w:t>O</w:t>
      </w:r>
      <w:r w:rsidR="007F21FC" w:rsidRPr="00DC1295">
        <w:rPr>
          <w:rFonts w:asciiTheme="minorHAnsi" w:hAnsiTheme="minorHAnsi" w:cstheme="minorHAnsi"/>
        </w:rPr>
        <w:t>fertę wraz z wymaganymi dokumentami należy złożyć do dnia</w:t>
      </w:r>
      <w:r w:rsidR="007F21FC" w:rsidRPr="00DC1295">
        <w:rPr>
          <w:rFonts w:asciiTheme="minorHAnsi" w:hAnsiTheme="minorHAnsi" w:cstheme="minorHAnsi"/>
          <w:b/>
          <w:bCs/>
        </w:rPr>
        <w:t xml:space="preserve"> </w:t>
      </w:r>
      <w:r w:rsidR="0004631B" w:rsidRPr="00DC1295">
        <w:rPr>
          <w:rFonts w:asciiTheme="minorHAnsi" w:hAnsiTheme="minorHAnsi" w:cstheme="minorHAnsi"/>
          <w:b/>
          <w:bCs/>
        </w:rPr>
        <w:t>3</w:t>
      </w:r>
      <w:r w:rsidR="00150692" w:rsidRPr="00DC1295">
        <w:rPr>
          <w:rFonts w:asciiTheme="minorHAnsi" w:hAnsiTheme="minorHAnsi" w:cstheme="minorHAnsi"/>
          <w:b/>
          <w:bCs/>
        </w:rPr>
        <w:t>0</w:t>
      </w:r>
      <w:r w:rsidR="00EE7105" w:rsidRPr="00DC1295">
        <w:rPr>
          <w:rFonts w:asciiTheme="minorHAnsi" w:hAnsiTheme="minorHAnsi" w:cstheme="minorHAnsi"/>
          <w:b/>
          <w:bCs/>
        </w:rPr>
        <w:t xml:space="preserve"> </w:t>
      </w:r>
      <w:r w:rsidR="00150692" w:rsidRPr="00DC1295">
        <w:rPr>
          <w:rFonts w:asciiTheme="minorHAnsi" w:hAnsiTheme="minorHAnsi" w:cstheme="minorHAnsi"/>
          <w:b/>
          <w:bCs/>
        </w:rPr>
        <w:t>grudnia</w:t>
      </w:r>
      <w:r w:rsidR="00EE7105" w:rsidRPr="00DC1295">
        <w:rPr>
          <w:rFonts w:asciiTheme="minorHAnsi" w:hAnsiTheme="minorHAnsi" w:cstheme="minorHAnsi"/>
          <w:b/>
          <w:bCs/>
        </w:rPr>
        <w:t xml:space="preserve"> </w:t>
      </w:r>
      <w:r w:rsidR="007F21FC" w:rsidRPr="00DC1295">
        <w:rPr>
          <w:rFonts w:asciiTheme="minorHAnsi" w:hAnsiTheme="minorHAnsi" w:cstheme="minorHAnsi"/>
          <w:b/>
          <w:bCs/>
        </w:rPr>
        <w:t>202</w:t>
      </w:r>
      <w:r w:rsidR="00BA20D3" w:rsidRPr="00DC1295">
        <w:rPr>
          <w:rFonts w:asciiTheme="minorHAnsi" w:hAnsiTheme="minorHAnsi" w:cstheme="minorHAnsi"/>
          <w:b/>
          <w:bCs/>
        </w:rPr>
        <w:t>4</w:t>
      </w:r>
      <w:r w:rsidR="007F21FC" w:rsidRPr="00DC1295">
        <w:rPr>
          <w:rFonts w:asciiTheme="minorHAnsi" w:hAnsiTheme="minorHAnsi" w:cstheme="minorHAnsi"/>
          <w:b/>
          <w:bCs/>
        </w:rPr>
        <w:t xml:space="preserve"> roku</w:t>
      </w:r>
      <w:r w:rsidR="007F21FC" w:rsidRPr="00DC1295">
        <w:rPr>
          <w:rFonts w:asciiTheme="minorHAnsi" w:hAnsiTheme="minorHAnsi" w:cstheme="minorHAnsi"/>
        </w:rPr>
        <w:t xml:space="preserve"> do godz. </w:t>
      </w:r>
      <w:r w:rsidR="00BA20D3" w:rsidRPr="00DC1295">
        <w:rPr>
          <w:rFonts w:asciiTheme="minorHAnsi" w:hAnsiTheme="minorHAnsi" w:cstheme="minorHAnsi"/>
        </w:rPr>
        <w:t>1</w:t>
      </w:r>
      <w:r w:rsidR="00DC1295" w:rsidRPr="00DC1295">
        <w:rPr>
          <w:rFonts w:asciiTheme="minorHAnsi" w:hAnsiTheme="minorHAnsi" w:cstheme="minorHAnsi"/>
        </w:rPr>
        <w:t>2</w:t>
      </w:r>
      <w:r w:rsidR="007F21FC" w:rsidRPr="00DC1295">
        <w:rPr>
          <w:rFonts w:asciiTheme="minorHAnsi" w:hAnsiTheme="minorHAnsi" w:cstheme="minorHAnsi"/>
        </w:rPr>
        <w:t>.00.</w:t>
      </w:r>
    </w:p>
    <w:p w14:paraId="6C65618E" w14:textId="10E84C9B" w:rsidR="00011A9A" w:rsidRPr="001E4287" w:rsidRDefault="00011A9A" w:rsidP="00F406A2">
      <w:pPr>
        <w:pStyle w:val="Akapitzlist"/>
        <w:numPr>
          <w:ilvl w:val="0"/>
          <w:numId w:val="20"/>
        </w:numPr>
        <w:spacing w:line="276" w:lineRule="auto"/>
        <w:ind w:left="426" w:hanging="426"/>
        <w:jc w:val="both"/>
        <w:rPr>
          <w:rFonts w:asciiTheme="minorHAnsi" w:hAnsiTheme="minorHAnsi" w:cstheme="minorHAnsi"/>
          <w:b/>
          <w:bCs/>
        </w:rPr>
      </w:pPr>
      <w:r w:rsidRPr="001E4287">
        <w:rPr>
          <w:rFonts w:asciiTheme="minorHAnsi" w:hAnsiTheme="minorHAnsi" w:cstheme="minorHAnsi"/>
          <w:b/>
          <w:bCs/>
        </w:rPr>
        <w:t>Termin otwarcia ofert</w:t>
      </w:r>
      <w:r w:rsidR="00CF7434" w:rsidRPr="001E4287">
        <w:rPr>
          <w:rFonts w:asciiTheme="minorHAnsi" w:hAnsiTheme="minorHAnsi" w:cstheme="minorHAnsi"/>
          <w:b/>
          <w:bCs/>
        </w:rPr>
        <w:t>.</w:t>
      </w:r>
    </w:p>
    <w:p w14:paraId="6C21FDA1" w14:textId="4B6B0ED8" w:rsidR="007F21FC" w:rsidRPr="00B7222E" w:rsidRDefault="007F21FC" w:rsidP="00F406A2">
      <w:pPr>
        <w:pStyle w:val="Akapitzlist"/>
        <w:numPr>
          <w:ilvl w:val="0"/>
          <w:numId w:val="18"/>
        </w:numPr>
        <w:spacing w:line="276" w:lineRule="auto"/>
        <w:ind w:left="851" w:hanging="425"/>
        <w:jc w:val="both"/>
        <w:rPr>
          <w:rFonts w:asciiTheme="minorHAnsi" w:hAnsiTheme="minorHAnsi" w:cstheme="minorHAnsi"/>
        </w:rPr>
      </w:pPr>
      <w:r w:rsidRPr="00DC1295">
        <w:rPr>
          <w:rFonts w:asciiTheme="minorHAnsi" w:hAnsiTheme="minorHAnsi" w:cstheme="minorHAnsi"/>
        </w:rPr>
        <w:t>Otwarcie ofert nastąpi dnia</w:t>
      </w:r>
      <w:r w:rsidRPr="00DC1295">
        <w:rPr>
          <w:rFonts w:asciiTheme="minorHAnsi" w:hAnsiTheme="minorHAnsi" w:cstheme="minorHAnsi"/>
          <w:b/>
          <w:bCs/>
        </w:rPr>
        <w:t xml:space="preserve"> </w:t>
      </w:r>
      <w:r w:rsidR="0004631B" w:rsidRPr="00DC1295">
        <w:rPr>
          <w:rFonts w:asciiTheme="minorHAnsi" w:hAnsiTheme="minorHAnsi" w:cstheme="minorHAnsi"/>
          <w:b/>
          <w:bCs/>
        </w:rPr>
        <w:t>3</w:t>
      </w:r>
      <w:r w:rsidR="00150692" w:rsidRPr="00DC1295">
        <w:rPr>
          <w:rFonts w:asciiTheme="minorHAnsi" w:hAnsiTheme="minorHAnsi" w:cstheme="minorHAnsi"/>
          <w:b/>
          <w:bCs/>
        </w:rPr>
        <w:t>0</w:t>
      </w:r>
      <w:r w:rsidR="00EE7105" w:rsidRPr="00DC1295">
        <w:rPr>
          <w:rFonts w:asciiTheme="minorHAnsi" w:hAnsiTheme="minorHAnsi" w:cstheme="minorHAnsi"/>
          <w:b/>
          <w:bCs/>
        </w:rPr>
        <w:t xml:space="preserve"> </w:t>
      </w:r>
      <w:r w:rsidR="00150692" w:rsidRPr="00DC1295">
        <w:rPr>
          <w:rFonts w:asciiTheme="minorHAnsi" w:hAnsiTheme="minorHAnsi" w:cstheme="minorHAnsi"/>
          <w:b/>
          <w:bCs/>
        </w:rPr>
        <w:t>grudnia</w:t>
      </w:r>
      <w:r w:rsidR="00CE5311" w:rsidRPr="00DC1295">
        <w:rPr>
          <w:rFonts w:asciiTheme="minorHAnsi" w:hAnsiTheme="minorHAnsi" w:cstheme="minorHAnsi"/>
          <w:b/>
          <w:bCs/>
        </w:rPr>
        <w:t xml:space="preserve"> </w:t>
      </w:r>
      <w:r w:rsidR="00B7222E" w:rsidRPr="00DC1295">
        <w:rPr>
          <w:rFonts w:asciiTheme="minorHAnsi" w:hAnsiTheme="minorHAnsi" w:cstheme="minorHAnsi"/>
          <w:b/>
          <w:bCs/>
        </w:rPr>
        <w:t>202</w:t>
      </w:r>
      <w:r w:rsidR="00BA20D3" w:rsidRPr="00DC1295">
        <w:rPr>
          <w:rFonts w:asciiTheme="minorHAnsi" w:hAnsiTheme="minorHAnsi" w:cstheme="minorHAnsi"/>
          <w:b/>
          <w:bCs/>
        </w:rPr>
        <w:t>4</w:t>
      </w:r>
      <w:r w:rsidR="00E1681D" w:rsidRPr="00DC1295">
        <w:rPr>
          <w:rFonts w:asciiTheme="minorHAnsi" w:hAnsiTheme="minorHAnsi" w:cstheme="minorHAnsi"/>
          <w:b/>
          <w:bCs/>
        </w:rPr>
        <w:t xml:space="preserve"> </w:t>
      </w:r>
      <w:r w:rsidRPr="00DC1295">
        <w:rPr>
          <w:rFonts w:asciiTheme="minorHAnsi" w:hAnsiTheme="minorHAnsi" w:cstheme="minorHAnsi"/>
          <w:b/>
          <w:bCs/>
        </w:rPr>
        <w:t>r</w:t>
      </w:r>
      <w:r w:rsidR="00122BE9" w:rsidRPr="00DC1295">
        <w:rPr>
          <w:rFonts w:asciiTheme="minorHAnsi" w:hAnsiTheme="minorHAnsi" w:cstheme="minorHAnsi"/>
          <w:b/>
          <w:bCs/>
        </w:rPr>
        <w:t>oku</w:t>
      </w:r>
      <w:r w:rsidRPr="00DC1295">
        <w:rPr>
          <w:rFonts w:asciiTheme="minorHAnsi" w:hAnsiTheme="minorHAnsi" w:cstheme="minorHAnsi"/>
        </w:rPr>
        <w:t xml:space="preserve"> o godz</w:t>
      </w:r>
      <w:r w:rsidRPr="001E4287">
        <w:rPr>
          <w:rFonts w:asciiTheme="minorHAnsi" w:hAnsiTheme="minorHAnsi" w:cstheme="minorHAnsi"/>
        </w:rPr>
        <w:t xml:space="preserve">. </w:t>
      </w:r>
      <w:r w:rsidR="00BA20D3" w:rsidRPr="001E4287">
        <w:rPr>
          <w:rFonts w:asciiTheme="minorHAnsi" w:hAnsiTheme="minorHAnsi" w:cstheme="minorHAnsi"/>
        </w:rPr>
        <w:t>1</w:t>
      </w:r>
      <w:r w:rsidR="00DC1295">
        <w:rPr>
          <w:rFonts w:asciiTheme="minorHAnsi" w:hAnsiTheme="minorHAnsi" w:cstheme="minorHAnsi"/>
        </w:rPr>
        <w:t>2</w:t>
      </w:r>
      <w:r w:rsidRPr="001E4287">
        <w:rPr>
          <w:rFonts w:asciiTheme="minorHAnsi" w:hAnsiTheme="minorHAnsi" w:cstheme="minorHAnsi"/>
        </w:rPr>
        <w:t>:</w:t>
      </w:r>
      <w:r w:rsidR="000C76D9" w:rsidRPr="001E4287">
        <w:rPr>
          <w:rFonts w:asciiTheme="minorHAnsi" w:hAnsiTheme="minorHAnsi" w:cstheme="minorHAnsi"/>
        </w:rPr>
        <w:t>05</w:t>
      </w:r>
      <w:r w:rsidRPr="001E4287">
        <w:rPr>
          <w:rFonts w:asciiTheme="minorHAnsi" w:hAnsiTheme="minorHAnsi" w:cstheme="minorHAnsi"/>
        </w:rPr>
        <w:t>.</w:t>
      </w:r>
      <w:r w:rsidRPr="001E4287">
        <w:t xml:space="preserve"> </w:t>
      </w:r>
      <w:r w:rsidRPr="001E4287">
        <w:rPr>
          <w:rFonts w:asciiTheme="minorHAnsi" w:hAnsiTheme="minorHAnsi" w:cstheme="minorHAnsi"/>
        </w:rPr>
        <w:t>poprzez</w:t>
      </w:r>
      <w:r w:rsidRPr="00B7222E">
        <w:rPr>
          <w:rFonts w:asciiTheme="minorHAnsi" w:hAnsiTheme="minorHAnsi" w:cstheme="minorHAnsi"/>
        </w:rPr>
        <w:t xml:space="preserve"> odszyfrowanie wczytanych na Platformie platformazakupowa.pl ofert pod adresem: </w:t>
      </w:r>
      <w:r w:rsidR="00E1681D" w:rsidRPr="00B7222E">
        <w:rPr>
          <w:rFonts w:asciiTheme="minorHAnsi" w:hAnsiTheme="minorHAnsi" w:cstheme="minorHAnsi"/>
        </w:rPr>
        <w:t>https://platformazakupowa.pl/transakcja/</w:t>
      </w:r>
      <w:r w:rsidR="00150692">
        <w:rPr>
          <w:rFonts w:asciiTheme="minorHAnsi" w:hAnsiTheme="minorHAnsi" w:cstheme="minorHAnsi"/>
        </w:rPr>
        <w:t>1026232</w:t>
      </w:r>
      <w:r w:rsidR="00CE5311">
        <w:rPr>
          <w:rFonts w:asciiTheme="minorHAnsi" w:hAnsiTheme="minorHAnsi" w:cstheme="minorHAnsi"/>
        </w:rPr>
        <w:t>.</w:t>
      </w:r>
    </w:p>
    <w:p w14:paraId="6F0BF6A8" w14:textId="17A5C2B6" w:rsidR="007F21FC" w:rsidRPr="00B00304" w:rsidRDefault="007F21FC" w:rsidP="00F406A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rsidP="00F406A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F406A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F406A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F406A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F406A2">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F406A2">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F406A2">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1878A00F" w:rsidR="007435E8" w:rsidRPr="0036493B" w:rsidRDefault="007435E8" w:rsidP="00F406A2">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lastRenderedPageBreak/>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5044EF">
        <w:rPr>
          <w:rFonts w:asciiTheme="minorHAnsi" w:hAnsiTheme="minorHAnsi" w:cstheme="minorHAnsi"/>
        </w:rPr>
        <w:t>1026232</w:t>
      </w:r>
      <w:r w:rsidR="000C76D9" w:rsidRPr="00B7222E">
        <w:rPr>
          <w:rFonts w:asciiTheme="minorHAnsi" w:hAnsiTheme="minorHAnsi" w:cstheme="minorHAnsi"/>
        </w:rPr>
        <w:t>.</w:t>
      </w:r>
    </w:p>
    <w:p w14:paraId="07C486EF" w14:textId="4D33D30A" w:rsidR="005104DD" w:rsidRDefault="005104DD" w:rsidP="00F406A2">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F406A2">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F406A2">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F406A2">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1C168959" w:rsidR="00FA39A1" w:rsidRPr="00FA39A1" w:rsidRDefault="00FA39A1" w:rsidP="00F406A2">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w:t>
      </w:r>
      <w:r w:rsidRPr="001E4287">
        <w:rPr>
          <w:rFonts w:asciiTheme="minorHAnsi" w:hAnsiTheme="minorHAnsi" w:cstheme="minorHAnsi"/>
        </w:rPr>
        <w:t xml:space="preserve">związany ofertą do </w:t>
      </w:r>
      <w:r w:rsidRPr="00DC1295">
        <w:rPr>
          <w:rFonts w:asciiTheme="minorHAnsi" w:hAnsiTheme="minorHAnsi" w:cstheme="minorHAnsi"/>
        </w:rPr>
        <w:t xml:space="preserve">dnia </w:t>
      </w:r>
      <w:r w:rsidR="00DC1295" w:rsidRPr="00DC1295">
        <w:rPr>
          <w:rFonts w:asciiTheme="minorHAnsi" w:hAnsiTheme="minorHAnsi" w:cstheme="minorHAnsi"/>
          <w:b/>
          <w:bCs/>
        </w:rPr>
        <w:t>2</w:t>
      </w:r>
      <w:r w:rsidR="005044EF" w:rsidRPr="00DC1295">
        <w:rPr>
          <w:rFonts w:asciiTheme="minorHAnsi" w:hAnsiTheme="minorHAnsi" w:cstheme="minorHAnsi"/>
          <w:b/>
          <w:bCs/>
        </w:rPr>
        <w:t>9</w:t>
      </w:r>
      <w:r w:rsidR="00EE7105" w:rsidRPr="00DC1295">
        <w:rPr>
          <w:rFonts w:asciiTheme="minorHAnsi" w:hAnsiTheme="minorHAnsi" w:cstheme="minorHAnsi"/>
          <w:b/>
          <w:bCs/>
        </w:rPr>
        <w:t xml:space="preserve"> </w:t>
      </w:r>
      <w:r w:rsidR="005044EF" w:rsidRPr="00DC1295">
        <w:rPr>
          <w:rFonts w:asciiTheme="minorHAnsi" w:hAnsiTheme="minorHAnsi" w:cstheme="minorHAnsi"/>
          <w:b/>
          <w:bCs/>
        </w:rPr>
        <w:t>stycznia</w:t>
      </w:r>
      <w:r w:rsidRPr="00DC1295">
        <w:rPr>
          <w:rFonts w:asciiTheme="minorHAnsi" w:hAnsiTheme="minorHAnsi" w:cstheme="minorHAnsi"/>
          <w:b/>
          <w:bCs/>
        </w:rPr>
        <w:t xml:space="preserve"> 20</w:t>
      </w:r>
      <w:r w:rsidR="00BA20D3" w:rsidRPr="00DC1295">
        <w:rPr>
          <w:rFonts w:asciiTheme="minorHAnsi" w:hAnsiTheme="minorHAnsi" w:cstheme="minorHAnsi"/>
          <w:b/>
          <w:bCs/>
        </w:rPr>
        <w:t>2</w:t>
      </w:r>
      <w:r w:rsidR="005044EF" w:rsidRPr="00DC1295">
        <w:rPr>
          <w:rFonts w:asciiTheme="minorHAnsi" w:hAnsiTheme="minorHAnsi" w:cstheme="minorHAnsi"/>
          <w:b/>
          <w:bCs/>
        </w:rPr>
        <w:t>5</w:t>
      </w:r>
      <w:r w:rsidRPr="00DC1295">
        <w:rPr>
          <w:rFonts w:asciiTheme="minorHAnsi" w:hAnsiTheme="minorHAnsi" w:cstheme="minorHAnsi"/>
        </w:rPr>
        <w:t xml:space="preserve"> roku.</w:t>
      </w:r>
    </w:p>
    <w:p w14:paraId="31B0E7DB" w14:textId="54D1C313" w:rsidR="00011A9A" w:rsidRPr="00FA39A1" w:rsidRDefault="00011A9A" w:rsidP="00F406A2">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rsidP="00F406A2">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517886C3" w:rsidR="00011A9A" w:rsidRDefault="00011A9A" w:rsidP="00F406A2">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F406A2">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rsidP="00F406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108 ust. 1 ustawy Pzp</w:t>
      </w:r>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F406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Podstawy wykluczenia, o których mowa w art. 108 ust. 1 ustawy Pzp:</w:t>
      </w:r>
    </w:p>
    <w:p w14:paraId="68C4F39A" w14:textId="0F2BBB8D" w:rsidR="00404849" w:rsidRPr="00A212E0" w:rsidRDefault="00404849" w:rsidP="00F406A2">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F406A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5C8B5AB0" w:rsidR="00404849" w:rsidRPr="00A212E0"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w:t>
      </w:r>
      <w:r w:rsidR="00D01EB0">
        <w:rPr>
          <w:rFonts w:asciiTheme="minorHAnsi" w:hAnsiTheme="minorHAnsi" w:cstheme="minorHAnsi"/>
        </w:rPr>
        <w:t>ust.</w:t>
      </w:r>
      <w:r w:rsidRPr="00EE0765">
        <w:rPr>
          <w:rFonts w:asciiTheme="minorHAnsi" w:hAnsiTheme="minorHAnsi" w:cstheme="minorHAnsi"/>
        </w:rPr>
        <w:t xml:space="preserve">1 pkt 1) lit. a </w:t>
      </w:r>
      <w:r>
        <w:rPr>
          <w:rFonts w:asciiTheme="minorHAnsi" w:hAnsiTheme="minorHAnsi" w:cstheme="minorHAnsi"/>
        </w:rPr>
        <w:t>ustawy Pzp</w:t>
      </w:r>
      <w:r w:rsidRPr="00EE0765">
        <w:rPr>
          <w:rFonts w:asciiTheme="minorHAnsi" w:hAnsiTheme="minorHAnsi" w:cstheme="minorHAnsi"/>
        </w:rPr>
        <w:t>),</w:t>
      </w:r>
    </w:p>
    <w:p w14:paraId="106EE027" w14:textId="7CC47710" w:rsidR="00404849" w:rsidRPr="00EE0765" w:rsidRDefault="00404849" w:rsidP="00F406A2">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w:t>
      </w:r>
      <w:r w:rsidR="00D01EB0">
        <w:rPr>
          <w:rFonts w:asciiTheme="minorHAnsi" w:hAnsiTheme="minorHAnsi" w:cstheme="minorHAnsi"/>
        </w:rPr>
        <w:t>ust.</w:t>
      </w:r>
      <w:r w:rsidRPr="00EE0765">
        <w:rPr>
          <w:rFonts w:asciiTheme="minorHAnsi" w:hAnsiTheme="minorHAnsi" w:cstheme="minorHAnsi"/>
        </w:rPr>
        <w:t xml:space="preserve">1 pkt 1) lit. b </w:t>
      </w:r>
      <w:r>
        <w:rPr>
          <w:rFonts w:asciiTheme="minorHAnsi" w:hAnsiTheme="minorHAnsi" w:cstheme="minorHAnsi"/>
        </w:rPr>
        <w:t>ustawy Pzp</w:t>
      </w:r>
      <w:r w:rsidRPr="00EE0765">
        <w:rPr>
          <w:rFonts w:asciiTheme="minorHAnsi" w:hAnsiTheme="minorHAnsi" w:cstheme="minorHAnsi"/>
        </w:rPr>
        <w:t>),</w:t>
      </w:r>
    </w:p>
    <w:bookmarkEnd w:id="3"/>
    <w:p w14:paraId="089A037A" w14:textId="04812138" w:rsidR="00404849" w:rsidRPr="00836826" w:rsidRDefault="00404849" w:rsidP="00F406A2">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lastRenderedPageBreak/>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w:t>
      </w:r>
      <w:r w:rsidR="00D01EB0">
        <w:rPr>
          <w:rFonts w:asciiTheme="minorHAnsi" w:hAnsiTheme="minorHAnsi" w:cstheme="minorHAnsi"/>
        </w:rPr>
        <w:t>ust.</w:t>
      </w:r>
      <w:r w:rsidRPr="00836826">
        <w:rPr>
          <w:rFonts w:asciiTheme="minorHAnsi" w:hAnsiTheme="minorHAnsi" w:cstheme="minorHAnsi"/>
        </w:rPr>
        <w:t xml:space="preserve">1 pkt 1) lit. </w:t>
      </w:r>
      <w:r>
        <w:rPr>
          <w:rFonts w:asciiTheme="minorHAnsi" w:hAnsiTheme="minorHAnsi" w:cstheme="minorHAnsi"/>
        </w:rPr>
        <w:t>c</w:t>
      </w:r>
      <w:r w:rsidRPr="00836826">
        <w:rPr>
          <w:rFonts w:asciiTheme="minorHAnsi" w:hAnsiTheme="minorHAnsi" w:cstheme="minorHAnsi"/>
        </w:rPr>
        <w:t xml:space="preserve"> ustawy Pzp),</w:t>
      </w:r>
    </w:p>
    <w:p w14:paraId="1784017E" w14:textId="131ED585" w:rsidR="00404849" w:rsidRPr="00836826"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w:t>
      </w:r>
      <w:r w:rsidR="00D01EB0">
        <w:rPr>
          <w:rFonts w:asciiTheme="minorHAnsi" w:hAnsiTheme="minorHAnsi" w:cstheme="minorHAnsi"/>
        </w:rPr>
        <w:t>ust.</w:t>
      </w:r>
      <w:r w:rsidRPr="00836826">
        <w:rPr>
          <w:rFonts w:asciiTheme="minorHAnsi" w:hAnsiTheme="minorHAnsi" w:cstheme="minorHAnsi"/>
        </w:rPr>
        <w:t>1 pkt 1) lit. d ustawy Pzp),</w:t>
      </w:r>
    </w:p>
    <w:p w14:paraId="3E39EBA8" w14:textId="0352EA07" w:rsidR="00404849" w:rsidRPr="00A212E0"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w:t>
      </w:r>
      <w:r w:rsidR="00D01EB0">
        <w:rPr>
          <w:rFonts w:asciiTheme="minorHAnsi" w:hAnsiTheme="minorHAnsi" w:cstheme="minorHAnsi"/>
        </w:rPr>
        <w:t>ust.</w:t>
      </w:r>
      <w:r w:rsidRPr="00EE0765">
        <w:rPr>
          <w:rFonts w:asciiTheme="minorHAnsi" w:hAnsiTheme="minorHAnsi" w:cstheme="minorHAnsi"/>
        </w:rPr>
        <w:t xml:space="preserve">1 pkt 1) lit. e </w:t>
      </w:r>
      <w:r>
        <w:rPr>
          <w:rFonts w:asciiTheme="minorHAnsi" w:hAnsiTheme="minorHAnsi" w:cstheme="minorHAnsi"/>
        </w:rPr>
        <w:t>ustawy Pzp</w:t>
      </w:r>
      <w:r w:rsidRPr="00EE0765">
        <w:rPr>
          <w:rFonts w:asciiTheme="minorHAnsi" w:hAnsiTheme="minorHAnsi" w:cstheme="minorHAnsi"/>
        </w:rPr>
        <w:t>),</w:t>
      </w:r>
    </w:p>
    <w:p w14:paraId="4F125E4D" w14:textId="6408D8BD" w:rsidR="00404849" w:rsidRPr="00A212E0"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w:t>
      </w:r>
      <w:r w:rsidR="00D01EB0">
        <w:rPr>
          <w:rFonts w:asciiTheme="minorHAnsi" w:hAnsiTheme="minorHAnsi" w:cstheme="minorHAnsi"/>
        </w:rPr>
        <w:t>ust.</w:t>
      </w:r>
      <w:r w:rsidRPr="00EE0765">
        <w:rPr>
          <w:rFonts w:asciiTheme="minorHAnsi" w:hAnsiTheme="minorHAnsi" w:cstheme="minorHAnsi"/>
        </w:rPr>
        <w:t xml:space="preserve">1 pkt 1) lit. f </w:t>
      </w:r>
      <w:r>
        <w:rPr>
          <w:rFonts w:asciiTheme="minorHAnsi" w:hAnsiTheme="minorHAnsi" w:cstheme="minorHAnsi"/>
        </w:rPr>
        <w:t>ustawy Pzp</w:t>
      </w:r>
      <w:r w:rsidRPr="00EE0765">
        <w:rPr>
          <w:rFonts w:asciiTheme="minorHAnsi" w:hAnsiTheme="minorHAnsi" w:cstheme="minorHAnsi"/>
        </w:rPr>
        <w:t>),</w:t>
      </w:r>
    </w:p>
    <w:p w14:paraId="0EB89AC0" w14:textId="5017D365" w:rsidR="00404849" w:rsidRPr="00A212E0"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w:t>
      </w:r>
      <w:r w:rsidR="00D01EB0">
        <w:rPr>
          <w:rFonts w:asciiTheme="minorHAnsi" w:hAnsiTheme="minorHAnsi" w:cstheme="minorHAnsi"/>
        </w:rPr>
        <w:t>ust.</w:t>
      </w:r>
      <w:r w:rsidRPr="00EE0765">
        <w:rPr>
          <w:rFonts w:asciiTheme="minorHAnsi" w:hAnsiTheme="minorHAnsi" w:cstheme="minorHAnsi"/>
        </w:rPr>
        <w:t xml:space="preserve">1 pkt 1) lit. g </w:t>
      </w:r>
      <w:r>
        <w:rPr>
          <w:rFonts w:asciiTheme="minorHAnsi" w:hAnsiTheme="minorHAnsi" w:cstheme="minorHAnsi"/>
        </w:rPr>
        <w:t>ustawy Pzp</w:t>
      </w:r>
      <w:r w:rsidRPr="00EE0765">
        <w:rPr>
          <w:rFonts w:asciiTheme="minorHAnsi" w:hAnsiTheme="minorHAnsi" w:cstheme="minorHAnsi"/>
        </w:rPr>
        <w:t>),</w:t>
      </w:r>
    </w:p>
    <w:p w14:paraId="5B156501" w14:textId="04295352" w:rsidR="00404849" w:rsidRPr="00A212E0"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w:t>
      </w:r>
      <w:r w:rsidR="00D01EB0">
        <w:rPr>
          <w:rFonts w:asciiTheme="minorHAnsi" w:hAnsiTheme="minorHAnsi" w:cstheme="minorHAnsi"/>
        </w:rPr>
        <w:t>ust.</w:t>
      </w:r>
      <w:r w:rsidRPr="00EE0765">
        <w:rPr>
          <w:rFonts w:asciiTheme="minorHAnsi" w:hAnsiTheme="minorHAnsi" w:cstheme="minorHAnsi"/>
        </w:rPr>
        <w:t xml:space="preserve">1 pkt 1) lit. h </w:t>
      </w:r>
      <w:r>
        <w:rPr>
          <w:rFonts w:asciiTheme="minorHAnsi" w:hAnsiTheme="minorHAnsi" w:cstheme="minorHAnsi"/>
        </w:rPr>
        <w:t>ustawy Pzp</w:t>
      </w:r>
      <w:r w:rsidRPr="00EE0765">
        <w:rPr>
          <w:rFonts w:asciiTheme="minorHAnsi" w:hAnsiTheme="minorHAnsi" w:cstheme="minorHAnsi"/>
        </w:rPr>
        <w:t>),</w:t>
      </w:r>
    </w:p>
    <w:p w14:paraId="5ED0CC7A" w14:textId="77777777" w:rsidR="00404849" w:rsidRPr="00A212E0" w:rsidRDefault="00404849" w:rsidP="00F406A2">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5CEAD0F1" w:rsidR="00404849" w:rsidRPr="00D90111" w:rsidRDefault="00404849" w:rsidP="00F406A2">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w:t>
      </w:r>
      <w:r w:rsidR="00D01EB0">
        <w:rPr>
          <w:rFonts w:ascii="Calibri" w:hAnsi="Calibri" w:cs="Calibri"/>
        </w:rPr>
        <w:t xml:space="preserve">ust. </w:t>
      </w:r>
      <w:r w:rsidRPr="00D90111">
        <w:rPr>
          <w:rFonts w:ascii="Calibri" w:hAnsi="Calibri" w:cs="Calibri"/>
        </w:rPr>
        <w:t>1 pkt 2) ustawy Pzp)</w:t>
      </w:r>
      <w:r w:rsidR="000D40DD">
        <w:rPr>
          <w:rFonts w:ascii="Calibri" w:hAnsi="Calibri" w:cs="Calibri"/>
        </w:rPr>
        <w:t>.</w:t>
      </w:r>
    </w:p>
    <w:p w14:paraId="606DA2E7" w14:textId="3C3D8DBC" w:rsidR="00404849" w:rsidRPr="00A212E0" w:rsidRDefault="00404849" w:rsidP="00F406A2">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(art. 108 ust</w:t>
      </w:r>
      <w:r w:rsidR="00D01EB0">
        <w:rPr>
          <w:rFonts w:asciiTheme="minorHAnsi" w:hAnsiTheme="minorHAnsi" w:cstheme="minorHAnsi"/>
        </w:rPr>
        <w:t>.</w:t>
      </w:r>
      <w:r w:rsidRPr="00EE0765">
        <w:rPr>
          <w:rFonts w:asciiTheme="minorHAnsi" w:hAnsiTheme="minorHAnsi" w:cstheme="minorHAnsi"/>
        </w:rPr>
        <w:t xml:space="preserve"> 1 pkt 3) </w:t>
      </w:r>
      <w:r>
        <w:rPr>
          <w:rFonts w:asciiTheme="minorHAnsi" w:hAnsiTheme="minorHAnsi" w:cstheme="minorHAnsi"/>
        </w:rPr>
        <w:t>ustawy Pzp</w:t>
      </w:r>
      <w:r w:rsidRPr="00EE0765">
        <w:rPr>
          <w:rFonts w:asciiTheme="minorHAnsi" w:hAnsiTheme="minorHAnsi" w:cstheme="minorHAnsi"/>
        </w:rPr>
        <w:t>)</w:t>
      </w:r>
      <w:r w:rsidR="000D40DD">
        <w:rPr>
          <w:rFonts w:asciiTheme="minorHAnsi" w:hAnsiTheme="minorHAnsi" w:cstheme="minorHAnsi"/>
        </w:rPr>
        <w:t>.</w:t>
      </w:r>
    </w:p>
    <w:p w14:paraId="690F5B6C" w14:textId="686B5A8E" w:rsidR="00404849" w:rsidRPr="00A212E0" w:rsidRDefault="00404849" w:rsidP="00F406A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w:t>
      </w:r>
      <w:r w:rsidR="00D01EB0">
        <w:rPr>
          <w:rFonts w:asciiTheme="minorHAnsi" w:hAnsiTheme="minorHAnsi" w:cstheme="minorHAnsi"/>
        </w:rPr>
        <w:t>ust.</w:t>
      </w:r>
      <w:r w:rsidRPr="00EE0765">
        <w:rPr>
          <w:rFonts w:asciiTheme="minorHAnsi" w:hAnsiTheme="minorHAnsi" w:cstheme="minorHAnsi"/>
        </w:rPr>
        <w:t xml:space="preserve"> 1 pkt 4) ustawy Pzp)</w:t>
      </w:r>
      <w:r w:rsidR="000D40DD">
        <w:rPr>
          <w:rFonts w:asciiTheme="minorHAnsi" w:hAnsiTheme="minorHAnsi" w:cstheme="minorHAnsi"/>
        </w:rPr>
        <w:t>.</w:t>
      </w:r>
    </w:p>
    <w:p w14:paraId="0D332078" w14:textId="6DD0EF7D" w:rsidR="00404849" w:rsidRPr="00A867FB" w:rsidRDefault="00404849" w:rsidP="00F406A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lastRenderedPageBreak/>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w:t>
      </w:r>
      <w:r w:rsidR="00D01EB0">
        <w:rPr>
          <w:rFonts w:asciiTheme="minorHAnsi" w:hAnsiTheme="minorHAnsi" w:cstheme="minorHAnsi"/>
        </w:rPr>
        <w:t>ust.</w:t>
      </w:r>
      <w:r w:rsidRPr="00EE0765">
        <w:rPr>
          <w:rFonts w:asciiTheme="minorHAnsi" w:hAnsiTheme="minorHAnsi" w:cstheme="minorHAnsi"/>
        </w:rPr>
        <w:t xml:space="preserve"> 1 pkt 5) ustawy Pzp)</w:t>
      </w:r>
      <w:r w:rsidR="000D40DD">
        <w:rPr>
          <w:rFonts w:asciiTheme="minorHAnsi" w:hAnsiTheme="minorHAnsi" w:cstheme="minorHAnsi"/>
        </w:rPr>
        <w:t>.</w:t>
      </w:r>
    </w:p>
    <w:p w14:paraId="7D715416" w14:textId="7299150F" w:rsidR="00404849" w:rsidRPr="00A867FB" w:rsidRDefault="00404849" w:rsidP="00F406A2">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w:t>
      </w:r>
      <w:r w:rsidR="00D01EB0">
        <w:rPr>
          <w:rFonts w:asciiTheme="minorHAnsi" w:hAnsiTheme="minorHAnsi" w:cstheme="minorHAnsi"/>
        </w:rPr>
        <w:t>ust.</w:t>
      </w:r>
      <w:r w:rsidRPr="00EE0765">
        <w:rPr>
          <w:rFonts w:asciiTheme="minorHAnsi" w:hAnsiTheme="minorHAnsi" w:cstheme="minorHAnsi"/>
        </w:rPr>
        <w:t xml:space="preserve"> 1 pkt 6) </w:t>
      </w:r>
      <w:r>
        <w:rPr>
          <w:rFonts w:asciiTheme="minorHAnsi" w:hAnsiTheme="minorHAnsi" w:cstheme="minorHAnsi"/>
        </w:rPr>
        <w:t>ustawy Pzp</w:t>
      </w:r>
      <w:r w:rsidRPr="00EE0765">
        <w:rPr>
          <w:rFonts w:asciiTheme="minorHAnsi" w:hAnsiTheme="minorHAnsi" w:cstheme="minorHAnsi"/>
        </w:rPr>
        <w:t>).</w:t>
      </w:r>
    </w:p>
    <w:p w14:paraId="7FB3CE8B" w14:textId="5586AD9B" w:rsidR="00404849" w:rsidRDefault="0040484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10 000 000 euro, przesłanka wykluczenia o której mowa w art. 108 ust. 2 ustawy Pzp w przedmiotowym postępowaniu nie występuje.</w:t>
      </w:r>
    </w:p>
    <w:p w14:paraId="3007A2C2" w14:textId="77777777" w:rsidR="00404849" w:rsidRPr="0007614F" w:rsidRDefault="0040484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F406A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F406A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F406A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F406A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F406A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F406A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F406A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F406A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lastRenderedPageBreak/>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F406A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F406A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F406A2">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F406A2">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F406A2">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F406A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F406A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F406A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24F5BF43" w14:textId="42315B49" w:rsidR="0050493C" w:rsidRDefault="0050493C" w:rsidP="00F406A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F406A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F406A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jednostką dominującą w rozumieniu art. 3 ust. 1 pkt 37 ustawy z dnia 29 września 1994 r. o rachunkowości (Dz. U. z 2021 </w:t>
      </w:r>
      <w:r w:rsidRPr="0050493C">
        <w:rPr>
          <w:rFonts w:asciiTheme="minorHAnsi" w:eastAsia="Arial" w:hAnsiTheme="minorHAnsi" w:cstheme="minorHAnsi"/>
          <w:color w:val="000000"/>
        </w:rPr>
        <w:lastRenderedPageBreak/>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F406A2">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F406A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F406A2">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rsidP="00F406A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73FFD2A5" w:rsidR="00082982" w:rsidRDefault="00B7031A" w:rsidP="00F406A2">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F406A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29E09D4F" w:rsidR="00404849" w:rsidRPr="00404849" w:rsidRDefault="00404849" w:rsidP="00F406A2">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rsidP="00F406A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52E84B38" w14:textId="0F850EA2" w:rsidR="00070DA2" w:rsidRPr="00070DA2" w:rsidRDefault="00070DA2" w:rsidP="00F406A2">
      <w:pPr>
        <w:pStyle w:val="Akapitzlist"/>
        <w:numPr>
          <w:ilvl w:val="0"/>
          <w:numId w:val="45"/>
        </w:numPr>
        <w:spacing w:before="120" w:after="120" w:line="276" w:lineRule="auto"/>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 polegające na budowie lub przebudowie lub rozbudowie lub remoncie drogi o nawierzchni z </w:t>
      </w:r>
      <w:r w:rsidR="00F406A2" w:rsidRPr="00F406A2">
        <w:rPr>
          <w:rFonts w:asciiTheme="minorHAnsi" w:eastAsiaTheme="majorEastAsia" w:hAnsiTheme="minorHAnsi" w:cstheme="minorHAnsi"/>
          <w:lang w:eastAsia="en-US"/>
        </w:rPr>
        <w:t xml:space="preserve">kostki brukowej betonowej wraz z kanalizacją deszczową </w:t>
      </w:r>
      <w:r w:rsidRPr="00070DA2">
        <w:rPr>
          <w:rFonts w:asciiTheme="minorHAnsi" w:eastAsiaTheme="majorEastAsia" w:hAnsiTheme="minorHAnsi" w:cstheme="minorHAnsi"/>
          <w:lang w:eastAsia="en-US"/>
        </w:rPr>
        <w:t xml:space="preserve">o wartości dla każdej z robót nie mniejszej niż </w:t>
      </w:r>
      <w:r w:rsidR="00F406A2">
        <w:rPr>
          <w:rFonts w:asciiTheme="minorHAnsi" w:eastAsiaTheme="majorEastAsia" w:hAnsiTheme="minorHAnsi" w:cstheme="minorHAnsi"/>
          <w:lang w:eastAsia="en-US"/>
        </w:rPr>
        <w:t>2 0</w:t>
      </w:r>
      <w:r w:rsidRPr="00070DA2">
        <w:rPr>
          <w:rFonts w:asciiTheme="minorHAnsi" w:eastAsiaTheme="majorEastAsia" w:hAnsiTheme="minorHAnsi" w:cstheme="minorHAnsi"/>
          <w:lang w:eastAsia="en-US"/>
        </w:rPr>
        <w:t>00 000,00 złotych brutto (słownie:</w:t>
      </w:r>
      <w:r w:rsidR="00F406A2">
        <w:rPr>
          <w:rFonts w:asciiTheme="minorHAnsi" w:eastAsiaTheme="majorEastAsia" w:hAnsiTheme="minorHAnsi" w:cstheme="minorHAnsi"/>
          <w:lang w:eastAsia="en-US"/>
        </w:rPr>
        <w:t xml:space="preserve"> dwa miliony</w:t>
      </w:r>
      <w:r w:rsidR="001872E3">
        <w:rPr>
          <w:rFonts w:asciiTheme="minorHAnsi" w:eastAsiaTheme="majorEastAsia" w:hAnsiTheme="minorHAnsi" w:cstheme="minorHAnsi"/>
          <w:lang w:eastAsia="en-US"/>
        </w:rPr>
        <w:t xml:space="preserve"> </w:t>
      </w:r>
      <w:r w:rsidRPr="00070DA2">
        <w:rPr>
          <w:rFonts w:asciiTheme="minorHAnsi" w:eastAsiaTheme="majorEastAsia" w:hAnsiTheme="minorHAnsi" w:cstheme="minorHAnsi"/>
          <w:lang w:eastAsia="en-US"/>
        </w:rPr>
        <w:t>złotych 00/100) i załączy dowody określające, że roboty te zostały wykonane należycie;</w:t>
      </w:r>
    </w:p>
    <w:p w14:paraId="6F15353E" w14:textId="050E985D" w:rsidR="00E26933" w:rsidRPr="006118C3" w:rsidRDefault="00E26933" w:rsidP="00F406A2">
      <w:pPr>
        <w:pStyle w:val="Akapitzlist"/>
        <w:numPr>
          <w:ilvl w:val="0"/>
          <w:numId w:val="45"/>
        </w:numPr>
        <w:spacing w:before="120" w:after="120" w:line="276" w:lineRule="auto"/>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p>
    <w:p w14:paraId="1BA88F40" w14:textId="3BD60EC8" w:rsidR="00E26933" w:rsidRDefault="00E26933" w:rsidP="00F406A2">
      <w:pPr>
        <w:pStyle w:val="Akapitzlist"/>
        <w:numPr>
          <w:ilvl w:val="0"/>
          <w:numId w:val="44"/>
        </w:numPr>
        <w:spacing w:line="276" w:lineRule="auto"/>
        <w:jc w:val="both"/>
        <w:rPr>
          <w:rFonts w:asciiTheme="minorHAnsi" w:eastAsiaTheme="majorEastAsia" w:hAnsiTheme="minorHAnsi" w:cstheme="minorHAnsi"/>
          <w:lang w:eastAsia="en-US"/>
        </w:rPr>
      </w:pPr>
      <w:r w:rsidRPr="00CB0A45">
        <w:rPr>
          <w:rFonts w:asciiTheme="minorHAnsi" w:eastAsiaTheme="majorEastAsia" w:hAnsiTheme="minorHAnsi" w:cstheme="minorHAnsi"/>
          <w:b/>
          <w:bCs/>
          <w:lang w:eastAsia="en-US"/>
        </w:rPr>
        <w:t>kierownikiem</w:t>
      </w:r>
      <w:r w:rsidRPr="00CB0A45">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b/>
          <w:bCs/>
          <w:lang w:eastAsia="en-US"/>
        </w:rPr>
        <w:t>robót drogowych</w:t>
      </w:r>
      <w:r w:rsidRPr="00CB0A45">
        <w:rPr>
          <w:rFonts w:asciiTheme="minorHAnsi" w:eastAsiaTheme="majorEastAsia" w:hAnsiTheme="minorHAnsi" w:cstheme="minorHAnsi"/>
          <w:lang w:eastAsia="en-US"/>
        </w:rPr>
        <w:t xml:space="preserve"> </w:t>
      </w:r>
      <w:bookmarkStart w:id="7" w:name="_Hlk136418053"/>
      <w:r w:rsidRPr="00CB0A45">
        <w:rPr>
          <w:rFonts w:asciiTheme="minorHAnsi" w:eastAsiaTheme="majorEastAsia" w:hAnsiTheme="minorHAnsi" w:cstheme="minorHAnsi"/>
          <w:lang w:eastAsia="en-US"/>
        </w:rPr>
        <w:t xml:space="preserve">posiadającym uprawnienia budowlane zgodnie z ustawą z dnia 7 lipca 1994 r Prawo budowlane (t.j. </w:t>
      </w:r>
      <w:r w:rsidR="00983E91" w:rsidRPr="00983E91">
        <w:rPr>
          <w:rFonts w:asciiTheme="minorHAnsi" w:eastAsiaTheme="majorEastAsia" w:hAnsiTheme="minorHAnsi" w:cstheme="minorHAnsi"/>
          <w:lang w:eastAsia="en-US"/>
        </w:rPr>
        <w:t>Dz. U. z 2023, poz. 682</w:t>
      </w:r>
      <w:r w:rsidRPr="00CB0A45">
        <w:rPr>
          <w:rFonts w:asciiTheme="minorHAnsi" w:eastAsiaTheme="majorEastAsia" w:hAnsiTheme="minorHAnsi" w:cstheme="minorHAnsi"/>
          <w:lang w:eastAsia="en-US"/>
        </w:rPr>
        <w:t>) w specjalności drogowej</w:t>
      </w:r>
      <w:bookmarkEnd w:id="7"/>
      <w:r w:rsidRPr="00CB0A45">
        <w:rPr>
          <w:rFonts w:asciiTheme="minorHAnsi" w:eastAsiaTheme="majorEastAsia" w:hAnsiTheme="minorHAnsi" w:cstheme="minorHAnsi"/>
          <w:lang w:eastAsia="en-US"/>
        </w:rPr>
        <w:t xml:space="preserve">, </w:t>
      </w:r>
    </w:p>
    <w:p w14:paraId="54047A92" w14:textId="41E2B43C" w:rsidR="00F406A2" w:rsidRPr="00F406A2" w:rsidRDefault="00F406A2" w:rsidP="00F406A2">
      <w:pPr>
        <w:pStyle w:val="Akapitzlist"/>
        <w:numPr>
          <w:ilvl w:val="0"/>
          <w:numId w:val="44"/>
        </w:numPr>
        <w:spacing w:line="276" w:lineRule="auto"/>
        <w:jc w:val="both"/>
        <w:rPr>
          <w:rFonts w:asciiTheme="minorHAnsi" w:eastAsiaTheme="majorEastAsia" w:hAnsiTheme="minorHAnsi" w:cstheme="minorHAnsi"/>
          <w:lang w:eastAsia="en-US"/>
        </w:rPr>
      </w:pPr>
      <w:r w:rsidRPr="00F406A2">
        <w:rPr>
          <w:rFonts w:asciiTheme="minorHAnsi" w:hAnsiTheme="minorHAnsi" w:cstheme="minorHAnsi"/>
          <w:b/>
          <w:bCs/>
        </w:rPr>
        <w:t>kierownikiem robót sanitarnych</w:t>
      </w:r>
      <w:r w:rsidRPr="00F406A2">
        <w:rPr>
          <w:rFonts w:asciiTheme="minorHAnsi" w:hAnsiTheme="minorHAnsi" w:cstheme="minorHAnsi"/>
        </w:rPr>
        <w:t xml:space="preserve"> posiadającym uprawnienia budowlane w specjalności instalacyjnej w zakresie sieci, instalacji i urządzeń cieplnych, wentylacyjnych, gazowych, </w:t>
      </w:r>
      <w:r w:rsidRPr="00F406A2">
        <w:rPr>
          <w:rFonts w:asciiTheme="minorHAnsi" w:hAnsiTheme="minorHAnsi" w:cstheme="minorHAnsi"/>
        </w:rPr>
        <w:lastRenderedPageBreak/>
        <w:t>wodociągowych i kanalizacyjnych zgodne z ustawą z dnia 7 lipca 1994 r. Prawo budowlane (t.j. Dz.U. z 2021 r. poz. 2351, ze zm).</w:t>
      </w:r>
    </w:p>
    <w:p w14:paraId="1B0994A3" w14:textId="7590F473" w:rsidR="00F406A2" w:rsidRPr="00F406A2" w:rsidRDefault="00F406A2" w:rsidP="00F406A2">
      <w:pPr>
        <w:pStyle w:val="Akapitzlist"/>
        <w:numPr>
          <w:ilvl w:val="0"/>
          <w:numId w:val="44"/>
        </w:numPr>
        <w:spacing w:line="276" w:lineRule="auto"/>
        <w:rPr>
          <w:rFonts w:asciiTheme="minorHAnsi" w:hAnsiTheme="minorHAnsi" w:cstheme="minorHAnsi"/>
        </w:rPr>
      </w:pPr>
      <w:r w:rsidRPr="00F406A2">
        <w:rPr>
          <w:rFonts w:asciiTheme="minorHAnsi" w:hAnsiTheme="minorHAnsi" w:cstheme="minorHAnsi"/>
          <w:b/>
          <w:bCs/>
        </w:rPr>
        <w:t>kierownikiem robót w branży elektrycznej i elektroenergetycznej</w:t>
      </w:r>
      <w:r w:rsidRPr="00F406A2">
        <w:rPr>
          <w:rFonts w:asciiTheme="minorHAnsi" w:hAnsiTheme="minorHAnsi" w:cstheme="minorHAnsi"/>
        </w:rPr>
        <w:t xml:space="preserve"> posiadających uprawnienia budowalne w specjalności  instalacyjnej w zakresie sieci, instalacji i urządzeń elektrycznych i elektroenergetycznych zgodne z ustawą z dnia 7 lipca 1994 r. Prawo budowlane (t.j. Dz.U. z 2021 r. poz. 2351, ze zm).</w:t>
      </w:r>
    </w:p>
    <w:p w14:paraId="0786624D" w14:textId="77777777" w:rsidR="00E26933" w:rsidRPr="00AB6227" w:rsidRDefault="00E26933" w:rsidP="00F406A2">
      <w:pPr>
        <w:pStyle w:val="Akapitzlist"/>
        <w:spacing w:before="120" w:after="120" w:line="276"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(t.j. Dz.U. z 2021 r. poz. 2351, ze zm) oraz ustawy z dnia 22 grudnia 2015 r. o zasadach uznawania kwalifikacji zawodowych nabytych w państwach członkowskich Unii Europejskiej (t.j. Dz. U. z 2020 r., poz. 220 z późn. zm.).</w:t>
      </w:r>
    </w:p>
    <w:p w14:paraId="4975DF8A" w14:textId="43D98D37" w:rsidR="00E26933" w:rsidRPr="006118C3" w:rsidRDefault="00E26933" w:rsidP="00F406A2">
      <w:pPr>
        <w:pStyle w:val="Akapitzlist"/>
        <w:numPr>
          <w:ilvl w:val="0"/>
          <w:numId w:val="45"/>
        </w:numPr>
        <w:spacing w:before="120" w:after="120" w:line="276" w:lineRule="auto"/>
        <w:ind w:left="284"/>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zostanie spełniony, jeżeli Wykonawca samodzielnie lub jeden z konsorcjantów lub inny podmiot, na którego zdolnościach technicznych lub zawodowych polega Wykonawca wykaże, że dysponuje sprzętem: minimum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koparko-ładowark</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minimum</w:t>
      </w:r>
      <w:r w:rsidR="006118C3">
        <w:rPr>
          <w:rFonts w:asciiTheme="minorHAnsi" w:eastAsiaTheme="majorEastAsia" w:hAnsiTheme="minorHAnsi" w:cstheme="minorHAnsi"/>
          <w:lang w:eastAsia="en-US"/>
        </w:rPr>
        <w:t xml:space="preserve">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samochod</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xml:space="preserve"> samowyładowczym</w:t>
      </w:r>
      <w:r w:rsidR="005F010E" w:rsidRPr="006118C3">
        <w:rPr>
          <w:rFonts w:asciiTheme="minorHAnsi" w:eastAsiaTheme="majorEastAsia" w:hAnsiTheme="minorHAnsi" w:cstheme="minorHAnsi"/>
          <w:lang w:eastAsia="en-US"/>
        </w:rPr>
        <w:t>i</w:t>
      </w:r>
      <w:r w:rsidRPr="006118C3">
        <w:rPr>
          <w:rFonts w:asciiTheme="minorHAnsi" w:eastAsiaTheme="majorEastAsia" w:hAnsiTheme="minorHAnsi" w:cstheme="minorHAnsi"/>
          <w:lang w:eastAsia="en-US"/>
        </w:rPr>
        <w:t>.</w:t>
      </w:r>
    </w:p>
    <w:p w14:paraId="4A0D9A7B" w14:textId="50CF1BBD" w:rsidR="00E26933" w:rsidRPr="00070DA2" w:rsidRDefault="00E26933" w:rsidP="00F406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F406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rsidP="00F406A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406A2">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406A2">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Pzp</w:t>
      </w:r>
      <w:r>
        <w:rPr>
          <w:rFonts w:asciiTheme="minorHAnsi" w:eastAsiaTheme="majorEastAsia" w:hAnsiTheme="minorHAnsi" w:cstheme="minorHAnsi"/>
          <w:lang w:eastAsia="en-US"/>
        </w:rPr>
        <w:t xml:space="preserve">. </w:t>
      </w:r>
    </w:p>
    <w:p w14:paraId="6842E346" w14:textId="77777777" w:rsidR="00F67A36" w:rsidRPr="00A867FB"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lastRenderedPageBreak/>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F406A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F406A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Pzp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żaden z Wykonawców nie może podlegać wykluczeniu z powodu niespełniania warunków, o których mowa w art. 108 ust. 1 ustawy Pzp,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8"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8"/>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7DE07E7B" w:rsidR="00E26933" w:rsidRDefault="00E26933"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lastRenderedPageBreak/>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B i C</w:t>
      </w:r>
      <w:r w:rsidRPr="00E26933">
        <w:rPr>
          <w:rFonts w:asciiTheme="minorHAnsi" w:eastAsiaTheme="majorEastAsia" w:hAnsiTheme="minorHAnsi" w:cstheme="minorHAnsi"/>
          <w:bCs/>
          <w:lang w:eastAsia="en-US"/>
        </w:rPr>
        <w:t xml:space="preserve"> 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406A2">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rsidP="00F406A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rsidP="00F406A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rsidP="00F406A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warunków udziału w postępowaniu, o których mowa w art. 112 ust. 2 pkt 3 i 4 ustawy Pzp,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Pzp. </w:t>
      </w:r>
    </w:p>
    <w:p w14:paraId="2071542E" w14:textId="77777777" w:rsidR="00F67A36"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 xml:space="preserve">Podmiot, który zobowiązał się do udostępnienia zasobów, odpowiada solidarnie z Wykonawcą, który polega na jego sytuacji finansowej lub ekonomicznej, za szkodę </w:t>
      </w:r>
      <w:r w:rsidRPr="000B5DCD">
        <w:rPr>
          <w:rFonts w:asciiTheme="minorHAnsi" w:hAnsiTheme="minorHAnsi" w:cstheme="minorHAnsi"/>
        </w:rPr>
        <w:lastRenderedPageBreak/>
        <w:t>poniesioną przez Zamawiającego powstałą wskutek nieudostępnienia tych zasobów, chyba że za nieudostępnienie zasobów podmiot ten nie ponosi winy.</w:t>
      </w:r>
    </w:p>
    <w:p w14:paraId="36B720FC" w14:textId="77777777" w:rsidR="00F67A36"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zdolnościach lub sytuacji innych podmiotów na zasadach określonych w art. 118-123 ustawy Pzp,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414E75" w:rsidRDefault="00F67A36" w:rsidP="00F406A2">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414E75">
        <w:rPr>
          <w:rFonts w:asciiTheme="minorHAnsi" w:eastAsiaTheme="majorEastAsia" w:hAnsiTheme="minorHAnsi" w:cstheme="minorHAnsi"/>
          <w:b/>
          <w:lang w:eastAsia="en-US"/>
        </w:rPr>
        <w:t>Podwykonawstwo</w:t>
      </w:r>
    </w:p>
    <w:p w14:paraId="6FC50774" w14:textId="77777777" w:rsidR="00F67A36" w:rsidRPr="000815B2" w:rsidRDefault="00F67A36" w:rsidP="00F406A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406A2">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406A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406A2">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406A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4321A235" w:rsidR="00F67A36" w:rsidRPr="00786C86" w:rsidRDefault="00F67A36" w:rsidP="00F406A2">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Zawarcie umowy z podwykonawcą będzie wymagało wypełnienia obowiązków określonych w art. 46</w:t>
      </w:r>
      <w:r w:rsidR="007F2C71">
        <w:rPr>
          <w:rFonts w:asciiTheme="minorHAnsi" w:eastAsiaTheme="majorEastAsia" w:hAnsiTheme="minorHAnsi" w:cstheme="minorHAnsi"/>
          <w:bCs/>
          <w:lang w:eastAsia="en-US"/>
        </w:rPr>
        <w:t>4</w:t>
      </w:r>
      <w:r w:rsidRPr="00786C86">
        <w:rPr>
          <w:rFonts w:asciiTheme="minorHAnsi" w:eastAsiaTheme="majorEastAsia" w:hAnsiTheme="minorHAnsi" w:cstheme="minorHAnsi"/>
          <w:bCs/>
          <w:lang w:eastAsia="en-US"/>
        </w:rPr>
        <w:t xml:space="preserve"> ustawy Pzp.</w:t>
      </w:r>
    </w:p>
    <w:p w14:paraId="46A6DCC7" w14:textId="675E4B33" w:rsidR="00F821FE" w:rsidRDefault="00F821FE" w:rsidP="00F406A2">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F7A3C99" w14:textId="1696E289" w:rsidR="007170D0" w:rsidRPr="007170D0" w:rsidRDefault="007170D0" w:rsidP="00F406A2">
      <w:pPr>
        <w:spacing w:after="240" w:line="276" w:lineRule="auto"/>
        <w:ind w:left="-11"/>
        <w:jc w:val="both"/>
        <w:rPr>
          <w:rFonts w:asciiTheme="minorHAnsi" w:eastAsiaTheme="majorEastAsia" w:hAnsiTheme="minorHAnsi" w:cstheme="minorHAnsi"/>
          <w:b/>
          <w:bCs/>
          <w:lang w:eastAsia="en-US"/>
        </w:rPr>
      </w:pPr>
      <w:r w:rsidRPr="00B27929">
        <w:rPr>
          <w:rFonts w:asciiTheme="minorHAnsi" w:eastAsiaTheme="majorEastAsia" w:hAnsiTheme="minorHAnsi" w:cstheme="minorHAnsi"/>
          <w:lang w:eastAsia="en-US"/>
        </w:rPr>
        <w:t>Zamawiający nie wymaga przedmiotowych środków dowodowych</w:t>
      </w:r>
    </w:p>
    <w:p w14:paraId="061B7EBF" w14:textId="3474F3AB" w:rsidR="00F821FE" w:rsidRDefault="00FC0806" w:rsidP="00F406A2">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PODMIOTOWE ŚRODKI DOWODOWE ORAZ INNE DOKUMENTY LUB OŚWIADCZENIA, JAKIE ZOBOWIĄZANI SĄ ZŁOŻYĆ WYKONAWCY</w:t>
      </w:r>
    </w:p>
    <w:p w14:paraId="6F8E60B6" w14:textId="77777777" w:rsidR="00AA3045" w:rsidRPr="00F67A36" w:rsidRDefault="00AA3045" w:rsidP="00F406A2">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F406A2">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rsidP="00F406A2">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F406A2">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rsidP="00F406A2">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3CA5191C" w14:textId="77777777" w:rsidR="00E26933" w:rsidRPr="00E26933" w:rsidRDefault="00E26933" w:rsidP="00F406A2">
      <w:pPr>
        <w:pStyle w:val="Tekstpodstawowy"/>
        <w:numPr>
          <w:ilvl w:val="0"/>
          <w:numId w:val="24"/>
        </w:numPr>
        <w:spacing w:before="120" w:line="276" w:lineRule="auto"/>
        <w:ind w:left="567" w:right="20" w:hanging="283"/>
        <w:jc w:val="both"/>
        <w:rPr>
          <w:rFonts w:asciiTheme="minorHAnsi" w:hAnsiTheme="minorHAnsi" w:cstheme="minorHAnsi"/>
        </w:rPr>
      </w:pPr>
      <w:r w:rsidRPr="00E26933">
        <w:rPr>
          <w:rFonts w:asciiTheme="minorHAnsi" w:hAnsiTheme="minorHAnsi" w:cstheme="minorHAnsi"/>
        </w:rPr>
        <w:t xml:space="preserve">opis urządzeń technicznych stosowanych przez Wykonawcę w celu zapewnienia jakości - </w:t>
      </w:r>
      <w:r w:rsidRPr="00E26933">
        <w:rPr>
          <w:rFonts w:asciiTheme="minorHAnsi" w:hAnsiTheme="minorHAnsi" w:cstheme="minorHAnsi"/>
          <w:b/>
          <w:bCs/>
        </w:rPr>
        <w:t>załącznik nr 7 do SWZ</w:t>
      </w:r>
      <w:r w:rsidRPr="00E26933">
        <w:rPr>
          <w:rFonts w:asciiTheme="minorHAnsi" w:hAnsiTheme="minorHAnsi" w:cstheme="minorHAnsi"/>
        </w:rPr>
        <w:t>.</w:t>
      </w:r>
    </w:p>
    <w:p w14:paraId="1BF552CA" w14:textId="77777777" w:rsidR="00AA3045" w:rsidRPr="00D61251" w:rsidRDefault="00AA3045" w:rsidP="00F406A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7E0A3C" w:rsidR="00AA3045" w:rsidRPr="002F6430" w:rsidRDefault="00AA3045" w:rsidP="00F406A2">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2D242E">
        <w:rPr>
          <w:rFonts w:asciiTheme="minorHAnsi" w:eastAsiaTheme="majorEastAsia" w:hAnsiTheme="minorHAnsi" w:cstheme="minorHAnsi"/>
          <w:b/>
          <w:bCs/>
          <w:lang w:eastAsia="en-US"/>
        </w:rPr>
        <w:t>8</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Jeżeli z uzasadnionej przyczyny Wykonawca nie może złożyć podmiotowych środków dowodowych wymaganych przez Zamawiającego, w celu potwierdzenia spełniania przez Wykonawcę warunków udziału w postępowaniu dotyczącej zdolności technicznej lub </w:t>
      </w:r>
      <w:r w:rsidRPr="00F67A36">
        <w:rPr>
          <w:rFonts w:asciiTheme="minorHAnsi" w:eastAsiaTheme="majorEastAsia" w:hAnsiTheme="minorHAnsi" w:cstheme="minorHAnsi"/>
          <w:lang w:eastAsia="en-US"/>
        </w:rPr>
        <w:lastRenderedPageBreak/>
        <w:t>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w:t>
      </w:r>
      <w:r w:rsidRPr="006B096D">
        <w:rPr>
          <w:rFonts w:asciiTheme="minorHAnsi" w:eastAsiaTheme="majorEastAsia" w:hAnsiTheme="minorHAnsi" w:cstheme="minorHAnsi"/>
          <w:lang w:eastAsia="en-US"/>
        </w:rPr>
        <w:t xml:space="preserve">– </w:t>
      </w:r>
      <w:r w:rsidRPr="006B096D">
        <w:rPr>
          <w:rFonts w:asciiTheme="minorHAnsi" w:eastAsiaTheme="majorEastAsia" w:hAnsiTheme="minorHAnsi" w:cstheme="minorHAnsi"/>
          <w:b/>
          <w:bCs/>
          <w:lang w:eastAsia="en-US"/>
        </w:rPr>
        <w:t>załącznik nr 4 do</w:t>
      </w:r>
      <w:r w:rsidRPr="00E65CAE">
        <w:rPr>
          <w:rFonts w:asciiTheme="minorHAnsi" w:eastAsiaTheme="majorEastAsia" w:hAnsiTheme="minorHAnsi" w:cstheme="minorHAnsi"/>
          <w:b/>
          <w:bCs/>
          <w:lang w:eastAsia="en-US"/>
        </w:rPr>
        <w:t xml:space="preserve"> SWZ</w:t>
      </w:r>
      <w:r w:rsidRPr="00E65CAE">
        <w:rPr>
          <w:rFonts w:asciiTheme="minorHAnsi" w:eastAsiaTheme="majorEastAsia" w:hAnsiTheme="minorHAnsi" w:cstheme="minorHAnsi"/>
          <w:lang w:eastAsia="en-US"/>
        </w:rPr>
        <w:t xml:space="preserve">. Oświadczenie to stanowi dowód potwierdzający brak podstaw wykluczenia oraz spełnianie warunków udziału w postępowaniu, na dzień składania ofert, tymczasowo zastępujący wymagane podmiotowe środki dowodowe, wskazane w </w:t>
      </w:r>
      <w:r w:rsidRPr="00615750">
        <w:rPr>
          <w:rFonts w:asciiTheme="minorHAnsi" w:eastAsiaTheme="majorEastAsia" w:hAnsiTheme="minorHAnsi" w:cstheme="minorHAnsi"/>
          <w:lang w:eastAsia="en-US"/>
        </w:rPr>
        <w:t>rozdziale VII ust. 1 SWZ.</w:t>
      </w:r>
    </w:p>
    <w:p w14:paraId="59451CAB" w14:textId="77777777" w:rsidR="00AA3045" w:rsidRPr="00E65CAE"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F406A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rsidP="00F406A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podmiot trzeci, na którego potencjał powołuje się Wykonawca celem potwierdzenia spełnienia warunków udziału w postępowaniu. W takim przypadku oświadczenie </w:t>
      </w:r>
      <w:r w:rsidRPr="00052BCB">
        <w:rPr>
          <w:rFonts w:asciiTheme="minorHAnsi" w:eastAsiaTheme="majorEastAsia" w:hAnsiTheme="minorHAnsi" w:cstheme="minorHAnsi"/>
          <w:lang w:eastAsia="en-US"/>
        </w:rPr>
        <w:lastRenderedPageBreak/>
        <w:t>potwierdza brak podstaw wykluczenia podmiotu oraz spełnianie warunków udziału w postępowaniu w zakresie, w jakim podmiot udostępnia swoje zasoby Wykonawcy.</w:t>
      </w:r>
    </w:p>
    <w:p w14:paraId="215D1BDA" w14:textId="77777777" w:rsidR="00AA3045" w:rsidRPr="00E65CAE" w:rsidRDefault="00AA3045"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F406A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F406A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rsidP="00F406A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0CC3072B" w:rsidR="0003571D" w:rsidRPr="00AE42A5" w:rsidRDefault="0003571D"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615750">
        <w:rPr>
          <w:rFonts w:asciiTheme="minorHAnsi" w:eastAsiaTheme="majorEastAsia" w:hAnsiTheme="minorHAnsi" w:cstheme="minorHAnsi"/>
          <w:b/>
          <w:bCs/>
          <w:lang w:eastAsia="en-US"/>
        </w:rPr>
        <w:t xml:space="preserve">kosztorys ofertowy </w:t>
      </w:r>
      <w:r w:rsidRPr="00615750">
        <w:rPr>
          <w:rFonts w:asciiTheme="minorHAnsi" w:eastAsiaTheme="majorEastAsia" w:hAnsiTheme="minorHAnsi" w:cstheme="minorHAnsi"/>
          <w:lang w:eastAsia="en-US"/>
        </w:rPr>
        <w:t>sporządzony na podstawie przedmiaru robót</w:t>
      </w:r>
      <w:r w:rsidRPr="00615750">
        <w:rPr>
          <w:rFonts w:asciiTheme="minorHAnsi" w:eastAsiaTheme="majorEastAsia" w:hAnsiTheme="minorHAnsi" w:cstheme="minorHAnsi"/>
          <w:b/>
          <w:bCs/>
          <w:lang w:eastAsia="en-US"/>
        </w:rPr>
        <w:t xml:space="preserve"> (załącznik nr 1</w:t>
      </w:r>
      <w:r w:rsidR="00310284" w:rsidRPr="00615750">
        <w:rPr>
          <w:rFonts w:asciiTheme="minorHAnsi" w:eastAsiaTheme="majorEastAsia" w:hAnsiTheme="minorHAnsi" w:cstheme="minorHAnsi"/>
          <w:b/>
          <w:bCs/>
          <w:lang w:eastAsia="en-US"/>
        </w:rPr>
        <w:t>1</w:t>
      </w:r>
      <w:r w:rsidRPr="00615750">
        <w:rPr>
          <w:rFonts w:asciiTheme="minorHAnsi" w:eastAsiaTheme="majorEastAsia" w:hAnsiTheme="minorHAnsi" w:cstheme="minorHAnsi"/>
          <w:b/>
          <w:bCs/>
          <w:lang w:eastAsia="en-US"/>
        </w:rPr>
        <w:t xml:space="preserve"> do SWZ). </w:t>
      </w:r>
      <w:r w:rsidRPr="00615750">
        <w:rPr>
          <w:rFonts w:asciiTheme="minorHAnsi" w:eastAsiaTheme="majorEastAsia" w:hAnsiTheme="minorHAnsi" w:cstheme="minorHAnsi"/>
          <w:lang w:eastAsia="en-US"/>
        </w:rPr>
        <w:t>Kosztorys musi być złożony w formie elektronicznej opatrzonej kwalifikowanym</w:t>
      </w:r>
      <w:r w:rsidRPr="00AE42A5">
        <w:rPr>
          <w:rFonts w:asciiTheme="minorHAnsi" w:eastAsiaTheme="majorEastAsia" w:hAnsiTheme="minorHAnsi" w:cstheme="minorHAnsi"/>
          <w:lang w:eastAsia="en-US"/>
        </w:rPr>
        <w:t xml:space="preserve"> </w:t>
      </w:r>
      <w:r w:rsidRPr="00AE42A5">
        <w:rPr>
          <w:rFonts w:asciiTheme="minorHAnsi" w:eastAsiaTheme="majorEastAsia" w:hAnsiTheme="minorHAnsi" w:cstheme="minorHAnsi"/>
          <w:lang w:eastAsia="en-US"/>
        </w:rPr>
        <w:lastRenderedPageBreak/>
        <w:t>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DD06B70" w14:textId="77777777" w:rsidR="00AA3045" w:rsidRPr="00AA3045" w:rsidRDefault="00AA3045"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F406A2">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F406A2">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Wykonawca nie może zastrzec informacji, o których mowa w art. 222 ust. 5 ustawy Pzp.</w:t>
      </w:r>
    </w:p>
    <w:p w14:paraId="12CC5E61" w14:textId="6A020233" w:rsidR="007A52A4" w:rsidRDefault="007A52A4" w:rsidP="00F406A2">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rsidP="00F406A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F406A2">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w:t>
      </w:r>
      <w:r w:rsidRPr="005C2C1C">
        <w:rPr>
          <w:rFonts w:asciiTheme="minorHAnsi" w:eastAsiaTheme="majorEastAsia" w:hAnsiTheme="minorHAnsi" w:cstheme="minorHAnsi"/>
          <w:lang w:eastAsia="en-US"/>
        </w:rPr>
        <w:lastRenderedPageBreak/>
        <w:t>(Dz.U. z 2020 r. poz. 1173 z późn.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F406A2">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podpis osobisty to zaawansowany podpis elektroniczny w rozumieniu art. 3 pkt 11 rozporządzenia eIDAS, który jest weryfikowany za pomocą certyfikatu podpisu osobistego, a nie podpisany odręcznie i zeskanowany dokument!</w:t>
      </w:r>
    </w:p>
    <w:p w14:paraId="691C56A8" w14:textId="77777777" w:rsidR="00DF7036" w:rsidRPr="0083676D" w:rsidRDefault="00DF7036" w:rsidP="00F406A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F406A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F406A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F406A2">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F406A2">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rsidP="00F406A2">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Pzp oraz zobowiązanie podmiotu udostępniającego zasoby, przedmiotowe środki dowodowe, dokumenty, o których mowa w art. 94 ust. 2 ustawy Pzp,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F406A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F406A2">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lastRenderedPageBreak/>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F406A2">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przedmiotowego środka dowodowego, dokumentu, o którym mowa w art. 94 ust. 2 ustawy Pzp,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rsidP="00F406A2">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rsidP="00F406A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F406A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rsidP="00F406A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F406A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F406A2">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F406A2">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rsidP="00F406A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F406A2">
      <w:pPr>
        <w:pStyle w:val="Akapitzlist"/>
        <w:numPr>
          <w:ilvl w:val="0"/>
          <w:numId w:val="12"/>
        </w:numPr>
        <w:spacing w:line="276" w:lineRule="auto"/>
        <w:ind w:left="426" w:hanging="426"/>
        <w:jc w:val="both"/>
        <w:rPr>
          <w:rFonts w:asciiTheme="minorHAnsi" w:hAnsiTheme="minorHAnsi" w:cstheme="minorHAnsi"/>
        </w:rPr>
      </w:pPr>
      <w:bookmarkStart w:id="9"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9"/>
    <w:p w14:paraId="66832E8A" w14:textId="77777777" w:rsidR="00DF7036" w:rsidRPr="00353CDA" w:rsidRDefault="00DF7036" w:rsidP="00F406A2">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 xml:space="preserve">Jeżeli w dniu publikacji ogłoszenia o zamówieniu Narodowy Bank </w:t>
      </w:r>
      <w:r w:rsidRPr="00353CDA">
        <w:rPr>
          <w:rFonts w:asciiTheme="minorHAnsi" w:hAnsiTheme="minorHAnsi" w:cstheme="minorHAnsi"/>
        </w:rPr>
        <w:lastRenderedPageBreak/>
        <w:t>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rsidP="00F406A2">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rsidP="00F406A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rsidP="00F406A2">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F406A2">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Przed przystąpieniem do składania oferty Wykonawca jest zobowiązany zapoznać się z Regulaminem korzystania z Platformy zakupowej Open Nexus Sp. z o.o., który został zamieszony bezpośrednio na Platformie.</w:t>
      </w:r>
    </w:p>
    <w:p w14:paraId="0C0EB627" w14:textId="77777777" w:rsidR="00B41829" w:rsidRPr="00B5582D" w:rsidRDefault="00B41829" w:rsidP="00F406A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F406A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F406A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F406A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F406A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F406A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F406A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F406A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F406A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w:t>
      </w:r>
      <w:r w:rsidRPr="00B5582D">
        <w:rPr>
          <w:rFonts w:asciiTheme="minorHAnsi" w:hAnsiTheme="minorHAnsi" w:cstheme="minorHAnsi"/>
        </w:rPr>
        <w:lastRenderedPageBreak/>
        <w:t>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F406A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9"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FED8C1D"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zwraca uwagę na ograniczenia wielkości plików podpisywanych profilem zaufanym, który wynosi maksymalnie 10 MB, oraz na ograniczenie wielkości plików podpisywanych w aplikacji eDoApp służącej do składania podpisu osobistego, który wynosi maksymalnie 5 MB.</w:t>
      </w:r>
    </w:p>
    <w:p w14:paraId="57253782"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.doc .xls .jpg (.jpeg) ze szczególnym wskazaniem na .pdf.</w:t>
      </w:r>
    </w:p>
    <w:p w14:paraId="68E982CB" w14:textId="77777777" w:rsidR="00B41829" w:rsidRPr="00B41829" w:rsidRDefault="00B41829" w:rsidP="00F406A2">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bookmarkStart w:id="10" w:name="_Hlk63835213"/>
      <w:r w:rsidRPr="008E4540">
        <w:rPr>
          <w:rFonts w:asciiTheme="minorHAnsi" w:hAnsiTheme="minorHAnsi" w:cstheme="minorHAnsi"/>
        </w:rPr>
        <w:t xml:space="preserve">Zamawiający rekomenduje, by nie stosować powszechnych formatów: .rar .gif .bmp .numbers .pages, gdyż nie są one dopuszczone w Rozporządzeniu Rady Ministrów z dnia 12 kwietnia 2012 r. w sprawie Krajowych Ram Interoperacyjności, minimalnych </w:t>
      </w:r>
      <w:r w:rsidRPr="008E4540">
        <w:rPr>
          <w:rFonts w:asciiTheme="minorHAnsi" w:hAnsiTheme="minorHAnsi" w:cstheme="minorHAnsi"/>
        </w:rPr>
        <w:lastRenderedPageBreak/>
        <w:t>wymagań dla rejestrów publicznych i wymiany informacji w postaci elektronicznej oraz minimalnych wymagań dla systemów teleinformatycznych (Dz. U 2017 poz. 2247).</w:t>
      </w:r>
    </w:p>
    <w:bookmarkEnd w:id="10"/>
    <w:p w14:paraId="357F846B"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807D210"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Pliki w innych formatach niż PDF zaleca się opatrzyć zewnętrznym podpisem XAdES. Wykonawca powinien pamiętać, aby plik z podpisem przekazywać łącznie z dokumentem podpisywanym.</w:t>
      </w:r>
    </w:p>
    <w:p w14:paraId="5F129DCE"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F406A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F406A2">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stały dostęp do sieci Internet o gwarantowanej przepustowości nie mniejszej niż 512 kb/s</w:t>
      </w:r>
      <w:r>
        <w:rPr>
          <w:rFonts w:asciiTheme="minorHAnsi" w:hAnsiTheme="minorHAnsi" w:cstheme="minorHAnsi"/>
        </w:rPr>
        <w:t xml:space="preserve">, </w:t>
      </w:r>
    </w:p>
    <w:p w14:paraId="5B3B2F4C" w14:textId="77777777" w:rsidR="00B41829" w:rsidRDefault="00B41829" w:rsidP="00F406A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F406A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F406A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F406A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zainstalowany program Adobe Acrobat Reader lub inny obsługujący format plików .pdf,</w:t>
      </w:r>
    </w:p>
    <w:p w14:paraId="066CF55F" w14:textId="77777777" w:rsidR="00B41829" w:rsidRDefault="00B41829" w:rsidP="00F406A2">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F406A2">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6CF7AC4" w14:textId="063FFD83" w:rsidR="00767697" w:rsidRPr="00B41829" w:rsidRDefault="00767697" w:rsidP="00F406A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F406A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F406A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10"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4CEA375F" w:rsidR="00B41829" w:rsidRPr="00E1681D" w:rsidRDefault="00B41829" w:rsidP="00F406A2">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8C3EA1">
        <w:rPr>
          <w:rFonts w:asciiTheme="minorHAnsi" w:hAnsiTheme="minorHAnsi" w:cstheme="minorHAnsi"/>
        </w:rPr>
        <w:t>1026232.</w:t>
      </w:r>
    </w:p>
    <w:p w14:paraId="0D65D55B" w14:textId="77777777" w:rsidR="00B41829" w:rsidRPr="00E1681D" w:rsidRDefault="00B41829" w:rsidP="00F406A2">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lastRenderedPageBreak/>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F406A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F406A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Wymagania techniczne i organizacyjne sporządzania, wysyłania i odbierania korespondencji elektronicznej zostały opisane w Regulaminie Internetowej Platformy zakupowej platformazakupowa.pl Open Nexus Sp. z o.o.</w:t>
      </w:r>
    </w:p>
    <w:p w14:paraId="20BEA850" w14:textId="77777777" w:rsidR="00B41829" w:rsidRPr="00C5373D" w:rsidRDefault="00B41829" w:rsidP="00F406A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F406A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F406A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Treść zapytań wraz z wyjaśnieniami Zamawiający udostępnia, bez ujawniania źródła zapytania, na stronie internetowej prowadzonego postępowania na Platformie w sekcji “Komunikaty”, a w przypadkach, o których mowa w art. 280 ust. 2 i 3 ustawy Pzp, przekazuje Wykonawcom, którym udostępnił odpowiednio SWZ albo opis potrzeb i wymagań.</w:t>
      </w:r>
    </w:p>
    <w:p w14:paraId="32E2F17A" w14:textId="77777777" w:rsidR="00B41829" w:rsidRPr="007170D0" w:rsidRDefault="00B41829" w:rsidP="00F406A2">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F406A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F406A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F406A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68F842A4" w:rsidR="00B41829" w:rsidRPr="00B41829" w:rsidRDefault="00B41829" w:rsidP="00F406A2">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7170D0" w:rsidRPr="00AB6001">
        <w:rPr>
          <w:rFonts w:asciiTheme="minorHAnsi" w:hAnsiTheme="minorHAnsi" w:cstheme="minorHAnsi"/>
          <w:bCs/>
        </w:rPr>
        <w:t>Kierownik Wydziału Infrastruktury Drogowej - Arkadiusz Klemczak, tel. 61 8100 088</w:t>
      </w:r>
      <w:r w:rsidRPr="00AB6001">
        <w:rPr>
          <w:rFonts w:asciiTheme="minorHAnsi" w:hAnsiTheme="minorHAnsi" w:cstheme="minorHAnsi"/>
          <w:bCs/>
        </w:rPr>
        <w:t>,</w:t>
      </w:r>
      <w:r w:rsidRPr="00AB6001">
        <w:rPr>
          <w:rFonts w:asciiTheme="minorHAnsi" w:hAnsiTheme="minorHAnsi" w:cstheme="minorHAnsi"/>
          <w:bCs/>
        </w:rPr>
        <w:br/>
      </w:r>
      <w:r w:rsidR="00615750" w:rsidRPr="00AB6001">
        <w:rPr>
          <w:rFonts w:asciiTheme="minorHAnsi" w:hAnsiTheme="minorHAnsi" w:cstheme="minorHAnsi"/>
          <w:bCs/>
        </w:rPr>
        <w:t>Inspektor</w:t>
      </w:r>
      <w:r w:rsidR="007170D0" w:rsidRPr="00AB6001">
        <w:rPr>
          <w:rFonts w:asciiTheme="minorHAnsi" w:hAnsiTheme="minorHAnsi" w:cstheme="minorHAnsi"/>
          <w:bCs/>
        </w:rPr>
        <w:t xml:space="preserve"> ds. inwestycji drogowych – </w:t>
      </w:r>
      <w:r w:rsidR="00615750" w:rsidRPr="00AB6001">
        <w:rPr>
          <w:rFonts w:asciiTheme="minorHAnsi" w:hAnsiTheme="minorHAnsi" w:cstheme="minorHAnsi"/>
          <w:bCs/>
        </w:rPr>
        <w:t>Aleksandra Paul</w:t>
      </w:r>
      <w:r w:rsidR="007170D0" w:rsidRPr="00AB6001">
        <w:rPr>
          <w:rFonts w:asciiTheme="minorHAnsi" w:hAnsiTheme="minorHAnsi" w:cstheme="minorHAnsi"/>
          <w:bCs/>
        </w:rPr>
        <w:t>, tel. 61 8100 67</w:t>
      </w:r>
      <w:r w:rsidR="00AB6001" w:rsidRPr="00AB6001">
        <w:rPr>
          <w:rFonts w:asciiTheme="minorHAnsi" w:hAnsiTheme="minorHAnsi" w:cstheme="minorHAnsi"/>
          <w:bCs/>
        </w:rPr>
        <w:t>1</w:t>
      </w:r>
      <w:r w:rsidR="007170D0">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sidR="00753407">
        <w:rPr>
          <w:rFonts w:asciiTheme="minorHAnsi" w:hAnsiTheme="minorHAnsi" w:cstheme="minorHAnsi"/>
        </w:rPr>
        <w:t>Inspektor</w:t>
      </w:r>
      <w:r w:rsidRPr="00B41829">
        <w:rPr>
          <w:rFonts w:asciiTheme="minorHAnsi" w:hAnsiTheme="minorHAnsi" w:cstheme="minorHAnsi"/>
        </w:rPr>
        <w:t xml:space="preserve"> ds. zamówień publicznych </w:t>
      </w:r>
      <w:r w:rsidR="00753407">
        <w:rPr>
          <w:rFonts w:asciiTheme="minorHAnsi" w:hAnsiTheme="minorHAnsi" w:cstheme="minorHAnsi"/>
        </w:rPr>
        <w:t>–</w:t>
      </w:r>
      <w:r w:rsidRPr="00B41829">
        <w:rPr>
          <w:rFonts w:asciiTheme="minorHAnsi" w:hAnsiTheme="minorHAnsi" w:cstheme="minorHAnsi"/>
        </w:rPr>
        <w:t xml:space="preserve"> </w:t>
      </w:r>
      <w:r w:rsidR="00753407">
        <w:rPr>
          <w:rFonts w:asciiTheme="minorHAnsi" w:hAnsiTheme="minorHAnsi" w:cstheme="minorHAnsi"/>
        </w:rPr>
        <w:t>Joanna Laskowska</w:t>
      </w:r>
      <w:r w:rsidRPr="00B41829">
        <w:rPr>
          <w:rFonts w:asciiTheme="minorHAnsi" w:hAnsiTheme="minorHAnsi" w:cstheme="minorHAnsi"/>
        </w:rPr>
        <w:t>,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rsidP="00F406A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5BF4CA84" w14:textId="77777777" w:rsidR="007D3C75" w:rsidRPr="007D3C75" w:rsidRDefault="007D3C75" w:rsidP="00F406A2">
      <w:pPr>
        <w:pStyle w:val="Akapitzlist"/>
        <w:numPr>
          <w:ilvl w:val="0"/>
          <w:numId w:val="32"/>
        </w:numPr>
        <w:spacing w:before="120" w:after="120" w:line="276" w:lineRule="auto"/>
        <w:jc w:val="both"/>
        <w:rPr>
          <w:rFonts w:asciiTheme="minorHAnsi" w:hAnsiTheme="minorHAnsi" w:cstheme="minorHAnsi"/>
        </w:rPr>
      </w:pPr>
      <w:r w:rsidRPr="007D3C75">
        <w:rPr>
          <w:rFonts w:asciiTheme="minorHAnsi" w:hAnsiTheme="minorHAnsi" w:cstheme="minorHAnsi"/>
        </w:rPr>
        <w:t>Cena za przedmiot zamówienia jest ceną kosztorysową wyrażoną w walucie polskiej (PLN).</w:t>
      </w:r>
    </w:p>
    <w:p w14:paraId="590A1B2B" w14:textId="77777777" w:rsidR="007D3C75" w:rsidRPr="007D3C75" w:rsidRDefault="007D3C75" w:rsidP="00F406A2">
      <w:pPr>
        <w:pStyle w:val="Akapitzlist"/>
        <w:numPr>
          <w:ilvl w:val="0"/>
          <w:numId w:val="32"/>
        </w:numPr>
        <w:spacing w:before="120" w:after="120" w:line="276" w:lineRule="auto"/>
        <w:jc w:val="both"/>
        <w:rPr>
          <w:rFonts w:asciiTheme="minorHAnsi" w:hAnsiTheme="minorHAnsi" w:cstheme="minorHAnsi"/>
        </w:rPr>
      </w:pPr>
      <w:r w:rsidRPr="007D3C75">
        <w:rPr>
          <w:rFonts w:asciiTheme="minorHAnsi" w:hAnsiTheme="minorHAnsi" w:cstheme="minorHAnsi"/>
        </w:rPr>
        <w:t>Cenę oferty netto i brutto podaje się w formularzu ofertowym w PLN w zapisie liczbowym.</w:t>
      </w:r>
    </w:p>
    <w:p w14:paraId="73C12C11" w14:textId="62A3EDD9" w:rsidR="007D3C75" w:rsidRPr="007D3C75" w:rsidRDefault="007D3C75" w:rsidP="00F406A2">
      <w:pPr>
        <w:pStyle w:val="Akapitzlist"/>
        <w:numPr>
          <w:ilvl w:val="0"/>
          <w:numId w:val="32"/>
        </w:numPr>
        <w:spacing w:before="120" w:after="120" w:line="276" w:lineRule="auto"/>
        <w:jc w:val="both"/>
        <w:rPr>
          <w:rFonts w:asciiTheme="minorHAnsi" w:hAnsiTheme="minorHAnsi" w:cstheme="minorHAnsi"/>
        </w:rPr>
      </w:pPr>
      <w:r w:rsidRPr="007D3C75">
        <w:rPr>
          <w:rFonts w:asciiTheme="minorHAnsi" w:hAnsiTheme="minorHAnsi" w:cstheme="minorHAnsi"/>
        </w:rPr>
        <w:lastRenderedPageBreak/>
        <w:t>Wykonawca obliczy cenę na podstawie dokumentacji projektowej stanowiącej załącznik nr 1</w:t>
      </w:r>
      <w:r w:rsidR="002D242E">
        <w:rPr>
          <w:rFonts w:asciiTheme="minorHAnsi" w:hAnsiTheme="minorHAnsi" w:cstheme="minorHAnsi"/>
        </w:rPr>
        <w:t>0</w:t>
      </w:r>
      <w:r w:rsidRPr="007D3C75">
        <w:rPr>
          <w:rFonts w:asciiTheme="minorHAnsi" w:hAnsiTheme="minorHAnsi" w:cstheme="minorHAnsi"/>
        </w:rPr>
        <w:t xml:space="preserve"> do SWZ, przedmiaru robót stanowiącego załącznik nr 1</w:t>
      </w:r>
      <w:r w:rsidR="002D242E">
        <w:rPr>
          <w:rFonts w:asciiTheme="minorHAnsi" w:hAnsiTheme="minorHAnsi" w:cstheme="minorHAnsi"/>
        </w:rPr>
        <w:t>1</w:t>
      </w:r>
      <w:r w:rsidRPr="007D3C75">
        <w:rPr>
          <w:rFonts w:asciiTheme="minorHAnsi" w:hAnsiTheme="minorHAnsi" w:cstheme="minorHAnsi"/>
        </w:rPr>
        <w:t xml:space="preserve"> do SWZ, Specyfikacji Technicznej Wykonania i Odbioru Robót stanowiącej załącznik nr 1</w:t>
      </w:r>
      <w:r w:rsidR="002D242E">
        <w:rPr>
          <w:rFonts w:asciiTheme="minorHAnsi" w:hAnsiTheme="minorHAnsi" w:cstheme="minorHAnsi"/>
        </w:rPr>
        <w:t>2</w:t>
      </w:r>
      <w:r w:rsidRPr="007D3C75">
        <w:rPr>
          <w:rFonts w:asciiTheme="minorHAnsi" w:hAnsiTheme="minorHAnsi" w:cstheme="minorHAnsi"/>
        </w:rPr>
        <w:t xml:space="preserve"> do SWZ oraz wymagań i warunków stawianych przez Zamawiającego w SWZ. </w:t>
      </w:r>
    </w:p>
    <w:p w14:paraId="53F16F6D" w14:textId="76CC0895" w:rsidR="007D3C75" w:rsidRDefault="007D3C75" w:rsidP="00F406A2">
      <w:pPr>
        <w:pStyle w:val="Akapitzlist"/>
        <w:numPr>
          <w:ilvl w:val="0"/>
          <w:numId w:val="32"/>
        </w:numPr>
        <w:spacing w:before="120" w:after="120" w:line="276" w:lineRule="auto"/>
        <w:jc w:val="both"/>
        <w:rPr>
          <w:rFonts w:asciiTheme="minorHAnsi" w:hAnsiTheme="minorHAnsi" w:cstheme="minorHAnsi"/>
        </w:rPr>
      </w:pPr>
      <w:r w:rsidRPr="007D3C75">
        <w:rPr>
          <w:rFonts w:asciiTheme="minorHAnsi" w:hAnsiTheme="minorHAnsi" w:cstheme="minorHAnsi"/>
        </w:rPr>
        <w:t>Cena oferty musi zawierać wszelkie koszty niezbędne do zrealizowania przedmiotu zamówienia wynikające z dokumentacji projektowej, przedmiarów</w:t>
      </w:r>
      <w:r w:rsidR="003230EA">
        <w:rPr>
          <w:rFonts w:asciiTheme="minorHAnsi" w:hAnsiTheme="minorHAnsi" w:cstheme="minorHAnsi"/>
        </w:rPr>
        <w:t>.</w:t>
      </w:r>
    </w:p>
    <w:p w14:paraId="6600E01C" w14:textId="4A4F7019" w:rsidR="003230EA" w:rsidRPr="003230EA" w:rsidRDefault="00B41829" w:rsidP="00F406A2">
      <w:pPr>
        <w:pStyle w:val="Akapitzlist"/>
        <w:numPr>
          <w:ilvl w:val="0"/>
          <w:numId w:val="32"/>
        </w:numPr>
        <w:spacing w:before="120" w:after="120" w:line="276" w:lineRule="auto"/>
        <w:jc w:val="both"/>
        <w:rPr>
          <w:rFonts w:asciiTheme="minorHAnsi" w:hAnsiTheme="minorHAnsi" w:cstheme="minorHAnsi"/>
        </w:rPr>
      </w:pPr>
      <w:r w:rsidRPr="003230EA">
        <w:rPr>
          <w:rFonts w:asciiTheme="minorHAnsi" w:hAnsiTheme="minorHAnsi" w:cstheme="minorHAnsi"/>
        </w:rPr>
        <w:t>Do kosztów tych należy zaliczyć między innymi:</w:t>
      </w:r>
      <w:r w:rsidR="003230EA" w:rsidRPr="003230EA">
        <w:rPr>
          <w:rFonts w:asciiTheme="minorHAnsi" w:hAnsiTheme="minorHAnsi" w:cstheme="minorHAnsi"/>
        </w:rPr>
        <w:t xml:space="preserve"> </w:t>
      </w:r>
      <w:r w:rsidRPr="003230EA">
        <w:rPr>
          <w:rFonts w:asciiTheme="minorHAnsi" w:hAnsiTheme="minorHAnsi" w:cstheme="minorHAnsi"/>
        </w:rPr>
        <w:t>koszty zorganizowania, oznakowania i późniejszej likwidacji placu budowy;</w:t>
      </w:r>
      <w:r w:rsidR="003230EA">
        <w:rPr>
          <w:rFonts w:asciiTheme="minorHAnsi" w:hAnsiTheme="minorHAnsi" w:cstheme="minorHAnsi"/>
        </w:rPr>
        <w:t xml:space="preserve"> </w:t>
      </w:r>
      <w:r w:rsidRPr="003230EA">
        <w:rPr>
          <w:rFonts w:asciiTheme="minorHAnsi" w:hAnsiTheme="minorHAnsi" w:cstheme="minorHAnsi"/>
        </w:rPr>
        <w:t>koszty opracowania planu bioz;</w:t>
      </w:r>
      <w:r w:rsidR="003230EA">
        <w:rPr>
          <w:rFonts w:asciiTheme="minorHAnsi" w:hAnsiTheme="minorHAnsi" w:cstheme="minorHAnsi"/>
        </w:rPr>
        <w:t xml:space="preserve"> </w:t>
      </w:r>
      <w:r w:rsidRPr="003230EA">
        <w:rPr>
          <w:rFonts w:asciiTheme="minorHAnsi" w:hAnsiTheme="minorHAnsi" w:cstheme="minorHAnsi"/>
        </w:rPr>
        <w:t>koszty utrzymania terenu budowy i zabezpieczenia mienia placu budowy i miejsc postojowych sprzętu i maszyn;</w:t>
      </w:r>
      <w:r w:rsidR="003230EA">
        <w:rPr>
          <w:rFonts w:asciiTheme="minorHAnsi" w:hAnsiTheme="minorHAnsi" w:cstheme="minorHAnsi"/>
        </w:rPr>
        <w:t xml:space="preserve"> </w:t>
      </w:r>
      <w:r w:rsidRPr="003230EA">
        <w:rPr>
          <w:rFonts w:asciiTheme="minorHAnsi" w:hAnsiTheme="minorHAnsi" w:cstheme="minorHAnsi"/>
        </w:rPr>
        <w:t>koszty ogrodzenia placu budowy;</w:t>
      </w:r>
      <w:r w:rsidR="003230EA">
        <w:rPr>
          <w:rFonts w:asciiTheme="minorHAnsi" w:hAnsiTheme="minorHAnsi" w:cstheme="minorHAnsi"/>
        </w:rPr>
        <w:t xml:space="preserve"> </w:t>
      </w:r>
      <w:r w:rsidR="007D3C75" w:rsidRPr="003230EA">
        <w:rPr>
          <w:rFonts w:asciiTheme="minorHAnsi" w:hAnsiTheme="minorHAnsi" w:cstheme="minorHAnsi"/>
        </w:rPr>
        <w:t>koszty wycinki drzew i krzewów</w:t>
      </w:r>
      <w:r w:rsidR="003230EA">
        <w:rPr>
          <w:rFonts w:asciiTheme="minorHAnsi" w:hAnsiTheme="minorHAnsi" w:cstheme="minorHAnsi"/>
        </w:rPr>
        <w:t xml:space="preserve">; </w:t>
      </w:r>
      <w:r w:rsidRPr="003230EA">
        <w:rPr>
          <w:rFonts w:asciiTheme="minorHAnsi" w:hAnsiTheme="minorHAnsi" w:cstheme="minorHAnsi"/>
        </w:rPr>
        <w:t>koszty obsługi geodezyjnej wraz z inwentaryzacją powykonawczą i potwierdzeniem zgłoszenia do właściwego ośrodka geodezyjno-kartograficznego;</w:t>
      </w:r>
      <w:r w:rsidR="003230EA">
        <w:rPr>
          <w:rFonts w:asciiTheme="minorHAnsi" w:hAnsiTheme="minorHAnsi" w:cstheme="minorHAnsi"/>
        </w:rPr>
        <w:t xml:space="preserve"> </w:t>
      </w:r>
      <w:r w:rsidRPr="003230EA">
        <w:rPr>
          <w:rFonts w:asciiTheme="minorHAnsi" w:hAnsiTheme="minorHAnsi" w:cstheme="minorHAnsi"/>
        </w:rPr>
        <w:t>koszty zorganizowania i dostawy mediów – wody, energii elektrycznej, odbioru ścieków na potrzeby budowy;</w:t>
      </w:r>
      <w:r w:rsidR="003230EA">
        <w:rPr>
          <w:rFonts w:asciiTheme="minorHAnsi" w:hAnsiTheme="minorHAnsi" w:cstheme="minorHAnsi"/>
        </w:rPr>
        <w:t xml:space="preserve"> </w:t>
      </w:r>
      <w:r w:rsidRPr="003230EA">
        <w:rPr>
          <w:rFonts w:asciiTheme="minorHAnsi" w:hAnsiTheme="minorHAnsi" w:cstheme="minorHAnsi"/>
        </w:rPr>
        <w:t>koszty wywozu i utylizacji materiałów z terenu budowy;</w:t>
      </w:r>
      <w:r w:rsidR="003230EA">
        <w:rPr>
          <w:rFonts w:asciiTheme="minorHAnsi" w:hAnsiTheme="minorHAnsi" w:cstheme="minorHAnsi"/>
        </w:rPr>
        <w:t xml:space="preserve"> </w:t>
      </w:r>
      <w:r w:rsidRPr="003230EA">
        <w:rPr>
          <w:rFonts w:asciiTheme="minorHAnsi" w:hAnsiTheme="minorHAnsi" w:cstheme="minorHAnsi"/>
        </w:rPr>
        <w:t>koszty opracowania dokumentacji powykonawczej z branży budowlanej – wersja papierowa 2 egz. i wersja elektroniczna (format pdf) – 1kpl.,</w:t>
      </w:r>
      <w:r w:rsidRPr="00252C78">
        <w:t xml:space="preserve"> </w:t>
      </w:r>
      <w:r w:rsidRPr="003230EA">
        <w:rPr>
          <w:rFonts w:asciiTheme="minorHAnsi" w:hAnsiTheme="minorHAnsi" w:cstheme="minorHAnsi"/>
        </w:rPr>
        <w:t>koszty uzyskania atestów</w:t>
      </w:r>
      <w:r w:rsidR="003230EA">
        <w:rPr>
          <w:rFonts w:asciiTheme="minorHAnsi" w:hAnsiTheme="minorHAnsi" w:cstheme="minorHAnsi"/>
        </w:rPr>
        <w:t xml:space="preserve">; </w:t>
      </w:r>
      <w:r w:rsidR="003230EA" w:rsidRPr="003230EA">
        <w:rPr>
          <w:rFonts w:asciiTheme="minorHAnsi" w:hAnsiTheme="minorHAnsi" w:cstheme="minorHAnsi"/>
        </w:rPr>
        <w:t>inne koszty (opłaty, uzgodnienia, zgłoszenia, złożenie dokumentów do PINB, powiadomienia, prolongaty, koszty energii elektrycznej, wody, przeniesienia kubłów z odpadami itp.).</w:t>
      </w:r>
    </w:p>
    <w:p w14:paraId="6327F5E9" w14:textId="62ADAD95" w:rsidR="007D3C75" w:rsidRPr="003230EA" w:rsidRDefault="007D3C75" w:rsidP="00F406A2">
      <w:pPr>
        <w:pStyle w:val="Akapitzlist"/>
        <w:numPr>
          <w:ilvl w:val="0"/>
          <w:numId w:val="32"/>
        </w:numPr>
        <w:spacing w:before="120" w:after="120" w:line="276" w:lineRule="auto"/>
        <w:jc w:val="both"/>
        <w:rPr>
          <w:rFonts w:asciiTheme="minorHAnsi" w:hAnsiTheme="minorHAnsi" w:cstheme="minorHAnsi"/>
        </w:rPr>
      </w:pPr>
      <w:r w:rsidRPr="003230EA">
        <w:rPr>
          <w:rFonts w:asciiTheme="minorHAnsi" w:hAnsiTheme="minorHAnsi" w:cstheme="minorHAnsi"/>
        </w:rPr>
        <w:t>Na Wykonawcy spoczywa obowiązek złożenia zaświadczenia o zakończeniu robót budowlanych i uzyskanie zaświadczenia o braku sprzeciwu do użytkowania obiektu budowlanego z Powiatowego Inspektoratu Nadzoru Budowlanego w Poznaniu</w:t>
      </w:r>
      <w:r w:rsidR="00152A34" w:rsidRPr="003230EA">
        <w:rPr>
          <w:rFonts w:asciiTheme="minorHAnsi" w:hAnsiTheme="minorHAnsi" w:cstheme="minorHAnsi"/>
        </w:rPr>
        <w:t>.</w:t>
      </w:r>
    </w:p>
    <w:p w14:paraId="1BCFA20E" w14:textId="77777777" w:rsidR="00CB59EE" w:rsidRPr="00CB59EE" w:rsidRDefault="00CB59EE" w:rsidP="00F406A2">
      <w:pPr>
        <w:pStyle w:val="Akapitzlist"/>
        <w:numPr>
          <w:ilvl w:val="0"/>
          <w:numId w:val="32"/>
        </w:numPr>
        <w:spacing w:before="120" w:after="120" w:line="276" w:lineRule="auto"/>
        <w:jc w:val="both"/>
        <w:rPr>
          <w:rFonts w:asciiTheme="minorHAnsi" w:hAnsiTheme="minorHAnsi" w:cstheme="minorHAnsi"/>
        </w:rPr>
      </w:pPr>
      <w:r w:rsidRPr="00CB59EE">
        <w:rPr>
          <w:rFonts w:asciiTheme="minorHAnsi" w:hAnsiTheme="minorHAnsi" w:cstheme="minorHAnsi"/>
        </w:rPr>
        <w:t>Zamawiający wymaga załączenia do oferty kosztorysu ofertowego. Cenę należy podać w PLN (w złotych polskich) do dwóch miejsc po przecinku. Zamawiający nie dopuszcza podania w ofercie ceny w walucie obcej.</w:t>
      </w:r>
    </w:p>
    <w:p w14:paraId="0788B9F9" w14:textId="77777777" w:rsidR="00CB59EE" w:rsidRPr="00CB59EE" w:rsidRDefault="00CB59EE" w:rsidP="00F406A2">
      <w:pPr>
        <w:pStyle w:val="Akapitzlist"/>
        <w:numPr>
          <w:ilvl w:val="0"/>
          <w:numId w:val="32"/>
        </w:numPr>
        <w:spacing w:before="120" w:after="120" w:line="276" w:lineRule="auto"/>
        <w:jc w:val="both"/>
        <w:rPr>
          <w:rFonts w:asciiTheme="minorHAnsi" w:hAnsiTheme="minorHAnsi" w:cstheme="minorHAnsi"/>
        </w:rPr>
      </w:pPr>
      <w:r w:rsidRPr="00CB59EE">
        <w:rPr>
          <w:rFonts w:asciiTheme="minorHAnsi" w:hAnsiTheme="minorHAnsi" w:cstheme="minorHAnsi"/>
        </w:rPr>
        <w:t>Cena może być tylko jedna za oferowany przedmiot zamówienia, nie dopuszcza się wariantowości cen.</w:t>
      </w:r>
    </w:p>
    <w:p w14:paraId="2353327E" w14:textId="77777777" w:rsidR="00CB59EE" w:rsidRPr="00CB59EE" w:rsidRDefault="00CB59EE" w:rsidP="00F406A2">
      <w:pPr>
        <w:pStyle w:val="Akapitzlist"/>
        <w:numPr>
          <w:ilvl w:val="0"/>
          <w:numId w:val="32"/>
        </w:numPr>
        <w:spacing w:before="120" w:after="120" w:line="276" w:lineRule="auto"/>
        <w:jc w:val="both"/>
        <w:rPr>
          <w:rFonts w:asciiTheme="minorHAnsi" w:hAnsiTheme="minorHAnsi" w:cstheme="minorHAnsi"/>
        </w:rPr>
      </w:pPr>
      <w:r w:rsidRPr="00CB59EE">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9C4C59E" w14:textId="7591829F" w:rsidR="00CB59EE" w:rsidRPr="00CB59EE" w:rsidRDefault="00CB59EE" w:rsidP="00F406A2">
      <w:pPr>
        <w:pStyle w:val="Akapitzlist"/>
        <w:numPr>
          <w:ilvl w:val="0"/>
          <w:numId w:val="32"/>
        </w:numPr>
        <w:spacing w:before="120" w:after="120" w:line="276" w:lineRule="auto"/>
        <w:jc w:val="both"/>
        <w:rPr>
          <w:rFonts w:asciiTheme="minorHAnsi" w:hAnsiTheme="minorHAnsi" w:cstheme="minorHAnsi"/>
        </w:rPr>
      </w:pPr>
      <w:r w:rsidRPr="00CB59EE">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1CDE20EE" w14:textId="77777777" w:rsidR="00CB59EE" w:rsidRPr="00CB59EE" w:rsidRDefault="00CB59EE" w:rsidP="00F406A2">
      <w:pPr>
        <w:pStyle w:val="Akapitzlist"/>
        <w:numPr>
          <w:ilvl w:val="0"/>
          <w:numId w:val="32"/>
        </w:numPr>
        <w:spacing w:before="120" w:after="120" w:line="276" w:lineRule="auto"/>
        <w:jc w:val="both"/>
        <w:rPr>
          <w:rFonts w:asciiTheme="minorHAnsi" w:hAnsiTheme="minorHAnsi" w:cstheme="minorHAnsi"/>
        </w:rPr>
      </w:pPr>
      <w:r w:rsidRPr="00CB59EE">
        <w:rPr>
          <w:rFonts w:asciiTheme="minorHAnsi" w:hAnsiTheme="minorHAnsi" w:cstheme="minorHAnsi"/>
        </w:rPr>
        <w:t>Wykonawcy ponoszą wszelkie koszty związane z przygotowaniem i złożeniem oferty.</w:t>
      </w:r>
    </w:p>
    <w:p w14:paraId="10A21ED5" w14:textId="77777777" w:rsidR="00CB59EE" w:rsidRPr="00CB59EE" w:rsidRDefault="00CB59EE" w:rsidP="00F406A2">
      <w:pPr>
        <w:pStyle w:val="Akapitzlist"/>
        <w:numPr>
          <w:ilvl w:val="0"/>
          <w:numId w:val="32"/>
        </w:numPr>
        <w:spacing w:before="120" w:after="120" w:line="276" w:lineRule="auto"/>
        <w:jc w:val="both"/>
        <w:rPr>
          <w:rFonts w:asciiTheme="minorHAnsi" w:hAnsiTheme="minorHAnsi" w:cstheme="minorHAnsi"/>
        </w:rPr>
      </w:pPr>
      <w:r w:rsidRPr="00CB59EE">
        <w:rPr>
          <w:rFonts w:asciiTheme="minorHAnsi" w:hAnsiTheme="minorHAnsi" w:cstheme="minorHAnsi"/>
        </w:rPr>
        <w:t>Cenę należy podać w PLN (w złotych polskich). Zamawiający nie dopuszcza podania w ofercie ceny w walucie obcej.</w:t>
      </w:r>
    </w:p>
    <w:p w14:paraId="3E4EB450" w14:textId="77777777" w:rsidR="00CB59EE" w:rsidRPr="00CB59EE" w:rsidRDefault="00CB59EE" w:rsidP="00F406A2">
      <w:pPr>
        <w:pStyle w:val="Akapitzlist"/>
        <w:numPr>
          <w:ilvl w:val="0"/>
          <w:numId w:val="32"/>
        </w:numPr>
        <w:spacing w:before="120" w:after="120" w:line="276" w:lineRule="auto"/>
        <w:jc w:val="both"/>
        <w:rPr>
          <w:rFonts w:asciiTheme="minorHAnsi" w:hAnsiTheme="minorHAnsi" w:cstheme="minorHAnsi"/>
        </w:rPr>
      </w:pPr>
      <w:r w:rsidRPr="00CB59EE">
        <w:rPr>
          <w:rFonts w:asciiTheme="minorHAnsi" w:hAnsiTheme="minorHAnsi" w:cstheme="minorHAnsi"/>
        </w:rPr>
        <w:t>Przy obliczaniu ceny Wykonawca jest zobowiązany do przyjęcia stawki podatku VAT właściwego dla przedmiotu zamówienia wg stanu prawnego na dzień składania ofert.</w:t>
      </w:r>
    </w:p>
    <w:p w14:paraId="6C683A4D" w14:textId="77777777" w:rsidR="00CB59EE" w:rsidRPr="00CB59EE" w:rsidRDefault="00CB59EE" w:rsidP="00F406A2">
      <w:pPr>
        <w:pStyle w:val="Akapitzlist"/>
        <w:numPr>
          <w:ilvl w:val="0"/>
          <w:numId w:val="32"/>
        </w:numPr>
        <w:spacing w:before="120" w:after="120" w:line="276" w:lineRule="auto"/>
        <w:jc w:val="both"/>
        <w:rPr>
          <w:rFonts w:asciiTheme="minorHAnsi" w:hAnsiTheme="minorHAnsi" w:cstheme="minorHAnsi"/>
        </w:rPr>
      </w:pPr>
      <w:r w:rsidRPr="00CB59EE">
        <w:rPr>
          <w:rFonts w:asciiTheme="minorHAnsi" w:hAnsiTheme="minorHAnsi" w:cstheme="minorHAnsi"/>
        </w:rPr>
        <w:lastRenderedPageBreak/>
        <w:t>Prawidłowe ustalenie należnej stawki podatku VAT należy do obowiązków Wykonawcy zgodnie z przepisami ustawy z dnia 11 marca 2004 r. o podatku od towarów i usług (t.j. Dz. U. 2020 poz. 106).</w:t>
      </w:r>
    </w:p>
    <w:p w14:paraId="1E947D4C" w14:textId="77777777" w:rsidR="00B41829" w:rsidRDefault="00B41829" w:rsidP="00F406A2">
      <w:pPr>
        <w:pStyle w:val="Akapitzlist"/>
        <w:numPr>
          <w:ilvl w:val="0"/>
          <w:numId w:val="32"/>
        </w:numPr>
        <w:spacing w:before="120" w:after="120" w:line="276" w:lineRule="auto"/>
        <w:jc w:val="both"/>
        <w:rPr>
          <w:rFonts w:asciiTheme="minorHAnsi" w:hAnsiTheme="minorHAnsi" w:cstheme="minorHAnsi"/>
        </w:rPr>
      </w:pPr>
      <w:r w:rsidRPr="00B41829">
        <w:rPr>
          <w:rFonts w:asciiTheme="minorHAnsi" w:hAnsiTheme="minorHAnsi" w:cstheme="minorHAnsi"/>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3616C0" w14:textId="77777777" w:rsidR="00B41829" w:rsidRPr="001A5C11" w:rsidRDefault="00B41829" w:rsidP="00F406A2">
      <w:pPr>
        <w:pStyle w:val="Akapitzlist"/>
        <w:numPr>
          <w:ilvl w:val="3"/>
          <w:numId w:val="33"/>
        </w:numPr>
        <w:tabs>
          <w:tab w:val="left" w:pos="993"/>
        </w:tabs>
        <w:spacing w:before="120" w:after="120" w:line="276"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4013816B" w14:textId="77777777" w:rsidR="00B41829" w:rsidRDefault="00B41829" w:rsidP="00F406A2">
      <w:pPr>
        <w:pStyle w:val="Akapitzlist"/>
        <w:numPr>
          <w:ilvl w:val="3"/>
          <w:numId w:val="33"/>
        </w:numPr>
        <w:tabs>
          <w:tab w:val="left" w:pos="993"/>
        </w:tabs>
        <w:spacing w:before="120" w:after="120" w:line="276"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4758AC27" w14:textId="77777777" w:rsidR="00B41829" w:rsidRDefault="00B41829" w:rsidP="00F406A2">
      <w:pPr>
        <w:pStyle w:val="Akapitzlist"/>
        <w:numPr>
          <w:ilvl w:val="3"/>
          <w:numId w:val="33"/>
        </w:numPr>
        <w:tabs>
          <w:tab w:val="left" w:pos="993"/>
        </w:tabs>
        <w:spacing w:before="120" w:after="120" w:line="276"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1E92DFF9" w14:textId="77777777" w:rsidR="00B41829" w:rsidRDefault="00B41829" w:rsidP="00F406A2">
      <w:pPr>
        <w:pStyle w:val="Akapitzlist"/>
        <w:spacing w:before="120" w:after="120" w:line="276"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7669396A" w14:textId="26D9DFCB" w:rsidR="00BF16AC" w:rsidRDefault="00B41829" w:rsidP="00F406A2">
      <w:pPr>
        <w:pStyle w:val="Akapitzlist"/>
        <w:numPr>
          <w:ilvl w:val="0"/>
          <w:numId w:val="32"/>
        </w:numPr>
        <w:spacing w:before="120" w:after="240" w:line="276"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rsidP="00F406A2">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F406A2">
      <w:pPr>
        <w:widowControl w:val="0"/>
        <w:autoSpaceDE w:val="0"/>
        <w:autoSpaceDN w:val="0"/>
        <w:adjustRightInd w:val="0"/>
        <w:spacing w:before="120" w:after="120" w:line="276"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F406A2">
      <w:pPr>
        <w:widowControl w:val="0"/>
        <w:autoSpaceDE w:val="0"/>
        <w:autoSpaceDN w:val="0"/>
        <w:adjustRightInd w:val="0"/>
        <w:spacing w:before="120" w:after="120" w:line="276"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F406A2">
      <w:pPr>
        <w:widowControl w:val="0"/>
        <w:autoSpaceDE w:val="0"/>
        <w:autoSpaceDN w:val="0"/>
        <w:adjustRightInd w:val="0"/>
        <w:spacing w:before="120" w:after="120" w:line="276"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rsidP="00F406A2">
      <w:pPr>
        <w:pStyle w:val="Akapitzlist"/>
        <w:widowControl w:val="0"/>
        <w:numPr>
          <w:ilvl w:val="0"/>
          <w:numId w:val="35"/>
        </w:numPr>
        <w:autoSpaceDE w:val="0"/>
        <w:autoSpaceDN w:val="0"/>
        <w:adjustRightInd w:val="0"/>
        <w:spacing w:before="120" w:after="120" w:line="276" w:lineRule="auto"/>
        <w:ind w:left="284" w:hanging="284"/>
        <w:jc w:val="both"/>
        <w:rPr>
          <w:rFonts w:asciiTheme="minorHAnsi" w:hAnsiTheme="minorHAnsi" w:cstheme="minorHAnsi"/>
        </w:rPr>
      </w:pPr>
      <w:r w:rsidRPr="002A4AF7">
        <w:rPr>
          <w:rFonts w:asciiTheme="minorHAnsi" w:hAnsiTheme="minorHAnsi" w:cstheme="minorHAnsi"/>
        </w:rPr>
        <w:lastRenderedPageBreak/>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02B37849" w:rsidR="002A4AF7" w:rsidRDefault="002A4AF7" w:rsidP="00F406A2">
      <w:pPr>
        <w:pStyle w:val="Akapitzlist"/>
        <w:widowControl w:val="0"/>
        <w:numPr>
          <w:ilvl w:val="0"/>
          <w:numId w:val="35"/>
        </w:numPr>
        <w:autoSpaceDE w:val="0"/>
        <w:autoSpaceDN w:val="0"/>
        <w:adjustRightInd w:val="0"/>
        <w:spacing w:before="120" w:after="120" w:line="276"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CB59EE">
        <w:rPr>
          <w:rFonts w:asciiTheme="minorHAnsi" w:hAnsiTheme="minorHAnsi" w:cstheme="minorHAnsi"/>
        </w:rPr>
        <w:t>1</w:t>
      </w:r>
      <w:r w:rsidRPr="002A4AF7">
        <w:rPr>
          <w:rFonts w:asciiTheme="minorHAnsi" w:hAnsiTheme="minorHAnsi" w:cstheme="minorHAnsi"/>
        </w:rPr>
        <w:t>0 p</w:t>
      </w:r>
      <w:r w:rsidR="00BB19B1">
        <w:rPr>
          <w:rFonts w:asciiTheme="minorHAnsi" w:hAnsiTheme="minorHAnsi" w:cstheme="minorHAnsi"/>
        </w:rPr>
        <w:t>kt</w:t>
      </w:r>
    </w:p>
    <w:p w14:paraId="577EF2F4" w14:textId="18D3CC90" w:rsidR="00CB59EE" w:rsidRPr="002A4AF7" w:rsidRDefault="00CB59EE" w:rsidP="00F406A2">
      <w:pPr>
        <w:pStyle w:val="Akapitzlist"/>
        <w:widowControl w:val="0"/>
        <w:numPr>
          <w:ilvl w:val="0"/>
          <w:numId w:val="35"/>
        </w:numPr>
        <w:autoSpaceDE w:val="0"/>
        <w:autoSpaceDN w:val="0"/>
        <w:adjustRightInd w:val="0"/>
        <w:spacing w:before="120" w:after="120" w:line="276"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2</w:t>
      </w:r>
      <w:r w:rsidRPr="00CB59EE">
        <w:rPr>
          <w:rFonts w:asciiTheme="minorHAnsi" w:hAnsiTheme="minorHAnsi" w:cstheme="minorHAnsi"/>
        </w:rPr>
        <w:t>0 p</w:t>
      </w:r>
      <w:r w:rsidR="00BB19B1">
        <w:rPr>
          <w:rFonts w:asciiTheme="minorHAnsi" w:hAnsiTheme="minorHAnsi" w:cstheme="minorHAnsi"/>
        </w:rPr>
        <w:t>kt</w:t>
      </w:r>
    </w:p>
    <w:p w14:paraId="6B078B7D" w14:textId="5C229B04" w:rsidR="00CB59EE" w:rsidRPr="00CB59EE" w:rsidRDefault="00CB59EE" w:rsidP="00F406A2">
      <w:pPr>
        <w:pStyle w:val="Akapitzlist"/>
        <w:numPr>
          <w:ilvl w:val="0"/>
          <w:numId w:val="35"/>
        </w:numPr>
        <w:spacing w:line="276" w:lineRule="auto"/>
        <w:ind w:left="284" w:hanging="284"/>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trzy</w:t>
      </w:r>
      <w:r w:rsidRPr="00CB59EE">
        <w:rPr>
          <w:rFonts w:asciiTheme="minorHAnsi" w:hAnsiTheme="minorHAnsi" w:cstheme="minorHAnsi"/>
        </w:rPr>
        <w:t xml:space="preserve"> lata, tj. </w:t>
      </w:r>
      <w:r>
        <w:rPr>
          <w:rFonts w:asciiTheme="minorHAnsi" w:hAnsiTheme="minorHAnsi" w:cstheme="minorHAnsi"/>
        </w:rPr>
        <w:t>72</w:t>
      </w:r>
      <w:r w:rsidRPr="00CB59EE">
        <w:rPr>
          <w:rFonts w:asciiTheme="minorHAnsi" w:hAnsiTheme="minorHAnsi" w:cstheme="minorHAnsi"/>
        </w:rPr>
        <w:t xml:space="preserve"> miesiące gwarancji – </w:t>
      </w:r>
      <w:r>
        <w:rPr>
          <w:rFonts w:asciiTheme="minorHAnsi" w:hAnsiTheme="minorHAnsi" w:cstheme="minorHAnsi"/>
        </w:rPr>
        <w:t>3</w:t>
      </w:r>
      <w:r w:rsidRPr="00CB59EE">
        <w:rPr>
          <w:rFonts w:asciiTheme="minorHAnsi" w:hAnsiTheme="minorHAnsi" w:cstheme="minorHAnsi"/>
        </w:rPr>
        <w:t xml:space="preserve">0 </w:t>
      </w:r>
      <w:r>
        <w:rPr>
          <w:rFonts w:asciiTheme="minorHAnsi" w:hAnsiTheme="minorHAnsi" w:cstheme="minorHAnsi"/>
        </w:rPr>
        <w:t>p</w:t>
      </w:r>
      <w:r w:rsidR="00BB19B1">
        <w:rPr>
          <w:rFonts w:asciiTheme="minorHAnsi" w:hAnsiTheme="minorHAnsi" w:cstheme="minorHAnsi"/>
        </w:rPr>
        <w:t>kt</w:t>
      </w:r>
    </w:p>
    <w:p w14:paraId="26EA1766" w14:textId="628EC4E7" w:rsidR="009050FB" w:rsidRPr="009050FB" w:rsidRDefault="009050FB" w:rsidP="00F406A2">
      <w:pPr>
        <w:pStyle w:val="Akapitzlist"/>
        <w:numPr>
          <w:ilvl w:val="0"/>
          <w:numId w:val="35"/>
        </w:numPr>
        <w:spacing w:line="276" w:lineRule="auto"/>
        <w:ind w:left="284" w:hanging="284"/>
        <w:rPr>
          <w:rFonts w:asciiTheme="minorHAnsi" w:hAnsiTheme="minorHAnsi" w:cstheme="minorHAnsi"/>
        </w:rPr>
      </w:pPr>
      <w:r w:rsidRPr="009050FB">
        <w:rPr>
          <w:rFonts w:asciiTheme="minorHAnsi" w:hAnsiTheme="minorHAnsi" w:cstheme="minorHAnsi"/>
        </w:rPr>
        <w:t xml:space="preserve">za przedłużenie gwarancji minimalnej o </w:t>
      </w:r>
      <w:r>
        <w:rPr>
          <w:rFonts w:asciiTheme="minorHAnsi" w:hAnsiTheme="minorHAnsi" w:cstheme="minorHAnsi"/>
        </w:rPr>
        <w:t>cztery</w:t>
      </w:r>
      <w:r w:rsidRPr="009050FB">
        <w:rPr>
          <w:rFonts w:asciiTheme="minorHAnsi" w:hAnsiTheme="minorHAnsi" w:cstheme="minorHAnsi"/>
        </w:rPr>
        <w:t xml:space="preserve"> lata, tj. </w:t>
      </w:r>
      <w:r>
        <w:rPr>
          <w:rFonts w:asciiTheme="minorHAnsi" w:hAnsiTheme="minorHAnsi" w:cstheme="minorHAnsi"/>
        </w:rPr>
        <w:t>84</w:t>
      </w:r>
      <w:r w:rsidRPr="009050FB">
        <w:rPr>
          <w:rFonts w:asciiTheme="minorHAnsi" w:hAnsiTheme="minorHAnsi" w:cstheme="minorHAnsi"/>
        </w:rPr>
        <w:t xml:space="preserve"> miesiące gwarancji – </w:t>
      </w:r>
      <w:r>
        <w:rPr>
          <w:rFonts w:asciiTheme="minorHAnsi" w:hAnsiTheme="minorHAnsi" w:cstheme="minorHAnsi"/>
        </w:rPr>
        <w:t>4</w:t>
      </w:r>
      <w:r w:rsidRPr="009050FB">
        <w:rPr>
          <w:rFonts w:asciiTheme="minorHAnsi" w:hAnsiTheme="minorHAnsi" w:cstheme="minorHAnsi"/>
        </w:rPr>
        <w:t xml:space="preserve">0 </w:t>
      </w:r>
      <w:r w:rsidR="00BB19B1">
        <w:rPr>
          <w:rFonts w:asciiTheme="minorHAnsi" w:hAnsiTheme="minorHAnsi" w:cstheme="minorHAnsi"/>
        </w:rPr>
        <w:t>pkt</w:t>
      </w:r>
    </w:p>
    <w:p w14:paraId="5B3FE50F" w14:textId="53EA92AB" w:rsidR="002A4AF7" w:rsidRPr="00F76A5D" w:rsidRDefault="002A4AF7" w:rsidP="00F406A2">
      <w:pPr>
        <w:widowControl w:val="0"/>
        <w:autoSpaceDE w:val="0"/>
        <w:autoSpaceDN w:val="0"/>
        <w:adjustRightInd w:val="0"/>
        <w:spacing w:before="120" w:after="120" w:line="276"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60, 72 </w:t>
      </w:r>
      <w:r w:rsidRPr="00F76A5D">
        <w:rPr>
          <w:rFonts w:asciiTheme="minorHAnsi" w:hAnsiTheme="minorHAnsi" w:cstheme="minorHAnsi"/>
        </w:rPr>
        <w:t xml:space="preserve">lub </w:t>
      </w:r>
      <w:r w:rsidR="009050FB">
        <w:rPr>
          <w:rFonts w:asciiTheme="minorHAnsi" w:hAnsiTheme="minorHAnsi" w:cstheme="minorHAnsi"/>
        </w:rPr>
        <w:t>84.</w:t>
      </w:r>
    </w:p>
    <w:p w14:paraId="3D4359A6" w14:textId="61E27992" w:rsidR="002A4AF7" w:rsidRPr="00F76A5D" w:rsidRDefault="002A4AF7" w:rsidP="00F406A2">
      <w:pPr>
        <w:widowControl w:val="0"/>
        <w:tabs>
          <w:tab w:val="left" w:pos="284"/>
        </w:tabs>
        <w:autoSpaceDE w:val="0"/>
        <w:autoSpaceDN w:val="0"/>
        <w:adjustRightInd w:val="0"/>
        <w:spacing w:before="120" w:after="120" w:line="276"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9050FB">
        <w:rPr>
          <w:rFonts w:asciiTheme="minorHAnsi" w:hAnsiTheme="minorHAnsi" w:cstheme="minorHAnsi"/>
        </w:rPr>
        <w:t>84</w:t>
      </w:r>
      <w:r w:rsidRPr="00F76A5D">
        <w:rPr>
          <w:rFonts w:asciiTheme="minorHAnsi" w:hAnsiTheme="minorHAnsi" w:cstheme="minorHAnsi"/>
        </w:rPr>
        <w:t xml:space="preserve"> miesięcy. </w:t>
      </w:r>
    </w:p>
    <w:p w14:paraId="5BD3100B" w14:textId="77777777" w:rsidR="002A4AF7" w:rsidRPr="001F73B4" w:rsidRDefault="002A4AF7" w:rsidP="00F406A2">
      <w:pPr>
        <w:widowControl w:val="0"/>
        <w:tabs>
          <w:tab w:val="left" w:pos="284"/>
        </w:tabs>
        <w:autoSpaceDE w:val="0"/>
        <w:autoSpaceDN w:val="0"/>
        <w:adjustRightInd w:val="0"/>
        <w:spacing w:before="120" w:after="120" w:line="276"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A32ECFC" w:rsidR="002A4AF7" w:rsidRPr="00F76A5D" w:rsidRDefault="002A4AF7" w:rsidP="00F406A2">
      <w:pPr>
        <w:widowControl w:val="0"/>
        <w:tabs>
          <w:tab w:val="left" w:pos="284"/>
        </w:tabs>
        <w:autoSpaceDE w:val="0"/>
        <w:autoSpaceDN w:val="0"/>
        <w:adjustRightInd w:val="0"/>
        <w:spacing w:before="120" w:after="120" w:line="276"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009050FB">
        <w:rPr>
          <w:rFonts w:asciiTheme="minorHAnsi" w:hAnsiTheme="minorHAnsi" w:cstheme="minorHAnsi"/>
        </w:rPr>
        <w:t>, 72 lub 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F406A2">
      <w:pPr>
        <w:widowControl w:val="0"/>
        <w:autoSpaceDE w:val="0"/>
        <w:autoSpaceDN w:val="0"/>
        <w:adjustRightInd w:val="0"/>
        <w:spacing w:before="120" w:after="120" w:line="276"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F406A2">
      <w:pPr>
        <w:widowControl w:val="0"/>
        <w:autoSpaceDE w:val="0"/>
        <w:autoSpaceDN w:val="0"/>
        <w:adjustRightInd w:val="0"/>
        <w:spacing w:before="120" w:after="120" w:line="276"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F406A2">
      <w:pPr>
        <w:widowControl w:val="0"/>
        <w:autoSpaceDE w:val="0"/>
        <w:autoSpaceDN w:val="0"/>
        <w:adjustRightInd w:val="0"/>
        <w:spacing w:before="120" w:after="120" w:line="276"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F406A2">
      <w:pPr>
        <w:widowControl w:val="0"/>
        <w:autoSpaceDE w:val="0"/>
        <w:autoSpaceDN w:val="0"/>
        <w:adjustRightInd w:val="0"/>
        <w:spacing w:before="120" w:after="120" w:line="276"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rsidP="00F406A2">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rsidP="00F406A2">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rsidP="00F406A2">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rsidP="00F406A2">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rsidP="00F406A2">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516EB9">
        <w:rPr>
          <w:rFonts w:asciiTheme="minorHAnsi" w:hAnsiTheme="minorHAnsi" w:cstheme="minorHAnsi"/>
          <w:bCs/>
        </w:rPr>
        <w:lastRenderedPageBreak/>
        <w:t xml:space="preserve">Zamawiający wybiera najkorzystniejszą ofertę w terminie związania ofertą określonym w SWZ. </w:t>
      </w:r>
    </w:p>
    <w:p w14:paraId="10D87BCC" w14:textId="77777777" w:rsidR="002A4AF7" w:rsidRPr="00516EB9" w:rsidRDefault="002A4AF7" w:rsidP="00F406A2">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F406A2">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F406A2">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F406A2">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rsidP="00F406A2">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F406A2">
      <w:pPr>
        <w:autoSpaceDE w:val="0"/>
        <w:autoSpaceDN w:val="0"/>
        <w:spacing w:after="120" w:line="276" w:lineRule="auto"/>
        <w:jc w:val="both"/>
        <w:rPr>
          <w:rFonts w:asciiTheme="minorHAnsi" w:hAnsiTheme="minorHAnsi" w:cstheme="minorHAnsi"/>
          <w:bCs/>
        </w:rPr>
      </w:pPr>
      <w:bookmarkStart w:id="11"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1"/>
    <w:p w14:paraId="1D577386" w14:textId="03050A55" w:rsidR="007517DE" w:rsidRPr="002A4AF7" w:rsidRDefault="007517DE"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65750420" w:rsidR="002A4AF7" w:rsidRPr="00B00304" w:rsidRDefault="002A4AF7" w:rsidP="00F406A2">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rsidP="00F406A2">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Zabezpieczenie należytego wykonania umowy może być wnoszone według wyboru wykonawcy w jednej lub w kilku formach wskazanych w art. 450 ust. 1 ustawy Pzp tj.:</w:t>
      </w:r>
    </w:p>
    <w:p w14:paraId="1CA2F974" w14:textId="77777777" w:rsidR="002A4AF7" w:rsidRPr="00B00304" w:rsidRDefault="002A4AF7" w:rsidP="00F406A2">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F406A2">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F406A2">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F406A2">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F406A2">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rsidP="00F406A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Pzp.</w:t>
      </w:r>
    </w:p>
    <w:p w14:paraId="0A2CC7EC" w14:textId="77777777" w:rsidR="002A4AF7" w:rsidRPr="00A867FB" w:rsidRDefault="002A4AF7" w:rsidP="00F406A2">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rsidP="00F406A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Do zmiany formy zabezpieczenia w trakcie realizacji umowy stosuje się art. 451 ustawy Pzp.</w:t>
      </w:r>
    </w:p>
    <w:p w14:paraId="224CBEFE" w14:textId="77777777" w:rsidR="002A4AF7" w:rsidRPr="00D862F0" w:rsidRDefault="002A4AF7" w:rsidP="00F406A2">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rsidP="00F406A2">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rsidP="00F406A2">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35957913" w:rsidR="002A4AF7" w:rsidRPr="00D61251" w:rsidRDefault="002A4AF7" w:rsidP="00F406A2">
      <w:pPr>
        <w:numPr>
          <w:ilvl w:val="0"/>
          <w:numId w:val="14"/>
        </w:numPr>
        <w:spacing w:line="276" w:lineRule="auto"/>
        <w:ind w:left="426" w:right="-108" w:hanging="426"/>
        <w:jc w:val="both"/>
        <w:rPr>
          <w:rFonts w:asciiTheme="minorHAnsi" w:eastAsiaTheme="majorEastAsia" w:hAnsiTheme="minorHAnsi" w:cstheme="minorHAnsi"/>
          <w:b/>
          <w:lang w:eastAsia="en-US"/>
        </w:rPr>
      </w:pPr>
      <w:r w:rsidRPr="00D61251">
        <w:rPr>
          <w:rFonts w:asciiTheme="minorHAnsi" w:hAnsiTheme="minorHAnsi" w:cstheme="minorHAnsi"/>
        </w:rPr>
        <w:lastRenderedPageBreak/>
        <w:t xml:space="preserve">Zabezpieczenie wnoszone w pieniądzu powinno zostać wpłacone przelewem na rachunek bankowy zamawiającego w banku PEKAO SA numer rachunku </w:t>
      </w:r>
      <w:r w:rsidRPr="00D61251">
        <w:rPr>
          <w:rFonts w:asciiTheme="minorHAnsi" w:hAnsiTheme="minorHAnsi" w:cstheme="minorHAnsi"/>
          <w:b/>
          <w:bCs/>
        </w:rPr>
        <w:t>56 1240 1747 1111 0000 1848 9057</w:t>
      </w:r>
      <w:r w:rsidRPr="00D61251">
        <w:rPr>
          <w:rFonts w:asciiTheme="minorHAnsi" w:hAnsiTheme="minorHAnsi" w:cstheme="minorHAnsi"/>
        </w:rPr>
        <w:t>: tytuł przelewu:</w:t>
      </w:r>
      <w:r>
        <w:rPr>
          <w:rFonts w:asciiTheme="minorHAnsi" w:hAnsiTheme="minorHAnsi" w:cstheme="minorHAnsi"/>
        </w:rPr>
        <w:t xml:space="preserve"> </w:t>
      </w:r>
      <w:r w:rsidR="002930D7">
        <w:rPr>
          <w:rFonts w:asciiTheme="minorHAnsi" w:hAnsiTheme="minorHAnsi" w:cstheme="minorHAnsi"/>
          <w:b/>
          <w:bCs/>
        </w:rPr>
        <w:t xml:space="preserve">Budowa ul. </w:t>
      </w:r>
      <w:r w:rsidR="00DB10DA">
        <w:rPr>
          <w:rFonts w:asciiTheme="minorHAnsi" w:hAnsiTheme="minorHAnsi" w:cstheme="minorHAnsi"/>
          <w:b/>
          <w:bCs/>
        </w:rPr>
        <w:t>Żabikowskiej w Wirach – etap I</w:t>
      </w:r>
      <w:r w:rsidR="003040EB">
        <w:rPr>
          <w:rFonts w:asciiTheme="minorHAnsi" w:hAnsiTheme="minorHAnsi" w:cstheme="minorHAnsi"/>
          <w:b/>
          <w:bCs/>
        </w:rPr>
        <w:t>.</w:t>
      </w:r>
    </w:p>
    <w:p w14:paraId="4E9F70F5" w14:textId="77777777" w:rsidR="002A4AF7" w:rsidRPr="00A867FB" w:rsidRDefault="002A4AF7" w:rsidP="00F406A2">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rsidP="00F406A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rsidP="00F406A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rsidP="00F406A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rsidP="00F406A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rsidP="00F406A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rsidP="00F406A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rsidP="00F406A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rsidP="00F406A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rsidP="00F406A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rsidP="00F406A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rsidP="00F406A2">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3842D07E" w:rsidR="002A4AF7" w:rsidRPr="002A4AF7" w:rsidRDefault="002A4AF7" w:rsidP="00F406A2">
      <w:pPr>
        <w:pStyle w:val="Akapitzlist"/>
        <w:numPr>
          <w:ilvl w:val="0"/>
          <w:numId w:val="36"/>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2D242E">
        <w:rPr>
          <w:rFonts w:asciiTheme="minorHAnsi" w:hAnsiTheme="minorHAnsi" w:cstheme="minorHAnsi"/>
          <w:b/>
          <w:bCs/>
        </w:rPr>
        <w:t>9</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rsidP="00F406A2">
      <w:pPr>
        <w:pStyle w:val="Akapitzlist"/>
        <w:numPr>
          <w:ilvl w:val="0"/>
          <w:numId w:val="36"/>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rsidP="00F406A2">
      <w:pPr>
        <w:pStyle w:val="Akapitzlist"/>
        <w:numPr>
          <w:ilvl w:val="0"/>
          <w:numId w:val="36"/>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lastRenderedPageBreak/>
        <w:t xml:space="preserve">Umowa zostanie zawarta pomiędzy Zamawiającym a Wykonawcą, którego oferta została uznana za najkorzystniejszą. </w:t>
      </w:r>
    </w:p>
    <w:p w14:paraId="261DC7BC" w14:textId="77777777" w:rsidR="002A4AF7" w:rsidRPr="00414E75" w:rsidRDefault="002A4AF7" w:rsidP="00F406A2">
      <w:pPr>
        <w:pStyle w:val="Akapitzlist"/>
        <w:numPr>
          <w:ilvl w:val="0"/>
          <w:numId w:val="36"/>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stosunku do treści oferty, na podstawie, której dokonano wyboru Wykonawcy w </w:t>
      </w:r>
      <w:r w:rsidRPr="00414E75">
        <w:rPr>
          <w:rFonts w:asciiTheme="minorHAnsi" w:hAnsiTheme="minorHAnsi" w:cstheme="minorHAnsi"/>
        </w:rPr>
        <w:t>okolicznościach wymienionych w § 17  projektowanych postanowień umowy.</w:t>
      </w:r>
    </w:p>
    <w:p w14:paraId="5F844140" w14:textId="77777777" w:rsidR="002A4AF7" w:rsidRPr="002A4AF7" w:rsidRDefault="002A4AF7" w:rsidP="00F406A2">
      <w:pPr>
        <w:pStyle w:val="Akapitzlist"/>
        <w:numPr>
          <w:ilvl w:val="0"/>
          <w:numId w:val="36"/>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rsidP="00F406A2">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F406A2">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F406A2">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F406A2">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2"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F406A2">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F406A2">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F406A2">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F406A2">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F406A2">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F406A2">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0D56A2B9" w:rsidR="00CA287D" w:rsidRDefault="00CA287D" w:rsidP="00F406A2">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lastRenderedPageBreak/>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FF5B23">
        <w:rPr>
          <w:rFonts w:asciiTheme="minorHAnsi" w:hAnsiTheme="minorHAnsi" w:cstheme="minorHAnsi"/>
        </w:rPr>
        <w:t>2 0</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7E54A5D5" w:rsidR="00CA287D" w:rsidRDefault="00CA287D" w:rsidP="00F406A2">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3040EB">
        <w:rPr>
          <w:rFonts w:asciiTheme="minorHAnsi" w:hAnsiTheme="minorHAnsi" w:cstheme="minorHAnsi"/>
        </w:rPr>
        <w:t>drogowej,</w:t>
      </w:r>
      <w:r w:rsidR="00AC1DD0">
        <w:rPr>
          <w:rFonts w:asciiTheme="minorHAnsi" w:hAnsiTheme="minorHAnsi" w:cstheme="minorHAnsi"/>
        </w:rPr>
        <w:t xml:space="preserve"> sanitarnej i elektrycznej,</w:t>
      </w:r>
    </w:p>
    <w:p w14:paraId="7711D9C4" w14:textId="22201585" w:rsidR="00CA287D" w:rsidRDefault="00CA287D" w:rsidP="00F406A2">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sidR="003040EB">
        <w:rPr>
          <w:rFonts w:asciiTheme="minorHAnsi" w:hAnsiTheme="minorHAnsi" w:cstheme="minorHAnsi"/>
        </w:rPr>
        <w:t>drogowej,</w:t>
      </w:r>
      <w:r w:rsidR="00AC1DD0" w:rsidRPr="00AC1DD0">
        <w:rPr>
          <w:rFonts w:asciiTheme="minorHAnsi" w:hAnsiTheme="minorHAnsi" w:cstheme="minorHAnsi"/>
        </w:rPr>
        <w:t xml:space="preserve"> </w:t>
      </w:r>
      <w:r w:rsidR="00AC1DD0">
        <w:rPr>
          <w:rFonts w:asciiTheme="minorHAnsi" w:hAnsiTheme="minorHAnsi" w:cstheme="minorHAnsi"/>
        </w:rPr>
        <w:t>sanitarnej i elektrycznej,</w:t>
      </w:r>
    </w:p>
    <w:p w14:paraId="02DC37DB" w14:textId="77777777" w:rsidR="00CA287D" w:rsidRPr="00CA287D" w:rsidRDefault="00CA287D" w:rsidP="00F406A2">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0022692F" w:rsidR="00BF16AC" w:rsidRDefault="00CA287D" w:rsidP="00F406A2">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2"/>
      <w:r w:rsidRPr="00CA287D">
        <w:rPr>
          <w:rFonts w:asciiTheme="minorHAnsi" w:hAnsiTheme="minorHAnsi" w:cstheme="minorHAnsi"/>
        </w:rPr>
        <w:t>cznego i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4A059817" w14:textId="36AB616E" w:rsidR="00E95A95" w:rsidRDefault="00170B3F"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rsidP="00F406A2">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21A37912" w14:textId="77777777" w:rsidR="00CA287D" w:rsidRDefault="00CA287D" w:rsidP="00F406A2">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176875EB" w14:textId="77777777" w:rsidR="00CA287D" w:rsidRDefault="00CA287D" w:rsidP="00F406A2">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rsidP="00F406A2">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F406A2">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A867FB">
        <w:rPr>
          <w:rFonts w:asciiTheme="minorHAnsi" w:hAnsiTheme="minorHAnsi" w:cstheme="minorHAnsi"/>
          <w:bCs/>
          <w:iCs/>
        </w:rPr>
        <w:lastRenderedPageBreak/>
        <w:t xml:space="preserve">dyrektywy 95/46/WE (ogólne rozporządzenie o ochronie danych) (Dz. Urz. UE L 119 z 04.05.2016, str. 1), dalej „RODO”, informuję, że: </w:t>
      </w:r>
    </w:p>
    <w:p w14:paraId="63EB0B10" w14:textId="77777777" w:rsidR="005C4676" w:rsidRPr="00A867FB"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odbiorcami Pani/Pana danych osobowych będą osoby lub podmioty, którym udostępniona zostanie dokumentacja postępowania w oparciu o art. 18 oraz art. 74 ustawy Pzp;</w:t>
      </w:r>
    </w:p>
    <w:p w14:paraId="034A0A23" w14:textId="77777777" w:rsidR="005C4676"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A73A3C6" w14:textId="77777777" w:rsidR="005C4676"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Pzp;</w:t>
      </w:r>
    </w:p>
    <w:p w14:paraId="515ED293" w14:textId="77777777" w:rsidR="005C4676"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F406A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F406A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D18AD29" w14:textId="77777777" w:rsidR="005C4676" w:rsidRPr="00A867FB" w:rsidRDefault="005C4676" w:rsidP="00F406A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F406A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lastRenderedPageBreak/>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F406A2">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F406A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F406A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F406A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F406A2">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F406A2">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F406A2">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Default="005C4676" w:rsidP="00F406A2">
      <w:pPr>
        <w:pStyle w:val="Akapitzlist"/>
        <w:numPr>
          <w:ilvl w:val="0"/>
          <w:numId w:val="43"/>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dopuszcza możliwości złożenia oferty wariantowej, o której mowa w art. 92 ustawy Pzp, tzn. oferty przewidującej odmienny sposób wykonania zamówienia niż określony w niniejszej SWZ.</w:t>
      </w:r>
    </w:p>
    <w:p w14:paraId="61F999BB" w14:textId="77777777" w:rsidR="005C4676" w:rsidRPr="00AC646B" w:rsidRDefault="005C4676" w:rsidP="00E10B73">
      <w:pPr>
        <w:pStyle w:val="Akapitzlist"/>
        <w:numPr>
          <w:ilvl w:val="0"/>
          <w:numId w:val="43"/>
        </w:numPr>
        <w:spacing w:before="120" w:after="120" w:line="276" w:lineRule="auto"/>
        <w:ind w:left="426" w:right="-108" w:hanging="426"/>
        <w:jc w:val="both"/>
        <w:rPr>
          <w:rFonts w:asciiTheme="minorHAnsi" w:hAnsiTheme="minorHAnsi" w:cstheme="minorHAnsi"/>
        </w:rPr>
      </w:pPr>
      <w:r w:rsidRPr="001E4287">
        <w:rPr>
          <w:rFonts w:asciiTheme="minorHAnsi" w:hAnsiTheme="minorHAnsi" w:cstheme="minorHAnsi"/>
        </w:rPr>
        <w:t>Zamawiający nie przewiduje możliwości złożenia ofert w postaci katalogów</w:t>
      </w:r>
      <w:r w:rsidRPr="00AC646B">
        <w:rPr>
          <w:rFonts w:asciiTheme="minorHAnsi" w:hAnsiTheme="minorHAnsi" w:cstheme="minorHAnsi"/>
        </w:rPr>
        <w:t xml:space="preserve"> elektronicznych.</w:t>
      </w:r>
    </w:p>
    <w:p w14:paraId="3F8B8C3A" w14:textId="77777777" w:rsidR="005C4676" w:rsidRPr="00AC646B" w:rsidRDefault="005C4676" w:rsidP="00E10B73">
      <w:pPr>
        <w:pStyle w:val="Akapitzlist"/>
        <w:numPr>
          <w:ilvl w:val="0"/>
          <w:numId w:val="43"/>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zwrotu kosztów udziału w postępowaniu z zastrzeżeniem przypadków określonych w ustawie Pzp ani udzielenia zaliczek na poczet wykonania zamówienia.</w:t>
      </w:r>
    </w:p>
    <w:p w14:paraId="678F591F" w14:textId="77777777" w:rsidR="005C4676" w:rsidRPr="00AC646B" w:rsidRDefault="005C4676" w:rsidP="00F406A2">
      <w:pPr>
        <w:pStyle w:val="Akapitzlist"/>
        <w:numPr>
          <w:ilvl w:val="0"/>
          <w:numId w:val="43"/>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rsidP="00F406A2">
      <w:pPr>
        <w:pStyle w:val="Akapitzlist"/>
        <w:numPr>
          <w:ilvl w:val="0"/>
          <w:numId w:val="43"/>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zastrzega możliwości ubiegania się o udzielenie zamówienia wyłącznie przez wykonawców, o których mowa w art. 94 ustawy Pzp.</w:t>
      </w:r>
    </w:p>
    <w:p w14:paraId="16A142F0" w14:textId="77777777" w:rsidR="005C4676" w:rsidRPr="00AC646B" w:rsidRDefault="005C4676" w:rsidP="00F406A2">
      <w:pPr>
        <w:pStyle w:val="Akapitzlist"/>
        <w:numPr>
          <w:ilvl w:val="0"/>
          <w:numId w:val="43"/>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wprowadza wymagań, o których mowa w art. 96 ust. 2 pkt 2 ustawy Pzp.</w:t>
      </w:r>
    </w:p>
    <w:p w14:paraId="4391A0D8" w14:textId="4FCF7722" w:rsidR="000A4B9E" w:rsidRDefault="005C4676" w:rsidP="00F406A2">
      <w:pPr>
        <w:pStyle w:val="Akapitzlist"/>
        <w:numPr>
          <w:ilvl w:val="0"/>
          <w:numId w:val="43"/>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zawarcia umowy ramowej, o  której mowa w art. 311–315 ustawy Pzp, ustanowienia dynamicznego systemu zakupów, aukcji elektronicznej, o  której mowa w art. 308 ust. 1 ustawy Pzp.</w:t>
      </w:r>
    </w:p>
    <w:p w14:paraId="7F9B253E" w14:textId="7C8F350D" w:rsidR="000C035A" w:rsidRPr="005C4676" w:rsidRDefault="006858C9"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rsidP="00F406A2">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F406A2">
      <w:pPr>
        <w:pStyle w:val="pkt"/>
        <w:numPr>
          <w:ilvl w:val="6"/>
          <w:numId w:val="37"/>
        </w:numPr>
        <w:spacing w:before="0" w:after="0" w:line="276" w:lineRule="auto"/>
        <w:ind w:left="425" w:hanging="357"/>
        <w:rPr>
          <w:rFonts w:cstheme="minorHAnsi"/>
          <w:szCs w:val="24"/>
        </w:rPr>
      </w:pPr>
      <w:r>
        <w:rPr>
          <w:rFonts w:cstheme="minorHAnsi"/>
          <w:szCs w:val="24"/>
        </w:rPr>
        <w:lastRenderedPageBreak/>
        <w:t>Zobowiązanie podmiotu, na zasoby którego Wykonawca się powołuje</w:t>
      </w:r>
    </w:p>
    <w:p w14:paraId="0F409D43" w14:textId="77777777" w:rsidR="00AC646B" w:rsidRDefault="00AC646B" w:rsidP="00F406A2">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rsidP="00F406A2">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rsidP="00F406A2">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rsidP="00F406A2">
      <w:pPr>
        <w:pStyle w:val="pkt"/>
        <w:numPr>
          <w:ilvl w:val="6"/>
          <w:numId w:val="37"/>
        </w:numPr>
        <w:spacing w:before="0" w:after="0" w:line="276" w:lineRule="auto"/>
        <w:ind w:left="425" w:hanging="357"/>
        <w:rPr>
          <w:rFonts w:cstheme="minorHAnsi"/>
          <w:szCs w:val="24"/>
        </w:rPr>
      </w:pPr>
      <w:r>
        <w:rPr>
          <w:rFonts w:cstheme="minorHAnsi"/>
          <w:szCs w:val="24"/>
        </w:rPr>
        <w:t>Wykaz osób</w:t>
      </w:r>
    </w:p>
    <w:p w14:paraId="4027EBDD" w14:textId="1539E660" w:rsidR="00AC2600" w:rsidRDefault="00AC2600" w:rsidP="00F406A2">
      <w:pPr>
        <w:pStyle w:val="pkt"/>
        <w:numPr>
          <w:ilvl w:val="6"/>
          <w:numId w:val="37"/>
        </w:numPr>
        <w:spacing w:before="0" w:after="0" w:line="276" w:lineRule="auto"/>
        <w:ind w:left="425" w:hanging="357"/>
        <w:rPr>
          <w:rFonts w:cstheme="minorHAnsi"/>
          <w:szCs w:val="24"/>
        </w:rPr>
      </w:pPr>
      <w:r>
        <w:rPr>
          <w:rFonts w:cstheme="minorHAnsi"/>
          <w:szCs w:val="24"/>
        </w:rPr>
        <w:t>Wykaz narzędzi</w:t>
      </w:r>
    </w:p>
    <w:p w14:paraId="225C7245" w14:textId="77777777" w:rsidR="00AC646B" w:rsidRPr="00CB3DC7" w:rsidRDefault="00AC646B" w:rsidP="00F406A2">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rsidP="00F406A2">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rsidP="00F406A2">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2226D7D7" w:rsidR="00AC646B" w:rsidRDefault="00AC646B" w:rsidP="00F406A2">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w:t>
      </w:r>
      <w:r w:rsidR="005702EA">
        <w:rPr>
          <w:rFonts w:cstheme="minorHAnsi"/>
          <w:szCs w:val="24"/>
        </w:rPr>
        <w:t>y</w:t>
      </w:r>
    </w:p>
    <w:p w14:paraId="4790F8C1" w14:textId="77777777" w:rsidR="00643218" w:rsidRPr="00732EF4" w:rsidRDefault="00AC646B" w:rsidP="00F406A2">
      <w:pPr>
        <w:pStyle w:val="pkt"/>
        <w:numPr>
          <w:ilvl w:val="6"/>
          <w:numId w:val="37"/>
        </w:numPr>
        <w:tabs>
          <w:tab w:val="left" w:pos="426"/>
        </w:tabs>
        <w:spacing w:before="0" w:after="160" w:line="276" w:lineRule="auto"/>
        <w:ind w:left="425" w:hanging="357"/>
        <w:rPr>
          <w:rFonts w:cstheme="minorHAnsi"/>
        </w:rPr>
      </w:pPr>
      <w:r w:rsidRPr="00890F21">
        <w:rPr>
          <w:rFonts w:cstheme="minorHAnsi"/>
          <w:szCs w:val="24"/>
        </w:rPr>
        <w:t>STWiOR</w:t>
      </w:r>
    </w:p>
    <w:p w14:paraId="56814583" w14:textId="03113E55" w:rsidR="00CB3DC7" w:rsidRPr="00890F21" w:rsidRDefault="00CB3DC7" w:rsidP="00F406A2">
      <w:pPr>
        <w:pStyle w:val="pkt"/>
        <w:numPr>
          <w:ilvl w:val="6"/>
          <w:numId w:val="37"/>
        </w:numPr>
        <w:tabs>
          <w:tab w:val="left" w:pos="426"/>
        </w:tabs>
        <w:spacing w:before="0" w:after="160" w:line="276" w:lineRule="auto"/>
        <w:ind w:left="425" w:hanging="357"/>
        <w:rPr>
          <w:rFonts w:cstheme="minorHAnsi"/>
        </w:rPr>
      </w:pPr>
      <w:r w:rsidRPr="00890F21">
        <w:rPr>
          <w:rFonts w:cstheme="minorHAnsi"/>
        </w:rPr>
        <w:br w:type="page"/>
      </w:r>
    </w:p>
    <w:p w14:paraId="4AE9FC4E" w14:textId="77777777" w:rsidR="00FF0A80" w:rsidRDefault="00FF0A80" w:rsidP="00F406A2">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406A2">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406A2">
      <w:pPr>
        <w:pStyle w:val="pkt"/>
        <w:spacing w:after="120" w:line="276"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406A2">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406A2">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406A2">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406A2">
      <w:pPr>
        <w:pStyle w:val="pkt"/>
        <w:spacing w:before="100" w:beforeAutospacing="1" w:after="120" w:line="276"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406A2">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406A2">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406A2">
      <w:pPr>
        <w:spacing w:before="1080" w:after="120" w:line="276" w:lineRule="auto"/>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406A2">
      <w:pPr>
        <w:pStyle w:val="pkt"/>
        <w:spacing w:line="276"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1"/>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27AC" w14:textId="77777777" w:rsidR="00CB5540" w:rsidRDefault="00CB5540" w:rsidP="006A6065">
      <w:r>
        <w:separator/>
      </w:r>
    </w:p>
  </w:endnote>
  <w:endnote w:type="continuationSeparator" w:id="0">
    <w:p w14:paraId="52A288B2" w14:textId="77777777" w:rsidR="00CB5540" w:rsidRDefault="00CB5540"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7D352" w14:textId="77777777" w:rsidR="00CB5540" w:rsidRDefault="00CB5540" w:rsidP="006A6065">
      <w:r>
        <w:separator/>
      </w:r>
    </w:p>
  </w:footnote>
  <w:footnote w:type="continuationSeparator" w:id="0">
    <w:p w14:paraId="258CB375" w14:textId="77777777" w:rsidR="00CB5540" w:rsidRDefault="00CB5540"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6"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6"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0"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5"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7"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38"/>
  </w:num>
  <w:num w:numId="2" w16cid:durableId="2076734665">
    <w:abstractNumId w:val="26"/>
  </w:num>
  <w:num w:numId="3" w16cid:durableId="880017669">
    <w:abstractNumId w:val="31"/>
  </w:num>
  <w:num w:numId="4" w16cid:durableId="2013338083">
    <w:abstractNumId w:val="15"/>
  </w:num>
  <w:num w:numId="5" w16cid:durableId="712120823">
    <w:abstractNumId w:val="34"/>
  </w:num>
  <w:num w:numId="6" w16cid:durableId="1727874765">
    <w:abstractNumId w:val="6"/>
  </w:num>
  <w:num w:numId="7" w16cid:durableId="877745999">
    <w:abstractNumId w:val="30"/>
  </w:num>
  <w:num w:numId="8" w16cid:durableId="40792067">
    <w:abstractNumId w:val="23"/>
  </w:num>
  <w:num w:numId="9" w16cid:durableId="1928659892">
    <w:abstractNumId w:val="11"/>
  </w:num>
  <w:num w:numId="10" w16cid:durableId="2030175887">
    <w:abstractNumId w:val="33"/>
  </w:num>
  <w:num w:numId="11" w16cid:durableId="36396149">
    <w:abstractNumId w:val="2"/>
  </w:num>
  <w:num w:numId="12" w16cid:durableId="2029212138">
    <w:abstractNumId w:val="32"/>
  </w:num>
  <w:num w:numId="13" w16cid:durableId="2099447494">
    <w:abstractNumId w:val="20"/>
  </w:num>
  <w:num w:numId="14" w16cid:durableId="1149708825">
    <w:abstractNumId w:val="27"/>
  </w:num>
  <w:num w:numId="15" w16cid:durableId="635455684">
    <w:abstractNumId w:val="12"/>
  </w:num>
  <w:num w:numId="16" w16cid:durableId="2088337299">
    <w:abstractNumId w:val="35"/>
  </w:num>
  <w:num w:numId="17" w16cid:durableId="905412197">
    <w:abstractNumId w:val="14"/>
  </w:num>
  <w:num w:numId="18" w16cid:durableId="694771568">
    <w:abstractNumId w:val="0"/>
  </w:num>
  <w:num w:numId="19" w16cid:durableId="92212620">
    <w:abstractNumId w:val="40"/>
  </w:num>
  <w:num w:numId="20" w16cid:durableId="1253470376">
    <w:abstractNumId w:val="8"/>
  </w:num>
  <w:num w:numId="21" w16cid:durableId="38744015">
    <w:abstractNumId w:val="25"/>
  </w:num>
  <w:num w:numId="22" w16cid:durableId="778330035">
    <w:abstractNumId w:val="42"/>
  </w:num>
  <w:num w:numId="23" w16cid:durableId="1027876650">
    <w:abstractNumId w:val="19"/>
  </w:num>
  <w:num w:numId="24" w16cid:durableId="675570919">
    <w:abstractNumId w:val="29"/>
  </w:num>
  <w:num w:numId="25" w16cid:durableId="946502200">
    <w:abstractNumId w:val="43"/>
  </w:num>
  <w:num w:numId="26" w16cid:durableId="160123552">
    <w:abstractNumId w:val="10"/>
  </w:num>
  <w:num w:numId="27" w16cid:durableId="1506894852">
    <w:abstractNumId w:val="17"/>
  </w:num>
  <w:num w:numId="28" w16cid:durableId="1308049351">
    <w:abstractNumId w:val="36"/>
  </w:num>
  <w:num w:numId="29" w16cid:durableId="1191064499">
    <w:abstractNumId w:val="16"/>
  </w:num>
  <w:num w:numId="30" w16cid:durableId="1026718188">
    <w:abstractNumId w:val="39"/>
  </w:num>
  <w:num w:numId="31" w16cid:durableId="2021807359">
    <w:abstractNumId w:val="37"/>
  </w:num>
  <w:num w:numId="32" w16cid:durableId="603414807">
    <w:abstractNumId w:val="41"/>
  </w:num>
  <w:num w:numId="33" w16cid:durableId="1298992679">
    <w:abstractNumId w:val="22"/>
  </w:num>
  <w:num w:numId="34" w16cid:durableId="1918902528">
    <w:abstractNumId w:val="18"/>
  </w:num>
  <w:num w:numId="35" w16cid:durableId="1597248167">
    <w:abstractNumId w:val="28"/>
  </w:num>
  <w:num w:numId="36" w16cid:durableId="622883699">
    <w:abstractNumId w:val="1"/>
  </w:num>
  <w:num w:numId="37" w16cid:durableId="890774411">
    <w:abstractNumId w:val="21"/>
  </w:num>
  <w:num w:numId="38" w16cid:durableId="522943100">
    <w:abstractNumId w:val="5"/>
  </w:num>
  <w:num w:numId="39" w16cid:durableId="1132795970">
    <w:abstractNumId w:val="7"/>
  </w:num>
  <w:num w:numId="40" w16cid:durableId="1986205579">
    <w:abstractNumId w:val="9"/>
  </w:num>
  <w:num w:numId="41" w16cid:durableId="1845440675">
    <w:abstractNumId w:val="4"/>
  </w:num>
  <w:num w:numId="42" w16cid:durableId="1179810515">
    <w:abstractNumId w:val="24"/>
  </w:num>
  <w:num w:numId="43" w16cid:durableId="673073878">
    <w:abstractNumId w:val="44"/>
  </w:num>
  <w:num w:numId="44" w16cid:durableId="466515235">
    <w:abstractNumId w:val="3"/>
  </w:num>
  <w:num w:numId="45" w16cid:durableId="282464694">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71C"/>
    <w:rsid w:val="00002E50"/>
    <w:rsid w:val="00003D9E"/>
    <w:rsid w:val="00007F54"/>
    <w:rsid w:val="000108B4"/>
    <w:rsid w:val="00011A9A"/>
    <w:rsid w:val="000142A0"/>
    <w:rsid w:val="000175A0"/>
    <w:rsid w:val="00020F7E"/>
    <w:rsid w:val="00021BFA"/>
    <w:rsid w:val="00027478"/>
    <w:rsid w:val="00032969"/>
    <w:rsid w:val="00032FEC"/>
    <w:rsid w:val="0003571D"/>
    <w:rsid w:val="0003649F"/>
    <w:rsid w:val="00037246"/>
    <w:rsid w:val="00037EA3"/>
    <w:rsid w:val="0004005F"/>
    <w:rsid w:val="0004037C"/>
    <w:rsid w:val="00041471"/>
    <w:rsid w:val="0004631B"/>
    <w:rsid w:val="00046F80"/>
    <w:rsid w:val="00047537"/>
    <w:rsid w:val="00052BCB"/>
    <w:rsid w:val="0006222D"/>
    <w:rsid w:val="000626FE"/>
    <w:rsid w:val="00065D88"/>
    <w:rsid w:val="00066127"/>
    <w:rsid w:val="00070DA2"/>
    <w:rsid w:val="000753C4"/>
    <w:rsid w:val="00076EF2"/>
    <w:rsid w:val="000776B6"/>
    <w:rsid w:val="000815B2"/>
    <w:rsid w:val="00082982"/>
    <w:rsid w:val="00083063"/>
    <w:rsid w:val="0008720E"/>
    <w:rsid w:val="00087649"/>
    <w:rsid w:val="000878A1"/>
    <w:rsid w:val="00087FC1"/>
    <w:rsid w:val="00092EF8"/>
    <w:rsid w:val="00094644"/>
    <w:rsid w:val="00095DB1"/>
    <w:rsid w:val="00096BC1"/>
    <w:rsid w:val="000973A8"/>
    <w:rsid w:val="000A307C"/>
    <w:rsid w:val="000A4B9E"/>
    <w:rsid w:val="000A4BDF"/>
    <w:rsid w:val="000A5160"/>
    <w:rsid w:val="000A6007"/>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1A17"/>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C26"/>
    <w:rsid w:val="00132CC4"/>
    <w:rsid w:val="001348FA"/>
    <w:rsid w:val="001350C3"/>
    <w:rsid w:val="0013575A"/>
    <w:rsid w:val="001417BD"/>
    <w:rsid w:val="00142BB0"/>
    <w:rsid w:val="00145F6B"/>
    <w:rsid w:val="001460A5"/>
    <w:rsid w:val="0014768D"/>
    <w:rsid w:val="00147A78"/>
    <w:rsid w:val="0015028A"/>
    <w:rsid w:val="00150692"/>
    <w:rsid w:val="00150F8A"/>
    <w:rsid w:val="00151234"/>
    <w:rsid w:val="00152284"/>
    <w:rsid w:val="00152A34"/>
    <w:rsid w:val="00153325"/>
    <w:rsid w:val="001555C7"/>
    <w:rsid w:val="0015567E"/>
    <w:rsid w:val="00156272"/>
    <w:rsid w:val="00156D32"/>
    <w:rsid w:val="00156FED"/>
    <w:rsid w:val="00162E21"/>
    <w:rsid w:val="001636B9"/>
    <w:rsid w:val="00166E08"/>
    <w:rsid w:val="0016777E"/>
    <w:rsid w:val="00167880"/>
    <w:rsid w:val="00167995"/>
    <w:rsid w:val="0017047B"/>
    <w:rsid w:val="00170B3F"/>
    <w:rsid w:val="00176EC6"/>
    <w:rsid w:val="00177049"/>
    <w:rsid w:val="00180D11"/>
    <w:rsid w:val="00182615"/>
    <w:rsid w:val="00183B26"/>
    <w:rsid w:val="00185235"/>
    <w:rsid w:val="00186774"/>
    <w:rsid w:val="001872E3"/>
    <w:rsid w:val="00190061"/>
    <w:rsid w:val="001919E4"/>
    <w:rsid w:val="00192372"/>
    <w:rsid w:val="0019491D"/>
    <w:rsid w:val="00194C9E"/>
    <w:rsid w:val="00194D98"/>
    <w:rsid w:val="00195828"/>
    <w:rsid w:val="001964C0"/>
    <w:rsid w:val="00196F62"/>
    <w:rsid w:val="001A51A2"/>
    <w:rsid w:val="001A76B0"/>
    <w:rsid w:val="001A7E15"/>
    <w:rsid w:val="001B3883"/>
    <w:rsid w:val="001B3A8D"/>
    <w:rsid w:val="001B6EA4"/>
    <w:rsid w:val="001B7B9E"/>
    <w:rsid w:val="001C2386"/>
    <w:rsid w:val="001C3ECF"/>
    <w:rsid w:val="001C4399"/>
    <w:rsid w:val="001C76F9"/>
    <w:rsid w:val="001D0263"/>
    <w:rsid w:val="001D4C71"/>
    <w:rsid w:val="001E074B"/>
    <w:rsid w:val="001E0F57"/>
    <w:rsid w:val="001E4287"/>
    <w:rsid w:val="001F2F23"/>
    <w:rsid w:val="001F4640"/>
    <w:rsid w:val="001F73B4"/>
    <w:rsid w:val="001F73E2"/>
    <w:rsid w:val="001F77A4"/>
    <w:rsid w:val="001F7C6E"/>
    <w:rsid w:val="001F7DDA"/>
    <w:rsid w:val="00202543"/>
    <w:rsid w:val="00202695"/>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17C68"/>
    <w:rsid w:val="00221CA6"/>
    <w:rsid w:val="002227FE"/>
    <w:rsid w:val="00222820"/>
    <w:rsid w:val="0022299A"/>
    <w:rsid w:val="00223702"/>
    <w:rsid w:val="00224495"/>
    <w:rsid w:val="002254C2"/>
    <w:rsid w:val="00225ECA"/>
    <w:rsid w:val="002263A9"/>
    <w:rsid w:val="002270CF"/>
    <w:rsid w:val="00227123"/>
    <w:rsid w:val="00230567"/>
    <w:rsid w:val="00230972"/>
    <w:rsid w:val="00231914"/>
    <w:rsid w:val="00232A25"/>
    <w:rsid w:val="002337A9"/>
    <w:rsid w:val="00233CB4"/>
    <w:rsid w:val="0023727A"/>
    <w:rsid w:val="00237D8B"/>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0D7"/>
    <w:rsid w:val="002933B1"/>
    <w:rsid w:val="00295EFD"/>
    <w:rsid w:val="00297109"/>
    <w:rsid w:val="002978DC"/>
    <w:rsid w:val="00297DD1"/>
    <w:rsid w:val="002A0186"/>
    <w:rsid w:val="002A0DBB"/>
    <w:rsid w:val="002A156A"/>
    <w:rsid w:val="002A1DE3"/>
    <w:rsid w:val="002A4839"/>
    <w:rsid w:val="002A4AF7"/>
    <w:rsid w:val="002A61F7"/>
    <w:rsid w:val="002A6E56"/>
    <w:rsid w:val="002B3882"/>
    <w:rsid w:val="002B59A1"/>
    <w:rsid w:val="002B71BF"/>
    <w:rsid w:val="002C1DB9"/>
    <w:rsid w:val="002C3E3F"/>
    <w:rsid w:val="002C3FA0"/>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27A8"/>
    <w:rsid w:val="002F44DA"/>
    <w:rsid w:val="002F6430"/>
    <w:rsid w:val="00302019"/>
    <w:rsid w:val="003040EB"/>
    <w:rsid w:val="003044CE"/>
    <w:rsid w:val="0030547D"/>
    <w:rsid w:val="00306956"/>
    <w:rsid w:val="003070E2"/>
    <w:rsid w:val="00307E5F"/>
    <w:rsid w:val="00310284"/>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2BF"/>
    <w:rsid w:val="003507FA"/>
    <w:rsid w:val="003524E7"/>
    <w:rsid w:val="00352A09"/>
    <w:rsid w:val="00353CDA"/>
    <w:rsid w:val="0035536F"/>
    <w:rsid w:val="00356703"/>
    <w:rsid w:val="00357626"/>
    <w:rsid w:val="00360341"/>
    <w:rsid w:val="00361E91"/>
    <w:rsid w:val="003625B0"/>
    <w:rsid w:val="00362E93"/>
    <w:rsid w:val="0036493B"/>
    <w:rsid w:val="00364C7B"/>
    <w:rsid w:val="0037673E"/>
    <w:rsid w:val="003775EB"/>
    <w:rsid w:val="00377664"/>
    <w:rsid w:val="00377F98"/>
    <w:rsid w:val="00383926"/>
    <w:rsid w:val="00384DE2"/>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6E66"/>
    <w:rsid w:val="003D7A0A"/>
    <w:rsid w:val="003D7B83"/>
    <w:rsid w:val="003D7BF2"/>
    <w:rsid w:val="003E08A0"/>
    <w:rsid w:val="003E2824"/>
    <w:rsid w:val="003E45EE"/>
    <w:rsid w:val="003E482F"/>
    <w:rsid w:val="003E692F"/>
    <w:rsid w:val="003E7F2D"/>
    <w:rsid w:val="003F0EBB"/>
    <w:rsid w:val="003F5CEC"/>
    <w:rsid w:val="0040225C"/>
    <w:rsid w:val="00404315"/>
    <w:rsid w:val="00404849"/>
    <w:rsid w:val="004053C0"/>
    <w:rsid w:val="00406E83"/>
    <w:rsid w:val="004145F9"/>
    <w:rsid w:val="00414E75"/>
    <w:rsid w:val="00415EF2"/>
    <w:rsid w:val="00421F06"/>
    <w:rsid w:val="004246F0"/>
    <w:rsid w:val="00424DB2"/>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B1D"/>
    <w:rsid w:val="00482BB3"/>
    <w:rsid w:val="00485C56"/>
    <w:rsid w:val="00485D4E"/>
    <w:rsid w:val="0048772B"/>
    <w:rsid w:val="00491FBD"/>
    <w:rsid w:val="004922EC"/>
    <w:rsid w:val="00492CD0"/>
    <w:rsid w:val="00493896"/>
    <w:rsid w:val="0049448A"/>
    <w:rsid w:val="0049621F"/>
    <w:rsid w:val="00497040"/>
    <w:rsid w:val="004A179D"/>
    <w:rsid w:val="004A3959"/>
    <w:rsid w:val="004B0909"/>
    <w:rsid w:val="004B19E5"/>
    <w:rsid w:val="004B26F8"/>
    <w:rsid w:val="004B5225"/>
    <w:rsid w:val="004B5876"/>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3725"/>
    <w:rsid w:val="004E49AB"/>
    <w:rsid w:val="004E4D62"/>
    <w:rsid w:val="004E5E89"/>
    <w:rsid w:val="004E73C4"/>
    <w:rsid w:val="004F38CD"/>
    <w:rsid w:val="004F4E75"/>
    <w:rsid w:val="004F54DC"/>
    <w:rsid w:val="004F722D"/>
    <w:rsid w:val="004F740C"/>
    <w:rsid w:val="0050012D"/>
    <w:rsid w:val="00500534"/>
    <w:rsid w:val="0050090E"/>
    <w:rsid w:val="005018AF"/>
    <w:rsid w:val="005044EF"/>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53F1"/>
    <w:rsid w:val="00536803"/>
    <w:rsid w:val="0053682D"/>
    <w:rsid w:val="00537CB2"/>
    <w:rsid w:val="005401D8"/>
    <w:rsid w:val="00542F6A"/>
    <w:rsid w:val="00544692"/>
    <w:rsid w:val="005450CE"/>
    <w:rsid w:val="00545E7F"/>
    <w:rsid w:val="005468B5"/>
    <w:rsid w:val="00557E3E"/>
    <w:rsid w:val="00560351"/>
    <w:rsid w:val="0056123A"/>
    <w:rsid w:val="005628A6"/>
    <w:rsid w:val="005628C4"/>
    <w:rsid w:val="00565040"/>
    <w:rsid w:val="005658E2"/>
    <w:rsid w:val="005662D0"/>
    <w:rsid w:val="00566EB3"/>
    <w:rsid w:val="00567DB6"/>
    <w:rsid w:val="005702EA"/>
    <w:rsid w:val="00573723"/>
    <w:rsid w:val="0057459F"/>
    <w:rsid w:val="00574D86"/>
    <w:rsid w:val="00575335"/>
    <w:rsid w:val="00575B3A"/>
    <w:rsid w:val="0058166F"/>
    <w:rsid w:val="00582652"/>
    <w:rsid w:val="00582943"/>
    <w:rsid w:val="0058298E"/>
    <w:rsid w:val="00585396"/>
    <w:rsid w:val="00587C1D"/>
    <w:rsid w:val="00590A61"/>
    <w:rsid w:val="00592BDA"/>
    <w:rsid w:val="005956F8"/>
    <w:rsid w:val="005A04DE"/>
    <w:rsid w:val="005A0CFD"/>
    <w:rsid w:val="005A3581"/>
    <w:rsid w:val="005A4CAF"/>
    <w:rsid w:val="005A7313"/>
    <w:rsid w:val="005B102E"/>
    <w:rsid w:val="005B14A8"/>
    <w:rsid w:val="005B438C"/>
    <w:rsid w:val="005B4391"/>
    <w:rsid w:val="005B4AFA"/>
    <w:rsid w:val="005B54D5"/>
    <w:rsid w:val="005B6365"/>
    <w:rsid w:val="005C2C1C"/>
    <w:rsid w:val="005C2D4C"/>
    <w:rsid w:val="005C31E2"/>
    <w:rsid w:val="005C4676"/>
    <w:rsid w:val="005C5888"/>
    <w:rsid w:val="005C5B61"/>
    <w:rsid w:val="005C64B8"/>
    <w:rsid w:val="005C7BEE"/>
    <w:rsid w:val="005D01E8"/>
    <w:rsid w:val="005D0571"/>
    <w:rsid w:val="005D06B2"/>
    <w:rsid w:val="005D12FD"/>
    <w:rsid w:val="005D1346"/>
    <w:rsid w:val="005D542A"/>
    <w:rsid w:val="005D6149"/>
    <w:rsid w:val="005E5440"/>
    <w:rsid w:val="005E599F"/>
    <w:rsid w:val="005E5FEA"/>
    <w:rsid w:val="005F010E"/>
    <w:rsid w:val="005F15F1"/>
    <w:rsid w:val="005F2322"/>
    <w:rsid w:val="005F4E4C"/>
    <w:rsid w:val="005F7B21"/>
    <w:rsid w:val="0060194D"/>
    <w:rsid w:val="00602A33"/>
    <w:rsid w:val="00602EC5"/>
    <w:rsid w:val="00605793"/>
    <w:rsid w:val="006118C3"/>
    <w:rsid w:val="00611ECD"/>
    <w:rsid w:val="00613761"/>
    <w:rsid w:val="00613782"/>
    <w:rsid w:val="0061569F"/>
    <w:rsid w:val="00615750"/>
    <w:rsid w:val="00616B0F"/>
    <w:rsid w:val="006177A0"/>
    <w:rsid w:val="006209D3"/>
    <w:rsid w:val="0062166F"/>
    <w:rsid w:val="00621B13"/>
    <w:rsid w:val="0062222A"/>
    <w:rsid w:val="00626744"/>
    <w:rsid w:val="00627E19"/>
    <w:rsid w:val="00630831"/>
    <w:rsid w:val="006316D8"/>
    <w:rsid w:val="00631B4B"/>
    <w:rsid w:val="00631D68"/>
    <w:rsid w:val="0063292D"/>
    <w:rsid w:val="0063411F"/>
    <w:rsid w:val="00636859"/>
    <w:rsid w:val="00640038"/>
    <w:rsid w:val="00640C7A"/>
    <w:rsid w:val="006431D2"/>
    <w:rsid w:val="00643218"/>
    <w:rsid w:val="00643C70"/>
    <w:rsid w:val="006448F6"/>
    <w:rsid w:val="0065173E"/>
    <w:rsid w:val="00651B50"/>
    <w:rsid w:val="0065382A"/>
    <w:rsid w:val="0065481B"/>
    <w:rsid w:val="00655ADC"/>
    <w:rsid w:val="006574A9"/>
    <w:rsid w:val="00661E02"/>
    <w:rsid w:val="00662C5E"/>
    <w:rsid w:val="006658EA"/>
    <w:rsid w:val="00670F13"/>
    <w:rsid w:val="00671421"/>
    <w:rsid w:val="006760E2"/>
    <w:rsid w:val="00681484"/>
    <w:rsid w:val="0068233D"/>
    <w:rsid w:val="006825EA"/>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B096D"/>
    <w:rsid w:val="006B12E7"/>
    <w:rsid w:val="006B4596"/>
    <w:rsid w:val="006B4A43"/>
    <w:rsid w:val="006B521E"/>
    <w:rsid w:val="006B6EF5"/>
    <w:rsid w:val="006C3E7D"/>
    <w:rsid w:val="006C43ED"/>
    <w:rsid w:val="006C4F66"/>
    <w:rsid w:val="006C6633"/>
    <w:rsid w:val="006C69A0"/>
    <w:rsid w:val="006D0694"/>
    <w:rsid w:val="006D3A21"/>
    <w:rsid w:val="006D659B"/>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2EF4"/>
    <w:rsid w:val="007335CA"/>
    <w:rsid w:val="00734EE0"/>
    <w:rsid w:val="007351C7"/>
    <w:rsid w:val="007357AF"/>
    <w:rsid w:val="007403C6"/>
    <w:rsid w:val="00740CBB"/>
    <w:rsid w:val="007418A3"/>
    <w:rsid w:val="007435E8"/>
    <w:rsid w:val="007442A9"/>
    <w:rsid w:val="00744CF8"/>
    <w:rsid w:val="00745387"/>
    <w:rsid w:val="0074654D"/>
    <w:rsid w:val="00750579"/>
    <w:rsid w:val="0075097B"/>
    <w:rsid w:val="007517DE"/>
    <w:rsid w:val="00751A6A"/>
    <w:rsid w:val="00753407"/>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5E6"/>
    <w:rsid w:val="00792F98"/>
    <w:rsid w:val="0079491A"/>
    <w:rsid w:val="007A02EE"/>
    <w:rsid w:val="007A1A9B"/>
    <w:rsid w:val="007A52A4"/>
    <w:rsid w:val="007A781F"/>
    <w:rsid w:val="007B0B0E"/>
    <w:rsid w:val="007B3B71"/>
    <w:rsid w:val="007B4A57"/>
    <w:rsid w:val="007B4F22"/>
    <w:rsid w:val="007B5857"/>
    <w:rsid w:val="007B6473"/>
    <w:rsid w:val="007B7869"/>
    <w:rsid w:val="007C02BB"/>
    <w:rsid w:val="007C299C"/>
    <w:rsid w:val="007C3AB1"/>
    <w:rsid w:val="007C5935"/>
    <w:rsid w:val="007C6181"/>
    <w:rsid w:val="007D0300"/>
    <w:rsid w:val="007D2AA0"/>
    <w:rsid w:val="007D2FD5"/>
    <w:rsid w:val="007D36B9"/>
    <w:rsid w:val="007D3B00"/>
    <w:rsid w:val="007D3C75"/>
    <w:rsid w:val="007E088F"/>
    <w:rsid w:val="007E3EA2"/>
    <w:rsid w:val="007E3FB9"/>
    <w:rsid w:val="007E5E9E"/>
    <w:rsid w:val="007F1693"/>
    <w:rsid w:val="007F21FC"/>
    <w:rsid w:val="007F2C71"/>
    <w:rsid w:val="007F4399"/>
    <w:rsid w:val="007F7CEE"/>
    <w:rsid w:val="0080115B"/>
    <w:rsid w:val="00802D26"/>
    <w:rsid w:val="00804A7D"/>
    <w:rsid w:val="00807578"/>
    <w:rsid w:val="00810EE8"/>
    <w:rsid w:val="00814EB4"/>
    <w:rsid w:val="008169DD"/>
    <w:rsid w:val="00820B73"/>
    <w:rsid w:val="0082176B"/>
    <w:rsid w:val="008227ED"/>
    <w:rsid w:val="00824BD6"/>
    <w:rsid w:val="00825AE4"/>
    <w:rsid w:val="00826BA4"/>
    <w:rsid w:val="0082739E"/>
    <w:rsid w:val="00827A05"/>
    <w:rsid w:val="00831CBB"/>
    <w:rsid w:val="0083290F"/>
    <w:rsid w:val="0083381C"/>
    <w:rsid w:val="00834905"/>
    <w:rsid w:val="00835C6D"/>
    <w:rsid w:val="0083676D"/>
    <w:rsid w:val="008368BA"/>
    <w:rsid w:val="00844040"/>
    <w:rsid w:val="0084545F"/>
    <w:rsid w:val="0085349D"/>
    <w:rsid w:val="00855209"/>
    <w:rsid w:val="00856D4B"/>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0774"/>
    <w:rsid w:val="00881AB9"/>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4F1"/>
    <w:rsid w:val="008A6E36"/>
    <w:rsid w:val="008B30CB"/>
    <w:rsid w:val="008B3878"/>
    <w:rsid w:val="008B3B8B"/>
    <w:rsid w:val="008B545D"/>
    <w:rsid w:val="008B6197"/>
    <w:rsid w:val="008B68F2"/>
    <w:rsid w:val="008B6B28"/>
    <w:rsid w:val="008C3EA1"/>
    <w:rsid w:val="008C412B"/>
    <w:rsid w:val="008D2B03"/>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00E4"/>
    <w:rsid w:val="00901DD0"/>
    <w:rsid w:val="00902EEA"/>
    <w:rsid w:val="009050FB"/>
    <w:rsid w:val="00905648"/>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506C9"/>
    <w:rsid w:val="00951339"/>
    <w:rsid w:val="0095622C"/>
    <w:rsid w:val="00965838"/>
    <w:rsid w:val="00966485"/>
    <w:rsid w:val="00970D6D"/>
    <w:rsid w:val="00971B2C"/>
    <w:rsid w:val="00971E5E"/>
    <w:rsid w:val="00972890"/>
    <w:rsid w:val="00973832"/>
    <w:rsid w:val="009742F1"/>
    <w:rsid w:val="00975167"/>
    <w:rsid w:val="00975C1A"/>
    <w:rsid w:val="00976CA2"/>
    <w:rsid w:val="00981C19"/>
    <w:rsid w:val="00981EB6"/>
    <w:rsid w:val="00983E91"/>
    <w:rsid w:val="0098505A"/>
    <w:rsid w:val="0098751F"/>
    <w:rsid w:val="00990095"/>
    <w:rsid w:val="009911F9"/>
    <w:rsid w:val="00991965"/>
    <w:rsid w:val="00992E2B"/>
    <w:rsid w:val="009930D1"/>
    <w:rsid w:val="009931AE"/>
    <w:rsid w:val="00993BBE"/>
    <w:rsid w:val="009949D9"/>
    <w:rsid w:val="009976D1"/>
    <w:rsid w:val="009A0EC2"/>
    <w:rsid w:val="009A1370"/>
    <w:rsid w:val="009A470F"/>
    <w:rsid w:val="009B0702"/>
    <w:rsid w:val="009B0DCC"/>
    <w:rsid w:val="009B133E"/>
    <w:rsid w:val="009B3761"/>
    <w:rsid w:val="009B3C8F"/>
    <w:rsid w:val="009C0230"/>
    <w:rsid w:val="009C0BAB"/>
    <w:rsid w:val="009C3A59"/>
    <w:rsid w:val="009C49B9"/>
    <w:rsid w:val="009C6D47"/>
    <w:rsid w:val="009D340A"/>
    <w:rsid w:val="009D47C2"/>
    <w:rsid w:val="009D50E5"/>
    <w:rsid w:val="009D5AE6"/>
    <w:rsid w:val="009D5C52"/>
    <w:rsid w:val="009E241E"/>
    <w:rsid w:val="009E252F"/>
    <w:rsid w:val="009E308E"/>
    <w:rsid w:val="009E34C7"/>
    <w:rsid w:val="009E6A3E"/>
    <w:rsid w:val="009E7578"/>
    <w:rsid w:val="009F077C"/>
    <w:rsid w:val="009F2B1C"/>
    <w:rsid w:val="009F31EE"/>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7125"/>
    <w:rsid w:val="00A27665"/>
    <w:rsid w:val="00A309FE"/>
    <w:rsid w:val="00A31EEF"/>
    <w:rsid w:val="00A32654"/>
    <w:rsid w:val="00A33922"/>
    <w:rsid w:val="00A34616"/>
    <w:rsid w:val="00A37E0C"/>
    <w:rsid w:val="00A41941"/>
    <w:rsid w:val="00A42E61"/>
    <w:rsid w:val="00A445CD"/>
    <w:rsid w:val="00A44D27"/>
    <w:rsid w:val="00A4594B"/>
    <w:rsid w:val="00A5090E"/>
    <w:rsid w:val="00A57A7F"/>
    <w:rsid w:val="00A57E1A"/>
    <w:rsid w:val="00A61EA2"/>
    <w:rsid w:val="00A61EDA"/>
    <w:rsid w:val="00A62ABE"/>
    <w:rsid w:val="00A632EB"/>
    <w:rsid w:val="00A63482"/>
    <w:rsid w:val="00A63B9D"/>
    <w:rsid w:val="00A65C73"/>
    <w:rsid w:val="00A705DD"/>
    <w:rsid w:val="00A75A11"/>
    <w:rsid w:val="00A75E7C"/>
    <w:rsid w:val="00A75F9C"/>
    <w:rsid w:val="00A76A22"/>
    <w:rsid w:val="00A77244"/>
    <w:rsid w:val="00A779E2"/>
    <w:rsid w:val="00A820AD"/>
    <w:rsid w:val="00A8628B"/>
    <w:rsid w:val="00A867FB"/>
    <w:rsid w:val="00A87985"/>
    <w:rsid w:val="00A87D97"/>
    <w:rsid w:val="00A9433C"/>
    <w:rsid w:val="00A96B79"/>
    <w:rsid w:val="00A97F2D"/>
    <w:rsid w:val="00AA0AC0"/>
    <w:rsid w:val="00AA1D05"/>
    <w:rsid w:val="00AA3045"/>
    <w:rsid w:val="00AA3986"/>
    <w:rsid w:val="00AA6BEF"/>
    <w:rsid w:val="00AA77CA"/>
    <w:rsid w:val="00AB0B3C"/>
    <w:rsid w:val="00AB22E7"/>
    <w:rsid w:val="00AB304B"/>
    <w:rsid w:val="00AB35D3"/>
    <w:rsid w:val="00AB37C8"/>
    <w:rsid w:val="00AB3D60"/>
    <w:rsid w:val="00AB452F"/>
    <w:rsid w:val="00AB4B8C"/>
    <w:rsid w:val="00AB6001"/>
    <w:rsid w:val="00AC00EC"/>
    <w:rsid w:val="00AC0C18"/>
    <w:rsid w:val="00AC0FC8"/>
    <w:rsid w:val="00AC1223"/>
    <w:rsid w:val="00AC1DD0"/>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69A9"/>
    <w:rsid w:val="00B27B53"/>
    <w:rsid w:val="00B330E4"/>
    <w:rsid w:val="00B352D6"/>
    <w:rsid w:val="00B35AE1"/>
    <w:rsid w:val="00B40CA9"/>
    <w:rsid w:val="00B41499"/>
    <w:rsid w:val="00B41829"/>
    <w:rsid w:val="00B42E55"/>
    <w:rsid w:val="00B45185"/>
    <w:rsid w:val="00B464B4"/>
    <w:rsid w:val="00B46CE0"/>
    <w:rsid w:val="00B50B61"/>
    <w:rsid w:val="00B52B81"/>
    <w:rsid w:val="00B52E2C"/>
    <w:rsid w:val="00B53491"/>
    <w:rsid w:val="00B5582D"/>
    <w:rsid w:val="00B60F9E"/>
    <w:rsid w:val="00B6367D"/>
    <w:rsid w:val="00B70075"/>
    <w:rsid w:val="00B7031A"/>
    <w:rsid w:val="00B71B50"/>
    <w:rsid w:val="00B7222E"/>
    <w:rsid w:val="00B72771"/>
    <w:rsid w:val="00B73123"/>
    <w:rsid w:val="00B77C55"/>
    <w:rsid w:val="00B81622"/>
    <w:rsid w:val="00B8302B"/>
    <w:rsid w:val="00B8394D"/>
    <w:rsid w:val="00B84419"/>
    <w:rsid w:val="00B91D63"/>
    <w:rsid w:val="00B9561D"/>
    <w:rsid w:val="00B9703C"/>
    <w:rsid w:val="00BA0C15"/>
    <w:rsid w:val="00BA0CF1"/>
    <w:rsid w:val="00BA1E23"/>
    <w:rsid w:val="00BA20D3"/>
    <w:rsid w:val="00BA3953"/>
    <w:rsid w:val="00BA501E"/>
    <w:rsid w:val="00BA600A"/>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265F"/>
    <w:rsid w:val="00BE4956"/>
    <w:rsid w:val="00BE6943"/>
    <w:rsid w:val="00BE7591"/>
    <w:rsid w:val="00BF16AC"/>
    <w:rsid w:val="00BF44C5"/>
    <w:rsid w:val="00C00488"/>
    <w:rsid w:val="00C01556"/>
    <w:rsid w:val="00C01C07"/>
    <w:rsid w:val="00C01D78"/>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50032"/>
    <w:rsid w:val="00C50179"/>
    <w:rsid w:val="00C50828"/>
    <w:rsid w:val="00C51824"/>
    <w:rsid w:val="00C5373D"/>
    <w:rsid w:val="00C53EDC"/>
    <w:rsid w:val="00C55710"/>
    <w:rsid w:val="00C63810"/>
    <w:rsid w:val="00C63CB4"/>
    <w:rsid w:val="00C63EEA"/>
    <w:rsid w:val="00C64729"/>
    <w:rsid w:val="00C66293"/>
    <w:rsid w:val="00C66DE2"/>
    <w:rsid w:val="00C70873"/>
    <w:rsid w:val="00C7380D"/>
    <w:rsid w:val="00C75DDC"/>
    <w:rsid w:val="00C777E0"/>
    <w:rsid w:val="00C81B56"/>
    <w:rsid w:val="00C8241C"/>
    <w:rsid w:val="00C841B6"/>
    <w:rsid w:val="00C86D5E"/>
    <w:rsid w:val="00C87DFA"/>
    <w:rsid w:val="00C907DC"/>
    <w:rsid w:val="00C90C10"/>
    <w:rsid w:val="00C94866"/>
    <w:rsid w:val="00C94A61"/>
    <w:rsid w:val="00C94B59"/>
    <w:rsid w:val="00C96305"/>
    <w:rsid w:val="00C97B65"/>
    <w:rsid w:val="00CA08EE"/>
    <w:rsid w:val="00CA2140"/>
    <w:rsid w:val="00CA24C1"/>
    <w:rsid w:val="00CA287D"/>
    <w:rsid w:val="00CA794A"/>
    <w:rsid w:val="00CA7A64"/>
    <w:rsid w:val="00CA7B98"/>
    <w:rsid w:val="00CA7E52"/>
    <w:rsid w:val="00CB1913"/>
    <w:rsid w:val="00CB1F2D"/>
    <w:rsid w:val="00CB3DC7"/>
    <w:rsid w:val="00CB4DBB"/>
    <w:rsid w:val="00CB5540"/>
    <w:rsid w:val="00CB59EE"/>
    <w:rsid w:val="00CC14B7"/>
    <w:rsid w:val="00CC2F39"/>
    <w:rsid w:val="00CC3D04"/>
    <w:rsid w:val="00CC4B48"/>
    <w:rsid w:val="00CC6234"/>
    <w:rsid w:val="00CC6BDB"/>
    <w:rsid w:val="00CD20CC"/>
    <w:rsid w:val="00CD434C"/>
    <w:rsid w:val="00CD6A27"/>
    <w:rsid w:val="00CD7B6C"/>
    <w:rsid w:val="00CE223E"/>
    <w:rsid w:val="00CE26AA"/>
    <w:rsid w:val="00CE4279"/>
    <w:rsid w:val="00CE452E"/>
    <w:rsid w:val="00CE5311"/>
    <w:rsid w:val="00CE587E"/>
    <w:rsid w:val="00CE6C4B"/>
    <w:rsid w:val="00CF019D"/>
    <w:rsid w:val="00CF0F8E"/>
    <w:rsid w:val="00CF1D9D"/>
    <w:rsid w:val="00CF2549"/>
    <w:rsid w:val="00CF2A1F"/>
    <w:rsid w:val="00CF3304"/>
    <w:rsid w:val="00CF41E9"/>
    <w:rsid w:val="00CF569C"/>
    <w:rsid w:val="00CF6865"/>
    <w:rsid w:val="00CF69EE"/>
    <w:rsid w:val="00CF7422"/>
    <w:rsid w:val="00CF7434"/>
    <w:rsid w:val="00D01EB0"/>
    <w:rsid w:val="00D02E93"/>
    <w:rsid w:val="00D05692"/>
    <w:rsid w:val="00D05FDD"/>
    <w:rsid w:val="00D10783"/>
    <w:rsid w:val="00D11810"/>
    <w:rsid w:val="00D11BD3"/>
    <w:rsid w:val="00D13BCB"/>
    <w:rsid w:val="00D16812"/>
    <w:rsid w:val="00D177CC"/>
    <w:rsid w:val="00D23D48"/>
    <w:rsid w:val="00D24EFA"/>
    <w:rsid w:val="00D25ADB"/>
    <w:rsid w:val="00D26825"/>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0AE"/>
    <w:rsid w:val="00D61251"/>
    <w:rsid w:val="00D61825"/>
    <w:rsid w:val="00D61EF7"/>
    <w:rsid w:val="00D6217D"/>
    <w:rsid w:val="00D659DA"/>
    <w:rsid w:val="00D71922"/>
    <w:rsid w:val="00D7289E"/>
    <w:rsid w:val="00D730A4"/>
    <w:rsid w:val="00D73604"/>
    <w:rsid w:val="00D74084"/>
    <w:rsid w:val="00D74107"/>
    <w:rsid w:val="00D7559E"/>
    <w:rsid w:val="00D80A5F"/>
    <w:rsid w:val="00D84668"/>
    <w:rsid w:val="00D8578B"/>
    <w:rsid w:val="00D85A5E"/>
    <w:rsid w:val="00D862F0"/>
    <w:rsid w:val="00D87E6E"/>
    <w:rsid w:val="00D90111"/>
    <w:rsid w:val="00DA03A4"/>
    <w:rsid w:val="00DA2B7F"/>
    <w:rsid w:val="00DA41C1"/>
    <w:rsid w:val="00DA4A59"/>
    <w:rsid w:val="00DA67E5"/>
    <w:rsid w:val="00DB10DA"/>
    <w:rsid w:val="00DB3B55"/>
    <w:rsid w:val="00DB4B98"/>
    <w:rsid w:val="00DB58C2"/>
    <w:rsid w:val="00DB65A1"/>
    <w:rsid w:val="00DB6A27"/>
    <w:rsid w:val="00DB6EF1"/>
    <w:rsid w:val="00DB7293"/>
    <w:rsid w:val="00DB7801"/>
    <w:rsid w:val="00DC1295"/>
    <w:rsid w:val="00DC2469"/>
    <w:rsid w:val="00DC421C"/>
    <w:rsid w:val="00DC5B08"/>
    <w:rsid w:val="00DC6D7C"/>
    <w:rsid w:val="00DC7163"/>
    <w:rsid w:val="00DC7240"/>
    <w:rsid w:val="00DD4423"/>
    <w:rsid w:val="00DD4482"/>
    <w:rsid w:val="00DD5631"/>
    <w:rsid w:val="00DD6A4E"/>
    <w:rsid w:val="00DD6C8D"/>
    <w:rsid w:val="00DE0D99"/>
    <w:rsid w:val="00DE1806"/>
    <w:rsid w:val="00DE2283"/>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07F0A"/>
    <w:rsid w:val="00E10B73"/>
    <w:rsid w:val="00E1155E"/>
    <w:rsid w:val="00E12886"/>
    <w:rsid w:val="00E13C2B"/>
    <w:rsid w:val="00E16691"/>
    <w:rsid w:val="00E1681D"/>
    <w:rsid w:val="00E16E38"/>
    <w:rsid w:val="00E17B3B"/>
    <w:rsid w:val="00E21434"/>
    <w:rsid w:val="00E236DE"/>
    <w:rsid w:val="00E24E6C"/>
    <w:rsid w:val="00E26933"/>
    <w:rsid w:val="00E31912"/>
    <w:rsid w:val="00E320A1"/>
    <w:rsid w:val="00E33AD0"/>
    <w:rsid w:val="00E36731"/>
    <w:rsid w:val="00E40172"/>
    <w:rsid w:val="00E409D9"/>
    <w:rsid w:val="00E416E1"/>
    <w:rsid w:val="00E44599"/>
    <w:rsid w:val="00E45BA9"/>
    <w:rsid w:val="00E47ED7"/>
    <w:rsid w:val="00E5195B"/>
    <w:rsid w:val="00E53A85"/>
    <w:rsid w:val="00E55FD9"/>
    <w:rsid w:val="00E5727A"/>
    <w:rsid w:val="00E602B2"/>
    <w:rsid w:val="00E60338"/>
    <w:rsid w:val="00E630CA"/>
    <w:rsid w:val="00E63EFE"/>
    <w:rsid w:val="00E65CAE"/>
    <w:rsid w:val="00E6721C"/>
    <w:rsid w:val="00E744DE"/>
    <w:rsid w:val="00E75236"/>
    <w:rsid w:val="00E7661C"/>
    <w:rsid w:val="00E779EC"/>
    <w:rsid w:val="00E86DF3"/>
    <w:rsid w:val="00E9112A"/>
    <w:rsid w:val="00E91595"/>
    <w:rsid w:val="00E95A95"/>
    <w:rsid w:val="00E964C0"/>
    <w:rsid w:val="00EA1279"/>
    <w:rsid w:val="00EA138F"/>
    <w:rsid w:val="00EA37D8"/>
    <w:rsid w:val="00EA3B00"/>
    <w:rsid w:val="00EA43F9"/>
    <w:rsid w:val="00EA54EC"/>
    <w:rsid w:val="00EA59DD"/>
    <w:rsid w:val="00EA6549"/>
    <w:rsid w:val="00EA680A"/>
    <w:rsid w:val="00EA7AC9"/>
    <w:rsid w:val="00EA7FFC"/>
    <w:rsid w:val="00EB0AC5"/>
    <w:rsid w:val="00EB2EFE"/>
    <w:rsid w:val="00EB4A6C"/>
    <w:rsid w:val="00EB54C3"/>
    <w:rsid w:val="00EC3A2A"/>
    <w:rsid w:val="00EC464A"/>
    <w:rsid w:val="00EC5BF7"/>
    <w:rsid w:val="00EC6C10"/>
    <w:rsid w:val="00ED0A4C"/>
    <w:rsid w:val="00ED1183"/>
    <w:rsid w:val="00ED135E"/>
    <w:rsid w:val="00ED21F2"/>
    <w:rsid w:val="00ED22A6"/>
    <w:rsid w:val="00ED5804"/>
    <w:rsid w:val="00ED5F4B"/>
    <w:rsid w:val="00ED6E9B"/>
    <w:rsid w:val="00ED6F09"/>
    <w:rsid w:val="00EE0765"/>
    <w:rsid w:val="00EE61EB"/>
    <w:rsid w:val="00EE7105"/>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0101"/>
    <w:rsid w:val="00F21E4A"/>
    <w:rsid w:val="00F23624"/>
    <w:rsid w:val="00F24DE9"/>
    <w:rsid w:val="00F24F93"/>
    <w:rsid w:val="00F26016"/>
    <w:rsid w:val="00F26701"/>
    <w:rsid w:val="00F31A95"/>
    <w:rsid w:val="00F3253F"/>
    <w:rsid w:val="00F32A44"/>
    <w:rsid w:val="00F3302D"/>
    <w:rsid w:val="00F346FE"/>
    <w:rsid w:val="00F3521A"/>
    <w:rsid w:val="00F37383"/>
    <w:rsid w:val="00F373C5"/>
    <w:rsid w:val="00F406A2"/>
    <w:rsid w:val="00F40703"/>
    <w:rsid w:val="00F40D86"/>
    <w:rsid w:val="00F416C0"/>
    <w:rsid w:val="00F42E13"/>
    <w:rsid w:val="00F4335C"/>
    <w:rsid w:val="00F43C15"/>
    <w:rsid w:val="00F44876"/>
    <w:rsid w:val="00F45C54"/>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04B9"/>
    <w:rsid w:val="00F8098C"/>
    <w:rsid w:val="00F821FE"/>
    <w:rsid w:val="00F84884"/>
    <w:rsid w:val="00F86E3A"/>
    <w:rsid w:val="00F8751B"/>
    <w:rsid w:val="00FA0C45"/>
    <w:rsid w:val="00FA17D2"/>
    <w:rsid w:val="00FA338F"/>
    <w:rsid w:val="00FA39A1"/>
    <w:rsid w:val="00FA41F0"/>
    <w:rsid w:val="00FA79CD"/>
    <w:rsid w:val="00FB33CE"/>
    <w:rsid w:val="00FB38B7"/>
    <w:rsid w:val="00FB489F"/>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5969"/>
    <w:rsid w:val="00FE63D1"/>
    <w:rsid w:val="00FE78DE"/>
    <w:rsid w:val="00FF037A"/>
    <w:rsid w:val="00FF0A80"/>
    <w:rsid w:val="00FF454E"/>
    <w:rsid w:val="00FF5B23"/>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 w:type="character" w:customStyle="1" w:styleId="hgkelc">
    <w:name w:val="hgkelc"/>
    <w:basedOn w:val="Domylnaczcionkaakapitu"/>
    <w:rsid w:val="00BE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053498">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26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komorniki"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36</Pages>
  <Words>12845</Words>
  <Characters>77072</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Joanna Laskowska</cp:lastModifiedBy>
  <cp:revision>52</cp:revision>
  <cp:lastPrinted>2024-05-29T08:12:00Z</cp:lastPrinted>
  <dcterms:created xsi:type="dcterms:W3CDTF">2024-05-27T09:31:00Z</dcterms:created>
  <dcterms:modified xsi:type="dcterms:W3CDTF">2024-12-10T10:45:00Z</dcterms:modified>
</cp:coreProperties>
</file>