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77777777" w:rsidR="00A817D1" w:rsidRPr="00036F8B" w:rsidRDefault="000C7F68" w:rsidP="00742451">
      <w:pPr>
        <w:spacing w:after="0" w:line="360" w:lineRule="auto"/>
        <w:ind w:right="-29" w:firstLine="1"/>
        <w:jc w:val="right"/>
        <w:rPr>
          <w:rFonts w:ascii="Verdana" w:hAnsi="Verdana" w:cs="Arial"/>
          <w:noProof/>
          <w:sz w:val="20"/>
          <w:szCs w:val="20"/>
        </w:rPr>
      </w:pPr>
      <w:r w:rsidRPr="00036F8B">
        <w:rPr>
          <w:rFonts w:ascii="Verdana" w:hAnsi="Verdana" w:cs="Arial"/>
          <w:noProof/>
          <w:sz w:val="20"/>
          <w:szCs w:val="20"/>
        </w:rPr>
        <w:drawing>
          <wp:anchor distT="0" distB="0" distL="114300" distR="114300" simplePos="0" relativeHeight="251659264" behindDoc="1" locked="0" layoutInCell="1" allowOverlap="1" wp14:anchorId="47B8C9B8" wp14:editId="3BA7A48E">
            <wp:simplePos x="0" y="0"/>
            <wp:positionH relativeFrom="margin">
              <wp:align>center</wp:align>
            </wp:positionH>
            <wp:positionV relativeFrom="paragraph">
              <wp:posOffset>-379258</wp:posOffset>
            </wp:positionV>
            <wp:extent cx="7117080" cy="8331200"/>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7365" cy="8331534"/>
                    </a:xfrm>
                    <a:prstGeom prst="rect">
                      <a:avLst/>
                    </a:prstGeom>
                    <a:noFill/>
                  </pic:spPr>
                </pic:pic>
              </a:graphicData>
            </a:graphic>
            <wp14:sizeRelH relativeFrom="margin">
              <wp14:pctWidth>0</wp14:pctWidth>
            </wp14:sizeRelH>
            <wp14:sizeRelV relativeFrom="margin">
              <wp14:pctHeight>0</wp14:pctHeight>
            </wp14:sizeRelV>
          </wp:anchor>
        </w:drawing>
      </w:r>
      <w:r w:rsidRPr="00036F8B">
        <w:rPr>
          <w:rFonts w:ascii="Verdana" w:hAnsi="Verdana" w:cs="Arial"/>
          <w:noProof/>
          <w:sz w:val="20"/>
          <w:szCs w:val="20"/>
        </w:rPr>
        <w:t xml:space="preserve"> </w:t>
      </w:r>
    </w:p>
    <w:p w14:paraId="750FAB7C" w14:textId="77777777" w:rsidR="00A817D1" w:rsidRPr="00036F8B" w:rsidRDefault="00A817D1" w:rsidP="00742451">
      <w:pPr>
        <w:spacing w:after="0" w:line="360" w:lineRule="auto"/>
        <w:ind w:right="-29" w:firstLine="1"/>
        <w:jc w:val="right"/>
        <w:rPr>
          <w:rFonts w:ascii="Verdana" w:hAnsi="Verdana" w:cs="Arial"/>
          <w:noProof/>
          <w:sz w:val="20"/>
          <w:szCs w:val="20"/>
        </w:rPr>
      </w:pPr>
    </w:p>
    <w:p w14:paraId="7532BCA3" w14:textId="77777777" w:rsidR="00AD7E49" w:rsidRPr="00036F8B" w:rsidRDefault="00634D0F" w:rsidP="00742451">
      <w:pPr>
        <w:spacing w:after="0" w:line="360" w:lineRule="auto"/>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367BBE83" w14:textId="77777777" w:rsidR="00593131" w:rsidRPr="00036F8B" w:rsidRDefault="00593131" w:rsidP="00742451">
      <w:pPr>
        <w:spacing w:after="0" w:line="360" w:lineRule="auto"/>
        <w:rPr>
          <w:rFonts w:ascii="Verdana" w:hAnsi="Verdana"/>
          <w:color w:val="3366FF"/>
          <w:sz w:val="20"/>
          <w:szCs w:val="20"/>
        </w:rPr>
      </w:pPr>
    </w:p>
    <w:p w14:paraId="444886D3" w14:textId="77777777" w:rsidR="00593131" w:rsidRPr="00036F8B" w:rsidRDefault="00593131" w:rsidP="00742451">
      <w:pPr>
        <w:spacing w:after="0" w:line="360" w:lineRule="auto"/>
        <w:rPr>
          <w:rFonts w:ascii="Verdana" w:hAnsi="Verdana"/>
          <w:color w:val="3366FF"/>
          <w:sz w:val="20"/>
          <w:szCs w:val="20"/>
        </w:rPr>
      </w:pPr>
    </w:p>
    <w:p w14:paraId="486A599E" w14:textId="394EA036" w:rsidR="00593131" w:rsidRPr="00036F8B" w:rsidRDefault="009D6265" w:rsidP="000A58F7">
      <w:pPr>
        <w:spacing w:after="0" w:line="360" w:lineRule="auto"/>
        <w:jc w:val="center"/>
        <w:rPr>
          <w:rFonts w:ascii="Verdana" w:hAnsi="Verdana" w:cs="Arial"/>
          <w:b/>
          <w:bCs/>
          <w:sz w:val="20"/>
          <w:szCs w:val="20"/>
        </w:rPr>
      </w:pPr>
      <w:r>
        <w:rPr>
          <w:rFonts w:ascii="Verdana" w:hAnsi="Verdana" w:cs="Arial"/>
          <w:b/>
          <w:bCs/>
          <w:sz w:val="20"/>
          <w:szCs w:val="20"/>
        </w:rPr>
        <w:tab/>
        <w:t>S</w:t>
      </w:r>
      <w:r w:rsidR="00593131" w:rsidRPr="00036F8B">
        <w:rPr>
          <w:rFonts w:ascii="Verdana" w:hAnsi="Verdana" w:cs="Arial"/>
          <w:b/>
          <w:bCs/>
          <w:sz w:val="20"/>
          <w:szCs w:val="20"/>
        </w:rPr>
        <w:t>PECYFIKACJA WARUNKÓW ZAMÓWIENIA (SWZ)</w:t>
      </w:r>
    </w:p>
    <w:p w14:paraId="32FCD366" w14:textId="77777777" w:rsidR="00593131" w:rsidRPr="00036F8B" w:rsidRDefault="00593131" w:rsidP="000A58F7">
      <w:pPr>
        <w:spacing w:after="0" w:line="360" w:lineRule="auto"/>
        <w:jc w:val="center"/>
        <w:rPr>
          <w:rFonts w:ascii="Verdana" w:hAnsi="Verdana" w:cs="Arial"/>
          <w:sz w:val="20"/>
          <w:szCs w:val="20"/>
        </w:rPr>
      </w:pPr>
    </w:p>
    <w:p w14:paraId="2846B118" w14:textId="2F85CEDA" w:rsidR="00593131" w:rsidRPr="00036F8B" w:rsidRDefault="00A85A84" w:rsidP="000A58F7">
      <w:pPr>
        <w:spacing w:after="0" w:line="360" w:lineRule="auto"/>
        <w:jc w:val="center"/>
        <w:rPr>
          <w:rFonts w:ascii="Verdana" w:hAnsi="Verdana" w:cs="Arial"/>
          <w:sz w:val="20"/>
          <w:szCs w:val="20"/>
        </w:rPr>
      </w:pPr>
      <w:r w:rsidRPr="00036F8B">
        <w:rPr>
          <w:rFonts w:ascii="Verdana" w:hAnsi="Verdana" w:cs="Arial"/>
          <w:sz w:val="20"/>
          <w:szCs w:val="20"/>
        </w:rPr>
        <w:t xml:space="preserve">w </w:t>
      </w:r>
      <w:r w:rsidR="001C0A13" w:rsidRPr="00036F8B">
        <w:rPr>
          <w:rFonts w:ascii="Verdana" w:hAnsi="Verdana" w:cs="Arial"/>
          <w:sz w:val="20"/>
          <w:szCs w:val="20"/>
        </w:rPr>
        <w:t>postępowani</w:t>
      </w:r>
      <w:r w:rsidRPr="00036F8B">
        <w:rPr>
          <w:rFonts w:ascii="Verdana" w:hAnsi="Verdana" w:cs="Arial"/>
          <w:sz w:val="20"/>
          <w:szCs w:val="20"/>
        </w:rPr>
        <w:t>u</w:t>
      </w:r>
      <w:r w:rsidR="001C0A13" w:rsidRPr="00036F8B">
        <w:rPr>
          <w:rFonts w:ascii="Verdana" w:hAnsi="Verdana" w:cs="Arial"/>
          <w:sz w:val="20"/>
          <w:szCs w:val="20"/>
        </w:rPr>
        <w:t xml:space="preserve"> </w:t>
      </w:r>
      <w:r w:rsidRPr="00036F8B">
        <w:rPr>
          <w:rFonts w:ascii="Verdana" w:hAnsi="Verdana" w:cs="Arial"/>
          <w:sz w:val="20"/>
          <w:szCs w:val="20"/>
        </w:rPr>
        <w:t xml:space="preserve">prowadzonym </w:t>
      </w:r>
      <w:r w:rsidR="001C0A13" w:rsidRPr="00036F8B">
        <w:rPr>
          <w:rFonts w:ascii="Verdana" w:hAnsi="Verdana" w:cs="Arial"/>
          <w:sz w:val="20"/>
          <w:szCs w:val="20"/>
        </w:rPr>
        <w:t xml:space="preserve">w </w:t>
      </w:r>
      <w:r w:rsidR="008202D6" w:rsidRPr="00036F8B">
        <w:rPr>
          <w:rFonts w:ascii="Verdana" w:hAnsi="Verdana" w:cs="Arial"/>
          <w:sz w:val="20"/>
          <w:szCs w:val="20"/>
        </w:rPr>
        <w:t>tryb</w:t>
      </w:r>
      <w:r w:rsidR="001C0A13" w:rsidRPr="00036F8B">
        <w:rPr>
          <w:rFonts w:ascii="Verdana" w:hAnsi="Verdana" w:cs="Arial"/>
          <w:sz w:val="20"/>
          <w:szCs w:val="20"/>
        </w:rPr>
        <w:t>ie</w:t>
      </w:r>
      <w:r w:rsidR="008202D6" w:rsidRPr="00036F8B">
        <w:rPr>
          <w:rFonts w:ascii="Verdana" w:hAnsi="Verdana" w:cs="Arial"/>
          <w:sz w:val="20"/>
          <w:szCs w:val="20"/>
        </w:rPr>
        <w:t xml:space="preserve"> podstawow</w:t>
      </w:r>
      <w:r w:rsidR="001C0A13" w:rsidRPr="00036F8B">
        <w:rPr>
          <w:rFonts w:ascii="Verdana" w:hAnsi="Verdana" w:cs="Arial"/>
          <w:sz w:val="20"/>
          <w:szCs w:val="20"/>
        </w:rPr>
        <w:t>ym</w:t>
      </w:r>
      <w:r w:rsidR="009C6B38" w:rsidRPr="00036F8B">
        <w:rPr>
          <w:rFonts w:ascii="Verdana" w:hAnsi="Verdana" w:cs="Arial"/>
          <w:sz w:val="20"/>
          <w:szCs w:val="20"/>
        </w:rPr>
        <w:t xml:space="preserve"> </w:t>
      </w:r>
      <w:r w:rsidR="00593131" w:rsidRPr="00036F8B">
        <w:rPr>
          <w:rFonts w:ascii="Verdana" w:hAnsi="Verdana" w:cs="Arial"/>
          <w:sz w:val="20"/>
          <w:szCs w:val="20"/>
        </w:rPr>
        <w:t>na realizację zadania pod nazwą:</w:t>
      </w:r>
    </w:p>
    <w:p w14:paraId="3B04B2AC" w14:textId="52D47BE0" w:rsidR="000C7F68" w:rsidRPr="00036F8B" w:rsidRDefault="000B7A4B" w:rsidP="00742451">
      <w:pPr>
        <w:tabs>
          <w:tab w:val="left" w:pos="284"/>
        </w:tabs>
        <w:spacing w:after="0" w:line="360" w:lineRule="auto"/>
        <w:jc w:val="center"/>
        <w:rPr>
          <w:rFonts w:ascii="Verdana" w:hAnsi="Verdana"/>
          <w:b/>
          <w:iCs/>
          <w:sz w:val="20"/>
          <w:szCs w:val="20"/>
        </w:rPr>
      </w:pPr>
      <w:bookmarkStart w:id="0" w:name="_Hlk109642233"/>
      <w:bookmarkStart w:id="1" w:name="_Hlk97806334"/>
      <w:r w:rsidRPr="00791251">
        <w:rPr>
          <w:rFonts w:ascii="Verdana" w:hAnsi="Verdana" w:cs="Arial"/>
          <w:b/>
          <w:bCs/>
          <w:sz w:val="20"/>
          <w:szCs w:val="20"/>
        </w:rPr>
        <w:t>„Zakup i dostawa książek bibliotecznych do celów</w:t>
      </w:r>
      <w:r>
        <w:rPr>
          <w:rFonts w:ascii="Verdana" w:hAnsi="Verdana" w:cs="Arial"/>
          <w:b/>
          <w:bCs/>
          <w:sz w:val="20"/>
          <w:szCs w:val="20"/>
        </w:rPr>
        <w:t xml:space="preserve"> </w:t>
      </w:r>
      <w:r w:rsidRPr="00791251">
        <w:rPr>
          <w:rFonts w:ascii="Verdana" w:hAnsi="Verdana" w:cs="Arial"/>
          <w:b/>
          <w:bCs/>
          <w:sz w:val="20"/>
          <w:szCs w:val="20"/>
        </w:rPr>
        <w:t>dydaktycznych dla Wydziału Chemii, Wydziału</w:t>
      </w:r>
      <w:r>
        <w:rPr>
          <w:rFonts w:ascii="Verdana" w:hAnsi="Verdana" w:cs="Arial"/>
          <w:b/>
          <w:bCs/>
          <w:sz w:val="20"/>
          <w:szCs w:val="20"/>
        </w:rPr>
        <w:t xml:space="preserve"> Biotechnologii, Wydziału Nauk Społecznych</w:t>
      </w:r>
      <w:bookmarkEnd w:id="0"/>
      <w:r>
        <w:rPr>
          <w:rFonts w:ascii="Verdana" w:hAnsi="Verdana" w:cs="Arial"/>
          <w:b/>
          <w:bCs/>
          <w:sz w:val="20"/>
          <w:szCs w:val="20"/>
        </w:rPr>
        <w:t xml:space="preserve">, </w:t>
      </w:r>
      <w:bookmarkStart w:id="2" w:name="_Hlk109642263"/>
      <w:r>
        <w:rPr>
          <w:rFonts w:ascii="Verdana" w:hAnsi="Verdana" w:cs="Arial"/>
          <w:b/>
          <w:bCs/>
          <w:sz w:val="20"/>
          <w:szCs w:val="20"/>
        </w:rPr>
        <w:t>Wydziału Filologicznego, Wydziału Nauk Historycznych i Pedagogicznych</w:t>
      </w:r>
      <w:bookmarkEnd w:id="2"/>
      <w:r w:rsidR="003F49C9">
        <w:rPr>
          <w:rFonts w:ascii="Verdana" w:hAnsi="Verdana" w:cs="Arial"/>
          <w:b/>
          <w:bCs/>
          <w:sz w:val="20"/>
          <w:szCs w:val="20"/>
        </w:rPr>
        <w:t xml:space="preserve"> - części</w:t>
      </w:r>
      <w:r>
        <w:rPr>
          <w:rFonts w:ascii="Verdana" w:hAnsi="Verdana" w:cs="Arial"/>
          <w:b/>
          <w:bCs/>
          <w:sz w:val="20"/>
          <w:szCs w:val="20"/>
        </w:rPr>
        <w:t>”</w:t>
      </w:r>
      <w:bookmarkEnd w:id="1"/>
    </w:p>
    <w:p w14:paraId="53F2E618" w14:textId="77777777" w:rsidR="00FB2014" w:rsidRPr="00036F8B" w:rsidRDefault="00FB2014" w:rsidP="000A58F7">
      <w:pPr>
        <w:tabs>
          <w:tab w:val="left" w:pos="284"/>
        </w:tabs>
        <w:spacing w:after="0" w:line="360" w:lineRule="auto"/>
        <w:jc w:val="center"/>
        <w:rPr>
          <w:rFonts w:ascii="Verdana" w:hAnsi="Verdana"/>
          <w:b/>
          <w:sz w:val="20"/>
          <w:szCs w:val="20"/>
        </w:rPr>
      </w:pPr>
    </w:p>
    <w:p w14:paraId="3E4738DE" w14:textId="70DC51A7" w:rsidR="008D2D2F" w:rsidRPr="00036F8B" w:rsidRDefault="008D2D2F" w:rsidP="000A58F7">
      <w:pPr>
        <w:tabs>
          <w:tab w:val="left" w:pos="284"/>
        </w:tabs>
        <w:spacing w:after="0" w:line="360" w:lineRule="auto"/>
        <w:jc w:val="center"/>
        <w:rPr>
          <w:rFonts w:ascii="Verdana" w:hAnsi="Verdana"/>
          <w:b/>
          <w:sz w:val="20"/>
          <w:szCs w:val="20"/>
        </w:rPr>
      </w:pPr>
      <w:r w:rsidRPr="00036F8B">
        <w:rPr>
          <w:rFonts w:ascii="Verdana" w:hAnsi="Verdana" w:cs="Arial"/>
          <w:b/>
          <w:bCs/>
          <w:noProof/>
          <w:sz w:val="20"/>
          <w:szCs w:val="20"/>
        </w:rPr>
        <w:t>Postępowanie nr BZP.27</w:t>
      </w:r>
      <w:r w:rsidR="000B7A4B">
        <w:rPr>
          <w:rFonts w:ascii="Verdana" w:hAnsi="Verdana" w:cs="Arial"/>
          <w:b/>
          <w:bCs/>
          <w:noProof/>
          <w:sz w:val="20"/>
          <w:szCs w:val="20"/>
        </w:rPr>
        <w:t>2</w:t>
      </w:r>
      <w:r w:rsidRPr="00036F8B">
        <w:rPr>
          <w:rFonts w:ascii="Verdana" w:hAnsi="Verdana" w:cs="Arial"/>
          <w:b/>
          <w:bCs/>
          <w:noProof/>
          <w:sz w:val="20"/>
          <w:szCs w:val="20"/>
        </w:rPr>
        <w:t>.</w:t>
      </w:r>
      <w:r w:rsidR="000B7A4B">
        <w:rPr>
          <w:rFonts w:ascii="Verdana" w:hAnsi="Verdana" w:cs="Arial"/>
          <w:b/>
          <w:bCs/>
          <w:noProof/>
          <w:sz w:val="20"/>
          <w:szCs w:val="20"/>
        </w:rPr>
        <w:t>14</w:t>
      </w:r>
      <w:r w:rsidRPr="00036F8B">
        <w:rPr>
          <w:rFonts w:ascii="Verdana" w:hAnsi="Verdana" w:cs="Arial"/>
          <w:b/>
          <w:bCs/>
          <w:noProof/>
          <w:sz w:val="20"/>
          <w:szCs w:val="20"/>
        </w:rPr>
        <w:t>.</w:t>
      </w:r>
      <w:r w:rsidR="00757412" w:rsidRPr="00036F8B">
        <w:rPr>
          <w:rFonts w:ascii="Verdana" w:hAnsi="Verdana" w:cs="Arial"/>
          <w:b/>
          <w:bCs/>
          <w:noProof/>
          <w:sz w:val="20"/>
          <w:szCs w:val="20"/>
        </w:rPr>
        <w:t>2022</w:t>
      </w:r>
      <w:r w:rsidRPr="00036F8B">
        <w:rPr>
          <w:rFonts w:ascii="Verdana" w:hAnsi="Verdana" w:cs="Arial"/>
          <w:b/>
          <w:bCs/>
          <w:noProof/>
          <w:sz w:val="20"/>
          <w:szCs w:val="20"/>
        </w:rPr>
        <w:t>.</w:t>
      </w:r>
      <w:r w:rsidR="00757412" w:rsidRPr="00036F8B">
        <w:rPr>
          <w:rFonts w:ascii="Verdana" w:hAnsi="Verdana" w:cs="Arial"/>
          <w:b/>
          <w:bCs/>
          <w:noProof/>
          <w:sz w:val="20"/>
          <w:szCs w:val="20"/>
        </w:rPr>
        <w:t>AP</w:t>
      </w:r>
    </w:p>
    <w:p w14:paraId="5AEB5C7B" w14:textId="186502FF" w:rsidR="00C0528B" w:rsidRPr="00036F8B" w:rsidRDefault="007D55CB" w:rsidP="00E45789">
      <w:pPr>
        <w:pStyle w:val="Tekstpodstawowy"/>
        <w:tabs>
          <w:tab w:val="left" w:pos="2467"/>
        </w:tabs>
        <w:spacing w:line="360" w:lineRule="auto"/>
        <w:jc w:val="left"/>
        <w:rPr>
          <w:rFonts w:ascii="Verdana" w:hAnsi="Verdana" w:cs="Arial"/>
          <w:sz w:val="18"/>
          <w:szCs w:val="18"/>
        </w:rPr>
      </w:pPr>
      <w:r>
        <w:rPr>
          <w:rFonts w:ascii="Verdana" w:hAnsi="Verdana" w:cs="Arial"/>
          <w:sz w:val="20"/>
        </w:rPr>
        <w:tab/>
      </w:r>
      <w:r w:rsidR="009D6265">
        <w:rPr>
          <w:rFonts w:ascii="Verdana" w:hAnsi="Verdana" w:cs="Arial"/>
          <w:sz w:val="20"/>
        </w:rPr>
        <w:tab/>
      </w:r>
    </w:p>
    <w:p w14:paraId="1247D2A6" w14:textId="77777777" w:rsidR="00346299" w:rsidRPr="00036F8B" w:rsidRDefault="00346299" w:rsidP="000A58F7">
      <w:pPr>
        <w:pStyle w:val="Tekstpodstawowy"/>
        <w:tabs>
          <w:tab w:val="left" w:pos="435"/>
        </w:tabs>
        <w:spacing w:line="360" w:lineRule="auto"/>
        <w:jc w:val="left"/>
        <w:rPr>
          <w:rFonts w:ascii="Verdana" w:hAnsi="Verdana" w:cs="Arial"/>
          <w:sz w:val="18"/>
          <w:szCs w:val="18"/>
        </w:rPr>
      </w:pPr>
      <w:r w:rsidRPr="00036F8B">
        <w:rPr>
          <w:rFonts w:ascii="Verdana" w:hAnsi="Verdana" w:cs="Arial"/>
          <w:sz w:val="18"/>
          <w:szCs w:val="18"/>
          <w:u w:val="single"/>
        </w:rPr>
        <w:t>Załączniki do SWZ:</w:t>
      </w:r>
    </w:p>
    <w:p w14:paraId="25EBEBEF" w14:textId="47F6462A" w:rsidR="002B10F3" w:rsidRDefault="00346299" w:rsidP="006B5F4C">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Załącznik nr 1:</w:t>
      </w:r>
      <w:r w:rsidR="006B5F4C">
        <w:rPr>
          <w:rFonts w:ascii="Verdana" w:hAnsi="Verdana" w:cs="Arial"/>
          <w:sz w:val="20"/>
        </w:rPr>
        <w:tab/>
      </w:r>
      <w:r w:rsidR="00873748">
        <w:rPr>
          <w:rFonts w:ascii="Verdana" w:hAnsi="Verdana" w:cs="Arial"/>
          <w:sz w:val="20"/>
        </w:rPr>
        <w:t>Formularz ofertowy;</w:t>
      </w:r>
    </w:p>
    <w:p w14:paraId="6868D65C" w14:textId="2DC50788" w:rsidR="00346299" w:rsidRPr="00036F8B" w:rsidRDefault="00873748" w:rsidP="006B5F4C">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Załącznik</w:t>
      </w:r>
      <w:r w:rsidR="003F49C9">
        <w:rPr>
          <w:rFonts w:ascii="Verdana" w:hAnsi="Verdana" w:cs="Arial"/>
          <w:sz w:val="20"/>
        </w:rPr>
        <w:t>i</w:t>
      </w:r>
      <w:r w:rsidRPr="00036F8B">
        <w:rPr>
          <w:rFonts w:ascii="Verdana" w:hAnsi="Verdana" w:cs="Arial"/>
          <w:sz w:val="20"/>
        </w:rPr>
        <w:t xml:space="preserve"> nr </w:t>
      </w:r>
      <w:r>
        <w:rPr>
          <w:rFonts w:ascii="Verdana" w:hAnsi="Verdana" w:cs="Arial"/>
          <w:sz w:val="20"/>
        </w:rPr>
        <w:t>2</w:t>
      </w:r>
      <w:r w:rsidR="003F49C9">
        <w:rPr>
          <w:rFonts w:ascii="Verdana" w:hAnsi="Verdana" w:cs="Arial"/>
          <w:sz w:val="20"/>
        </w:rPr>
        <w:t>.1–2.15</w:t>
      </w:r>
      <w:r w:rsidRPr="00036F8B">
        <w:rPr>
          <w:rFonts w:ascii="Verdana" w:hAnsi="Verdana" w:cs="Arial"/>
          <w:sz w:val="20"/>
        </w:rPr>
        <w:t>:</w:t>
      </w:r>
      <w:r w:rsidR="005A6DA6">
        <w:rPr>
          <w:rFonts w:ascii="Verdana" w:hAnsi="Verdana" w:cs="Arial"/>
          <w:sz w:val="20"/>
        </w:rPr>
        <w:t xml:space="preserve"> </w:t>
      </w:r>
      <w:r w:rsidR="00ED7F7B">
        <w:rPr>
          <w:rFonts w:ascii="Verdana" w:hAnsi="Verdana"/>
          <w:sz w:val="20"/>
        </w:rPr>
        <w:t xml:space="preserve">Formularz cenowy/szczegółowy </w:t>
      </w:r>
      <w:r w:rsidR="005A6DA6">
        <w:rPr>
          <w:rFonts w:ascii="Verdana" w:hAnsi="Verdana"/>
          <w:sz w:val="20"/>
        </w:rPr>
        <w:t xml:space="preserve">opis </w:t>
      </w:r>
      <w:r w:rsidR="00ED7F7B">
        <w:rPr>
          <w:rFonts w:ascii="Verdana" w:hAnsi="Verdana"/>
          <w:sz w:val="20"/>
        </w:rPr>
        <w:t>przedmiotu zamówienia</w:t>
      </w:r>
      <w:r w:rsidR="000A58F7">
        <w:rPr>
          <w:rFonts w:ascii="Verdana" w:hAnsi="Verdana"/>
          <w:sz w:val="20"/>
        </w:rPr>
        <w:t xml:space="preserve"> (</w:t>
      </w:r>
      <w:r w:rsidR="00742451">
        <w:rPr>
          <w:rFonts w:ascii="Verdana" w:hAnsi="Verdana"/>
          <w:sz w:val="20"/>
        </w:rPr>
        <w:t>C</w:t>
      </w:r>
      <w:r w:rsidR="000A58F7">
        <w:rPr>
          <w:rFonts w:ascii="Verdana" w:hAnsi="Verdana"/>
          <w:sz w:val="20"/>
        </w:rPr>
        <w:t>zęś</w:t>
      </w:r>
      <w:r w:rsidR="00081B5C">
        <w:rPr>
          <w:rFonts w:ascii="Verdana" w:hAnsi="Verdana"/>
          <w:sz w:val="20"/>
        </w:rPr>
        <w:t>ci</w:t>
      </w:r>
      <w:r w:rsidR="000A58F7">
        <w:rPr>
          <w:rFonts w:ascii="Verdana" w:hAnsi="Verdana"/>
          <w:sz w:val="20"/>
        </w:rPr>
        <w:t xml:space="preserve"> od 1 do 15)</w:t>
      </w:r>
      <w:r w:rsidR="00346299" w:rsidRPr="00036F8B">
        <w:rPr>
          <w:rFonts w:ascii="Verdana" w:hAnsi="Verdana" w:cs="Arial"/>
          <w:sz w:val="20"/>
        </w:rPr>
        <w:t>;</w:t>
      </w:r>
    </w:p>
    <w:p w14:paraId="18F48022" w14:textId="7ABECA23" w:rsidR="00346299" w:rsidRPr="00036F8B" w:rsidRDefault="00346299" w:rsidP="006B5F4C">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873748">
        <w:rPr>
          <w:rFonts w:ascii="Verdana" w:hAnsi="Verdana" w:cs="Arial"/>
          <w:sz w:val="20"/>
        </w:rPr>
        <w:t>3</w:t>
      </w:r>
      <w:r w:rsidRPr="00036F8B">
        <w:rPr>
          <w:rFonts w:ascii="Verdana" w:hAnsi="Verdana" w:cs="Arial"/>
          <w:sz w:val="20"/>
        </w:rPr>
        <w:t>:</w:t>
      </w:r>
      <w:r w:rsidRPr="00036F8B">
        <w:rPr>
          <w:rFonts w:ascii="Verdana" w:hAnsi="Verdana" w:cs="Arial"/>
          <w:sz w:val="20"/>
        </w:rPr>
        <w:tab/>
        <w:t xml:space="preserve">Oświadczenie o braku podstaw wykluczenia i </w:t>
      </w:r>
      <w:r w:rsidR="00C05E19" w:rsidRPr="00036F8B">
        <w:rPr>
          <w:rFonts w:ascii="Verdana" w:hAnsi="Verdana" w:cs="Arial"/>
          <w:sz w:val="20"/>
        </w:rPr>
        <w:t>spełniani</w:t>
      </w:r>
      <w:r w:rsidR="00C05E19">
        <w:rPr>
          <w:rFonts w:ascii="Verdana" w:hAnsi="Verdana" w:cs="Arial"/>
          <w:sz w:val="20"/>
        </w:rPr>
        <w:t>u</w:t>
      </w:r>
      <w:r w:rsidR="00C05E19" w:rsidRPr="00036F8B">
        <w:rPr>
          <w:rFonts w:ascii="Verdana" w:hAnsi="Verdana" w:cs="Arial"/>
          <w:sz w:val="20"/>
        </w:rPr>
        <w:t xml:space="preserve"> </w:t>
      </w:r>
      <w:r w:rsidRPr="00036F8B">
        <w:rPr>
          <w:rFonts w:ascii="Verdana" w:hAnsi="Verdana" w:cs="Arial"/>
          <w:sz w:val="20"/>
        </w:rPr>
        <w:t xml:space="preserve">warunków udziału w postępowaniu, o którym mowa w art. 125 ust. 1 </w:t>
      </w:r>
      <w:proofErr w:type="spellStart"/>
      <w:r w:rsidRPr="00036F8B">
        <w:rPr>
          <w:rFonts w:ascii="Verdana" w:hAnsi="Verdana" w:cs="Arial"/>
          <w:sz w:val="20"/>
        </w:rPr>
        <w:t>uPzp</w:t>
      </w:r>
      <w:proofErr w:type="spellEnd"/>
      <w:r w:rsidRPr="00036F8B">
        <w:rPr>
          <w:rFonts w:ascii="Verdana" w:hAnsi="Verdana" w:cs="Arial"/>
          <w:sz w:val="20"/>
        </w:rPr>
        <w:t>;</w:t>
      </w:r>
    </w:p>
    <w:p w14:paraId="76E463BA" w14:textId="23F2B3B8" w:rsidR="00346299" w:rsidRPr="00036F8B" w:rsidRDefault="00346299" w:rsidP="006B5F4C">
      <w:pPr>
        <w:pStyle w:val="Tekstpodstawowy"/>
        <w:spacing w:line="360" w:lineRule="auto"/>
        <w:ind w:left="2694" w:right="-143" w:hanging="2694"/>
        <w:jc w:val="both"/>
        <w:rPr>
          <w:rFonts w:ascii="Verdana" w:hAnsi="Verdana" w:cs="Arial"/>
          <w:sz w:val="20"/>
        </w:rPr>
      </w:pPr>
      <w:r w:rsidRPr="00036F8B">
        <w:rPr>
          <w:rFonts w:ascii="Verdana" w:hAnsi="Verdana" w:cs="Arial"/>
          <w:sz w:val="20"/>
        </w:rPr>
        <w:t xml:space="preserve">Załącznik </w:t>
      </w:r>
      <w:r w:rsidR="00FA6B3A" w:rsidRPr="00036F8B">
        <w:rPr>
          <w:rFonts w:ascii="Verdana" w:hAnsi="Verdana" w:cs="Arial"/>
          <w:sz w:val="20"/>
        </w:rPr>
        <w:t xml:space="preserve"> </w:t>
      </w:r>
      <w:r w:rsidRPr="00036F8B">
        <w:rPr>
          <w:rFonts w:ascii="Verdana" w:hAnsi="Verdana" w:cs="Arial"/>
          <w:sz w:val="20"/>
        </w:rPr>
        <w:t xml:space="preserve">nr </w:t>
      </w:r>
      <w:r w:rsidR="00873748">
        <w:rPr>
          <w:rFonts w:ascii="Verdana" w:hAnsi="Verdana" w:cs="Arial"/>
          <w:sz w:val="20"/>
        </w:rPr>
        <w:t>4</w:t>
      </w:r>
      <w:r w:rsidRPr="00036F8B">
        <w:rPr>
          <w:rFonts w:ascii="Verdana" w:hAnsi="Verdana" w:cs="Arial"/>
          <w:sz w:val="20"/>
        </w:rPr>
        <w:t>:</w:t>
      </w:r>
      <w:r w:rsidRPr="00036F8B">
        <w:rPr>
          <w:rFonts w:ascii="Verdana" w:hAnsi="Verdana" w:cs="Arial"/>
          <w:sz w:val="20"/>
        </w:rPr>
        <w:tab/>
        <w:t>Opis przedmiotu zamówienia</w:t>
      </w:r>
      <w:r w:rsidR="00ED7F7B">
        <w:rPr>
          <w:rFonts w:ascii="Verdana" w:hAnsi="Verdana" w:cs="Arial"/>
          <w:sz w:val="20"/>
        </w:rPr>
        <w:t xml:space="preserve"> – ogólne założenia</w:t>
      </w:r>
      <w:r w:rsidRPr="00036F8B">
        <w:rPr>
          <w:rFonts w:ascii="Verdana" w:hAnsi="Verdana" w:cs="Arial"/>
          <w:sz w:val="20"/>
        </w:rPr>
        <w:t>;</w:t>
      </w:r>
    </w:p>
    <w:p w14:paraId="32D2CC6F" w14:textId="30E54DEC" w:rsidR="00346299" w:rsidRPr="00036F8B" w:rsidRDefault="00346299" w:rsidP="006B5F4C">
      <w:pPr>
        <w:pStyle w:val="Tekstpodstawowy"/>
        <w:spacing w:line="360" w:lineRule="auto"/>
        <w:ind w:left="2694" w:right="-143" w:hanging="2694"/>
        <w:jc w:val="both"/>
        <w:rPr>
          <w:rFonts w:ascii="Verdana" w:hAnsi="Verdana" w:cs="Arial"/>
          <w:sz w:val="20"/>
        </w:rPr>
      </w:pPr>
      <w:r w:rsidRPr="00036F8B">
        <w:rPr>
          <w:rFonts w:ascii="Verdana" w:hAnsi="Verdana" w:cs="Arial"/>
          <w:sz w:val="20"/>
        </w:rPr>
        <w:t xml:space="preserve">Załącznik </w:t>
      </w:r>
      <w:r w:rsidR="00FA6B3A" w:rsidRPr="00036F8B">
        <w:rPr>
          <w:rFonts w:ascii="Verdana" w:hAnsi="Verdana" w:cs="Arial"/>
          <w:sz w:val="20"/>
        </w:rPr>
        <w:t xml:space="preserve"> </w:t>
      </w:r>
      <w:r w:rsidRPr="00036F8B">
        <w:rPr>
          <w:rFonts w:ascii="Verdana" w:hAnsi="Verdana" w:cs="Arial"/>
          <w:sz w:val="20"/>
        </w:rPr>
        <w:t xml:space="preserve">nr </w:t>
      </w:r>
      <w:r w:rsidR="00873748">
        <w:rPr>
          <w:rFonts w:ascii="Verdana" w:hAnsi="Verdana" w:cs="Arial"/>
          <w:sz w:val="20"/>
        </w:rPr>
        <w:t>5</w:t>
      </w:r>
      <w:r w:rsidRPr="00036F8B">
        <w:rPr>
          <w:rFonts w:ascii="Verdana" w:hAnsi="Verdana" w:cs="Arial"/>
          <w:sz w:val="20"/>
        </w:rPr>
        <w:t>:</w:t>
      </w:r>
      <w:r w:rsidRPr="00036F8B">
        <w:rPr>
          <w:rFonts w:ascii="Verdana" w:hAnsi="Verdana" w:cs="Arial"/>
          <w:sz w:val="20"/>
        </w:rPr>
        <w:tab/>
        <w:t>Wzór umowy</w:t>
      </w:r>
      <w:r w:rsidR="00F21845" w:rsidRPr="00036F8B">
        <w:rPr>
          <w:rFonts w:ascii="Verdana" w:hAnsi="Verdana" w:cs="Arial"/>
          <w:sz w:val="20"/>
        </w:rPr>
        <w:t xml:space="preserve"> z</w:t>
      </w:r>
      <w:r w:rsidR="005731AA" w:rsidRPr="00036F8B">
        <w:rPr>
          <w:rFonts w:ascii="Verdana" w:hAnsi="Verdana" w:cs="Arial"/>
          <w:sz w:val="20"/>
        </w:rPr>
        <w:t xml:space="preserve"> załącznikami</w:t>
      </w:r>
      <w:r w:rsidRPr="00036F8B">
        <w:rPr>
          <w:rFonts w:ascii="Verdana" w:hAnsi="Verdana" w:cs="Arial"/>
          <w:sz w:val="20"/>
        </w:rPr>
        <w:t>;</w:t>
      </w:r>
    </w:p>
    <w:p w14:paraId="2F3787A1" w14:textId="40712875" w:rsidR="00346299" w:rsidRPr="00036F8B" w:rsidRDefault="005731AA" w:rsidP="006B5F4C">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w:t>
      </w:r>
      <w:r w:rsidR="007A58DA" w:rsidRPr="00036F8B">
        <w:rPr>
          <w:rFonts w:ascii="Verdana" w:hAnsi="Verdana" w:cs="Arial"/>
          <w:sz w:val="20"/>
        </w:rPr>
        <w:t xml:space="preserve"> </w:t>
      </w:r>
      <w:r w:rsidRPr="00036F8B">
        <w:rPr>
          <w:rFonts w:ascii="Verdana" w:hAnsi="Verdana" w:cs="Arial"/>
          <w:sz w:val="20"/>
        </w:rPr>
        <w:t xml:space="preserve">nr </w:t>
      </w:r>
      <w:r w:rsidR="00D271D8">
        <w:rPr>
          <w:rFonts w:ascii="Verdana" w:hAnsi="Verdana" w:cs="Arial"/>
          <w:sz w:val="20"/>
        </w:rPr>
        <w:t>6</w:t>
      </w:r>
      <w:r w:rsidR="00346299" w:rsidRPr="00036F8B">
        <w:rPr>
          <w:rFonts w:ascii="Verdana" w:hAnsi="Verdana" w:cs="Arial"/>
          <w:sz w:val="20"/>
        </w:rPr>
        <w:t>:</w:t>
      </w:r>
      <w:r w:rsidR="00346299" w:rsidRPr="00036F8B">
        <w:rPr>
          <w:rFonts w:ascii="Verdana" w:hAnsi="Verdana" w:cs="Arial"/>
          <w:sz w:val="20"/>
        </w:rPr>
        <w:tab/>
        <w:t xml:space="preserve">Oświadczenie Wykonawcy o aktualności informacji zawartych </w:t>
      </w:r>
      <w:r w:rsidR="00346299" w:rsidRPr="00036F8B">
        <w:rPr>
          <w:rFonts w:ascii="Verdana" w:hAnsi="Verdana" w:cs="Arial"/>
          <w:sz w:val="20"/>
        </w:rPr>
        <w:br/>
        <w:t>w oświadczeniu</w:t>
      </w:r>
      <w:bookmarkStart w:id="3" w:name="_Hlk63242943"/>
      <w:r w:rsidR="00346299" w:rsidRPr="00036F8B">
        <w:rPr>
          <w:rFonts w:ascii="Verdana" w:hAnsi="Verdana" w:cs="Arial"/>
          <w:sz w:val="20"/>
        </w:rPr>
        <w:t xml:space="preserve">, o którym mowa w art. 125 ust 1 </w:t>
      </w:r>
      <w:proofErr w:type="spellStart"/>
      <w:r w:rsidR="00346299" w:rsidRPr="00036F8B">
        <w:rPr>
          <w:rFonts w:ascii="Verdana" w:hAnsi="Verdana" w:cs="Arial"/>
          <w:sz w:val="20"/>
        </w:rPr>
        <w:t>uPzp</w:t>
      </w:r>
      <w:bookmarkEnd w:id="3"/>
      <w:proofErr w:type="spellEnd"/>
      <w:r w:rsidR="00016EC2" w:rsidRPr="00036F8B">
        <w:rPr>
          <w:rFonts w:ascii="Verdana" w:hAnsi="Verdana" w:cs="Arial"/>
          <w:sz w:val="20"/>
        </w:rPr>
        <w:t>;</w:t>
      </w:r>
    </w:p>
    <w:p w14:paraId="34DDAA91" w14:textId="77777777" w:rsidR="00596F96" w:rsidRPr="00036F8B" w:rsidRDefault="00596F96" w:rsidP="000A58F7">
      <w:pPr>
        <w:pStyle w:val="Tekstpodstawowy"/>
        <w:spacing w:line="360" w:lineRule="auto"/>
        <w:ind w:left="2694" w:hanging="2694"/>
        <w:jc w:val="left"/>
        <w:rPr>
          <w:rFonts w:ascii="Verdana" w:hAnsi="Verdana" w:cs="Arial"/>
          <w:sz w:val="20"/>
        </w:rPr>
      </w:pPr>
    </w:p>
    <w:p w14:paraId="36E54056" w14:textId="77777777" w:rsidR="00596F96" w:rsidRPr="00036F8B" w:rsidRDefault="00596F96" w:rsidP="000A58F7">
      <w:pPr>
        <w:pStyle w:val="Tekstpodstawowy"/>
        <w:spacing w:line="360" w:lineRule="auto"/>
        <w:ind w:left="2694" w:hanging="2694"/>
        <w:jc w:val="left"/>
        <w:rPr>
          <w:rFonts w:ascii="Verdana" w:hAnsi="Verdana" w:cs="Arial"/>
          <w:sz w:val="20"/>
        </w:rPr>
      </w:pPr>
    </w:p>
    <w:p w14:paraId="13E1FDE9" w14:textId="77777777" w:rsidR="00596F96" w:rsidRPr="00036F8B" w:rsidRDefault="00596F96" w:rsidP="000A58F7">
      <w:pPr>
        <w:pStyle w:val="Tekstpodstawowy"/>
        <w:spacing w:line="360" w:lineRule="auto"/>
        <w:ind w:left="2694" w:hanging="2694"/>
        <w:jc w:val="left"/>
        <w:rPr>
          <w:rFonts w:ascii="Verdana" w:hAnsi="Verdana" w:cs="Arial"/>
          <w:sz w:val="20"/>
        </w:rPr>
      </w:pPr>
    </w:p>
    <w:p w14:paraId="42CE5029" w14:textId="5029DDC1" w:rsidR="00346299" w:rsidRPr="00036F8B" w:rsidRDefault="00016EC2" w:rsidP="000A58F7">
      <w:pPr>
        <w:pStyle w:val="Tekstpodstawowy"/>
        <w:spacing w:line="360" w:lineRule="auto"/>
        <w:ind w:left="2694" w:hanging="2694"/>
        <w:jc w:val="left"/>
        <w:rPr>
          <w:rFonts w:ascii="Verdana" w:hAnsi="Verdana" w:cs="Arial"/>
          <w:sz w:val="20"/>
        </w:rPr>
      </w:pPr>
      <w:r w:rsidRPr="00036F8B">
        <w:rPr>
          <w:rFonts w:ascii="Verdana" w:hAnsi="Verdana" w:cs="Arial"/>
          <w:sz w:val="20"/>
        </w:rPr>
        <w:tab/>
      </w:r>
    </w:p>
    <w:p w14:paraId="3C58D0BD" w14:textId="69DE4AC7" w:rsidR="00346299" w:rsidRPr="00036F8B" w:rsidRDefault="001B2363" w:rsidP="00E45789">
      <w:pPr>
        <w:pStyle w:val="Tekstpodstawowy"/>
        <w:spacing w:line="360" w:lineRule="auto"/>
        <w:ind w:left="5103" w:firstLine="1"/>
        <w:jc w:val="left"/>
        <w:rPr>
          <w:rFonts w:ascii="Verdana" w:hAnsi="Verdana" w:cs="Arial"/>
          <w:b/>
          <w:sz w:val="20"/>
        </w:rPr>
      </w:pPr>
      <w:r w:rsidRPr="00036F8B">
        <w:rPr>
          <w:rFonts w:ascii="Verdana" w:hAnsi="Verdana" w:cs="Arial"/>
          <w:b/>
          <w:sz w:val="20"/>
        </w:rPr>
        <w:t>ZATWIERDZ</w:t>
      </w:r>
      <w:r w:rsidR="00A40706" w:rsidRPr="00036F8B">
        <w:rPr>
          <w:rFonts w:ascii="Verdana" w:hAnsi="Verdana" w:cs="Arial"/>
          <w:b/>
          <w:sz w:val="20"/>
        </w:rPr>
        <w:t>IŁ</w:t>
      </w:r>
      <w:r w:rsidR="00346299" w:rsidRPr="00036F8B">
        <w:rPr>
          <w:rFonts w:ascii="Verdana" w:hAnsi="Verdana" w:cs="Arial"/>
          <w:b/>
          <w:sz w:val="20"/>
        </w:rPr>
        <w:t>:</w:t>
      </w:r>
    </w:p>
    <w:p w14:paraId="369826D0" w14:textId="0192C12F" w:rsidR="00346299" w:rsidRPr="00036F8B" w:rsidRDefault="000B7A4B" w:rsidP="00E45789">
      <w:pPr>
        <w:pStyle w:val="Tekstpodstawowy"/>
        <w:spacing w:line="360" w:lineRule="auto"/>
        <w:ind w:left="5082" w:firstLine="21"/>
        <w:jc w:val="left"/>
        <w:rPr>
          <w:rFonts w:ascii="Verdana" w:hAnsi="Verdana" w:cs="Arial"/>
          <w:b/>
          <w:sz w:val="20"/>
        </w:rPr>
      </w:pPr>
      <w:r>
        <w:rPr>
          <w:rFonts w:ascii="Verdana" w:hAnsi="Verdana" w:cs="Arial"/>
          <w:b/>
          <w:sz w:val="20"/>
        </w:rPr>
        <w:t xml:space="preserve">p.o. </w:t>
      </w:r>
      <w:r w:rsidR="00346299" w:rsidRPr="00036F8B">
        <w:rPr>
          <w:rFonts w:ascii="Verdana" w:hAnsi="Verdana" w:cs="Arial"/>
          <w:b/>
          <w:sz w:val="20"/>
        </w:rPr>
        <w:t>Dyrektor</w:t>
      </w:r>
      <w:r>
        <w:rPr>
          <w:rFonts w:ascii="Verdana" w:hAnsi="Verdana" w:cs="Arial"/>
          <w:b/>
          <w:sz w:val="20"/>
        </w:rPr>
        <w:t>a</w:t>
      </w:r>
      <w:r w:rsidR="00346299" w:rsidRPr="00036F8B">
        <w:rPr>
          <w:rFonts w:ascii="Verdana" w:hAnsi="Verdana" w:cs="Arial"/>
          <w:b/>
          <w:sz w:val="20"/>
        </w:rPr>
        <w:t xml:space="preserve"> </w:t>
      </w:r>
      <w:r w:rsidRPr="00036F8B">
        <w:rPr>
          <w:rFonts w:ascii="Verdana" w:hAnsi="Verdana" w:cs="Arial"/>
          <w:b/>
          <w:sz w:val="20"/>
        </w:rPr>
        <w:t>Generaln</w:t>
      </w:r>
      <w:r>
        <w:rPr>
          <w:rFonts w:ascii="Verdana" w:hAnsi="Verdana" w:cs="Arial"/>
          <w:b/>
          <w:sz w:val="20"/>
        </w:rPr>
        <w:t>ego</w:t>
      </w:r>
    </w:p>
    <w:p w14:paraId="0615D7E7" w14:textId="7609D87A" w:rsidR="00346299" w:rsidRPr="00036F8B" w:rsidRDefault="00557568" w:rsidP="00E45789">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mgr </w:t>
      </w:r>
      <w:r w:rsidR="000B7A4B">
        <w:rPr>
          <w:rFonts w:ascii="Verdana" w:hAnsi="Verdana" w:cs="Arial"/>
          <w:b/>
          <w:sz w:val="20"/>
        </w:rPr>
        <w:t>Elżbieta Solarewicz</w:t>
      </w:r>
    </w:p>
    <w:p w14:paraId="0F086055" w14:textId="77777777" w:rsidR="00346299" w:rsidRPr="00036F8B" w:rsidRDefault="00346299" w:rsidP="000A58F7">
      <w:pPr>
        <w:pStyle w:val="Bezodstpw"/>
        <w:tabs>
          <w:tab w:val="left" w:pos="5535"/>
        </w:tabs>
        <w:spacing w:line="360" w:lineRule="auto"/>
        <w:rPr>
          <w:rFonts w:ascii="Verdana" w:hAnsi="Verdana" w:cs="Arial"/>
          <w:bCs/>
          <w:sz w:val="20"/>
          <w:szCs w:val="20"/>
        </w:rPr>
      </w:pPr>
      <w:r w:rsidRPr="00036F8B">
        <w:rPr>
          <w:rFonts w:ascii="Verdana" w:hAnsi="Verdana" w:cs="Arial"/>
          <w:bCs/>
          <w:sz w:val="20"/>
          <w:szCs w:val="20"/>
        </w:rPr>
        <w:tab/>
      </w:r>
    </w:p>
    <w:p w14:paraId="41186692" w14:textId="6D46E7CB" w:rsidR="004522CC" w:rsidRPr="00036F8B" w:rsidRDefault="0072614A" w:rsidP="000A58F7">
      <w:pPr>
        <w:pStyle w:val="Bezodstpw"/>
        <w:tabs>
          <w:tab w:val="center" w:pos="4819"/>
          <w:tab w:val="left" w:pos="8328"/>
        </w:tabs>
        <w:spacing w:line="360" w:lineRule="auto"/>
        <w:jc w:val="center"/>
        <w:rPr>
          <w:rFonts w:ascii="Verdana" w:hAnsi="Verdana" w:cs="Arial"/>
          <w:bCs/>
          <w:sz w:val="20"/>
          <w:szCs w:val="20"/>
        </w:rPr>
      </w:pPr>
      <w:r w:rsidRPr="00036F8B">
        <w:rPr>
          <w:rFonts w:ascii="Verdana" w:hAnsi="Verdana" w:cs="Arial"/>
          <w:bCs/>
          <w:sz w:val="20"/>
          <w:szCs w:val="20"/>
        </w:rPr>
        <w:t xml:space="preserve">Wrocław, </w:t>
      </w:r>
      <w:r w:rsidR="004C5551">
        <w:rPr>
          <w:rFonts w:ascii="Verdana" w:hAnsi="Verdana" w:cs="Arial"/>
          <w:bCs/>
          <w:sz w:val="20"/>
          <w:szCs w:val="20"/>
        </w:rPr>
        <w:t>sierpień</w:t>
      </w:r>
      <w:r w:rsidR="004C5551" w:rsidRPr="00036F8B">
        <w:rPr>
          <w:rFonts w:ascii="Verdana" w:hAnsi="Verdana" w:cs="Arial"/>
          <w:bCs/>
          <w:sz w:val="20"/>
          <w:szCs w:val="20"/>
        </w:rPr>
        <w:t xml:space="preserve"> </w:t>
      </w:r>
      <w:r w:rsidR="00D0027A" w:rsidRPr="00036F8B">
        <w:rPr>
          <w:rFonts w:ascii="Verdana" w:hAnsi="Verdana" w:cs="Arial"/>
          <w:bCs/>
          <w:sz w:val="20"/>
          <w:szCs w:val="20"/>
        </w:rPr>
        <w:t xml:space="preserve">2022 </w:t>
      </w:r>
      <w:r w:rsidRPr="00036F8B">
        <w:rPr>
          <w:rFonts w:ascii="Verdana" w:hAnsi="Verdana" w:cs="Arial"/>
          <w:bCs/>
          <w:sz w:val="20"/>
          <w:szCs w:val="20"/>
        </w:rPr>
        <w:t>r.</w:t>
      </w:r>
    </w:p>
    <w:p w14:paraId="6023D53D" w14:textId="1D0D71DC" w:rsidR="00A06BF2" w:rsidRDefault="00A06BF2" w:rsidP="00E45789">
      <w:pPr>
        <w:pStyle w:val="Bezodstpw"/>
        <w:spacing w:line="360" w:lineRule="auto"/>
        <w:jc w:val="center"/>
        <w:rPr>
          <w:rFonts w:ascii="Verdana" w:hAnsi="Verdana" w:cs="Arial"/>
          <w:bCs/>
          <w:sz w:val="20"/>
          <w:szCs w:val="20"/>
        </w:rPr>
      </w:pPr>
    </w:p>
    <w:p w14:paraId="27D5C5E3" w14:textId="56D34228" w:rsidR="000B7A4B" w:rsidRDefault="000B7A4B" w:rsidP="00E45789">
      <w:pPr>
        <w:pStyle w:val="Bezodstpw"/>
        <w:spacing w:line="360" w:lineRule="auto"/>
        <w:jc w:val="center"/>
        <w:rPr>
          <w:rFonts w:ascii="Verdana" w:hAnsi="Verdana" w:cs="Arial"/>
          <w:bCs/>
          <w:sz w:val="20"/>
          <w:szCs w:val="20"/>
        </w:rPr>
      </w:pPr>
    </w:p>
    <w:p w14:paraId="4D55E6A0" w14:textId="77777777" w:rsidR="00037512" w:rsidRPr="00036F8B" w:rsidRDefault="00037512" w:rsidP="00E45789">
      <w:pPr>
        <w:pStyle w:val="Bezodstpw"/>
        <w:spacing w:line="360" w:lineRule="auto"/>
        <w:jc w:val="center"/>
        <w:rPr>
          <w:rFonts w:ascii="Verdana" w:hAnsi="Verdana" w:cs="Arial"/>
          <w:bCs/>
          <w:sz w:val="20"/>
          <w:szCs w:val="20"/>
        </w:rPr>
      </w:pPr>
    </w:p>
    <w:p w14:paraId="59B87C12" w14:textId="77777777" w:rsidR="00593131" w:rsidRPr="00036F8B" w:rsidRDefault="00A21C8A" w:rsidP="00E45789">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rPr>
          <w:rFonts w:ascii="Verdana" w:hAnsi="Verdana" w:cs="Arial"/>
          <w:color w:val="FFFFFF"/>
          <w:sz w:val="20"/>
        </w:rPr>
      </w:pPr>
      <w:r w:rsidRPr="00036F8B">
        <w:rPr>
          <w:rFonts w:ascii="Verdana" w:hAnsi="Verdana" w:cs="Arial"/>
          <w:color w:val="FFFFFF"/>
          <w:sz w:val="20"/>
        </w:rPr>
        <w:t>NAZWA ORAZ ADRES ZAMAWIAJĄCEGO</w:t>
      </w:r>
    </w:p>
    <w:p w14:paraId="157CA27F" w14:textId="77777777" w:rsidR="00346299" w:rsidRPr="00036F8B" w:rsidRDefault="00346299" w:rsidP="00E45789">
      <w:pPr>
        <w:numPr>
          <w:ilvl w:val="0"/>
          <w:numId w:val="2"/>
        </w:numPr>
        <w:tabs>
          <w:tab w:val="clear" w:pos="720"/>
        </w:tabs>
        <w:spacing w:after="0" w:line="360" w:lineRule="auto"/>
        <w:ind w:left="284" w:hanging="294"/>
        <w:jc w:val="both"/>
        <w:rPr>
          <w:rFonts w:ascii="Verdana" w:hAnsi="Verdana"/>
          <w:b/>
          <w:sz w:val="20"/>
          <w:szCs w:val="20"/>
        </w:rPr>
      </w:pPr>
      <w:r w:rsidRPr="00036F8B">
        <w:rPr>
          <w:rFonts w:ascii="Verdana" w:hAnsi="Verdana"/>
          <w:b/>
          <w:sz w:val="20"/>
          <w:szCs w:val="20"/>
        </w:rPr>
        <w:t>Zamawiającym jest:</w:t>
      </w:r>
    </w:p>
    <w:p w14:paraId="6972A173" w14:textId="77777777" w:rsidR="00346299" w:rsidRPr="00036F8B" w:rsidRDefault="00346299" w:rsidP="00E45789">
      <w:pPr>
        <w:spacing w:after="0" w:line="360" w:lineRule="auto"/>
        <w:ind w:left="284" w:hanging="294"/>
        <w:jc w:val="both"/>
        <w:rPr>
          <w:rFonts w:ascii="Verdana" w:hAnsi="Verdana"/>
          <w:sz w:val="20"/>
          <w:szCs w:val="20"/>
        </w:rPr>
      </w:pPr>
      <w:r w:rsidRPr="00036F8B">
        <w:rPr>
          <w:rFonts w:ascii="Verdana" w:hAnsi="Verdana"/>
          <w:sz w:val="20"/>
          <w:szCs w:val="20"/>
        </w:rPr>
        <w:tab/>
        <w:t>Uniwersytet Wrocławski</w:t>
      </w:r>
    </w:p>
    <w:p w14:paraId="6DA8A545" w14:textId="77777777" w:rsidR="00346299" w:rsidRPr="00036F8B" w:rsidRDefault="00346299" w:rsidP="00E45789">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79D948DD" w14:textId="77777777" w:rsidR="00346299" w:rsidRPr="00036F8B" w:rsidRDefault="00346299" w:rsidP="00E45789">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FCD4FC8" w14:textId="77777777" w:rsidR="00346299" w:rsidRPr="00036F8B" w:rsidRDefault="00346299" w:rsidP="00E45789">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227A6B1F" w14:textId="77777777" w:rsidR="00346299" w:rsidRPr="00036F8B" w:rsidRDefault="00346299" w:rsidP="00E45789">
      <w:pPr>
        <w:pStyle w:val="Bezodstpw"/>
        <w:spacing w:line="360" w:lineRule="auto"/>
        <w:ind w:left="284" w:hanging="294"/>
        <w:jc w:val="both"/>
        <w:rPr>
          <w:rStyle w:val="Hipercze"/>
          <w:rFonts w:ascii="Verdana" w:hAnsi="Verdana" w:cs="Arial"/>
          <w:sz w:val="20"/>
          <w:szCs w:val="20"/>
        </w:rPr>
      </w:pPr>
      <w:r w:rsidRPr="00036F8B">
        <w:rPr>
          <w:rFonts w:ascii="Verdana" w:hAnsi="Verdana" w:cs="Arial"/>
          <w:sz w:val="20"/>
          <w:szCs w:val="20"/>
        </w:rPr>
        <w:tab/>
        <w:t xml:space="preserve">strona internetowa Zamawiającego: </w:t>
      </w:r>
      <w:hyperlink r:id="rId12" w:history="1">
        <w:r w:rsidRPr="00036F8B">
          <w:rPr>
            <w:rStyle w:val="Hipercze"/>
            <w:rFonts w:ascii="Verdana" w:hAnsi="Verdana" w:cs="Arial"/>
            <w:sz w:val="20"/>
            <w:szCs w:val="20"/>
          </w:rPr>
          <w:t>www.uni.wroc.pl</w:t>
        </w:r>
      </w:hyperlink>
    </w:p>
    <w:p w14:paraId="4D6C5855" w14:textId="77777777" w:rsidR="00346299" w:rsidRPr="00036F8B" w:rsidRDefault="00346299" w:rsidP="00E45789">
      <w:pPr>
        <w:pStyle w:val="Bezodstpw1"/>
        <w:numPr>
          <w:ilvl w:val="0"/>
          <w:numId w:val="2"/>
        </w:numPr>
        <w:tabs>
          <w:tab w:val="clear" w:pos="720"/>
        </w:tabs>
        <w:spacing w:line="360"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50858713" w14:textId="77777777" w:rsidR="00346299" w:rsidRPr="00036F8B" w:rsidRDefault="00346299" w:rsidP="00E45789">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ul. Kuźnicza 49/55</w:t>
      </w:r>
    </w:p>
    <w:p w14:paraId="2D9BC7B5" w14:textId="77777777" w:rsidR="00346299" w:rsidRPr="00036F8B" w:rsidRDefault="00346299" w:rsidP="00E45789">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50-138 Wrocław</w:t>
      </w:r>
    </w:p>
    <w:p w14:paraId="4C49427F" w14:textId="77777777" w:rsidR="00346299" w:rsidRPr="00036F8B" w:rsidRDefault="00B55E2A" w:rsidP="00E45789">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b/>
          <w:sz w:val="20"/>
        </w:rPr>
        <w:t>Osobą uprawnioną</w:t>
      </w:r>
      <w:r w:rsidR="00346299" w:rsidRPr="00036F8B">
        <w:rPr>
          <w:rFonts w:ascii="Verdana" w:hAnsi="Verdana" w:cs="Arial"/>
          <w:b/>
          <w:sz w:val="20"/>
        </w:rPr>
        <w:t xml:space="preserve"> do kontaktu z Wykonawcami jest pracownik Biura Zamówień Publicznych:</w:t>
      </w:r>
    </w:p>
    <w:p w14:paraId="4F24106A" w14:textId="4D4B926C" w:rsidR="00843D90" w:rsidRPr="00036F8B" w:rsidRDefault="00D0027A" w:rsidP="00843D90">
      <w:pPr>
        <w:pStyle w:val="Bezodstpw"/>
        <w:spacing w:line="360" w:lineRule="auto"/>
        <w:ind w:left="284"/>
        <w:jc w:val="both"/>
        <w:rPr>
          <w:rFonts w:ascii="Verdana" w:hAnsi="Verdana" w:cs="Arial"/>
          <w:sz w:val="20"/>
          <w:szCs w:val="20"/>
        </w:rPr>
      </w:pPr>
      <w:r w:rsidRPr="00036F8B">
        <w:rPr>
          <w:rFonts w:ascii="Verdana" w:hAnsi="Verdana" w:cs="Arial"/>
          <w:sz w:val="20"/>
          <w:szCs w:val="20"/>
        </w:rPr>
        <w:t>Anna Pawliszyn</w:t>
      </w:r>
      <w:r w:rsidR="00843D90">
        <w:rPr>
          <w:rFonts w:ascii="Verdana" w:hAnsi="Verdana" w:cs="Arial"/>
          <w:sz w:val="20"/>
          <w:szCs w:val="20"/>
        </w:rPr>
        <w:t>,</w:t>
      </w:r>
      <w:r w:rsidR="00843D90" w:rsidRPr="00843D90">
        <w:rPr>
          <w:rStyle w:val="Hipercze"/>
          <w:rFonts w:ascii="Verdana" w:hAnsi="Verdana" w:cs="Arial"/>
          <w:color w:val="auto"/>
          <w:sz w:val="20"/>
          <w:szCs w:val="20"/>
          <w:u w:val="none"/>
        </w:rPr>
        <w:t xml:space="preserve"> </w:t>
      </w:r>
      <w:r w:rsidR="00843D90" w:rsidRPr="00036F8B">
        <w:rPr>
          <w:rStyle w:val="Hipercze"/>
          <w:rFonts w:ascii="Verdana" w:hAnsi="Verdana" w:cs="Arial"/>
          <w:color w:val="auto"/>
          <w:sz w:val="20"/>
          <w:szCs w:val="20"/>
          <w:u w:val="none"/>
        </w:rPr>
        <w:t>telefon:</w:t>
      </w:r>
      <w:r w:rsidR="00843D90" w:rsidRPr="00036F8B">
        <w:rPr>
          <w:rFonts w:ascii="Verdana" w:hAnsi="Verdana" w:cs="Arial"/>
          <w:sz w:val="20"/>
          <w:szCs w:val="20"/>
        </w:rPr>
        <w:t xml:space="preserve"> +48 71 375 20 04.</w:t>
      </w:r>
    </w:p>
    <w:p w14:paraId="68B40B47" w14:textId="0FD0D4F4" w:rsidR="00346299" w:rsidRPr="00036F8B" w:rsidRDefault="00346299" w:rsidP="00E45789">
      <w:pPr>
        <w:pStyle w:val="Bezodstpw"/>
        <w:spacing w:line="360" w:lineRule="auto"/>
        <w:ind w:left="284" w:hanging="294"/>
        <w:jc w:val="both"/>
        <w:rPr>
          <w:rStyle w:val="Hipercze"/>
          <w:rFonts w:ascii="Verdana" w:hAnsi="Verdana" w:cs="Arial"/>
          <w:color w:val="auto"/>
          <w:sz w:val="20"/>
          <w:szCs w:val="20"/>
          <w:u w:val="none"/>
        </w:rPr>
      </w:pPr>
      <w:r w:rsidRPr="00036F8B">
        <w:rPr>
          <w:rFonts w:ascii="Verdana" w:hAnsi="Verdana" w:cs="Arial"/>
          <w:sz w:val="20"/>
          <w:szCs w:val="20"/>
        </w:rPr>
        <w:tab/>
        <w:t xml:space="preserve">Zamawiający informuje, że adres e-mail: </w:t>
      </w:r>
      <w:hyperlink r:id="rId13" w:history="1">
        <w:r w:rsidR="00D0027A" w:rsidRPr="00036F8B">
          <w:rPr>
            <w:rStyle w:val="Hipercze"/>
            <w:rFonts w:ascii="Verdana" w:hAnsi="Verdana" w:cs="Arial"/>
            <w:sz w:val="20"/>
            <w:szCs w:val="20"/>
          </w:rPr>
          <w:t>anna.pawliszyn@uwr.edu.pl</w:t>
        </w:r>
      </w:hyperlink>
      <w:r w:rsidR="00366BD3" w:rsidRPr="00036F8B">
        <w:rPr>
          <w:rFonts w:ascii="Verdana" w:hAnsi="Verdana" w:cs="Arial"/>
          <w:sz w:val="20"/>
          <w:szCs w:val="20"/>
        </w:rPr>
        <w:t xml:space="preserve"> </w:t>
      </w:r>
      <w:r w:rsidRPr="00036F8B">
        <w:rPr>
          <w:rFonts w:ascii="Verdana" w:hAnsi="Verdana" w:cs="Arial"/>
          <w:sz w:val="20"/>
          <w:szCs w:val="20"/>
        </w:rPr>
        <w:t>wskazany w</w:t>
      </w:r>
      <w:r w:rsidR="004C5551">
        <w:rPr>
          <w:rFonts w:ascii="Verdana" w:hAnsi="Verdana" w:cs="Arial"/>
          <w:sz w:val="20"/>
          <w:szCs w:val="20"/>
        </w:rPr>
        <w:t> </w:t>
      </w:r>
      <w:r w:rsidRPr="00036F8B">
        <w:rPr>
          <w:rFonts w:ascii="Verdana" w:hAnsi="Verdana" w:cs="Arial"/>
          <w:sz w:val="20"/>
          <w:szCs w:val="20"/>
        </w:rPr>
        <w:t>ogłoszeniu o zamówieniu, służy jedynie do przesyłania ogłoszeń i otrzymywania informacji zwrotnej z Biuletynu Zamówień Publicznych. Nie jest to adres do komunikacji z Wykonawcami</w:t>
      </w:r>
      <w:r w:rsidR="00D0027A" w:rsidRPr="00036F8B">
        <w:rPr>
          <w:rFonts w:ascii="Verdana" w:hAnsi="Verdana" w:cs="Arial"/>
          <w:sz w:val="20"/>
          <w:szCs w:val="20"/>
        </w:rPr>
        <w:t>.</w:t>
      </w:r>
    </w:p>
    <w:p w14:paraId="4826E876" w14:textId="2F73DD54" w:rsidR="00346299" w:rsidRPr="00036F8B" w:rsidRDefault="00346299" w:rsidP="00E45789">
      <w:pPr>
        <w:pStyle w:val="Bezodstpw"/>
        <w:spacing w:line="360" w:lineRule="auto"/>
        <w:ind w:left="284"/>
        <w:rPr>
          <w:rFonts w:ascii="Verdana" w:hAnsi="Verdana" w:cs="Arial"/>
          <w:sz w:val="20"/>
          <w:szCs w:val="20"/>
        </w:rPr>
      </w:pPr>
      <w:r w:rsidRPr="00036F8B">
        <w:rPr>
          <w:rFonts w:ascii="Verdana" w:hAnsi="Verdana" w:cs="Arial"/>
          <w:b/>
          <w:sz w:val="20"/>
          <w:szCs w:val="20"/>
        </w:rPr>
        <w:t>Kontakt tylko poprzez platformę przetargową</w:t>
      </w:r>
      <w:r w:rsidR="00F6377A" w:rsidRPr="00036F8B">
        <w:rPr>
          <w:rFonts w:ascii="Verdana" w:hAnsi="Verdana" w:cs="Arial"/>
          <w:b/>
          <w:sz w:val="20"/>
          <w:szCs w:val="20"/>
        </w:rPr>
        <w:t xml:space="preserve"> </w:t>
      </w:r>
      <w:r w:rsidR="00F6377A" w:rsidRPr="00036F8B">
        <w:rPr>
          <w:rFonts w:ascii="Verdana" w:hAnsi="Verdana" w:cs="Arial"/>
          <w:sz w:val="20"/>
          <w:szCs w:val="20"/>
        </w:rPr>
        <w:t>(zwaną dalej Platformą)</w:t>
      </w:r>
      <w:r w:rsidRPr="00036F8B">
        <w:rPr>
          <w:rFonts w:ascii="Verdana" w:hAnsi="Verdana" w:cs="Arial"/>
          <w:b/>
          <w:sz w:val="20"/>
          <w:szCs w:val="20"/>
        </w:rPr>
        <w:t xml:space="preserve">, na której </w:t>
      </w:r>
      <w:r w:rsidR="000E7941" w:rsidRPr="00036F8B">
        <w:rPr>
          <w:rFonts w:ascii="Verdana" w:hAnsi="Verdana" w:cs="Arial"/>
          <w:b/>
          <w:sz w:val="20"/>
          <w:szCs w:val="20"/>
        </w:rPr>
        <w:t>prowadzone</w:t>
      </w:r>
      <w:r w:rsidRPr="00036F8B">
        <w:rPr>
          <w:rFonts w:ascii="Verdana" w:hAnsi="Verdana" w:cs="Arial"/>
          <w:b/>
          <w:sz w:val="20"/>
          <w:szCs w:val="20"/>
        </w:rPr>
        <w:t xml:space="preserve"> jest postępowanie</w:t>
      </w:r>
      <w:r w:rsidR="00F6377A" w:rsidRPr="00036F8B">
        <w:rPr>
          <w:rFonts w:ascii="Verdana" w:hAnsi="Verdana" w:cs="Arial"/>
          <w:b/>
          <w:sz w:val="20"/>
          <w:szCs w:val="20"/>
        </w:rPr>
        <w:t xml:space="preserve">: </w:t>
      </w:r>
      <w:bookmarkStart w:id="4" w:name="_Hlk100568570"/>
      <w:r w:rsidR="00F6377A" w:rsidRPr="00036F8B">
        <w:rPr>
          <w:rFonts w:ascii="Verdana" w:hAnsi="Verdana" w:cs="Arial"/>
          <w:sz w:val="20"/>
          <w:szCs w:val="20"/>
        </w:rPr>
        <w:fldChar w:fldCharType="begin"/>
      </w:r>
      <w:r w:rsidR="00F6377A" w:rsidRPr="00036F8B">
        <w:rPr>
          <w:rFonts w:ascii="Verdana" w:hAnsi="Verdana" w:cs="Arial"/>
          <w:sz w:val="20"/>
          <w:szCs w:val="20"/>
        </w:rPr>
        <w:instrText xml:space="preserve"> HYPERLINK "https://platformazakupowa.pl/pn/uniwersytet_wroclawski/proceedings" </w:instrText>
      </w:r>
      <w:r w:rsidR="00F6377A" w:rsidRPr="00036F8B">
        <w:rPr>
          <w:rFonts w:ascii="Verdana" w:hAnsi="Verdana" w:cs="Arial"/>
          <w:sz w:val="20"/>
          <w:szCs w:val="20"/>
        </w:rPr>
        <w:fldChar w:fldCharType="separate"/>
      </w:r>
      <w:r w:rsidR="00F6377A" w:rsidRPr="00036F8B">
        <w:rPr>
          <w:rFonts w:ascii="Verdana" w:hAnsi="Verdana" w:cs="Arial"/>
          <w:sz w:val="20"/>
          <w:szCs w:val="20"/>
        </w:rPr>
        <w:t>https://platformazakupowa.pl/pn/uniwersytet_wroclawski/proceedings</w:t>
      </w:r>
      <w:bookmarkEnd w:id="4"/>
      <w:r w:rsidR="00F6377A" w:rsidRPr="00036F8B">
        <w:rPr>
          <w:rFonts w:ascii="Verdana" w:hAnsi="Verdana" w:cs="Arial"/>
          <w:sz w:val="20"/>
          <w:szCs w:val="20"/>
        </w:rPr>
        <w:fldChar w:fldCharType="end"/>
      </w:r>
    </w:p>
    <w:p w14:paraId="0AFEA7E6" w14:textId="76F91C51" w:rsidR="00F6377A" w:rsidRPr="00036F8B" w:rsidRDefault="00F6377A" w:rsidP="00E45789">
      <w:pPr>
        <w:pStyle w:val="Bezodstpw"/>
        <w:spacing w:line="360" w:lineRule="auto"/>
        <w:ind w:left="284"/>
        <w:rPr>
          <w:rFonts w:ascii="Verdana" w:hAnsi="Verdana" w:cs="Arial"/>
          <w:sz w:val="20"/>
          <w:szCs w:val="20"/>
        </w:rPr>
      </w:pPr>
      <w:r w:rsidRPr="00036F8B">
        <w:rPr>
          <w:rFonts w:ascii="Verdana" w:hAnsi="Verdana" w:cs="Arial"/>
          <w:sz w:val="20"/>
          <w:szCs w:val="20"/>
        </w:rPr>
        <w:t>Link do postępowania dostępny jest także na stronie operatora platformazakupowa.pl.</w:t>
      </w:r>
    </w:p>
    <w:p w14:paraId="17B0C459" w14:textId="14ABF2B3" w:rsidR="00346299" w:rsidRPr="00036F8B" w:rsidRDefault="00346299" w:rsidP="00E45789">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5" w:name="_Hlk76574044"/>
    </w:p>
    <w:p w14:paraId="238A8629" w14:textId="454A38D3" w:rsidR="00F6377A" w:rsidRPr="00036F8B" w:rsidRDefault="001C26DC" w:rsidP="00E45789">
      <w:pPr>
        <w:pStyle w:val="Bezodstpw"/>
        <w:spacing w:line="360" w:lineRule="auto"/>
        <w:ind w:left="284"/>
        <w:jc w:val="both"/>
        <w:rPr>
          <w:rFonts w:ascii="Verdana" w:hAnsi="Verdana" w:cs="Arial"/>
          <w:b/>
          <w:sz w:val="20"/>
          <w:szCs w:val="20"/>
        </w:rPr>
      </w:pPr>
      <w:r w:rsidRPr="00036F8B">
        <w:rPr>
          <w:rFonts w:ascii="Verdana" w:hAnsi="Verdana"/>
          <w:sz w:val="20"/>
          <w:szCs w:val="20"/>
        </w:rPr>
        <w:t>https://platformazakupowa.pl/pn/uniwersytet_wroclawski/proceedings</w:t>
      </w:r>
    </w:p>
    <w:bookmarkEnd w:id="5"/>
    <w:p w14:paraId="2666CC08" w14:textId="77777777" w:rsidR="00346299" w:rsidRPr="00036F8B" w:rsidRDefault="00346299" w:rsidP="00E45789">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p>
    <w:p w14:paraId="3F1CB595" w14:textId="5BA46D04" w:rsidR="00AC2BA4" w:rsidRPr="00036F8B" w:rsidRDefault="00346299" w:rsidP="00E45789">
      <w:pPr>
        <w:pStyle w:val="Bezodstpw"/>
        <w:spacing w:line="360" w:lineRule="auto"/>
        <w:ind w:left="284" w:hanging="294"/>
        <w:jc w:val="both"/>
        <w:rPr>
          <w:rFonts w:ascii="Verdana" w:hAnsi="Verdana" w:cs="Arial"/>
          <w:b/>
          <w:sz w:val="20"/>
          <w:szCs w:val="20"/>
        </w:rPr>
      </w:pPr>
      <w:r w:rsidRPr="00036F8B">
        <w:rPr>
          <w:rFonts w:ascii="Verdana" w:hAnsi="Verdana" w:cs="Arial"/>
          <w:sz w:val="20"/>
          <w:szCs w:val="20"/>
        </w:rPr>
        <w:tab/>
      </w:r>
    </w:p>
    <w:p w14:paraId="4B6EF902" w14:textId="7C21B9F1" w:rsidR="00A21C8A" w:rsidRPr="00036F8B" w:rsidRDefault="00A21C8A" w:rsidP="00E45789">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line="360" w:lineRule="auto"/>
        <w:ind w:left="700"/>
        <w:rPr>
          <w:rFonts w:ascii="Verdana" w:hAnsi="Verdana" w:cs="Arial"/>
          <w:color w:val="FFFFFF"/>
          <w:sz w:val="20"/>
        </w:rPr>
      </w:pPr>
      <w:r w:rsidRPr="00036F8B">
        <w:rPr>
          <w:rFonts w:ascii="Verdana" w:hAnsi="Verdana" w:cs="Arial"/>
          <w:color w:val="FFFFFF"/>
          <w:sz w:val="20"/>
        </w:rPr>
        <w:t>TRYB POSTĘPOWANIA O UDZIELENIE ZAMÓWIENIA PUB</w:t>
      </w:r>
      <w:r w:rsidR="000E7941" w:rsidRPr="00036F8B">
        <w:rPr>
          <w:rFonts w:ascii="Verdana" w:hAnsi="Verdana" w:cs="Arial"/>
          <w:color w:val="FFFFFF"/>
          <w:sz w:val="20"/>
        </w:rPr>
        <w:t>L</w:t>
      </w:r>
      <w:r w:rsidRPr="00036F8B">
        <w:rPr>
          <w:rFonts w:ascii="Verdana" w:hAnsi="Verdana" w:cs="Arial"/>
          <w:color w:val="FFFFFF"/>
          <w:sz w:val="20"/>
        </w:rPr>
        <w:t>ICZNEGO</w:t>
      </w:r>
    </w:p>
    <w:p w14:paraId="7B53A06F" w14:textId="66DFE325" w:rsidR="007E4819" w:rsidRPr="00036F8B" w:rsidRDefault="008D0114" w:rsidP="00E45789">
      <w:pPr>
        <w:pStyle w:val="Bezodstpw"/>
        <w:numPr>
          <w:ilvl w:val="0"/>
          <w:numId w:val="24"/>
        </w:numPr>
        <w:spacing w:line="360" w:lineRule="auto"/>
        <w:ind w:left="308" w:hanging="308"/>
        <w:jc w:val="both"/>
        <w:rPr>
          <w:rFonts w:ascii="Verdana" w:hAnsi="Verdana"/>
          <w:sz w:val="20"/>
          <w:szCs w:val="20"/>
        </w:rPr>
      </w:pPr>
      <w:r w:rsidRPr="00036F8B">
        <w:rPr>
          <w:rFonts w:ascii="Verdana" w:hAnsi="Verdana"/>
          <w:sz w:val="20"/>
          <w:szCs w:val="20"/>
        </w:rPr>
        <w:t>Postępowanie prowadzone jest w trybie podstawow</w:t>
      </w:r>
      <w:r w:rsidR="00A21C8A" w:rsidRPr="00036F8B">
        <w:rPr>
          <w:rFonts w:ascii="Verdana" w:hAnsi="Verdana"/>
          <w:sz w:val="20"/>
          <w:szCs w:val="20"/>
        </w:rPr>
        <w:t xml:space="preserve">ym, na podstawie </w:t>
      </w:r>
      <w:r w:rsidR="00A21C8A" w:rsidRPr="00036F8B">
        <w:rPr>
          <w:rFonts w:ascii="Verdana" w:hAnsi="Verdana"/>
          <w:b/>
          <w:sz w:val="20"/>
          <w:szCs w:val="20"/>
        </w:rPr>
        <w:t>art. 275 pkt 1</w:t>
      </w:r>
      <w:r w:rsidRPr="00036F8B">
        <w:rPr>
          <w:rFonts w:ascii="Verdana" w:hAnsi="Verdana"/>
          <w:sz w:val="20"/>
          <w:szCs w:val="20"/>
        </w:rPr>
        <w:t xml:space="preserve"> ustawy z dnia 11 września 2019 r. Prawo zamówień publicznych </w:t>
      </w:r>
      <w:r w:rsidR="00F047D6" w:rsidRPr="00036F8B">
        <w:rPr>
          <w:rFonts w:ascii="Verdana" w:hAnsi="Verdana" w:cs="Arial"/>
          <w:sz w:val="18"/>
          <w:szCs w:val="18"/>
        </w:rPr>
        <w:t>(</w:t>
      </w:r>
      <w:proofErr w:type="spellStart"/>
      <w:r w:rsidR="00F047D6" w:rsidRPr="00036F8B">
        <w:rPr>
          <w:rFonts w:ascii="Verdana" w:hAnsi="Verdana"/>
          <w:sz w:val="20"/>
          <w:szCs w:val="20"/>
        </w:rPr>
        <w:t>t</w:t>
      </w:r>
      <w:r w:rsidR="00D0027A" w:rsidRPr="00036F8B">
        <w:rPr>
          <w:rFonts w:ascii="Verdana" w:hAnsi="Verdana"/>
          <w:sz w:val="20"/>
          <w:szCs w:val="20"/>
        </w:rPr>
        <w:t>.</w:t>
      </w:r>
      <w:r w:rsidR="00F047D6" w:rsidRPr="00036F8B">
        <w:rPr>
          <w:rFonts w:ascii="Verdana" w:hAnsi="Verdana"/>
          <w:sz w:val="20"/>
          <w:szCs w:val="20"/>
        </w:rPr>
        <w:t>j</w:t>
      </w:r>
      <w:proofErr w:type="spellEnd"/>
      <w:r w:rsidR="00F047D6" w:rsidRPr="00036F8B">
        <w:rPr>
          <w:rFonts w:ascii="Verdana" w:hAnsi="Verdana"/>
          <w:sz w:val="20"/>
          <w:szCs w:val="20"/>
        </w:rPr>
        <w:t xml:space="preserve">. </w:t>
      </w:r>
      <w:r w:rsidR="00A10376" w:rsidRPr="00036F8B">
        <w:rPr>
          <w:rFonts w:ascii="Verdana" w:hAnsi="Verdana"/>
          <w:sz w:val="20"/>
          <w:szCs w:val="20"/>
        </w:rPr>
        <w:t xml:space="preserve">Dz. U. </w:t>
      </w:r>
      <w:r w:rsidR="00F047D6" w:rsidRPr="00036F8B">
        <w:rPr>
          <w:rFonts w:ascii="Verdana" w:hAnsi="Verdana"/>
          <w:sz w:val="20"/>
          <w:szCs w:val="20"/>
        </w:rPr>
        <w:t>z 2021 r. poz. 1129</w:t>
      </w:r>
      <w:r w:rsidR="00AA1448" w:rsidRPr="00036F8B">
        <w:rPr>
          <w:rFonts w:ascii="Verdana" w:hAnsi="Verdana"/>
          <w:sz w:val="20"/>
          <w:szCs w:val="20"/>
        </w:rPr>
        <w:t xml:space="preserve"> ze</w:t>
      </w:r>
      <w:r w:rsidR="00EE3BAB" w:rsidRPr="00036F8B">
        <w:rPr>
          <w:rFonts w:ascii="Verdana" w:hAnsi="Verdana"/>
          <w:sz w:val="20"/>
          <w:szCs w:val="20"/>
        </w:rPr>
        <w:t xml:space="preserve"> zm.</w:t>
      </w:r>
      <w:r w:rsidR="00347B4E" w:rsidRPr="00036F8B">
        <w:rPr>
          <w:rFonts w:ascii="Verdana" w:hAnsi="Verdana" w:cs="Arial"/>
          <w:sz w:val="20"/>
          <w:szCs w:val="20"/>
        </w:rPr>
        <w:t>)</w:t>
      </w:r>
      <w:r w:rsidR="006257D1" w:rsidRPr="00036F8B">
        <w:rPr>
          <w:rFonts w:ascii="Verdana" w:hAnsi="Verdana" w:cs="Arial"/>
          <w:sz w:val="20"/>
          <w:szCs w:val="20"/>
        </w:rPr>
        <w:t xml:space="preserve"> </w:t>
      </w:r>
      <w:r w:rsidRPr="00036F8B">
        <w:rPr>
          <w:rFonts w:ascii="Verdana" w:hAnsi="Verdana"/>
          <w:sz w:val="20"/>
          <w:szCs w:val="20"/>
        </w:rPr>
        <w:t>zwanej „</w:t>
      </w:r>
      <w:proofErr w:type="spellStart"/>
      <w:r w:rsidRPr="00036F8B">
        <w:rPr>
          <w:rFonts w:ascii="Verdana" w:hAnsi="Verdana"/>
          <w:sz w:val="20"/>
          <w:szCs w:val="20"/>
        </w:rPr>
        <w:t>uPzp</w:t>
      </w:r>
      <w:proofErr w:type="spellEnd"/>
      <w:r w:rsidRPr="00036F8B">
        <w:rPr>
          <w:rFonts w:ascii="Verdana" w:hAnsi="Verdana"/>
          <w:sz w:val="20"/>
          <w:szCs w:val="20"/>
        </w:rPr>
        <w:t>” oraz aktów wykonawcz</w:t>
      </w:r>
      <w:r w:rsidR="007E4819" w:rsidRPr="00036F8B">
        <w:rPr>
          <w:rFonts w:ascii="Verdana" w:hAnsi="Verdana"/>
          <w:sz w:val="20"/>
          <w:szCs w:val="20"/>
        </w:rPr>
        <w:t>ych wydanych na jej podstawie</w:t>
      </w:r>
      <w:r w:rsidR="005B566E" w:rsidRPr="00036F8B">
        <w:rPr>
          <w:rFonts w:ascii="Verdana" w:hAnsi="Verdana"/>
          <w:bCs/>
          <w:sz w:val="20"/>
          <w:szCs w:val="20"/>
        </w:rPr>
        <w:t>,</w:t>
      </w:r>
      <w:r w:rsidR="007E4819" w:rsidRPr="00036F8B">
        <w:rPr>
          <w:rFonts w:ascii="Verdana" w:hAnsi="Verdana"/>
          <w:sz w:val="20"/>
          <w:szCs w:val="20"/>
        </w:rPr>
        <w:t xml:space="preserve"> w szczególności Rozporządzeni</w:t>
      </w:r>
      <w:r w:rsidR="005B566E" w:rsidRPr="00036F8B">
        <w:rPr>
          <w:rFonts w:ascii="Verdana" w:hAnsi="Verdana"/>
          <w:bCs/>
          <w:sz w:val="20"/>
          <w:szCs w:val="20"/>
        </w:rPr>
        <w:t>a</w:t>
      </w:r>
      <w:r w:rsidR="007E4819" w:rsidRPr="00036F8B">
        <w:rPr>
          <w:rFonts w:ascii="Verdana" w:hAnsi="Verdana"/>
          <w:b/>
          <w:color w:val="FF0000"/>
          <w:sz w:val="20"/>
          <w:szCs w:val="20"/>
        </w:rPr>
        <w:t xml:space="preserve"> </w:t>
      </w:r>
      <w:r w:rsidR="007E4819" w:rsidRPr="00036F8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036F8B">
        <w:rPr>
          <w:rFonts w:ascii="Verdana" w:hAnsi="Verdana"/>
          <w:sz w:val="20"/>
          <w:szCs w:val="20"/>
        </w:rPr>
        <w:t xml:space="preserve">m </w:t>
      </w:r>
      <w:proofErr w:type="spellStart"/>
      <w:r w:rsidR="00685E34" w:rsidRPr="00036F8B">
        <w:rPr>
          <w:rFonts w:ascii="Verdana" w:hAnsi="Verdana"/>
          <w:sz w:val="20"/>
          <w:szCs w:val="20"/>
        </w:rPr>
        <w:t>MRPiT</w:t>
      </w:r>
      <w:proofErr w:type="spellEnd"/>
      <w:r w:rsidR="00CC61D5" w:rsidRPr="00036F8B">
        <w:rPr>
          <w:rFonts w:ascii="Verdana" w:hAnsi="Verdana"/>
          <w:sz w:val="20"/>
          <w:szCs w:val="20"/>
        </w:rPr>
        <w:t xml:space="preserve"> oraz </w:t>
      </w:r>
      <w:r w:rsidR="007E4819" w:rsidRPr="00036F8B">
        <w:rPr>
          <w:rFonts w:ascii="Verdana" w:hAnsi="Verdana"/>
          <w:sz w:val="20"/>
          <w:szCs w:val="20"/>
        </w:rPr>
        <w:t xml:space="preserve"> </w:t>
      </w:r>
      <w:r w:rsidR="00CC61D5" w:rsidRPr="00036F8B">
        <w:rPr>
          <w:rFonts w:ascii="Verdana" w:hAnsi="Verdana"/>
          <w:sz w:val="20"/>
          <w:szCs w:val="20"/>
        </w:rPr>
        <w:t>Rozporządzeni</w:t>
      </w:r>
      <w:r w:rsidR="005B566E" w:rsidRPr="00036F8B">
        <w:rPr>
          <w:rFonts w:ascii="Verdana" w:hAnsi="Verdana"/>
          <w:bCs/>
          <w:sz w:val="20"/>
          <w:szCs w:val="20"/>
        </w:rPr>
        <w:t>a</w:t>
      </w:r>
      <w:r w:rsidR="00CC61D5" w:rsidRPr="00036F8B">
        <w:rPr>
          <w:rFonts w:ascii="Verdana" w:hAnsi="Verdana"/>
          <w:sz w:val="20"/>
          <w:szCs w:val="20"/>
        </w:rPr>
        <w:t xml:space="preserve"> Prezesa Rady Ministrów z dnia 30 grudnia 2020 r. w sprawie sposobu sporządzania i przekazywania informacji oraz wymagań </w:t>
      </w:r>
      <w:r w:rsidR="00CC61D5" w:rsidRPr="00036F8B">
        <w:rPr>
          <w:rFonts w:ascii="Verdana" w:hAnsi="Verdana"/>
          <w:sz w:val="20"/>
          <w:szCs w:val="20"/>
        </w:rPr>
        <w:lastRenderedPageBreak/>
        <w:t>technicznych dla dokumentów elektronicznych oraz środków komunikacji elektronicznej w postępowaniu o udzielenie zamówienia publicznego lub konkursie (poz. 2452) zwane Rozporządzeniem PRM.</w:t>
      </w:r>
      <w:r w:rsidR="007E4819" w:rsidRPr="00036F8B">
        <w:rPr>
          <w:rFonts w:ascii="Verdana" w:hAnsi="Verdana"/>
          <w:sz w:val="20"/>
          <w:szCs w:val="20"/>
        </w:rPr>
        <w:t xml:space="preserve"> </w:t>
      </w:r>
    </w:p>
    <w:p w14:paraId="523EB2F1" w14:textId="77777777" w:rsidR="003F15B4" w:rsidRPr="00036F8B" w:rsidRDefault="008A390A" w:rsidP="00E45789">
      <w:pPr>
        <w:pStyle w:val="Bezodstpw"/>
        <w:numPr>
          <w:ilvl w:val="0"/>
          <w:numId w:val="24"/>
        </w:numPr>
        <w:spacing w:line="360" w:lineRule="auto"/>
        <w:ind w:left="308" w:hanging="308"/>
        <w:jc w:val="both"/>
        <w:rPr>
          <w:rFonts w:ascii="Verdana" w:hAnsi="Verdana"/>
          <w:sz w:val="20"/>
          <w:szCs w:val="20"/>
        </w:rPr>
      </w:pPr>
      <w:r w:rsidRPr="00036F8B">
        <w:rPr>
          <w:rFonts w:ascii="Verdana" w:hAnsi="Verdana"/>
          <w:sz w:val="20"/>
          <w:szCs w:val="20"/>
        </w:rPr>
        <w:t xml:space="preserve">Zamawiający nie przewiduje </w:t>
      </w:r>
      <w:r w:rsidR="003F15B4" w:rsidRPr="00036F8B">
        <w:rPr>
          <w:rFonts w:ascii="Verdana" w:hAnsi="Verdana"/>
          <w:sz w:val="20"/>
          <w:szCs w:val="20"/>
        </w:rPr>
        <w:t>wyboru oferty najkorzystniejszej z możliwością prowadzenia negocjacji.</w:t>
      </w:r>
    </w:p>
    <w:p w14:paraId="4A63A1B0" w14:textId="77777777" w:rsidR="00B37A41" w:rsidRPr="00036F8B" w:rsidRDefault="00B37A41" w:rsidP="00E45789">
      <w:pPr>
        <w:pStyle w:val="Bezodstpw"/>
        <w:numPr>
          <w:ilvl w:val="0"/>
          <w:numId w:val="24"/>
        </w:numPr>
        <w:spacing w:line="360"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6B3ECA7B" w14:textId="77777777" w:rsidR="00F0001E" w:rsidRPr="00036F8B" w:rsidRDefault="00593131" w:rsidP="00E45789">
      <w:pPr>
        <w:pStyle w:val="Bezodstpw"/>
        <w:numPr>
          <w:ilvl w:val="0"/>
          <w:numId w:val="24"/>
        </w:numPr>
        <w:spacing w:line="360" w:lineRule="auto"/>
        <w:ind w:left="308" w:hanging="308"/>
        <w:jc w:val="both"/>
        <w:rPr>
          <w:rFonts w:ascii="Verdana" w:hAnsi="Verdana"/>
          <w:sz w:val="20"/>
          <w:szCs w:val="20"/>
        </w:rPr>
      </w:pPr>
      <w:bookmarkStart w:id="6" w:name="_Hlk63242987"/>
      <w:r w:rsidRPr="00036F8B">
        <w:rPr>
          <w:rFonts w:ascii="Verdana" w:hAnsi="Verdana"/>
          <w:sz w:val="20"/>
          <w:szCs w:val="20"/>
        </w:rPr>
        <w:t xml:space="preserve">Wartość zamówienia </w:t>
      </w:r>
      <w:r w:rsidR="008D6AB7" w:rsidRPr="00036F8B">
        <w:rPr>
          <w:rFonts w:ascii="Verdana" w:hAnsi="Verdana"/>
          <w:sz w:val="20"/>
          <w:szCs w:val="20"/>
        </w:rPr>
        <w:t>nie </w:t>
      </w:r>
      <w:r w:rsidRPr="00036F8B">
        <w:rPr>
          <w:rFonts w:ascii="Verdana" w:hAnsi="Verdana"/>
          <w:sz w:val="20"/>
          <w:szCs w:val="20"/>
        </w:rPr>
        <w:t xml:space="preserve">przekracza </w:t>
      </w:r>
      <w:r w:rsidR="00377900" w:rsidRPr="00036F8B">
        <w:rPr>
          <w:rFonts w:ascii="Verdana" w:hAnsi="Verdana"/>
          <w:sz w:val="20"/>
          <w:szCs w:val="20"/>
        </w:rPr>
        <w:t>progu unijnego</w:t>
      </w:r>
      <w:r w:rsidR="007B4929" w:rsidRPr="00036F8B">
        <w:rPr>
          <w:rFonts w:ascii="Verdana" w:hAnsi="Verdana"/>
          <w:sz w:val="20"/>
          <w:szCs w:val="20"/>
        </w:rPr>
        <w:t xml:space="preserve">, o którym mowa w art. 3 </w:t>
      </w:r>
      <w:proofErr w:type="spellStart"/>
      <w:r w:rsidR="007B4929" w:rsidRPr="00036F8B">
        <w:rPr>
          <w:rFonts w:ascii="Verdana" w:hAnsi="Verdana"/>
          <w:sz w:val="20"/>
          <w:szCs w:val="20"/>
        </w:rPr>
        <w:t>uPzp</w:t>
      </w:r>
      <w:proofErr w:type="spellEnd"/>
      <w:r w:rsidR="007B4929" w:rsidRPr="00036F8B">
        <w:rPr>
          <w:rFonts w:ascii="Verdana" w:hAnsi="Verdana"/>
          <w:sz w:val="20"/>
          <w:szCs w:val="20"/>
        </w:rPr>
        <w:t>.</w:t>
      </w:r>
      <w:bookmarkStart w:id="7" w:name="_Toc227121603"/>
      <w:bookmarkStart w:id="8" w:name="_Toc231012169"/>
      <w:bookmarkEnd w:id="6"/>
    </w:p>
    <w:p w14:paraId="62EABFF3" w14:textId="2BB8A118" w:rsidR="00F0001E" w:rsidRPr="00036F8B" w:rsidRDefault="00D26B20" w:rsidP="00E45789">
      <w:pPr>
        <w:pStyle w:val="Bezodstpw"/>
        <w:numPr>
          <w:ilvl w:val="0"/>
          <w:numId w:val="24"/>
        </w:numPr>
        <w:spacing w:line="360" w:lineRule="auto"/>
        <w:ind w:left="308" w:hanging="308"/>
        <w:jc w:val="both"/>
        <w:rPr>
          <w:rFonts w:ascii="Verdana" w:hAnsi="Verdana"/>
          <w:sz w:val="20"/>
          <w:szCs w:val="20"/>
        </w:rPr>
      </w:pPr>
      <w:r w:rsidRPr="00036F8B">
        <w:rPr>
          <w:rFonts w:ascii="Verdana" w:hAnsi="Verdana"/>
          <w:sz w:val="20"/>
          <w:szCs w:val="20"/>
        </w:rPr>
        <w:t>Ogłoszenie i Specyfikacja Warunków Zamówienia</w:t>
      </w:r>
      <w:r w:rsidR="00A10BD2" w:rsidRPr="00036F8B">
        <w:rPr>
          <w:rFonts w:ascii="Verdana" w:hAnsi="Verdana"/>
          <w:sz w:val="20"/>
          <w:szCs w:val="20"/>
        </w:rPr>
        <w:t xml:space="preserve"> (SWZ)</w:t>
      </w:r>
      <w:r w:rsidRPr="00036F8B">
        <w:rPr>
          <w:rFonts w:ascii="Verdana" w:hAnsi="Verdana"/>
          <w:sz w:val="20"/>
          <w:szCs w:val="20"/>
        </w:rPr>
        <w:t xml:space="preserve"> udostępnion</w:t>
      </w:r>
      <w:r w:rsidR="009A7DBC" w:rsidRPr="00036F8B">
        <w:rPr>
          <w:rFonts w:ascii="Verdana" w:hAnsi="Verdana"/>
          <w:sz w:val="20"/>
          <w:szCs w:val="20"/>
        </w:rPr>
        <w:t>e</w:t>
      </w:r>
      <w:r w:rsidRPr="00036F8B">
        <w:rPr>
          <w:rFonts w:ascii="Verdana" w:hAnsi="Verdana"/>
          <w:sz w:val="20"/>
          <w:szCs w:val="20"/>
        </w:rPr>
        <w:t xml:space="preserve"> zostaną na </w:t>
      </w:r>
      <w:r w:rsidR="001C5D47" w:rsidRPr="00036F8B">
        <w:rPr>
          <w:rFonts w:ascii="Verdana" w:hAnsi="Verdana"/>
          <w:sz w:val="20"/>
          <w:szCs w:val="20"/>
        </w:rPr>
        <w:t xml:space="preserve">następującej </w:t>
      </w:r>
      <w:r w:rsidRPr="00036F8B">
        <w:rPr>
          <w:rFonts w:ascii="Verdana" w:hAnsi="Verdana"/>
          <w:sz w:val="20"/>
          <w:szCs w:val="20"/>
        </w:rPr>
        <w:t>stronie internetowej</w:t>
      </w:r>
      <w:r w:rsidR="008D0114" w:rsidRPr="00036F8B">
        <w:rPr>
          <w:rFonts w:ascii="Verdana" w:hAnsi="Verdana"/>
          <w:sz w:val="20"/>
          <w:szCs w:val="20"/>
        </w:rPr>
        <w:t xml:space="preserve"> prowadzonego postępowania</w:t>
      </w:r>
      <w:r w:rsidRPr="00036F8B">
        <w:rPr>
          <w:rFonts w:ascii="Verdana" w:hAnsi="Verdana"/>
          <w:sz w:val="20"/>
          <w:szCs w:val="20"/>
        </w:rPr>
        <w:t xml:space="preserve"> </w:t>
      </w:r>
      <w:bookmarkStart w:id="9" w:name="_Hlk100566818"/>
      <w:r w:rsidR="001C26DC" w:rsidRPr="00036F8B">
        <w:rPr>
          <w:rFonts w:ascii="Verdana" w:hAnsi="Verdana"/>
          <w:sz w:val="20"/>
          <w:szCs w:val="20"/>
        </w:rPr>
        <w:fldChar w:fldCharType="begin"/>
      </w:r>
      <w:r w:rsidR="001C26DC" w:rsidRPr="00036F8B">
        <w:rPr>
          <w:rFonts w:ascii="Verdana" w:hAnsi="Verdana"/>
          <w:sz w:val="20"/>
          <w:szCs w:val="20"/>
        </w:rPr>
        <w:instrText xml:space="preserve"> HYPERLINK "https://platformazakupowa.pl/pn/uniwersytet_wroclawski/proceedings" </w:instrText>
      </w:r>
      <w:r w:rsidR="001C26DC" w:rsidRPr="00036F8B">
        <w:rPr>
          <w:rFonts w:ascii="Verdana" w:hAnsi="Verdana"/>
          <w:sz w:val="20"/>
          <w:szCs w:val="20"/>
        </w:rPr>
        <w:fldChar w:fldCharType="separate"/>
      </w:r>
      <w:r w:rsidR="001C26DC" w:rsidRPr="00036F8B">
        <w:rPr>
          <w:rStyle w:val="Hipercze"/>
          <w:rFonts w:ascii="Verdana" w:hAnsi="Verdana"/>
          <w:sz w:val="20"/>
          <w:szCs w:val="20"/>
        </w:rPr>
        <w:t>https://platformazakupowa.pl/pn/uniwersytet_wroclawski/proceedings</w:t>
      </w:r>
      <w:r w:rsidR="001C26DC" w:rsidRPr="00036F8B">
        <w:rPr>
          <w:rFonts w:ascii="Verdana" w:hAnsi="Verdana"/>
          <w:sz w:val="20"/>
          <w:szCs w:val="20"/>
        </w:rPr>
        <w:fldChar w:fldCharType="end"/>
      </w:r>
      <w:bookmarkEnd w:id="9"/>
      <w:r w:rsidR="001C26DC" w:rsidRPr="00036F8B">
        <w:rPr>
          <w:rFonts w:ascii="Verdana" w:hAnsi="Verdana"/>
          <w:sz w:val="20"/>
          <w:szCs w:val="20"/>
        </w:rPr>
        <w:t xml:space="preserve"> </w:t>
      </w:r>
      <w:r w:rsidRPr="00036F8B">
        <w:rPr>
          <w:rFonts w:ascii="Verdana" w:hAnsi="Verdana"/>
          <w:sz w:val="20"/>
          <w:szCs w:val="20"/>
        </w:rPr>
        <w:t>od dnia publikacji ogłoszenia o</w:t>
      </w:r>
      <w:r w:rsidR="001C5D47" w:rsidRPr="00036F8B">
        <w:rPr>
          <w:rFonts w:ascii="Verdana" w:hAnsi="Verdana"/>
          <w:sz w:val="20"/>
          <w:szCs w:val="20"/>
        </w:rPr>
        <w:t> </w:t>
      </w:r>
      <w:r w:rsidRPr="00036F8B">
        <w:rPr>
          <w:rFonts w:ascii="Verdana" w:hAnsi="Verdana"/>
          <w:sz w:val="20"/>
          <w:szCs w:val="20"/>
        </w:rPr>
        <w:t>zamówieniu w Bi</w:t>
      </w:r>
      <w:r w:rsidR="00377900" w:rsidRPr="00036F8B">
        <w:rPr>
          <w:rFonts w:ascii="Verdana" w:hAnsi="Verdana"/>
          <w:sz w:val="20"/>
          <w:szCs w:val="20"/>
        </w:rPr>
        <w:t>uletynie Zamówień Publicznych, nie krócej niż do dnia udzielenia zamówienia.</w:t>
      </w:r>
      <w:r w:rsidR="008D0114" w:rsidRPr="00036F8B">
        <w:rPr>
          <w:rFonts w:ascii="Verdana" w:hAnsi="Verdana"/>
          <w:sz w:val="20"/>
          <w:szCs w:val="20"/>
        </w:rPr>
        <w:t xml:space="preserve"> Na tej stronie będą również udostępnion</w:t>
      </w:r>
      <w:r w:rsidR="00C96C9F" w:rsidRPr="00036F8B">
        <w:rPr>
          <w:rFonts w:ascii="Verdana" w:hAnsi="Verdana"/>
          <w:sz w:val="20"/>
          <w:szCs w:val="20"/>
        </w:rPr>
        <w:t>e zmiany i</w:t>
      </w:r>
      <w:r w:rsidR="00843D90">
        <w:rPr>
          <w:rFonts w:ascii="Verdana" w:hAnsi="Verdana"/>
          <w:sz w:val="20"/>
          <w:szCs w:val="20"/>
        </w:rPr>
        <w:t> </w:t>
      </w:r>
      <w:r w:rsidR="00C96C9F" w:rsidRPr="00036F8B">
        <w:rPr>
          <w:rFonts w:ascii="Verdana" w:hAnsi="Verdana"/>
          <w:sz w:val="20"/>
          <w:szCs w:val="20"/>
        </w:rPr>
        <w:t>wyjaśnienia treści S</w:t>
      </w:r>
      <w:r w:rsidR="008D0114" w:rsidRPr="00036F8B">
        <w:rPr>
          <w:rFonts w:ascii="Verdana" w:hAnsi="Verdana"/>
          <w:sz w:val="20"/>
          <w:szCs w:val="20"/>
        </w:rPr>
        <w:t>WZ oraz inne dokumenty</w:t>
      </w:r>
      <w:r w:rsidR="00C96C9F" w:rsidRPr="00036F8B">
        <w:rPr>
          <w:rFonts w:ascii="Verdana" w:hAnsi="Verdana"/>
          <w:sz w:val="20"/>
          <w:szCs w:val="20"/>
        </w:rPr>
        <w:t xml:space="preserve"> </w:t>
      </w:r>
      <w:r w:rsidR="009E62D6" w:rsidRPr="00036F8B">
        <w:rPr>
          <w:rFonts w:ascii="Verdana" w:hAnsi="Verdana"/>
          <w:sz w:val="20"/>
          <w:szCs w:val="20"/>
        </w:rPr>
        <w:t>zamówienia bezpośrednio związane z</w:t>
      </w:r>
      <w:r w:rsidR="00843D90">
        <w:rPr>
          <w:rFonts w:ascii="Verdana" w:hAnsi="Verdana"/>
          <w:sz w:val="20"/>
          <w:szCs w:val="20"/>
        </w:rPr>
        <w:t> </w:t>
      </w:r>
      <w:r w:rsidR="009E62D6" w:rsidRPr="00036F8B">
        <w:rPr>
          <w:rFonts w:ascii="Verdana" w:hAnsi="Verdana"/>
          <w:sz w:val="20"/>
          <w:szCs w:val="20"/>
        </w:rPr>
        <w:t>postępowaniem o udzielenie zamówienia.</w:t>
      </w:r>
    </w:p>
    <w:p w14:paraId="62D2C370" w14:textId="6508EAE9" w:rsidR="00D26B20" w:rsidRPr="00036F8B" w:rsidRDefault="00D26B20" w:rsidP="00E45789">
      <w:pPr>
        <w:pStyle w:val="Bezodstpw"/>
        <w:numPr>
          <w:ilvl w:val="0"/>
          <w:numId w:val="24"/>
        </w:numPr>
        <w:spacing w:line="360" w:lineRule="auto"/>
        <w:ind w:left="308" w:hanging="308"/>
        <w:jc w:val="both"/>
        <w:rPr>
          <w:rFonts w:ascii="Verdana" w:hAnsi="Verdana"/>
          <w:sz w:val="20"/>
          <w:szCs w:val="20"/>
        </w:rPr>
      </w:pPr>
      <w:r w:rsidRPr="00036F8B">
        <w:rPr>
          <w:rFonts w:ascii="Verdana" w:hAnsi="Verdana"/>
          <w:sz w:val="20"/>
          <w:szCs w:val="20"/>
        </w:rPr>
        <w:t xml:space="preserve">Wykonawca powinien dokładnie zapoznać się </w:t>
      </w:r>
      <w:r w:rsidR="00C96C9F" w:rsidRPr="00036F8B">
        <w:rPr>
          <w:rFonts w:ascii="Verdana" w:hAnsi="Verdana"/>
          <w:sz w:val="20"/>
          <w:szCs w:val="20"/>
        </w:rPr>
        <w:t>z niniejszą S</w:t>
      </w:r>
      <w:r w:rsidR="00841DE0" w:rsidRPr="00036F8B">
        <w:rPr>
          <w:rFonts w:ascii="Verdana" w:hAnsi="Verdana"/>
          <w:sz w:val="20"/>
          <w:szCs w:val="20"/>
        </w:rPr>
        <w:t>WZ i złożyć ofertę</w:t>
      </w:r>
      <w:r w:rsidRPr="00036F8B">
        <w:rPr>
          <w:rFonts w:ascii="Verdana" w:hAnsi="Verdana"/>
          <w:sz w:val="20"/>
          <w:szCs w:val="20"/>
        </w:rPr>
        <w:t xml:space="preserve"> zgodnie z</w:t>
      </w:r>
      <w:r w:rsidR="00843D90">
        <w:rPr>
          <w:rFonts w:ascii="Verdana" w:hAnsi="Verdana"/>
          <w:sz w:val="20"/>
          <w:szCs w:val="20"/>
        </w:rPr>
        <w:t> </w:t>
      </w:r>
      <w:r w:rsidRPr="00036F8B">
        <w:rPr>
          <w:rFonts w:ascii="Verdana" w:hAnsi="Verdana"/>
          <w:sz w:val="20"/>
          <w:szCs w:val="20"/>
        </w:rPr>
        <w:t>jej wymaganiami</w:t>
      </w:r>
      <w:r w:rsidR="00F0001E" w:rsidRPr="00036F8B">
        <w:rPr>
          <w:rFonts w:ascii="Verdana" w:hAnsi="Verdana"/>
          <w:sz w:val="20"/>
          <w:szCs w:val="20"/>
        </w:rPr>
        <w:t xml:space="preserve">. </w:t>
      </w:r>
    </w:p>
    <w:p w14:paraId="4AA08AAF" w14:textId="7C93D9CC" w:rsidR="00AC2BA4" w:rsidRPr="00036F8B" w:rsidRDefault="0032275E" w:rsidP="00E45789">
      <w:pPr>
        <w:pStyle w:val="Bezodstpw"/>
        <w:numPr>
          <w:ilvl w:val="0"/>
          <w:numId w:val="24"/>
        </w:numPr>
        <w:spacing w:line="360" w:lineRule="auto"/>
        <w:ind w:left="308" w:hanging="308"/>
        <w:jc w:val="both"/>
        <w:rPr>
          <w:rFonts w:ascii="Verdana" w:hAnsi="Verdana"/>
          <w:sz w:val="20"/>
          <w:szCs w:val="20"/>
        </w:rPr>
      </w:pPr>
      <w:r w:rsidRPr="00036F8B">
        <w:rPr>
          <w:rFonts w:ascii="Verdana" w:hAnsi="Verdana"/>
          <w:sz w:val="20"/>
          <w:szCs w:val="20"/>
        </w:rPr>
        <w:t>W kwestiach nieuregulowanych powyższą ustawą stosuje się przepisy ustawy z dnia 23</w:t>
      </w:r>
      <w:r w:rsidR="00A10376" w:rsidRPr="00036F8B">
        <w:rPr>
          <w:rFonts w:ascii="Verdana" w:hAnsi="Verdana"/>
          <w:sz w:val="20"/>
          <w:szCs w:val="20"/>
        </w:rPr>
        <w:t> </w:t>
      </w:r>
      <w:r w:rsidRPr="00036F8B">
        <w:rPr>
          <w:rFonts w:ascii="Verdana" w:hAnsi="Verdana"/>
          <w:sz w:val="20"/>
          <w:szCs w:val="20"/>
        </w:rPr>
        <w:t>kwietnia 1964 r. Kodeks cywilny (</w:t>
      </w:r>
      <w:proofErr w:type="spellStart"/>
      <w:r w:rsidRPr="00036F8B">
        <w:rPr>
          <w:rFonts w:ascii="Verdana" w:hAnsi="Verdana"/>
          <w:sz w:val="20"/>
          <w:szCs w:val="20"/>
        </w:rPr>
        <w:t>t</w:t>
      </w:r>
      <w:r w:rsidR="00A10376" w:rsidRPr="00036F8B">
        <w:rPr>
          <w:rFonts w:ascii="Verdana" w:hAnsi="Verdana"/>
          <w:sz w:val="20"/>
          <w:szCs w:val="20"/>
        </w:rPr>
        <w:t>.</w:t>
      </w:r>
      <w:r w:rsidRPr="00036F8B">
        <w:rPr>
          <w:rFonts w:ascii="Verdana" w:hAnsi="Verdana"/>
          <w:sz w:val="20"/>
          <w:szCs w:val="20"/>
        </w:rPr>
        <w:t>j</w:t>
      </w:r>
      <w:proofErr w:type="spellEnd"/>
      <w:r w:rsidRPr="00036F8B">
        <w:rPr>
          <w:rFonts w:ascii="Verdana" w:hAnsi="Verdana"/>
          <w:sz w:val="20"/>
          <w:szCs w:val="20"/>
        </w:rPr>
        <w:t xml:space="preserve">. </w:t>
      </w:r>
      <w:r w:rsidR="00A10376" w:rsidRPr="00036F8B">
        <w:rPr>
          <w:rFonts w:ascii="Verdana" w:hAnsi="Verdana"/>
          <w:sz w:val="20"/>
          <w:szCs w:val="20"/>
        </w:rPr>
        <w:t xml:space="preserve">Dz.U. </w:t>
      </w:r>
      <w:r w:rsidRPr="00036F8B">
        <w:rPr>
          <w:rFonts w:ascii="Verdana" w:hAnsi="Verdana"/>
          <w:sz w:val="20"/>
          <w:szCs w:val="20"/>
        </w:rPr>
        <w:t xml:space="preserve">z </w:t>
      </w:r>
      <w:r w:rsidR="003F49C9" w:rsidRPr="00036F8B">
        <w:rPr>
          <w:rFonts w:ascii="Verdana" w:hAnsi="Verdana"/>
          <w:sz w:val="20"/>
          <w:szCs w:val="20"/>
        </w:rPr>
        <w:t>202</w:t>
      </w:r>
      <w:r w:rsidR="003F49C9">
        <w:rPr>
          <w:rFonts w:ascii="Verdana" w:hAnsi="Verdana"/>
          <w:sz w:val="20"/>
          <w:szCs w:val="20"/>
        </w:rPr>
        <w:t>2</w:t>
      </w:r>
      <w:r w:rsidR="003F49C9" w:rsidRPr="00036F8B">
        <w:rPr>
          <w:rFonts w:ascii="Verdana" w:hAnsi="Verdana"/>
          <w:sz w:val="20"/>
          <w:szCs w:val="20"/>
        </w:rPr>
        <w:t xml:space="preserve"> </w:t>
      </w:r>
      <w:r w:rsidRPr="00036F8B">
        <w:rPr>
          <w:rFonts w:ascii="Verdana" w:hAnsi="Verdana"/>
          <w:sz w:val="20"/>
          <w:szCs w:val="20"/>
        </w:rPr>
        <w:t xml:space="preserve">r. poz. </w:t>
      </w:r>
      <w:r w:rsidR="003F49C9">
        <w:rPr>
          <w:rFonts w:ascii="Verdana" w:hAnsi="Verdana"/>
          <w:sz w:val="20"/>
          <w:szCs w:val="20"/>
        </w:rPr>
        <w:t>1360</w:t>
      </w:r>
      <w:r w:rsidRPr="00036F8B">
        <w:rPr>
          <w:rFonts w:ascii="Verdana" w:hAnsi="Verdana"/>
          <w:sz w:val="20"/>
          <w:szCs w:val="20"/>
        </w:rPr>
        <w:t>).</w:t>
      </w:r>
    </w:p>
    <w:p w14:paraId="4A6A4BD6" w14:textId="77777777" w:rsidR="00D724CC" w:rsidRPr="00036F8B" w:rsidRDefault="00D724CC" w:rsidP="00E45789">
      <w:pPr>
        <w:pStyle w:val="Bezodstpw"/>
        <w:spacing w:line="360" w:lineRule="auto"/>
        <w:ind w:left="308"/>
        <w:jc w:val="both"/>
        <w:rPr>
          <w:rFonts w:ascii="Verdana" w:hAnsi="Verdana"/>
          <w:sz w:val="20"/>
          <w:szCs w:val="20"/>
        </w:rPr>
      </w:pPr>
    </w:p>
    <w:p w14:paraId="43EDFE06" w14:textId="77777777" w:rsidR="00396F46" w:rsidRPr="00036F8B" w:rsidRDefault="00396F46"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1C370D84" w14:textId="77777777" w:rsidR="00396F46" w:rsidRPr="00036F8B" w:rsidRDefault="00396F46" w:rsidP="00E45789">
      <w:pPr>
        <w:numPr>
          <w:ilvl w:val="3"/>
          <w:numId w:val="21"/>
        </w:numPr>
        <w:tabs>
          <w:tab w:val="clear" w:pos="2880"/>
        </w:tabs>
        <w:spacing w:after="0" w:line="360" w:lineRule="auto"/>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Zamawiający – Uniwersytet Wrocławski - informuje, że: </w:t>
      </w:r>
    </w:p>
    <w:p w14:paraId="070E328F" w14:textId="77777777" w:rsidR="00396F46" w:rsidRPr="00036F8B" w:rsidRDefault="00396F46" w:rsidP="00E45789">
      <w:pPr>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036F8B" w:rsidRDefault="00396F46" w:rsidP="00E45789">
      <w:pPr>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036F8B" w:rsidRDefault="00396F46" w:rsidP="00E45789">
      <w:pPr>
        <w:numPr>
          <w:ilvl w:val="0"/>
          <w:numId w:val="19"/>
        </w:numPr>
        <w:tabs>
          <w:tab w:val="left" w:pos="0"/>
        </w:tabs>
        <w:spacing w:after="0" w:line="360" w:lineRule="auto"/>
        <w:ind w:left="504" w:hanging="284"/>
        <w:jc w:val="both"/>
        <w:rPr>
          <w:rFonts w:ascii="Verdana" w:hAnsi="Verdana"/>
          <w:b/>
          <w:i/>
          <w:sz w:val="20"/>
          <w:szCs w:val="20"/>
        </w:rPr>
      </w:pPr>
      <w:r w:rsidRPr="00036F8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036F8B" w:rsidRDefault="00396F46" w:rsidP="00E45789">
      <w:pPr>
        <w:pStyle w:val="Akapitzlist"/>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rPr>
        <w:lastRenderedPageBreak/>
        <w:t xml:space="preserve">Pani/Pana dane osobowe przetwarzane będą na podstawie art. 6 ust. 1 lit. c RODO w celu wyłonienia wykonawcy w przedmiotowym postępowaniu o zamówienie publiczne przeprowadzane zgodnie z </w:t>
      </w:r>
      <w:proofErr w:type="spellStart"/>
      <w:r w:rsidRPr="00036F8B">
        <w:rPr>
          <w:rFonts w:ascii="Verdana" w:hAnsi="Verdana" w:cs="Arial"/>
          <w:sz w:val="20"/>
        </w:rPr>
        <w:t>uPzp</w:t>
      </w:r>
      <w:proofErr w:type="spellEnd"/>
      <w:r w:rsidRPr="00036F8B">
        <w:rPr>
          <w:rFonts w:ascii="Verdana" w:hAnsi="Verdana" w:cs="Arial"/>
          <w:sz w:val="20"/>
        </w:rPr>
        <w:t xml:space="preserve"> oraz w pozostałych celach określonych w </w:t>
      </w:r>
      <w:proofErr w:type="spellStart"/>
      <w:r w:rsidRPr="00036F8B">
        <w:rPr>
          <w:rFonts w:ascii="Verdana" w:hAnsi="Verdana" w:cs="Arial"/>
          <w:sz w:val="20"/>
        </w:rPr>
        <w:t>uPzp</w:t>
      </w:r>
      <w:proofErr w:type="spellEnd"/>
      <w:r w:rsidRPr="00036F8B">
        <w:rPr>
          <w:rFonts w:ascii="Verdana" w:hAnsi="Verdana" w:cs="Arial"/>
          <w:sz w:val="20"/>
        </w:rPr>
        <w:t>;</w:t>
      </w:r>
    </w:p>
    <w:p w14:paraId="09105648" w14:textId="77777777" w:rsidR="00396F46" w:rsidRPr="00036F8B" w:rsidRDefault="00396F46" w:rsidP="00E45789">
      <w:pPr>
        <w:pStyle w:val="Akapitzlist"/>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036F8B">
        <w:rPr>
          <w:rFonts w:ascii="Verdana" w:hAnsi="Verdana" w:cs="Arial"/>
          <w:sz w:val="20"/>
          <w:szCs w:val="20"/>
        </w:rPr>
        <w:t>uPzp</w:t>
      </w:r>
      <w:proofErr w:type="spellEnd"/>
      <w:r w:rsidRPr="00036F8B">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036F8B" w:rsidRDefault="00396F46" w:rsidP="00E45789">
      <w:pPr>
        <w:numPr>
          <w:ilvl w:val="0"/>
          <w:numId w:val="19"/>
        </w:numPr>
        <w:spacing w:after="0" w:line="360" w:lineRule="auto"/>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46EEC320" w14:textId="77777777" w:rsidR="00396F46" w:rsidRPr="00036F8B" w:rsidRDefault="00396F46" w:rsidP="00E45789">
      <w:pPr>
        <w:spacing w:after="0" w:line="360" w:lineRule="auto"/>
        <w:ind w:left="567"/>
        <w:rPr>
          <w:rFonts w:ascii="Verdana" w:hAnsi="Verdana" w:cs="Arial"/>
          <w:sz w:val="20"/>
          <w:szCs w:val="20"/>
        </w:rPr>
      </w:pPr>
      <w:r w:rsidRPr="00036F8B">
        <w:rPr>
          <w:rFonts w:ascii="Verdana" w:hAnsi="Verdana" w:cs="Arial"/>
          <w:sz w:val="20"/>
          <w:szCs w:val="20"/>
        </w:rPr>
        <w:t xml:space="preserve">- zgodnie z art. 78 ust. 1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przez okres 4 lat od dnia zakończenia postępowania o udzielenie zamówienia, </w:t>
      </w:r>
    </w:p>
    <w:p w14:paraId="50C0895A" w14:textId="77777777" w:rsidR="00396F46" w:rsidRPr="00036F8B" w:rsidRDefault="00396F46" w:rsidP="00E45789">
      <w:pPr>
        <w:spacing w:after="0" w:line="360" w:lineRule="auto"/>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05621CAA" w14:textId="77777777" w:rsidR="00396F46" w:rsidRPr="00036F8B" w:rsidRDefault="00396F46" w:rsidP="00E45789">
      <w:pPr>
        <w:spacing w:after="0" w:line="360" w:lineRule="auto"/>
        <w:ind w:left="567"/>
        <w:jc w:val="both"/>
        <w:rPr>
          <w:rFonts w:ascii="Verdana" w:hAnsi="Verdana" w:cs="Arial"/>
          <w:sz w:val="20"/>
          <w:szCs w:val="20"/>
        </w:rPr>
      </w:pPr>
      <w:r w:rsidRPr="00036F8B">
        <w:rPr>
          <w:rFonts w:ascii="Verdana" w:hAnsi="Verdana" w:cs="Arial"/>
          <w:sz w:val="20"/>
          <w:szCs w:val="20"/>
        </w:rPr>
        <w:t xml:space="preserve">- w przypadku zamówień współfinansowanych ze środków UE przez okres, o którym mowa w art. 125 ust 4 lit d) w </w:t>
      </w:r>
      <w:proofErr w:type="spellStart"/>
      <w:r w:rsidRPr="00036F8B">
        <w:rPr>
          <w:rFonts w:ascii="Verdana" w:hAnsi="Verdana" w:cs="Arial"/>
          <w:sz w:val="20"/>
          <w:szCs w:val="20"/>
        </w:rPr>
        <w:t>zw</w:t>
      </w:r>
      <w:proofErr w:type="spellEnd"/>
      <w:r w:rsidRPr="00036F8B">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045DA9D6" w:rsidR="00396F46" w:rsidRPr="00036F8B" w:rsidRDefault="00396F46" w:rsidP="00E45789">
      <w:pPr>
        <w:spacing w:after="0" w:line="360" w:lineRule="auto"/>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w:t>
      </w:r>
      <w:r w:rsidR="004C4BCD">
        <w:rPr>
          <w:rFonts w:ascii="Verdana" w:hAnsi="Verdana" w:cs="Arial"/>
          <w:sz w:val="20"/>
          <w:szCs w:val="20"/>
        </w:rPr>
        <w:t> </w:t>
      </w:r>
      <w:r w:rsidRPr="00036F8B">
        <w:rPr>
          <w:rFonts w:ascii="Verdana" w:hAnsi="Verdana" w:cs="Arial"/>
          <w:sz w:val="20"/>
          <w:szCs w:val="20"/>
        </w:rPr>
        <w:t>narodowym zasobie archiwalnym i archiwach</w:t>
      </w:r>
    </w:p>
    <w:p w14:paraId="2C8784CD" w14:textId="77777777" w:rsidR="00396F46" w:rsidRPr="00036F8B" w:rsidRDefault="00396F46" w:rsidP="00E45789">
      <w:pPr>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ab/>
        <w:t xml:space="preserve">obowiązek podania przez Panią/Pana danych osobowych jest wymogiem ustawowym wynikającym z </w:t>
      </w:r>
      <w:proofErr w:type="spellStart"/>
      <w:r w:rsidRPr="00036F8B">
        <w:rPr>
          <w:rFonts w:ascii="Verdana" w:hAnsi="Verdana" w:cs="Arial"/>
          <w:sz w:val="20"/>
          <w:szCs w:val="20"/>
        </w:rPr>
        <w:t>uPzp</w:t>
      </w:r>
      <w:proofErr w:type="spellEnd"/>
      <w:r w:rsidRPr="00036F8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036F8B" w:rsidRDefault="00396F46" w:rsidP="00E45789">
      <w:pPr>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036F8B" w:rsidRDefault="00396F46" w:rsidP="00E45789">
      <w:pPr>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 xml:space="preserve">Pani/Pana dane osobowe będą przekazywane do państwa trzeciego (poza UE) /organizacji międzynarodowej na zasadach określonych w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Może Pan/ Pani uzyskać kopię danych osobowych przekazywanych do państwa trzeciego na zasadach wynikających z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2383FA6F" w14:textId="77777777" w:rsidR="00396F46" w:rsidRPr="00036F8B" w:rsidRDefault="00396F46" w:rsidP="00E45789">
      <w:pPr>
        <w:numPr>
          <w:ilvl w:val="0"/>
          <w:numId w:val="20"/>
        </w:numPr>
        <w:spacing w:after="0" w:line="360" w:lineRule="auto"/>
        <w:ind w:left="504" w:hanging="284"/>
        <w:jc w:val="both"/>
        <w:rPr>
          <w:rFonts w:ascii="Verdana" w:hAnsi="Verdana" w:cs="Arial"/>
          <w:sz w:val="20"/>
          <w:szCs w:val="20"/>
        </w:rPr>
      </w:pPr>
      <w:r w:rsidRPr="00036F8B">
        <w:rPr>
          <w:rFonts w:ascii="Verdana" w:hAnsi="Verdana" w:cs="Arial"/>
          <w:sz w:val="20"/>
          <w:szCs w:val="20"/>
        </w:rPr>
        <w:tab/>
        <w:t>posiada Pani/Pan:</w:t>
      </w:r>
    </w:p>
    <w:p w14:paraId="192B4B05"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15 RODO prawo dostępu do danych osobowych Pani/Pana dotyczących;</w:t>
      </w:r>
    </w:p>
    <w:p w14:paraId="2CE9B85D"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1D528E72"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lastRenderedPageBreak/>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036F8B" w:rsidRDefault="00396F46" w:rsidP="00E45789">
      <w:pPr>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ab/>
        <w:t>nie przysługuje Pani/Panu:</w:t>
      </w:r>
    </w:p>
    <w:p w14:paraId="497CA661"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4E07A5C3"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166F1178" w14:textId="77777777" w:rsidR="00396F46" w:rsidRPr="00036F8B" w:rsidRDefault="00396F46" w:rsidP="00E45789">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036F8B" w:rsidRDefault="00396F46" w:rsidP="00E45789">
      <w:pPr>
        <w:numPr>
          <w:ilvl w:val="3"/>
          <w:numId w:val="21"/>
        </w:numPr>
        <w:tabs>
          <w:tab w:val="clear" w:pos="2880"/>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036F8B" w:rsidRDefault="00396F46" w:rsidP="00E45789">
      <w:pPr>
        <w:pStyle w:val="Akapitzlist"/>
        <w:numPr>
          <w:ilvl w:val="0"/>
          <w:numId w:val="30"/>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do upływu terminu na ich wniesienie;</w:t>
      </w:r>
    </w:p>
    <w:p w14:paraId="107BE350" w14:textId="77777777" w:rsidR="00396F46" w:rsidRPr="00036F8B" w:rsidRDefault="00396F46" w:rsidP="00E45789">
      <w:pPr>
        <w:pStyle w:val="Akapitzlist"/>
        <w:numPr>
          <w:ilvl w:val="0"/>
          <w:numId w:val="30"/>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W przypadku, gdy wniesienie żądania dotyczącego prawa, o którym mowa w art. 18 ust. 1 RODO, spowoduje 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036F8B" w:rsidRDefault="00396F46" w:rsidP="00E45789">
      <w:pPr>
        <w:pStyle w:val="Akapitzlist"/>
        <w:numPr>
          <w:ilvl w:val="0"/>
          <w:numId w:val="30"/>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036F8B" w:rsidRDefault="00396F46" w:rsidP="00E45789">
      <w:pPr>
        <w:pStyle w:val="Akapitzlist"/>
        <w:numPr>
          <w:ilvl w:val="0"/>
          <w:numId w:val="30"/>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036F8B" w:rsidRDefault="00396F46" w:rsidP="00E45789">
      <w:pPr>
        <w:pStyle w:val="Akapitzlist"/>
        <w:numPr>
          <w:ilvl w:val="0"/>
          <w:numId w:val="30"/>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184939CE" w:rsidR="00396F46" w:rsidRDefault="0077134F" w:rsidP="00E45789">
      <w:pPr>
        <w:pStyle w:val="Bezodstpw1"/>
        <w:spacing w:line="360" w:lineRule="auto"/>
        <w:ind w:left="284" w:hanging="284"/>
        <w:jc w:val="both"/>
        <w:rPr>
          <w:rFonts w:ascii="Verdana" w:hAnsi="Verdana" w:cs="Arial"/>
          <w:sz w:val="20"/>
          <w:szCs w:val="20"/>
        </w:rPr>
      </w:pPr>
      <w:r w:rsidRPr="00036F8B">
        <w:rPr>
          <w:rFonts w:ascii="Verdana" w:hAnsi="Verdana" w:cs="Arial"/>
          <w:sz w:val="20"/>
          <w:szCs w:val="20"/>
        </w:rPr>
        <w:t xml:space="preserve">8. </w:t>
      </w:r>
      <w:r w:rsidR="00396F46" w:rsidRPr="00036F8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036F8B">
        <w:rPr>
          <w:rFonts w:ascii="Verdana" w:hAnsi="Verdana" w:cs="Arial"/>
          <w:sz w:val="20"/>
          <w:szCs w:val="20"/>
        </w:rPr>
        <w:t>.</w:t>
      </w:r>
    </w:p>
    <w:p w14:paraId="786C9DA8" w14:textId="77777777" w:rsidR="006548E0" w:rsidRPr="00036F8B" w:rsidRDefault="006548E0" w:rsidP="00E45789">
      <w:pPr>
        <w:pStyle w:val="Bezodstpw1"/>
        <w:spacing w:line="360" w:lineRule="auto"/>
        <w:ind w:left="284" w:hanging="284"/>
        <w:jc w:val="both"/>
        <w:rPr>
          <w:rFonts w:ascii="Verdana" w:hAnsi="Verdana" w:cs="Arial"/>
          <w:sz w:val="20"/>
          <w:szCs w:val="20"/>
        </w:rPr>
      </w:pPr>
    </w:p>
    <w:p w14:paraId="02100886" w14:textId="77777777" w:rsidR="002E735E" w:rsidRPr="00036F8B" w:rsidRDefault="0086059F" w:rsidP="00E45789">
      <w:pPr>
        <w:pStyle w:val="Nagwek1"/>
        <w:pBdr>
          <w:top w:val="single" w:sz="4" w:space="1" w:color="auto"/>
          <w:left w:val="single" w:sz="4" w:space="4" w:color="auto"/>
          <w:bottom w:val="single" w:sz="4" w:space="4" w:color="auto"/>
          <w:right w:val="single" w:sz="4" w:space="4" w:color="auto"/>
        </w:pBdr>
        <w:shd w:val="clear" w:color="auto" w:fill="336699"/>
        <w:spacing w:before="0" w:line="360" w:lineRule="auto"/>
        <w:ind w:left="360"/>
        <w:rPr>
          <w:rFonts w:ascii="Verdana" w:hAnsi="Verdana"/>
          <w:sz w:val="20"/>
        </w:rPr>
      </w:pPr>
      <w:r w:rsidRPr="00036F8B">
        <w:rPr>
          <w:rFonts w:ascii="Verdana" w:hAnsi="Verdana" w:cs="Arial"/>
          <w:color w:val="FFFFFF"/>
          <w:sz w:val="20"/>
        </w:rPr>
        <w:t xml:space="preserve">IV. </w:t>
      </w:r>
      <w:r w:rsidR="00593131" w:rsidRPr="00036F8B">
        <w:rPr>
          <w:rFonts w:ascii="Verdana" w:hAnsi="Verdana" w:cs="Arial"/>
          <w:color w:val="FFFFFF"/>
          <w:sz w:val="20"/>
        </w:rPr>
        <w:t>PRZEDMIOT ZAMÓWIENIA</w:t>
      </w:r>
      <w:bookmarkEnd w:id="7"/>
      <w:bookmarkEnd w:id="8"/>
    </w:p>
    <w:p w14:paraId="2A280FA8" w14:textId="513F8763" w:rsidR="00E744AB" w:rsidRPr="00E45789" w:rsidRDefault="003F49C9"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Przedmiotem zamówienia jest</w:t>
      </w:r>
      <w:r w:rsidR="00E744AB" w:rsidRPr="00E45789">
        <w:rPr>
          <w:rFonts w:ascii="Verdana" w:hAnsi="Verdana" w:cs="Arial"/>
          <w:sz w:val="20"/>
          <w:szCs w:val="20"/>
        </w:rPr>
        <w:t xml:space="preserve">: </w:t>
      </w:r>
      <w:r w:rsidR="00E744AB" w:rsidRPr="00E45789">
        <w:rPr>
          <w:rFonts w:ascii="Verdana" w:hAnsi="Verdana" w:cs="Arial"/>
          <w:b/>
          <w:bCs/>
          <w:sz w:val="20"/>
          <w:szCs w:val="20"/>
        </w:rPr>
        <w:t>„Zakup i dostawa książek bibliotecznych do celów dydaktycznych dla Wydziału Chemii, Wydziału Biotechnologii, Wydziału Nauk Społecznych, Wydziału Filologicznego, Wydziału Nauk Historycznych i</w:t>
      </w:r>
      <w:r w:rsidR="00937093">
        <w:rPr>
          <w:rFonts w:ascii="Verdana" w:hAnsi="Verdana" w:cs="Arial"/>
          <w:b/>
          <w:bCs/>
          <w:sz w:val="20"/>
          <w:szCs w:val="20"/>
        </w:rPr>
        <w:t> </w:t>
      </w:r>
      <w:r w:rsidR="00E744AB" w:rsidRPr="00E45789">
        <w:rPr>
          <w:rFonts w:ascii="Verdana" w:hAnsi="Verdana" w:cs="Arial"/>
          <w:b/>
          <w:bCs/>
          <w:sz w:val="20"/>
          <w:szCs w:val="20"/>
        </w:rPr>
        <w:t>Pedagogicznych”</w:t>
      </w:r>
      <w:r w:rsidR="00E744AB" w:rsidRPr="00E45789" w:rsidDel="00151040">
        <w:rPr>
          <w:rFonts w:ascii="Verdana" w:hAnsi="Verdana" w:cs="Arial"/>
          <w:sz w:val="20"/>
          <w:szCs w:val="20"/>
        </w:rPr>
        <w:t xml:space="preserve"> </w:t>
      </w:r>
      <w:r w:rsidR="00E744AB" w:rsidRPr="00E45789">
        <w:rPr>
          <w:rFonts w:ascii="Verdana" w:hAnsi="Verdana" w:cs="Arial"/>
          <w:sz w:val="20"/>
          <w:szCs w:val="20"/>
        </w:rPr>
        <w:t>w zakresie zgodnym ze Opisem Przedmiotu Zamówienia w ramach postępowania BZP.272.14.2022.AP.</w:t>
      </w:r>
      <w:r w:rsidR="00E66895" w:rsidRPr="00E45789">
        <w:rPr>
          <w:rFonts w:ascii="Verdana" w:hAnsi="Verdana" w:cs="Arial"/>
          <w:sz w:val="20"/>
          <w:szCs w:val="20"/>
        </w:rPr>
        <w:t xml:space="preserve">, </w:t>
      </w:r>
      <w:r w:rsidR="00E66895" w:rsidRPr="00265966">
        <w:rPr>
          <w:rFonts w:ascii="Verdana" w:hAnsi="Verdana" w:cs="Arial"/>
          <w:sz w:val="20"/>
          <w:szCs w:val="20"/>
        </w:rPr>
        <w:t xml:space="preserve">w związku z realizacją nowych i modyfikowanych kierunków studiów i specjalności w ramach </w:t>
      </w:r>
      <w:r w:rsidR="00C05E19" w:rsidRPr="00265966">
        <w:rPr>
          <w:rFonts w:ascii="Verdana" w:hAnsi="Verdana" w:cs="Arial"/>
          <w:sz w:val="20"/>
          <w:szCs w:val="20"/>
        </w:rPr>
        <w:t>projekt</w:t>
      </w:r>
      <w:r w:rsidR="00C05E19">
        <w:rPr>
          <w:rFonts w:ascii="Verdana" w:hAnsi="Verdana" w:cs="Arial"/>
          <w:sz w:val="20"/>
          <w:szCs w:val="20"/>
        </w:rPr>
        <w:t>u</w:t>
      </w:r>
      <w:r w:rsidR="00C05E19" w:rsidRPr="00265966">
        <w:rPr>
          <w:rFonts w:ascii="Verdana" w:hAnsi="Verdana" w:cs="Arial"/>
          <w:sz w:val="20"/>
          <w:szCs w:val="20"/>
        </w:rPr>
        <w:t xml:space="preserve"> </w:t>
      </w:r>
      <w:r w:rsidR="00E66895" w:rsidRPr="00265966">
        <w:rPr>
          <w:rFonts w:ascii="Verdana" w:hAnsi="Verdana" w:cs="Arial"/>
          <w:sz w:val="20"/>
          <w:szCs w:val="20"/>
        </w:rPr>
        <w:t>„Zintegrowany Program Rozwoju Uniwersytetu Wrocławskiego 2018-2022”</w:t>
      </w:r>
      <w:r w:rsidR="00C05E19">
        <w:rPr>
          <w:rFonts w:ascii="Verdana" w:hAnsi="Verdana" w:cs="Arial"/>
          <w:sz w:val="20"/>
          <w:szCs w:val="20"/>
        </w:rPr>
        <w:t xml:space="preserve">, </w:t>
      </w:r>
      <w:r w:rsidR="00C05E19" w:rsidRPr="00C05E19">
        <w:rPr>
          <w:rFonts w:ascii="Verdana" w:hAnsi="Verdana" w:cs="Arial"/>
          <w:sz w:val="20"/>
          <w:szCs w:val="20"/>
        </w:rPr>
        <w:t>który jest współfinansowany przez Unię Europejską z Europejskiego Funduszu Społecznego w ramach Programu Operacyjnego Wiedza Edukacja Rozwój</w:t>
      </w:r>
      <w:r w:rsidR="00E66895" w:rsidRPr="00265966">
        <w:rPr>
          <w:rFonts w:ascii="Verdana" w:hAnsi="Verdana" w:cs="Arial"/>
          <w:sz w:val="20"/>
          <w:szCs w:val="20"/>
        </w:rPr>
        <w:t>.</w:t>
      </w:r>
    </w:p>
    <w:p w14:paraId="357DB315" w14:textId="0D39C7D8" w:rsidR="005818E7" w:rsidRPr="005818E7" w:rsidRDefault="005818E7"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5818E7">
        <w:rPr>
          <w:rFonts w:ascii="Verdana" w:hAnsi="Verdana" w:cs="Arial"/>
          <w:sz w:val="20"/>
          <w:szCs w:val="20"/>
        </w:rPr>
        <w:t xml:space="preserve">Na </w:t>
      </w:r>
      <w:r w:rsidRPr="002E281D">
        <w:rPr>
          <w:rFonts w:ascii="Verdana" w:hAnsi="Verdana" w:cs="Arial"/>
          <w:b/>
          <w:bCs/>
          <w:sz w:val="20"/>
          <w:szCs w:val="20"/>
        </w:rPr>
        <w:t>opis przedmiotu zamówienia</w:t>
      </w:r>
      <w:r w:rsidRPr="005818E7">
        <w:rPr>
          <w:rFonts w:ascii="Verdana" w:hAnsi="Verdana" w:cs="Arial"/>
          <w:sz w:val="20"/>
          <w:szCs w:val="20"/>
        </w:rPr>
        <w:t xml:space="preserve"> składa się </w:t>
      </w:r>
      <w:r w:rsidR="003F49C9">
        <w:rPr>
          <w:rFonts w:ascii="Verdana" w:hAnsi="Verdana" w:cs="Arial"/>
          <w:sz w:val="20"/>
          <w:szCs w:val="20"/>
        </w:rPr>
        <w:t xml:space="preserve">odpowiednio </w:t>
      </w:r>
      <w:r w:rsidRPr="002E281D">
        <w:rPr>
          <w:rFonts w:ascii="Verdana" w:hAnsi="Verdana" w:cs="Arial"/>
          <w:b/>
          <w:bCs/>
          <w:sz w:val="20"/>
          <w:szCs w:val="20"/>
        </w:rPr>
        <w:t xml:space="preserve">załącznik nr </w:t>
      </w:r>
      <w:r w:rsidR="009D6265" w:rsidRPr="002E281D">
        <w:rPr>
          <w:rFonts w:ascii="Verdana" w:hAnsi="Verdana" w:cs="Arial"/>
          <w:b/>
          <w:bCs/>
          <w:sz w:val="20"/>
          <w:szCs w:val="20"/>
        </w:rPr>
        <w:t>2</w:t>
      </w:r>
      <w:r w:rsidR="003F49C9">
        <w:rPr>
          <w:rFonts w:ascii="Verdana" w:hAnsi="Verdana" w:cs="Arial"/>
          <w:b/>
          <w:bCs/>
          <w:sz w:val="20"/>
          <w:szCs w:val="20"/>
        </w:rPr>
        <w:t>.1 – 2.15</w:t>
      </w:r>
      <w:r w:rsidRPr="002E281D">
        <w:rPr>
          <w:rFonts w:ascii="Verdana" w:hAnsi="Verdana" w:cs="Arial"/>
          <w:b/>
          <w:bCs/>
          <w:sz w:val="20"/>
          <w:szCs w:val="20"/>
        </w:rPr>
        <w:t xml:space="preserve"> do SWZ</w:t>
      </w:r>
      <w:r w:rsidRPr="003F0668">
        <w:rPr>
          <w:rFonts w:ascii="Verdana" w:hAnsi="Verdana" w:cs="Arial"/>
          <w:sz w:val="20"/>
          <w:szCs w:val="20"/>
        </w:rPr>
        <w:t xml:space="preserve"> – formularz cenowy/szczegółowy </w:t>
      </w:r>
      <w:r w:rsidR="000528D4">
        <w:rPr>
          <w:rFonts w:ascii="Verdana" w:hAnsi="Verdana" w:cs="Arial"/>
          <w:sz w:val="20"/>
          <w:szCs w:val="20"/>
        </w:rPr>
        <w:t>opis</w:t>
      </w:r>
      <w:r w:rsidR="000528D4" w:rsidRPr="003F0668">
        <w:rPr>
          <w:rFonts w:ascii="Verdana" w:hAnsi="Verdana" w:cs="Arial"/>
          <w:sz w:val="20"/>
          <w:szCs w:val="20"/>
        </w:rPr>
        <w:t xml:space="preserve"> </w:t>
      </w:r>
      <w:r w:rsidRPr="003F0668">
        <w:rPr>
          <w:rFonts w:ascii="Verdana" w:hAnsi="Verdana" w:cs="Arial"/>
          <w:sz w:val="20"/>
          <w:szCs w:val="20"/>
        </w:rPr>
        <w:t>przedmiotu zamówienia</w:t>
      </w:r>
      <w:r>
        <w:rPr>
          <w:rFonts w:ascii="Verdana" w:hAnsi="Verdana" w:cs="Arial"/>
          <w:sz w:val="20"/>
          <w:szCs w:val="20"/>
        </w:rPr>
        <w:t xml:space="preserve"> oraz </w:t>
      </w:r>
      <w:r w:rsidRPr="002E281D">
        <w:rPr>
          <w:rFonts w:ascii="Verdana" w:hAnsi="Verdana" w:cs="Arial"/>
          <w:b/>
          <w:bCs/>
          <w:sz w:val="20"/>
          <w:szCs w:val="20"/>
        </w:rPr>
        <w:t xml:space="preserve">załącznik nr </w:t>
      </w:r>
      <w:r w:rsidR="009D6265" w:rsidRPr="002E281D">
        <w:rPr>
          <w:rFonts w:ascii="Verdana" w:hAnsi="Verdana" w:cs="Arial"/>
          <w:b/>
          <w:bCs/>
          <w:sz w:val="20"/>
          <w:szCs w:val="20"/>
        </w:rPr>
        <w:t>4</w:t>
      </w:r>
      <w:r w:rsidRPr="002E281D">
        <w:rPr>
          <w:rFonts w:ascii="Verdana" w:hAnsi="Verdana" w:cs="Arial"/>
          <w:b/>
          <w:bCs/>
          <w:sz w:val="20"/>
          <w:szCs w:val="20"/>
        </w:rPr>
        <w:t xml:space="preserve"> do SWZ</w:t>
      </w:r>
      <w:r w:rsidRPr="00E45789">
        <w:rPr>
          <w:rFonts w:ascii="Verdana" w:hAnsi="Verdana" w:cs="Arial"/>
          <w:sz w:val="20"/>
          <w:szCs w:val="20"/>
        </w:rPr>
        <w:t xml:space="preserve"> – opis przedmiotu zamówienia – ogólne założenia</w:t>
      </w:r>
      <w:r>
        <w:rPr>
          <w:rFonts w:ascii="Verdana" w:hAnsi="Verdana" w:cs="Arial"/>
          <w:sz w:val="20"/>
          <w:szCs w:val="20"/>
        </w:rPr>
        <w:t>.</w:t>
      </w:r>
      <w:r w:rsidRPr="005818E7">
        <w:rPr>
          <w:rFonts w:ascii="Verdana" w:hAnsi="Verdana" w:cs="Arial"/>
          <w:sz w:val="20"/>
          <w:szCs w:val="20"/>
        </w:rPr>
        <w:t xml:space="preserve"> </w:t>
      </w:r>
    </w:p>
    <w:p w14:paraId="02F00B7E" w14:textId="2C392D10" w:rsidR="00E66895" w:rsidRPr="00265966" w:rsidRDefault="00E66895" w:rsidP="00E45789">
      <w:pPr>
        <w:pStyle w:val="Akapitzlist"/>
        <w:numPr>
          <w:ilvl w:val="0"/>
          <w:numId w:val="81"/>
        </w:numPr>
        <w:tabs>
          <w:tab w:val="clear" w:pos="1078"/>
        </w:tabs>
        <w:spacing w:after="0" w:line="360" w:lineRule="auto"/>
        <w:ind w:left="284" w:hanging="284"/>
        <w:jc w:val="both"/>
        <w:rPr>
          <w:rFonts w:ascii="Verdana" w:hAnsi="Verdana" w:cs="Arial"/>
          <w:b/>
          <w:bCs/>
          <w:sz w:val="20"/>
          <w:szCs w:val="20"/>
        </w:rPr>
      </w:pPr>
      <w:r w:rsidRPr="00265966">
        <w:rPr>
          <w:rFonts w:ascii="Verdana" w:hAnsi="Verdana" w:cs="Arial"/>
          <w:b/>
          <w:bCs/>
          <w:sz w:val="20"/>
          <w:szCs w:val="20"/>
        </w:rPr>
        <w:t>Przedmiot zamówienia został podzielony na</w:t>
      </w:r>
      <w:r w:rsidRPr="00E45789">
        <w:rPr>
          <w:rFonts w:ascii="Verdana" w:hAnsi="Verdana" w:cs="Arial"/>
          <w:b/>
          <w:bCs/>
          <w:sz w:val="20"/>
          <w:szCs w:val="20"/>
        </w:rPr>
        <w:t xml:space="preserve"> </w:t>
      </w:r>
      <w:r w:rsidRPr="00265966">
        <w:rPr>
          <w:rFonts w:ascii="Verdana" w:hAnsi="Verdana" w:cs="Arial"/>
          <w:b/>
          <w:bCs/>
          <w:sz w:val="20"/>
          <w:szCs w:val="20"/>
        </w:rPr>
        <w:t xml:space="preserve">15 </w:t>
      </w:r>
      <w:r w:rsidR="00D61B7C">
        <w:rPr>
          <w:rFonts w:ascii="Verdana" w:hAnsi="Verdana" w:cs="Arial"/>
          <w:b/>
          <w:bCs/>
          <w:sz w:val="20"/>
          <w:szCs w:val="20"/>
        </w:rPr>
        <w:t xml:space="preserve">następujących </w:t>
      </w:r>
      <w:r w:rsidRPr="00265966">
        <w:rPr>
          <w:rFonts w:ascii="Verdana" w:hAnsi="Verdana" w:cs="Arial"/>
          <w:b/>
          <w:bCs/>
          <w:sz w:val="20"/>
          <w:szCs w:val="20"/>
        </w:rPr>
        <w:t>części:</w:t>
      </w:r>
    </w:p>
    <w:p w14:paraId="64BC6CEA" w14:textId="0F351CCA" w:rsidR="000049AC" w:rsidRPr="00E45789" w:rsidRDefault="000049AC" w:rsidP="00E45789">
      <w:pPr>
        <w:pStyle w:val="Akapitzlist"/>
        <w:tabs>
          <w:tab w:val="left" w:pos="1418"/>
        </w:tabs>
        <w:spacing w:after="0" w:line="360" w:lineRule="auto"/>
        <w:ind w:left="284"/>
        <w:jc w:val="both"/>
        <w:rPr>
          <w:rFonts w:ascii="Verdana" w:hAnsi="Verdana" w:cs="Arial"/>
          <w:sz w:val="20"/>
          <w:szCs w:val="20"/>
        </w:rPr>
      </w:pPr>
      <w:r w:rsidRPr="00E45789">
        <w:rPr>
          <w:rFonts w:ascii="Verdana" w:hAnsi="Verdana" w:cs="Arial"/>
          <w:sz w:val="20"/>
          <w:szCs w:val="20"/>
        </w:rPr>
        <w:t xml:space="preserve">Część 1: </w:t>
      </w:r>
      <w:r w:rsidR="00265966">
        <w:rPr>
          <w:rFonts w:ascii="Verdana" w:hAnsi="Verdana" w:cs="Arial"/>
          <w:sz w:val="20"/>
          <w:szCs w:val="20"/>
        </w:rPr>
        <w:t xml:space="preserve"> </w:t>
      </w:r>
      <w:r w:rsidR="005818E7">
        <w:rPr>
          <w:rFonts w:ascii="Verdana" w:hAnsi="Verdana" w:cs="Arial"/>
          <w:sz w:val="20"/>
          <w:szCs w:val="20"/>
        </w:rPr>
        <w:t xml:space="preserve"> </w:t>
      </w:r>
      <w:r w:rsidRPr="00E45789">
        <w:rPr>
          <w:rFonts w:ascii="Verdana" w:hAnsi="Verdana" w:cs="Arial"/>
          <w:sz w:val="20"/>
          <w:szCs w:val="20"/>
        </w:rPr>
        <w:t>Wydział Chemii, KSIĄŻKI OBCOJĘZYCZNE</w:t>
      </w:r>
    </w:p>
    <w:p w14:paraId="2BAB2EB7" w14:textId="1F808266" w:rsidR="000049AC" w:rsidRPr="00E45789"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2: </w:t>
      </w:r>
      <w:r w:rsidR="00265966">
        <w:rPr>
          <w:rFonts w:ascii="Verdana" w:hAnsi="Verdana" w:cs="Arial"/>
          <w:sz w:val="20"/>
          <w:szCs w:val="20"/>
        </w:rPr>
        <w:t xml:space="preserve"> </w:t>
      </w:r>
      <w:r w:rsidR="005818E7">
        <w:rPr>
          <w:rFonts w:ascii="Verdana" w:hAnsi="Verdana" w:cs="Arial"/>
          <w:sz w:val="20"/>
          <w:szCs w:val="20"/>
        </w:rPr>
        <w:t xml:space="preserve"> </w:t>
      </w:r>
      <w:r w:rsidRPr="00E45789">
        <w:rPr>
          <w:rFonts w:ascii="Verdana" w:hAnsi="Verdana" w:cs="Arial"/>
          <w:sz w:val="20"/>
          <w:szCs w:val="20"/>
        </w:rPr>
        <w:t>Wydział Chemii, KSIĄŻKI POLSKIE</w:t>
      </w:r>
    </w:p>
    <w:p w14:paraId="612BF6EC" w14:textId="69A2D81D" w:rsidR="000049AC" w:rsidRPr="00E45789"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3: </w:t>
      </w:r>
      <w:r w:rsidR="00265966">
        <w:rPr>
          <w:rFonts w:ascii="Verdana" w:hAnsi="Verdana" w:cs="Arial"/>
          <w:sz w:val="20"/>
          <w:szCs w:val="20"/>
        </w:rPr>
        <w:t xml:space="preserve"> </w:t>
      </w:r>
      <w:r w:rsidR="005818E7">
        <w:rPr>
          <w:rFonts w:ascii="Verdana" w:hAnsi="Verdana" w:cs="Arial"/>
          <w:sz w:val="20"/>
          <w:szCs w:val="20"/>
        </w:rPr>
        <w:t xml:space="preserve"> </w:t>
      </w:r>
      <w:r w:rsidRPr="00E45789">
        <w:rPr>
          <w:rFonts w:ascii="Verdana" w:hAnsi="Verdana" w:cs="Arial"/>
          <w:sz w:val="20"/>
          <w:szCs w:val="20"/>
        </w:rPr>
        <w:t>Wydział Biotechnologii, KSIĄŻKI OBCOJĘZYCZNE I</w:t>
      </w:r>
    </w:p>
    <w:p w14:paraId="6EACB0C5" w14:textId="76DCF9C4" w:rsidR="000049AC" w:rsidRPr="00E45789"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4: </w:t>
      </w:r>
      <w:r w:rsidR="00265966">
        <w:rPr>
          <w:rFonts w:ascii="Verdana" w:hAnsi="Verdana" w:cs="Arial"/>
          <w:sz w:val="20"/>
          <w:szCs w:val="20"/>
        </w:rPr>
        <w:t xml:space="preserve"> </w:t>
      </w:r>
      <w:r w:rsidR="005818E7">
        <w:rPr>
          <w:rFonts w:ascii="Verdana" w:hAnsi="Verdana" w:cs="Arial"/>
          <w:sz w:val="20"/>
          <w:szCs w:val="20"/>
        </w:rPr>
        <w:t xml:space="preserve"> </w:t>
      </w:r>
      <w:r w:rsidRPr="00E45789">
        <w:rPr>
          <w:rFonts w:ascii="Verdana" w:hAnsi="Verdana" w:cs="Arial"/>
          <w:sz w:val="20"/>
          <w:szCs w:val="20"/>
        </w:rPr>
        <w:t>Wydział Biotechnologii, KSIĄŻKI OBCOJĘZYCZNE II</w:t>
      </w:r>
    </w:p>
    <w:p w14:paraId="72066B20" w14:textId="68A3C0DB" w:rsidR="000049AC" w:rsidRPr="00E45789"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5: </w:t>
      </w:r>
      <w:r w:rsidR="00265966">
        <w:rPr>
          <w:rFonts w:ascii="Verdana" w:hAnsi="Verdana" w:cs="Arial"/>
          <w:sz w:val="20"/>
          <w:szCs w:val="20"/>
        </w:rPr>
        <w:t xml:space="preserve"> </w:t>
      </w:r>
      <w:r w:rsidR="005818E7">
        <w:rPr>
          <w:rFonts w:ascii="Verdana" w:hAnsi="Verdana" w:cs="Arial"/>
          <w:sz w:val="20"/>
          <w:szCs w:val="20"/>
        </w:rPr>
        <w:t xml:space="preserve"> </w:t>
      </w:r>
      <w:r w:rsidR="004835AD">
        <w:rPr>
          <w:rFonts w:ascii="Verdana" w:hAnsi="Verdana" w:cs="Arial"/>
          <w:sz w:val="20"/>
          <w:szCs w:val="20"/>
        </w:rPr>
        <w:t xml:space="preserve"> </w:t>
      </w:r>
      <w:r w:rsidRPr="00E45789">
        <w:rPr>
          <w:rFonts w:ascii="Verdana" w:hAnsi="Verdana" w:cs="Arial"/>
          <w:sz w:val="20"/>
          <w:szCs w:val="20"/>
        </w:rPr>
        <w:t>Wydział Biotechnologii, KSIĄŻKI OBCOJĘZYCZNE III</w:t>
      </w:r>
    </w:p>
    <w:p w14:paraId="7B48AAAD" w14:textId="3CE654D9" w:rsidR="000049AC" w:rsidRPr="00E45789"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6: </w:t>
      </w:r>
      <w:r w:rsidR="00265966">
        <w:rPr>
          <w:rFonts w:ascii="Verdana" w:hAnsi="Verdana" w:cs="Arial"/>
          <w:sz w:val="20"/>
          <w:szCs w:val="20"/>
        </w:rPr>
        <w:t xml:space="preserve"> </w:t>
      </w:r>
      <w:r w:rsidR="005818E7">
        <w:rPr>
          <w:rFonts w:ascii="Verdana" w:hAnsi="Verdana" w:cs="Arial"/>
          <w:sz w:val="20"/>
          <w:szCs w:val="20"/>
        </w:rPr>
        <w:t xml:space="preserve">  </w:t>
      </w:r>
      <w:r w:rsidRPr="00E45789">
        <w:rPr>
          <w:rFonts w:ascii="Verdana" w:hAnsi="Verdana" w:cs="Arial"/>
          <w:sz w:val="20"/>
          <w:szCs w:val="20"/>
        </w:rPr>
        <w:t>Wydział Biotechnologii, KSIĄŻKI OBCOJĘZYCZNE IV</w:t>
      </w:r>
    </w:p>
    <w:p w14:paraId="0AA5ADAB" w14:textId="2DFE4509" w:rsidR="000049AC" w:rsidRPr="00E45789"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7: </w:t>
      </w:r>
      <w:r w:rsidR="00265966">
        <w:rPr>
          <w:rFonts w:ascii="Verdana" w:hAnsi="Verdana" w:cs="Arial"/>
          <w:sz w:val="20"/>
          <w:szCs w:val="20"/>
        </w:rPr>
        <w:t xml:space="preserve"> </w:t>
      </w:r>
      <w:r w:rsidR="005818E7">
        <w:rPr>
          <w:rFonts w:ascii="Verdana" w:hAnsi="Verdana" w:cs="Arial"/>
          <w:sz w:val="20"/>
          <w:szCs w:val="20"/>
        </w:rPr>
        <w:t xml:space="preserve">  </w:t>
      </w:r>
      <w:r w:rsidRPr="00E45789">
        <w:rPr>
          <w:rFonts w:ascii="Verdana" w:hAnsi="Verdana" w:cs="Arial"/>
          <w:sz w:val="20"/>
          <w:szCs w:val="20"/>
        </w:rPr>
        <w:t>Wydział Nauk Społecznych, KSIĄŻKI OBCOJĘZYCZNE</w:t>
      </w:r>
    </w:p>
    <w:p w14:paraId="1A393419" w14:textId="15D164B1" w:rsidR="00265966" w:rsidRDefault="000049AC" w:rsidP="00E45789">
      <w:pPr>
        <w:pStyle w:val="Akapitzlist"/>
        <w:spacing w:after="0" w:line="360" w:lineRule="auto"/>
        <w:ind w:left="1276" w:hanging="992"/>
        <w:jc w:val="both"/>
        <w:rPr>
          <w:rFonts w:ascii="Verdana" w:hAnsi="Verdana" w:cs="Arial"/>
          <w:sz w:val="20"/>
          <w:szCs w:val="20"/>
        </w:rPr>
      </w:pPr>
      <w:r w:rsidRPr="00E45789">
        <w:rPr>
          <w:rFonts w:ascii="Verdana" w:hAnsi="Verdana" w:cs="Arial"/>
          <w:sz w:val="20"/>
          <w:szCs w:val="20"/>
        </w:rPr>
        <w:t xml:space="preserve">Część 8: </w:t>
      </w:r>
      <w:r w:rsidR="00265966">
        <w:rPr>
          <w:rFonts w:ascii="Verdana" w:hAnsi="Verdana" w:cs="Arial"/>
          <w:sz w:val="20"/>
          <w:szCs w:val="20"/>
        </w:rPr>
        <w:t xml:space="preserve"> </w:t>
      </w:r>
      <w:r w:rsidR="005818E7">
        <w:rPr>
          <w:rFonts w:ascii="Verdana" w:hAnsi="Verdana" w:cs="Arial"/>
          <w:sz w:val="20"/>
          <w:szCs w:val="20"/>
        </w:rPr>
        <w:t xml:space="preserve">  </w:t>
      </w:r>
      <w:r w:rsidRPr="00E45789">
        <w:rPr>
          <w:rFonts w:ascii="Verdana" w:hAnsi="Verdana" w:cs="Arial"/>
          <w:sz w:val="20"/>
          <w:szCs w:val="20"/>
        </w:rPr>
        <w:t xml:space="preserve">Wydział Filologiczny, Instytut Informacji Naukowej i Bibliotekoznawstwa: </w:t>
      </w:r>
    </w:p>
    <w:p w14:paraId="15335FB6" w14:textId="60A59546" w:rsidR="000049AC" w:rsidRPr="00E45789" w:rsidRDefault="005818E7" w:rsidP="00E45789">
      <w:pPr>
        <w:pStyle w:val="Akapitzlist"/>
        <w:spacing w:after="0" w:line="360" w:lineRule="auto"/>
        <w:ind w:left="1276"/>
        <w:jc w:val="both"/>
        <w:rPr>
          <w:rFonts w:ascii="Verdana" w:hAnsi="Verdana" w:cs="Arial"/>
          <w:sz w:val="20"/>
          <w:szCs w:val="20"/>
        </w:rPr>
      </w:pPr>
      <w:r>
        <w:rPr>
          <w:rFonts w:ascii="Verdana" w:hAnsi="Verdana" w:cs="Arial"/>
          <w:sz w:val="20"/>
          <w:szCs w:val="20"/>
        </w:rPr>
        <w:t xml:space="preserve">  </w:t>
      </w:r>
      <w:r w:rsidR="000049AC" w:rsidRPr="00E45789">
        <w:rPr>
          <w:rFonts w:ascii="Verdana" w:hAnsi="Verdana" w:cs="Arial"/>
          <w:sz w:val="20"/>
          <w:szCs w:val="20"/>
        </w:rPr>
        <w:t>KSIĄŻKI</w:t>
      </w:r>
      <w:r w:rsidR="00265966">
        <w:rPr>
          <w:rFonts w:ascii="Verdana" w:hAnsi="Verdana" w:cs="Arial"/>
          <w:sz w:val="20"/>
          <w:szCs w:val="20"/>
        </w:rPr>
        <w:t xml:space="preserve"> </w:t>
      </w:r>
      <w:r w:rsidR="000049AC" w:rsidRPr="00E45789">
        <w:rPr>
          <w:rFonts w:ascii="Verdana" w:hAnsi="Verdana" w:cs="Arial"/>
          <w:sz w:val="20"/>
          <w:szCs w:val="20"/>
        </w:rPr>
        <w:t>POLSKIE I</w:t>
      </w:r>
    </w:p>
    <w:p w14:paraId="71898609" w14:textId="0C8E4569" w:rsidR="00265966" w:rsidRDefault="000049AC" w:rsidP="00E45789">
      <w:pPr>
        <w:pStyle w:val="Akapitzlist"/>
        <w:spacing w:after="0" w:line="360" w:lineRule="auto"/>
        <w:ind w:left="1276" w:hanging="992"/>
        <w:jc w:val="both"/>
        <w:rPr>
          <w:rFonts w:ascii="Verdana" w:hAnsi="Verdana" w:cs="Arial"/>
          <w:sz w:val="20"/>
          <w:szCs w:val="20"/>
        </w:rPr>
      </w:pPr>
      <w:r w:rsidRPr="00E45789">
        <w:rPr>
          <w:rFonts w:ascii="Verdana" w:hAnsi="Verdana" w:cs="Arial"/>
          <w:sz w:val="20"/>
          <w:szCs w:val="20"/>
        </w:rPr>
        <w:t xml:space="preserve">Część 9: </w:t>
      </w:r>
      <w:r w:rsidR="00265966">
        <w:rPr>
          <w:rFonts w:ascii="Verdana" w:hAnsi="Verdana" w:cs="Arial"/>
          <w:sz w:val="20"/>
          <w:szCs w:val="20"/>
        </w:rPr>
        <w:t xml:space="preserve"> </w:t>
      </w:r>
      <w:r w:rsidR="005818E7">
        <w:rPr>
          <w:rFonts w:ascii="Verdana" w:hAnsi="Verdana" w:cs="Arial"/>
          <w:sz w:val="20"/>
          <w:szCs w:val="20"/>
        </w:rPr>
        <w:t xml:space="preserve">  </w:t>
      </w:r>
      <w:r w:rsidRPr="00E45789">
        <w:rPr>
          <w:rFonts w:ascii="Verdana" w:hAnsi="Verdana" w:cs="Arial"/>
          <w:sz w:val="20"/>
          <w:szCs w:val="20"/>
        </w:rPr>
        <w:t xml:space="preserve">Wydział Filologiczny, Instytut Informacji Naukowej i Bibliotekoznawstwa: </w:t>
      </w:r>
    </w:p>
    <w:p w14:paraId="6EEB83A2" w14:textId="14EB0DE5" w:rsidR="000049AC" w:rsidRPr="00E45789" w:rsidRDefault="005818E7" w:rsidP="00E45789">
      <w:pPr>
        <w:pStyle w:val="Akapitzlist"/>
        <w:spacing w:after="0" w:line="360" w:lineRule="auto"/>
        <w:ind w:left="1276"/>
        <w:jc w:val="both"/>
        <w:rPr>
          <w:rFonts w:ascii="Verdana" w:hAnsi="Verdana" w:cs="Arial"/>
          <w:sz w:val="20"/>
          <w:szCs w:val="20"/>
        </w:rPr>
      </w:pPr>
      <w:r>
        <w:rPr>
          <w:rFonts w:ascii="Verdana" w:hAnsi="Verdana" w:cs="Arial"/>
          <w:sz w:val="20"/>
          <w:szCs w:val="20"/>
        </w:rPr>
        <w:t xml:space="preserve">  </w:t>
      </w:r>
      <w:r w:rsidR="000049AC" w:rsidRPr="00E45789">
        <w:rPr>
          <w:rFonts w:ascii="Verdana" w:hAnsi="Verdana" w:cs="Arial"/>
          <w:sz w:val="20"/>
          <w:szCs w:val="20"/>
        </w:rPr>
        <w:t>KSIĄŻKI POLSKIE II</w:t>
      </w:r>
    </w:p>
    <w:p w14:paraId="27A73FAC" w14:textId="51C760AC" w:rsidR="00265966"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10: </w:t>
      </w:r>
      <w:r w:rsidR="005818E7">
        <w:rPr>
          <w:rFonts w:ascii="Verdana" w:hAnsi="Verdana" w:cs="Arial"/>
          <w:sz w:val="20"/>
          <w:szCs w:val="20"/>
        </w:rPr>
        <w:t xml:space="preserve"> </w:t>
      </w:r>
      <w:r w:rsidRPr="00E45789">
        <w:rPr>
          <w:rFonts w:ascii="Verdana" w:hAnsi="Verdana" w:cs="Arial"/>
          <w:sz w:val="20"/>
          <w:szCs w:val="20"/>
        </w:rPr>
        <w:t xml:space="preserve">Wydział Filologiczny, Instytut Informacji Naukowej i Bibliotekoznawstwa: </w:t>
      </w:r>
    </w:p>
    <w:p w14:paraId="5C25D8BC" w14:textId="72D31A5C" w:rsidR="000049AC" w:rsidRPr="00E45789" w:rsidRDefault="000049AC" w:rsidP="00E45789">
      <w:pPr>
        <w:pStyle w:val="Akapitzlist"/>
        <w:spacing w:after="0" w:line="360" w:lineRule="auto"/>
        <w:ind w:left="1418"/>
        <w:jc w:val="both"/>
        <w:rPr>
          <w:rFonts w:ascii="Verdana" w:hAnsi="Verdana" w:cs="Arial"/>
          <w:sz w:val="20"/>
          <w:szCs w:val="20"/>
        </w:rPr>
      </w:pPr>
      <w:r w:rsidRPr="00E45789">
        <w:rPr>
          <w:rFonts w:ascii="Verdana" w:hAnsi="Verdana" w:cs="Arial"/>
          <w:sz w:val="20"/>
          <w:szCs w:val="20"/>
        </w:rPr>
        <w:t>KSIĄŻKI POLSKIE III</w:t>
      </w:r>
    </w:p>
    <w:p w14:paraId="394CC0C1" w14:textId="004FB629" w:rsidR="00265966"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11: </w:t>
      </w:r>
      <w:r w:rsidR="005818E7">
        <w:rPr>
          <w:rFonts w:ascii="Verdana" w:hAnsi="Verdana" w:cs="Arial"/>
          <w:sz w:val="20"/>
          <w:szCs w:val="20"/>
        </w:rPr>
        <w:t xml:space="preserve"> </w:t>
      </w:r>
      <w:r w:rsidRPr="00E45789">
        <w:rPr>
          <w:rFonts w:ascii="Verdana" w:hAnsi="Verdana" w:cs="Arial"/>
          <w:sz w:val="20"/>
          <w:szCs w:val="20"/>
        </w:rPr>
        <w:t xml:space="preserve">Wydział Filologiczny, Instytut Informacji Naukowej i Bibliotekoznawstwa: </w:t>
      </w:r>
    </w:p>
    <w:p w14:paraId="32F879F1" w14:textId="04227770" w:rsidR="000049AC" w:rsidRPr="00E45789" w:rsidRDefault="000049AC" w:rsidP="00E45789">
      <w:pPr>
        <w:pStyle w:val="Akapitzlist"/>
        <w:spacing w:after="0" w:line="360" w:lineRule="auto"/>
        <w:ind w:left="1418"/>
        <w:jc w:val="both"/>
        <w:rPr>
          <w:rFonts w:ascii="Verdana" w:hAnsi="Verdana" w:cs="Arial"/>
          <w:sz w:val="20"/>
          <w:szCs w:val="20"/>
        </w:rPr>
      </w:pPr>
      <w:r w:rsidRPr="00E45789">
        <w:rPr>
          <w:rFonts w:ascii="Verdana" w:hAnsi="Verdana" w:cs="Arial"/>
          <w:sz w:val="20"/>
          <w:szCs w:val="20"/>
        </w:rPr>
        <w:t>KSIĄŻKI POLSKIE IV</w:t>
      </w:r>
    </w:p>
    <w:p w14:paraId="0DD26F48" w14:textId="1E3EEA3B" w:rsidR="00265966"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lastRenderedPageBreak/>
        <w:t xml:space="preserve">Część 12: </w:t>
      </w:r>
      <w:r w:rsidR="005818E7">
        <w:rPr>
          <w:rFonts w:ascii="Verdana" w:hAnsi="Verdana" w:cs="Arial"/>
          <w:sz w:val="20"/>
          <w:szCs w:val="20"/>
        </w:rPr>
        <w:t xml:space="preserve"> </w:t>
      </w:r>
      <w:r w:rsidRPr="00E45789">
        <w:rPr>
          <w:rFonts w:ascii="Verdana" w:hAnsi="Verdana" w:cs="Arial"/>
          <w:sz w:val="20"/>
          <w:szCs w:val="20"/>
        </w:rPr>
        <w:t xml:space="preserve">Wydział Filologiczny, Instytut Informacji Naukowej i Bibliotekoznawstwa: </w:t>
      </w:r>
    </w:p>
    <w:p w14:paraId="016ADDA2" w14:textId="7B33D07E" w:rsidR="000049AC" w:rsidRPr="00E45789" w:rsidRDefault="000049AC" w:rsidP="00E45789">
      <w:pPr>
        <w:pStyle w:val="Akapitzlist"/>
        <w:spacing w:after="0" w:line="360" w:lineRule="auto"/>
        <w:ind w:left="1418"/>
        <w:jc w:val="both"/>
        <w:rPr>
          <w:rFonts w:ascii="Verdana" w:hAnsi="Verdana" w:cs="Arial"/>
          <w:sz w:val="20"/>
          <w:szCs w:val="20"/>
        </w:rPr>
      </w:pPr>
      <w:r w:rsidRPr="00E45789">
        <w:rPr>
          <w:rFonts w:ascii="Verdana" w:hAnsi="Verdana" w:cs="Arial"/>
          <w:sz w:val="20"/>
          <w:szCs w:val="20"/>
        </w:rPr>
        <w:t>KSIĄŻKI POLSKIE V</w:t>
      </w:r>
    </w:p>
    <w:p w14:paraId="4E24A84F" w14:textId="37BFE5CF" w:rsidR="00265966"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13: </w:t>
      </w:r>
      <w:r w:rsidR="005818E7">
        <w:rPr>
          <w:rFonts w:ascii="Verdana" w:hAnsi="Verdana" w:cs="Arial"/>
          <w:sz w:val="20"/>
          <w:szCs w:val="20"/>
        </w:rPr>
        <w:t xml:space="preserve"> </w:t>
      </w:r>
      <w:r w:rsidRPr="00E45789">
        <w:rPr>
          <w:rFonts w:ascii="Verdana" w:hAnsi="Verdana" w:cs="Arial"/>
          <w:sz w:val="20"/>
          <w:szCs w:val="20"/>
        </w:rPr>
        <w:t xml:space="preserve">Wydział Nauk Historycznych i Pedagogicznych, Instytut Historyczny: </w:t>
      </w:r>
    </w:p>
    <w:p w14:paraId="7BC54379" w14:textId="7C9DD5EC" w:rsidR="000049AC" w:rsidRPr="00E45789" w:rsidRDefault="000049AC" w:rsidP="00E45789">
      <w:pPr>
        <w:pStyle w:val="Akapitzlist"/>
        <w:spacing w:after="0" w:line="360" w:lineRule="auto"/>
        <w:ind w:left="1418"/>
        <w:jc w:val="both"/>
        <w:rPr>
          <w:rFonts w:ascii="Verdana" w:hAnsi="Verdana" w:cs="Arial"/>
          <w:sz w:val="20"/>
          <w:szCs w:val="20"/>
        </w:rPr>
      </w:pPr>
      <w:r w:rsidRPr="00E45789">
        <w:rPr>
          <w:rFonts w:ascii="Verdana" w:hAnsi="Verdana" w:cs="Arial"/>
          <w:sz w:val="20"/>
          <w:szCs w:val="20"/>
        </w:rPr>
        <w:t>KSIĄŻKI OBCOJĘZYCZNE I</w:t>
      </w:r>
    </w:p>
    <w:p w14:paraId="029F7B28" w14:textId="536BCD3E" w:rsidR="00265966"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14: </w:t>
      </w:r>
      <w:r w:rsidR="005818E7">
        <w:rPr>
          <w:rFonts w:ascii="Verdana" w:hAnsi="Verdana" w:cs="Arial"/>
          <w:sz w:val="20"/>
          <w:szCs w:val="20"/>
        </w:rPr>
        <w:t xml:space="preserve"> </w:t>
      </w:r>
      <w:r w:rsidRPr="00E45789">
        <w:rPr>
          <w:rFonts w:ascii="Verdana" w:hAnsi="Verdana" w:cs="Arial"/>
          <w:sz w:val="20"/>
          <w:szCs w:val="20"/>
        </w:rPr>
        <w:t xml:space="preserve">Wydział Nauk Historycznych i Pedagogicznych, Instytut Historyczny: </w:t>
      </w:r>
    </w:p>
    <w:p w14:paraId="59BA7EEE" w14:textId="6901BC3E" w:rsidR="000049AC" w:rsidRPr="00E45789" w:rsidRDefault="000049AC" w:rsidP="00E45789">
      <w:pPr>
        <w:pStyle w:val="Akapitzlist"/>
        <w:spacing w:after="0" w:line="360" w:lineRule="auto"/>
        <w:ind w:left="1418"/>
        <w:jc w:val="both"/>
        <w:rPr>
          <w:rFonts w:ascii="Verdana" w:hAnsi="Verdana" w:cs="Arial"/>
          <w:sz w:val="20"/>
          <w:szCs w:val="20"/>
        </w:rPr>
      </w:pPr>
      <w:r w:rsidRPr="00E45789">
        <w:rPr>
          <w:rFonts w:ascii="Verdana" w:hAnsi="Verdana" w:cs="Arial"/>
          <w:sz w:val="20"/>
          <w:szCs w:val="20"/>
        </w:rPr>
        <w:t>KSIĄŻKI OBCOJĘZYCZNE II</w:t>
      </w:r>
    </w:p>
    <w:p w14:paraId="5BA0EE2A" w14:textId="4F427C73" w:rsidR="00265966" w:rsidRDefault="000049AC" w:rsidP="00E45789">
      <w:pPr>
        <w:pStyle w:val="Akapitzlist"/>
        <w:spacing w:after="0" w:line="360" w:lineRule="auto"/>
        <w:ind w:left="284"/>
        <w:jc w:val="both"/>
        <w:rPr>
          <w:rFonts w:ascii="Verdana" w:hAnsi="Verdana" w:cs="Arial"/>
          <w:sz w:val="20"/>
          <w:szCs w:val="20"/>
        </w:rPr>
      </w:pPr>
      <w:r w:rsidRPr="00E45789">
        <w:rPr>
          <w:rFonts w:ascii="Verdana" w:hAnsi="Verdana" w:cs="Arial"/>
          <w:sz w:val="20"/>
          <w:szCs w:val="20"/>
        </w:rPr>
        <w:t xml:space="preserve">Część 15: </w:t>
      </w:r>
      <w:r w:rsidR="005818E7">
        <w:rPr>
          <w:rFonts w:ascii="Verdana" w:hAnsi="Verdana" w:cs="Arial"/>
          <w:sz w:val="20"/>
          <w:szCs w:val="20"/>
        </w:rPr>
        <w:t xml:space="preserve"> </w:t>
      </w:r>
      <w:r w:rsidRPr="00E45789">
        <w:rPr>
          <w:rFonts w:ascii="Verdana" w:hAnsi="Verdana" w:cs="Arial"/>
          <w:sz w:val="20"/>
          <w:szCs w:val="20"/>
        </w:rPr>
        <w:t xml:space="preserve">Wydział Nauk Historycznych i Pedagogicznych, Instytut Historyczny: </w:t>
      </w:r>
    </w:p>
    <w:p w14:paraId="54915A49" w14:textId="4FCF37EA" w:rsidR="000049AC" w:rsidRPr="00E45789" w:rsidRDefault="000049AC" w:rsidP="00E45789">
      <w:pPr>
        <w:pStyle w:val="Akapitzlist"/>
        <w:spacing w:after="0" w:line="360" w:lineRule="auto"/>
        <w:ind w:left="1418"/>
        <w:jc w:val="both"/>
        <w:rPr>
          <w:rFonts w:ascii="Verdana" w:hAnsi="Verdana" w:cs="Arial"/>
          <w:sz w:val="20"/>
          <w:szCs w:val="20"/>
        </w:rPr>
      </w:pPr>
      <w:r w:rsidRPr="00E45789">
        <w:rPr>
          <w:rFonts w:ascii="Verdana" w:hAnsi="Verdana" w:cs="Arial"/>
          <w:sz w:val="20"/>
          <w:szCs w:val="20"/>
        </w:rPr>
        <w:t>KSIĄŻKI OBCOJĘZYCZNE III</w:t>
      </w:r>
    </w:p>
    <w:p w14:paraId="40E6327F" w14:textId="5CCAC084" w:rsidR="00C741E9" w:rsidRDefault="00AC2BA4"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5818E7">
        <w:rPr>
          <w:rFonts w:ascii="Verdana" w:hAnsi="Verdana" w:cs="Arial"/>
          <w:sz w:val="20"/>
          <w:szCs w:val="20"/>
        </w:rPr>
        <w:t>Szczegółowy zakres obowiązków</w:t>
      </w:r>
      <w:r w:rsidR="009B6C25" w:rsidRPr="005818E7">
        <w:rPr>
          <w:rFonts w:ascii="Verdana" w:hAnsi="Verdana" w:cs="Arial"/>
          <w:sz w:val="20"/>
          <w:szCs w:val="20"/>
        </w:rPr>
        <w:t>,</w:t>
      </w:r>
      <w:r w:rsidRPr="005818E7">
        <w:rPr>
          <w:rFonts w:ascii="Verdana" w:hAnsi="Verdana" w:cs="Arial"/>
          <w:sz w:val="20"/>
          <w:szCs w:val="20"/>
        </w:rPr>
        <w:t xml:space="preserve"> wykonania przedmiotu zamówienia znajduje się we</w:t>
      </w:r>
      <w:r w:rsidRPr="00E45789">
        <w:rPr>
          <w:rFonts w:ascii="Verdana" w:hAnsi="Verdana" w:cs="Arial"/>
          <w:sz w:val="20"/>
          <w:szCs w:val="20"/>
        </w:rPr>
        <w:tab/>
        <w:t>wzorze umowy</w:t>
      </w:r>
      <w:r w:rsidRPr="005818E7">
        <w:rPr>
          <w:rFonts w:ascii="Verdana" w:hAnsi="Verdana" w:cs="Arial"/>
          <w:sz w:val="20"/>
          <w:szCs w:val="20"/>
        </w:rPr>
        <w:t>, (który stanowi projektowane postanowienia umowy w rozumieniu art.</w:t>
      </w:r>
      <w:r w:rsidR="0021359F">
        <w:rPr>
          <w:rFonts w:ascii="Verdana" w:hAnsi="Verdana" w:cs="Arial"/>
          <w:sz w:val="20"/>
          <w:szCs w:val="20"/>
        </w:rPr>
        <w:t> </w:t>
      </w:r>
      <w:r w:rsidRPr="005818E7">
        <w:rPr>
          <w:rFonts w:ascii="Verdana" w:hAnsi="Verdana" w:cs="Arial"/>
          <w:sz w:val="20"/>
          <w:szCs w:val="20"/>
        </w:rPr>
        <w:t xml:space="preserve">281 ust. 1 pkt 7 </w:t>
      </w:r>
      <w:proofErr w:type="spellStart"/>
      <w:r w:rsidRPr="005818E7">
        <w:rPr>
          <w:rFonts w:ascii="Verdana" w:hAnsi="Verdana" w:cs="Arial"/>
          <w:sz w:val="20"/>
          <w:szCs w:val="20"/>
        </w:rPr>
        <w:t>u</w:t>
      </w:r>
      <w:r w:rsidR="00557568" w:rsidRPr="005818E7">
        <w:rPr>
          <w:rFonts w:ascii="Verdana" w:hAnsi="Verdana" w:cs="Arial"/>
          <w:sz w:val="20"/>
          <w:szCs w:val="20"/>
        </w:rPr>
        <w:t>Pzp</w:t>
      </w:r>
      <w:proofErr w:type="spellEnd"/>
      <w:r w:rsidR="00557568" w:rsidRPr="005818E7">
        <w:rPr>
          <w:rFonts w:ascii="Verdana" w:hAnsi="Verdana" w:cs="Arial"/>
          <w:sz w:val="20"/>
          <w:szCs w:val="20"/>
        </w:rPr>
        <w:t>)</w:t>
      </w:r>
      <w:r w:rsidR="0076087D" w:rsidRPr="005818E7">
        <w:rPr>
          <w:rFonts w:ascii="Verdana" w:hAnsi="Verdana" w:cs="Arial"/>
          <w:sz w:val="20"/>
          <w:szCs w:val="20"/>
        </w:rPr>
        <w:t xml:space="preserve">, stanowiącym załącznik nr </w:t>
      </w:r>
      <w:r w:rsidR="000B6E39">
        <w:rPr>
          <w:rFonts w:ascii="Verdana" w:hAnsi="Verdana" w:cs="Arial"/>
          <w:sz w:val="20"/>
          <w:szCs w:val="20"/>
        </w:rPr>
        <w:t>5</w:t>
      </w:r>
      <w:r w:rsidR="000B6E39" w:rsidRPr="005818E7">
        <w:rPr>
          <w:rFonts w:ascii="Verdana" w:hAnsi="Verdana" w:cs="Arial"/>
          <w:sz w:val="20"/>
          <w:szCs w:val="20"/>
        </w:rPr>
        <w:t xml:space="preserve"> </w:t>
      </w:r>
      <w:r w:rsidRPr="005818E7">
        <w:rPr>
          <w:rFonts w:ascii="Verdana" w:hAnsi="Verdana" w:cs="Arial"/>
          <w:sz w:val="20"/>
          <w:szCs w:val="20"/>
        </w:rPr>
        <w:t>do SWZ.</w:t>
      </w:r>
    </w:p>
    <w:p w14:paraId="5A2C1318" w14:textId="7627A8E6" w:rsidR="00895EA9" w:rsidRPr="007D55CB" w:rsidRDefault="00895EA9" w:rsidP="007D55CB">
      <w:pPr>
        <w:pStyle w:val="Akapitzlist"/>
        <w:numPr>
          <w:ilvl w:val="0"/>
          <w:numId w:val="81"/>
        </w:numPr>
        <w:tabs>
          <w:tab w:val="clear" w:pos="1078"/>
        </w:tabs>
        <w:spacing w:after="0" w:line="360" w:lineRule="auto"/>
        <w:ind w:left="284" w:hanging="284"/>
        <w:jc w:val="both"/>
        <w:rPr>
          <w:rFonts w:ascii="Verdana" w:hAnsi="Verdana"/>
          <w:b/>
          <w:bCs/>
          <w:sz w:val="20"/>
          <w:szCs w:val="20"/>
        </w:rPr>
      </w:pPr>
      <w:r w:rsidRPr="00F13B96">
        <w:rPr>
          <w:rFonts w:ascii="Verdana" w:hAnsi="Verdana" w:cs="Arial"/>
          <w:b/>
          <w:bCs/>
          <w:sz w:val="20"/>
          <w:szCs w:val="20"/>
        </w:rPr>
        <w:t>Miejsce</w:t>
      </w:r>
      <w:r w:rsidR="00D11AC7" w:rsidRPr="00F13B96">
        <w:rPr>
          <w:rFonts w:ascii="Verdana" w:hAnsi="Verdana" w:cs="Arial"/>
          <w:b/>
          <w:bCs/>
          <w:sz w:val="20"/>
          <w:szCs w:val="20"/>
        </w:rPr>
        <w:t xml:space="preserve"> </w:t>
      </w:r>
      <w:r w:rsidR="004835AD" w:rsidRPr="00F13B96">
        <w:rPr>
          <w:rFonts w:ascii="Verdana" w:hAnsi="Verdana" w:cs="Arial"/>
          <w:b/>
          <w:bCs/>
          <w:sz w:val="20"/>
          <w:szCs w:val="20"/>
        </w:rPr>
        <w:t>dostawy</w:t>
      </w:r>
      <w:r w:rsidRPr="00F13B96">
        <w:rPr>
          <w:rFonts w:ascii="Verdana" w:hAnsi="Verdana" w:cs="Arial"/>
          <w:b/>
          <w:bCs/>
          <w:sz w:val="20"/>
          <w:szCs w:val="20"/>
        </w:rPr>
        <w:t>:</w:t>
      </w:r>
      <w:r w:rsidRPr="00F13B96">
        <w:rPr>
          <w:rFonts w:ascii="Verdana" w:hAnsi="Verdana" w:cs="Verdana"/>
          <w:b/>
          <w:bCs/>
          <w:sz w:val="20"/>
          <w:szCs w:val="20"/>
        </w:rPr>
        <w:t xml:space="preserve"> </w:t>
      </w:r>
    </w:p>
    <w:tbl>
      <w:tblPr>
        <w:tblStyle w:val="Tabela-Siatka"/>
        <w:tblW w:w="9355" w:type="dxa"/>
        <w:tblInd w:w="279" w:type="dxa"/>
        <w:tblLayout w:type="fixed"/>
        <w:tblLook w:val="04A0" w:firstRow="1" w:lastRow="0" w:firstColumn="1" w:lastColumn="0" w:noHBand="0" w:noVBand="1"/>
      </w:tblPr>
      <w:tblGrid>
        <w:gridCol w:w="2551"/>
        <w:gridCol w:w="3119"/>
        <w:gridCol w:w="3685"/>
      </w:tblGrid>
      <w:tr w:rsidR="004835AD" w:rsidRPr="004835AD" w14:paraId="7965A81D" w14:textId="77777777" w:rsidTr="00E45789">
        <w:trPr>
          <w:trHeight w:val="374"/>
        </w:trPr>
        <w:tc>
          <w:tcPr>
            <w:tcW w:w="2551" w:type="dxa"/>
            <w:shd w:val="clear" w:color="auto" w:fill="D9D9D9" w:themeFill="background1" w:themeFillShade="D9"/>
            <w:vAlign w:val="center"/>
          </w:tcPr>
          <w:p w14:paraId="5419522C" w14:textId="77777777" w:rsidR="004835AD" w:rsidRPr="00E45789" w:rsidRDefault="004835AD" w:rsidP="00E45789">
            <w:pPr>
              <w:spacing w:after="0" w:line="360" w:lineRule="auto"/>
              <w:rPr>
                <w:rFonts w:ascii="Verdana" w:hAnsi="Verdana"/>
                <w:b/>
                <w:color w:val="000000" w:themeColor="text1"/>
                <w:sz w:val="18"/>
                <w:szCs w:val="18"/>
              </w:rPr>
            </w:pPr>
            <w:r w:rsidRPr="00E45789">
              <w:rPr>
                <w:rFonts w:ascii="Verdana" w:hAnsi="Verdana"/>
                <w:b/>
                <w:color w:val="000000" w:themeColor="text1"/>
                <w:sz w:val="18"/>
                <w:szCs w:val="18"/>
              </w:rPr>
              <w:t>Część</w:t>
            </w:r>
          </w:p>
        </w:tc>
        <w:tc>
          <w:tcPr>
            <w:tcW w:w="3119" w:type="dxa"/>
            <w:shd w:val="clear" w:color="auto" w:fill="D9D9D9" w:themeFill="background1" w:themeFillShade="D9"/>
            <w:vAlign w:val="center"/>
          </w:tcPr>
          <w:p w14:paraId="6A7244D0" w14:textId="77777777" w:rsidR="004835AD" w:rsidRPr="00E45789" w:rsidRDefault="004835AD" w:rsidP="00E45789">
            <w:pPr>
              <w:spacing w:after="0" w:line="360" w:lineRule="auto"/>
              <w:jc w:val="center"/>
              <w:rPr>
                <w:rFonts w:ascii="Verdana" w:hAnsi="Verdana"/>
                <w:b/>
                <w:color w:val="000000" w:themeColor="text1"/>
                <w:sz w:val="18"/>
                <w:szCs w:val="18"/>
              </w:rPr>
            </w:pPr>
            <w:r w:rsidRPr="00E45789">
              <w:rPr>
                <w:rFonts w:ascii="Verdana" w:hAnsi="Verdana"/>
                <w:b/>
                <w:color w:val="000000" w:themeColor="text1"/>
                <w:sz w:val="18"/>
                <w:szCs w:val="18"/>
              </w:rPr>
              <w:t>Nazwa biblioteki</w:t>
            </w:r>
          </w:p>
        </w:tc>
        <w:tc>
          <w:tcPr>
            <w:tcW w:w="3685" w:type="dxa"/>
            <w:shd w:val="clear" w:color="auto" w:fill="D9D9D9" w:themeFill="background1" w:themeFillShade="D9"/>
            <w:vAlign w:val="center"/>
          </w:tcPr>
          <w:p w14:paraId="3CC6CFCE" w14:textId="77777777" w:rsidR="004835AD" w:rsidRPr="00E45789" w:rsidRDefault="004835AD" w:rsidP="00E45789">
            <w:pPr>
              <w:spacing w:after="0" w:line="360" w:lineRule="auto"/>
              <w:jc w:val="center"/>
              <w:rPr>
                <w:rFonts w:ascii="Verdana" w:hAnsi="Verdana"/>
                <w:b/>
                <w:color w:val="000000" w:themeColor="text1"/>
                <w:sz w:val="18"/>
                <w:szCs w:val="18"/>
              </w:rPr>
            </w:pPr>
            <w:r w:rsidRPr="00E45789">
              <w:rPr>
                <w:rFonts w:ascii="Verdana" w:hAnsi="Verdana"/>
                <w:b/>
                <w:color w:val="000000" w:themeColor="text1"/>
                <w:sz w:val="18"/>
                <w:szCs w:val="18"/>
              </w:rPr>
              <w:t>Adres</w:t>
            </w:r>
          </w:p>
        </w:tc>
      </w:tr>
      <w:tr w:rsidR="004835AD" w:rsidRPr="004835AD" w14:paraId="7ADDDBA6" w14:textId="77777777" w:rsidTr="00E45789">
        <w:trPr>
          <w:trHeight w:val="444"/>
        </w:trPr>
        <w:tc>
          <w:tcPr>
            <w:tcW w:w="2551" w:type="dxa"/>
            <w:vAlign w:val="center"/>
          </w:tcPr>
          <w:p w14:paraId="4BEF6263"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1</w:t>
            </w:r>
          </w:p>
        </w:tc>
        <w:tc>
          <w:tcPr>
            <w:tcW w:w="3119" w:type="dxa"/>
            <w:vMerge w:val="restart"/>
            <w:vAlign w:val="center"/>
          </w:tcPr>
          <w:p w14:paraId="074603BD" w14:textId="48A3C190"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 xml:space="preserve">Biblioteka Wydziału Chemii  </w:t>
            </w:r>
          </w:p>
        </w:tc>
        <w:tc>
          <w:tcPr>
            <w:tcW w:w="3685" w:type="dxa"/>
            <w:vMerge w:val="restart"/>
            <w:vAlign w:val="center"/>
          </w:tcPr>
          <w:p w14:paraId="240A15A5"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ul. Joliot-Curie 14,</w:t>
            </w:r>
          </w:p>
          <w:p w14:paraId="31ED2652"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 xml:space="preserve">50-383 Wrocław </w:t>
            </w:r>
          </w:p>
        </w:tc>
      </w:tr>
      <w:tr w:rsidR="004835AD" w:rsidRPr="004835AD" w14:paraId="756761A9" w14:textId="77777777" w:rsidTr="00E45789">
        <w:trPr>
          <w:trHeight w:val="280"/>
        </w:trPr>
        <w:tc>
          <w:tcPr>
            <w:tcW w:w="2551" w:type="dxa"/>
            <w:vAlign w:val="center"/>
          </w:tcPr>
          <w:p w14:paraId="2C40773A"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2</w:t>
            </w:r>
          </w:p>
        </w:tc>
        <w:tc>
          <w:tcPr>
            <w:tcW w:w="3119" w:type="dxa"/>
            <w:vMerge/>
            <w:vAlign w:val="center"/>
          </w:tcPr>
          <w:p w14:paraId="402AB2BA"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41176E6D" w14:textId="77777777" w:rsidR="004835AD" w:rsidRPr="00E45789" w:rsidRDefault="004835AD" w:rsidP="00E45789">
            <w:pPr>
              <w:spacing w:after="0" w:line="360" w:lineRule="auto"/>
              <w:rPr>
                <w:rFonts w:ascii="Verdana" w:hAnsi="Verdana"/>
                <w:color w:val="000000" w:themeColor="text1"/>
                <w:sz w:val="20"/>
                <w:szCs w:val="20"/>
              </w:rPr>
            </w:pPr>
          </w:p>
        </w:tc>
      </w:tr>
      <w:tr w:rsidR="004835AD" w:rsidRPr="004835AD" w14:paraId="3EA92112" w14:textId="77777777" w:rsidTr="00E45789">
        <w:trPr>
          <w:trHeight w:val="340"/>
        </w:trPr>
        <w:tc>
          <w:tcPr>
            <w:tcW w:w="2551" w:type="dxa"/>
            <w:vAlign w:val="center"/>
          </w:tcPr>
          <w:p w14:paraId="1A1A8476"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3</w:t>
            </w:r>
          </w:p>
        </w:tc>
        <w:tc>
          <w:tcPr>
            <w:tcW w:w="3119" w:type="dxa"/>
            <w:vMerge w:val="restart"/>
            <w:vAlign w:val="center"/>
          </w:tcPr>
          <w:p w14:paraId="06586449"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Biblioteka Wydziału Biotechnologii</w:t>
            </w:r>
          </w:p>
        </w:tc>
        <w:tc>
          <w:tcPr>
            <w:tcW w:w="3685" w:type="dxa"/>
            <w:vMerge w:val="restart"/>
            <w:vAlign w:val="center"/>
          </w:tcPr>
          <w:p w14:paraId="5BE27011" w14:textId="28C9FCBE" w:rsidR="004835AD"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ul. Joliot-Curie 14a,</w:t>
            </w:r>
          </w:p>
          <w:p w14:paraId="080BE797" w14:textId="489A20A0"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50-383 Wrocław</w:t>
            </w:r>
          </w:p>
        </w:tc>
      </w:tr>
      <w:tr w:rsidR="004835AD" w:rsidRPr="004835AD" w14:paraId="756E56AA" w14:textId="77777777" w:rsidTr="00E45789">
        <w:trPr>
          <w:trHeight w:val="340"/>
        </w:trPr>
        <w:tc>
          <w:tcPr>
            <w:tcW w:w="2551" w:type="dxa"/>
            <w:vAlign w:val="center"/>
          </w:tcPr>
          <w:p w14:paraId="79669391"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4</w:t>
            </w:r>
          </w:p>
        </w:tc>
        <w:tc>
          <w:tcPr>
            <w:tcW w:w="3119" w:type="dxa"/>
            <w:vMerge/>
            <w:vAlign w:val="center"/>
          </w:tcPr>
          <w:p w14:paraId="6F380E52"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548A4850" w14:textId="77777777" w:rsidR="004835AD" w:rsidRPr="00E45789" w:rsidRDefault="004835AD" w:rsidP="00E45789">
            <w:pPr>
              <w:spacing w:after="0" w:line="360" w:lineRule="auto"/>
              <w:rPr>
                <w:rFonts w:ascii="Verdana" w:hAnsi="Verdana"/>
                <w:color w:val="000000" w:themeColor="text1"/>
                <w:sz w:val="20"/>
                <w:szCs w:val="20"/>
              </w:rPr>
            </w:pPr>
          </w:p>
        </w:tc>
      </w:tr>
      <w:tr w:rsidR="004835AD" w:rsidRPr="004835AD" w14:paraId="0C2FF304" w14:textId="77777777" w:rsidTr="00E45789">
        <w:trPr>
          <w:trHeight w:val="340"/>
        </w:trPr>
        <w:tc>
          <w:tcPr>
            <w:tcW w:w="2551" w:type="dxa"/>
            <w:vAlign w:val="center"/>
          </w:tcPr>
          <w:p w14:paraId="24FF9C17"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5</w:t>
            </w:r>
          </w:p>
        </w:tc>
        <w:tc>
          <w:tcPr>
            <w:tcW w:w="3119" w:type="dxa"/>
            <w:vMerge/>
            <w:vAlign w:val="center"/>
          </w:tcPr>
          <w:p w14:paraId="7D13DA38"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7DA79B90" w14:textId="77777777" w:rsidR="004835AD" w:rsidRPr="00E45789" w:rsidRDefault="004835AD" w:rsidP="00E45789">
            <w:pPr>
              <w:spacing w:after="0" w:line="360" w:lineRule="auto"/>
              <w:rPr>
                <w:rFonts w:ascii="Verdana" w:hAnsi="Verdana"/>
                <w:color w:val="000000" w:themeColor="text1"/>
                <w:sz w:val="20"/>
                <w:szCs w:val="20"/>
              </w:rPr>
            </w:pPr>
          </w:p>
        </w:tc>
      </w:tr>
      <w:tr w:rsidR="004835AD" w:rsidRPr="004835AD" w14:paraId="43552A38" w14:textId="77777777" w:rsidTr="00E45789">
        <w:trPr>
          <w:trHeight w:val="340"/>
        </w:trPr>
        <w:tc>
          <w:tcPr>
            <w:tcW w:w="2551" w:type="dxa"/>
            <w:vAlign w:val="center"/>
          </w:tcPr>
          <w:p w14:paraId="268AA64A"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6</w:t>
            </w:r>
          </w:p>
        </w:tc>
        <w:tc>
          <w:tcPr>
            <w:tcW w:w="3119" w:type="dxa"/>
            <w:vMerge/>
            <w:vAlign w:val="center"/>
          </w:tcPr>
          <w:p w14:paraId="301A2373"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75CEBFF3" w14:textId="77777777" w:rsidR="004835AD" w:rsidRPr="00E45789" w:rsidRDefault="004835AD" w:rsidP="00E45789">
            <w:pPr>
              <w:spacing w:after="0" w:line="360" w:lineRule="auto"/>
              <w:rPr>
                <w:rFonts w:ascii="Verdana" w:hAnsi="Verdana"/>
                <w:color w:val="000000" w:themeColor="text1"/>
                <w:sz w:val="20"/>
                <w:szCs w:val="20"/>
              </w:rPr>
            </w:pPr>
          </w:p>
        </w:tc>
      </w:tr>
      <w:tr w:rsidR="004835AD" w:rsidRPr="004835AD" w14:paraId="67C00884" w14:textId="77777777" w:rsidTr="00E45789">
        <w:trPr>
          <w:trHeight w:val="716"/>
        </w:trPr>
        <w:tc>
          <w:tcPr>
            <w:tcW w:w="2551" w:type="dxa"/>
            <w:vAlign w:val="center"/>
          </w:tcPr>
          <w:p w14:paraId="3541904B"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7</w:t>
            </w:r>
          </w:p>
        </w:tc>
        <w:tc>
          <w:tcPr>
            <w:tcW w:w="3119" w:type="dxa"/>
            <w:vAlign w:val="center"/>
          </w:tcPr>
          <w:p w14:paraId="2F4960F1"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Biblioteka Wydziału Nauk Społecznych</w:t>
            </w:r>
          </w:p>
        </w:tc>
        <w:tc>
          <w:tcPr>
            <w:tcW w:w="3685" w:type="dxa"/>
            <w:vAlign w:val="center"/>
          </w:tcPr>
          <w:p w14:paraId="2D18D345" w14:textId="77777777" w:rsidR="004835AD" w:rsidRPr="00E45789" w:rsidRDefault="004835AD" w:rsidP="00E45789">
            <w:pPr>
              <w:spacing w:after="0" w:line="360" w:lineRule="auto"/>
              <w:rPr>
                <w:rFonts w:ascii="Verdana" w:hAnsi="Verdana"/>
                <w:color w:val="000000" w:themeColor="text1"/>
                <w:sz w:val="20"/>
                <w:szCs w:val="20"/>
                <w:shd w:val="clear" w:color="auto" w:fill="FFFFFF"/>
              </w:rPr>
            </w:pPr>
            <w:r w:rsidRPr="00E45789">
              <w:rPr>
                <w:rFonts w:ascii="Verdana" w:hAnsi="Verdana"/>
                <w:color w:val="000000" w:themeColor="text1"/>
                <w:sz w:val="20"/>
                <w:szCs w:val="20"/>
                <w:shd w:val="clear" w:color="auto" w:fill="FFFFFF"/>
              </w:rPr>
              <w:t>ul. Koszarowa 3,</w:t>
            </w:r>
          </w:p>
          <w:p w14:paraId="2C6DD01D"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shd w:val="clear" w:color="auto" w:fill="FFFFFF"/>
              </w:rPr>
              <w:t>51-149 Wrocław</w:t>
            </w:r>
          </w:p>
        </w:tc>
      </w:tr>
      <w:tr w:rsidR="004835AD" w:rsidRPr="004835AD" w14:paraId="72685C5D" w14:textId="77777777" w:rsidTr="00E45789">
        <w:trPr>
          <w:trHeight w:val="340"/>
        </w:trPr>
        <w:tc>
          <w:tcPr>
            <w:tcW w:w="2551" w:type="dxa"/>
            <w:vAlign w:val="center"/>
          </w:tcPr>
          <w:p w14:paraId="4D13A4D7"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eastAsia="Calibri" w:hAnsi="Verdana"/>
                <w:color w:val="000000" w:themeColor="text1"/>
                <w:sz w:val="20"/>
                <w:szCs w:val="20"/>
              </w:rPr>
              <w:t>Część 8</w:t>
            </w:r>
          </w:p>
        </w:tc>
        <w:tc>
          <w:tcPr>
            <w:tcW w:w="3119" w:type="dxa"/>
            <w:vMerge w:val="restart"/>
            <w:vAlign w:val="center"/>
          </w:tcPr>
          <w:p w14:paraId="0DA6EECB" w14:textId="45DE07B6"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Biblioteka Instytutu Informacji Naukowej</w:t>
            </w:r>
            <w:r>
              <w:rPr>
                <w:rFonts w:ascii="Verdana" w:hAnsi="Verdana"/>
                <w:color w:val="000000" w:themeColor="text1"/>
                <w:sz w:val="20"/>
                <w:szCs w:val="20"/>
              </w:rPr>
              <w:t xml:space="preserve"> </w:t>
            </w:r>
            <w:r w:rsidRPr="00E45789">
              <w:rPr>
                <w:rFonts w:ascii="Verdana" w:hAnsi="Verdana"/>
                <w:color w:val="000000" w:themeColor="text1"/>
                <w:sz w:val="20"/>
                <w:szCs w:val="20"/>
              </w:rPr>
              <w:t>i</w:t>
            </w:r>
            <w:r>
              <w:rPr>
                <w:rFonts w:ascii="Verdana" w:hAnsi="Verdana"/>
                <w:color w:val="000000" w:themeColor="text1"/>
                <w:sz w:val="20"/>
                <w:szCs w:val="20"/>
              </w:rPr>
              <w:t> </w:t>
            </w:r>
            <w:r w:rsidRPr="00E45789">
              <w:rPr>
                <w:rFonts w:ascii="Verdana" w:hAnsi="Verdana"/>
                <w:color w:val="000000" w:themeColor="text1"/>
                <w:sz w:val="20"/>
                <w:szCs w:val="20"/>
              </w:rPr>
              <w:t xml:space="preserve">Bibliotekoznawstwa </w:t>
            </w:r>
          </w:p>
        </w:tc>
        <w:tc>
          <w:tcPr>
            <w:tcW w:w="3685" w:type="dxa"/>
            <w:vMerge w:val="restart"/>
            <w:vAlign w:val="center"/>
          </w:tcPr>
          <w:p w14:paraId="58239DC3"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pl. Uniwersytecki 9/13,</w:t>
            </w:r>
          </w:p>
          <w:p w14:paraId="69682EA2"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 xml:space="preserve">50-137 Wrocław </w:t>
            </w:r>
          </w:p>
          <w:p w14:paraId="5CD1F329" w14:textId="77777777" w:rsidR="004835AD" w:rsidRPr="00E45789" w:rsidRDefault="004835AD" w:rsidP="00E45789">
            <w:pPr>
              <w:spacing w:after="0" w:line="360" w:lineRule="auto"/>
              <w:rPr>
                <w:rFonts w:ascii="Verdana" w:hAnsi="Verdana"/>
                <w:color w:val="000000" w:themeColor="text1"/>
                <w:sz w:val="20"/>
                <w:szCs w:val="20"/>
              </w:rPr>
            </w:pPr>
          </w:p>
        </w:tc>
      </w:tr>
      <w:tr w:rsidR="004835AD" w:rsidRPr="004835AD" w14:paraId="6F4DD59E" w14:textId="77777777" w:rsidTr="00E45789">
        <w:trPr>
          <w:trHeight w:val="340"/>
        </w:trPr>
        <w:tc>
          <w:tcPr>
            <w:tcW w:w="2551" w:type="dxa"/>
            <w:vAlign w:val="center"/>
          </w:tcPr>
          <w:p w14:paraId="28AC4D14" w14:textId="77777777" w:rsidR="004835AD" w:rsidRPr="00E45789" w:rsidRDefault="004835AD" w:rsidP="00E45789">
            <w:pPr>
              <w:spacing w:after="0" w:line="360" w:lineRule="auto"/>
              <w:rPr>
                <w:rFonts w:ascii="Verdana" w:eastAsia="Calibri" w:hAnsi="Verdana"/>
                <w:color w:val="000000" w:themeColor="text1"/>
                <w:sz w:val="20"/>
                <w:szCs w:val="20"/>
              </w:rPr>
            </w:pPr>
            <w:r w:rsidRPr="00E45789">
              <w:rPr>
                <w:rFonts w:ascii="Verdana" w:hAnsi="Verdana"/>
                <w:color w:val="000000" w:themeColor="text1"/>
                <w:sz w:val="20"/>
                <w:szCs w:val="20"/>
              </w:rPr>
              <w:t>Część 9</w:t>
            </w:r>
          </w:p>
        </w:tc>
        <w:tc>
          <w:tcPr>
            <w:tcW w:w="3119" w:type="dxa"/>
            <w:vMerge/>
            <w:vAlign w:val="center"/>
          </w:tcPr>
          <w:p w14:paraId="7515C451"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5F193F46" w14:textId="77777777" w:rsidR="004835AD" w:rsidRPr="00E45789" w:rsidRDefault="004835AD" w:rsidP="00E45789">
            <w:pPr>
              <w:spacing w:after="0" w:line="360" w:lineRule="auto"/>
              <w:rPr>
                <w:rFonts w:ascii="Verdana" w:hAnsi="Verdana"/>
                <w:color w:val="000000" w:themeColor="text1"/>
                <w:sz w:val="20"/>
                <w:szCs w:val="20"/>
                <w:shd w:val="clear" w:color="auto" w:fill="FFFFFF"/>
              </w:rPr>
            </w:pPr>
          </w:p>
        </w:tc>
      </w:tr>
      <w:tr w:rsidR="004835AD" w:rsidRPr="004835AD" w14:paraId="4FA0D96D" w14:textId="77777777" w:rsidTr="00E45789">
        <w:trPr>
          <w:trHeight w:val="340"/>
        </w:trPr>
        <w:tc>
          <w:tcPr>
            <w:tcW w:w="2551" w:type="dxa"/>
            <w:vAlign w:val="center"/>
          </w:tcPr>
          <w:p w14:paraId="18090F34" w14:textId="77777777" w:rsidR="004835AD" w:rsidRPr="00E45789" w:rsidRDefault="004835AD" w:rsidP="00E45789">
            <w:pPr>
              <w:spacing w:after="0" w:line="360" w:lineRule="auto"/>
              <w:rPr>
                <w:rFonts w:ascii="Verdana" w:eastAsia="Calibri" w:hAnsi="Verdana"/>
                <w:color w:val="000000" w:themeColor="text1"/>
                <w:sz w:val="20"/>
                <w:szCs w:val="20"/>
              </w:rPr>
            </w:pPr>
            <w:r w:rsidRPr="00E45789">
              <w:rPr>
                <w:rFonts w:ascii="Verdana" w:hAnsi="Verdana"/>
                <w:color w:val="000000" w:themeColor="text1"/>
                <w:sz w:val="20"/>
                <w:szCs w:val="20"/>
              </w:rPr>
              <w:t>Część 10</w:t>
            </w:r>
          </w:p>
        </w:tc>
        <w:tc>
          <w:tcPr>
            <w:tcW w:w="3119" w:type="dxa"/>
            <w:vMerge/>
            <w:vAlign w:val="center"/>
          </w:tcPr>
          <w:p w14:paraId="2E98FAA9"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3DD4E4C9" w14:textId="77777777" w:rsidR="004835AD" w:rsidRPr="00E45789" w:rsidRDefault="004835AD" w:rsidP="00E45789">
            <w:pPr>
              <w:spacing w:after="0" w:line="360" w:lineRule="auto"/>
              <w:rPr>
                <w:rFonts w:ascii="Verdana" w:hAnsi="Verdana"/>
                <w:color w:val="000000" w:themeColor="text1"/>
                <w:sz w:val="20"/>
                <w:szCs w:val="20"/>
                <w:shd w:val="clear" w:color="auto" w:fill="FFFFFF"/>
              </w:rPr>
            </w:pPr>
          </w:p>
        </w:tc>
      </w:tr>
      <w:tr w:rsidR="004835AD" w:rsidRPr="004835AD" w14:paraId="43C619F9" w14:textId="77777777" w:rsidTr="00E45789">
        <w:trPr>
          <w:trHeight w:val="340"/>
        </w:trPr>
        <w:tc>
          <w:tcPr>
            <w:tcW w:w="2551" w:type="dxa"/>
            <w:vAlign w:val="center"/>
          </w:tcPr>
          <w:p w14:paraId="68C20D93" w14:textId="77777777" w:rsidR="004835AD" w:rsidRPr="00E45789" w:rsidRDefault="004835AD" w:rsidP="00E45789">
            <w:pPr>
              <w:spacing w:after="0" w:line="360" w:lineRule="auto"/>
              <w:rPr>
                <w:rFonts w:ascii="Verdana" w:eastAsia="Calibri" w:hAnsi="Verdana"/>
                <w:color w:val="000000" w:themeColor="text1"/>
                <w:sz w:val="20"/>
                <w:szCs w:val="20"/>
              </w:rPr>
            </w:pPr>
            <w:r w:rsidRPr="00E45789">
              <w:rPr>
                <w:rFonts w:ascii="Verdana" w:hAnsi="Verdana"/>
                <w:color w:val="000000" w:themeColor="text1"/>
                <w:sz w:val="20"/>
                <w:szCs w:val="20"/>
              </w:rPr>
              <w:t>Część 11</w:t>
            </w:r>
          </w:p>
        </w:tc>
        <w:tc>
          <w:tcPr>
            <w:tcW w:w="3119" w:type="dxa"/>
            <w:vMerge/>
            <w:vAlign w:val="center"/>
          </w:tcPr>
          <w:p w14:paraId="778FBE94"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608F2F78" w14:textId="77777777" w:rsidR="004835AD" w:rsidRPr="00E45789" w:rsidRDefault="004835AD" w:rsidP="00E45789">
            <w:pPr>
              <w:spacing w:after="0" w:line="360" w:lineRule="auto"/>
              <w:rPr>
                <w:rFonts w:ascii="Verdana" w:hAnsi="Verdana"/>
                <w:color w:val="000000" w:themeColor="text1"/>
                <w:sz w:val="20"/>
                <w:szCs w:val="20"/>
                <w:shd w:val="clear" w:color="auto" w:fill="FFFFFF"/>
              </w:rPr>
            </w:pPr>
          </w:p>
        </w:tc>
      </w:tr>
      <w:tr w:rsidR="004835AD" w:rsidRPr="004835AD" w14:paraId="283853C3" w14:textId="77777777" w:rsidTr="00E45789">
        <w:trPr>
          <w:trHeight w:val="340"/>
        </w:trPr>
        <w:tc>
          <w:tcPr>
            <w:tcW w:w="2551" w:type="dxa"/>
            <w:vAlign w:val="center"/>
          </w:tcPr>
          <w:p w14:paraId="21DF2E5D" w14:textId="77777777" w:rsidR="004835AD" w:rsidRPr="00E45789" w:rsidRDefault="004835AD" w:rsidP="00E45789">
            <w:pPr>
              <w:spacing w:after="0" w:line="360" w:lineRule="auto"/>
              <w:rPr>
                <w:rFonts w:ascii="Verdana" w:eastAsia="Calibri" w:hAnsi="Verdana"/>
                <w:color w:val="000000" w:themeColor="text1"/>
                <w:sz w:val="20"/>
                <w:szCs w:val="20"/>
              </w:rPr>
            </w:pPr>
            <w:r w:rsidRPr="00E45789">
              <w:rPr>
                <w:rFonts w:ascii="Verdana" w:hAnsi="Verdana"/>
                <w:color w:val="000000" w:themeColor="text1"/>
                <w:sz w:val="20"/>
                <w:szCs w:val="20"/>
              </w:rPr>
              <w:t>Część 12</w:t>
            </w:r>
          </w:p>
        </w:tc>
        <w:tc>
          <w:tcPr>
            <w:tcW w:w="3119" w:type="dxa"/>
            <w:vMerge/>
            <w:vAlign w:val="center"/>
          </w:tcPr>
          <w:p w14:paraId="0A027583"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1B62E042" w14:textId="77777777" w:rsidR="004835AD" w:rsidRPr="00E45789" w:rsidRDefault="004835AD" w:rsidP="00E45789">
            <w:pPr>
              <w:spacing w:after="0" w:line="360" w:lineRule="auto"/>
              <w:rPr>
                <w:rFonts w:ascii="Verdana" w:hAnsi="Verdana"/>
                <w:color w:val="000000" w:themeColor="text1"/>
                <w:sz w:val="20"/>
                <w:szCs w:val="20"/>
                <w:shd w:val="clear" w:color="auto" w:fill="FFFFFF"/>
              </w:rPr>
            </w:pPr>
          </w:p>
        </w:tc>
      </w:tr>
      <w:tr w:rsidR="004835AD" w:rsidRPr="004835AD" w14:paraId="065C41B0" w14:textId="77777777" w:rsidTr="00E45789">
        <w:trPr>
          <w:trHeight w:val="423"/>
        </w:trPr>
        <w:tc>
          <w:tcPr>
            <w:tcW w:w="2551" w:type="dxa"/>
            <w:vAlign w:val="center"/>
          </w:tcPr>
          <w:p w14:paraId="13F22A06"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13</w:t>
            </w:r>
          </w:p>
        </w:tc>
        <w:tc>
          <w:tcPr>
            <w:tcW w:w="3119" w:type="dxa"/>
            <w:vMerge w:val="restart"/>
            <w:vAlign w:val="center"/>
          </w:tcPr>
          <w:p w14:paraId="4C42D4E9"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Biblioteka Instytutu Historycznego</w:t>
            </w:r>
          </w:p>
        </w:tc>
        <w:tc>
          <w:tcPr>
            <w:tcW w:w="3685" w:type="dxa"/>
            <w:vMerge w:val="restart"/>
            <w:vAlign w:val="center"/>
          </w:tcPr>
          <w:p w14:paraId="3AEED958"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ul. Szewska 49,</w:t>
            </w:r>
          </w:p>
          <w:p w14:paraId="7814D19E"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50-139 Wrocław</w:t>
            </w:r>
          </w:p>
        </w:tc>
      </w:tr>
      <w:tr w:rsidR="004835AD" w:rsidRPr="004835AD" w14:paraId="048C7F4E" w14:textId="77777777" w:rsidTr="00E45789">
        <w:trPr>
          <w:trHeight w:val="423"/>
        </w:trPr>
        <w:tc>
          <w:tcPr>
            <w:tcW w:w="2551" w:type="dxa"/>
            <w:vAlign w:val="center"/>
          </w:tcPr>
          <w:p w14:paraId="1C509F42"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14</w:t>
            </w:r>
          </w:p>
        </w:tc>
        <w:tc>
          <w:tcPr>
            <w:tcW w:w="3119" w:type="dxa"/>
            <w:vMerge/>
            <w:vAlign w:val="center"/>
          </w:tcPr>
          <w:p w14:paraId="5BFA61CB"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2F869924" w14:textId="77777777" w:rsidR="004835AD" w:rsidRPr="00E45789" w:rsidRDefault="004835AD" w:rsidP="00E45789">
            <w:pPr>
              <w:spacing w:after="0" w:line="360" w:lineRule="auto"/>
              <w:rPr>
                <w:rFonts w:ascii="Verdana" w:hAnsi="Verdana"/>
                <w:color w:val="000000" w:themeColor="text1"/>
                <w:sz w:val="20"/>
                <w:szCs w:val="20"/>
              </w:rPr>
            </w:pPr>
          </w:p>
        </w:tc>
      </w:tr>
      <w:tr w:rsidR="004835AD" w:rsidRPr="004835AD" w14:paraId="7D52FE73" w14:textId="77777777" w:rsidTr="00E45789">
        <w:trPr>
          <w:trHeight w:val="468"/>
        </w:trPr>
        <w:tc>
          <w:tcPr>
            <w:tcW w:w="2551" w:type="dxa"/>
            <w:vAlign w:val="center"/>
          </w:tcPr>
          <w:p w14:paraId="1CFC8C95" w14:textId="77777777" w:rsidR="004835AD" w:rsidRPr="00E45789" w:rsidRDefault="004835AD" w:rsidP="00E45789">
            <w:pPr>
              <w:spacing w:after="0" w:line="360" w:lineRule="auto"/>
              <w:rPr>
                <w:rFonts w:ascii="Verdana" w:hAnsi="Verdana"/>
                <w:color w:val="000000" w:themeColor="text1"/>
                <w:sz w:val="20"/>
                <w:szCs w:val="20"/>
              </w:rPr>
            </w:pPr>
            <w:r w:rsidRPr="00E45789">
              <w:rPr>
                <w:rFonts w:ascii="Verdana" w:hAnsi="Verdana"/>
                <w:color w:val="000000" w:themeColor="text1"/>
                <w:sz w:val="20"/>
                <w:szCs w:val="20"/>
              </w:rPr>
              <w:t>Część 15</w:t>
            </w:r>
          </w:p>
        </w:tc>
        <w:tc>
          <w:tcPr>
            <w:tcW w:w="3119" w:type="dxa"/>
            <w:vMerge/>
            <w:vAlign w:val="center"/>
          </w:tcPr>
          <w:p w14:paraId="1FAA0147" w14:textId="77777777" w:rsidR="004835AD" w:rsidRPr="00E45789" w:rsidRDefault="004835AD" w:rsidP="00E45789">
            <w:pPr>
              <w:spacing w:after="0" w:line="360" w:lineRule="auto"/>
              <w:rPr>
                <w:rFonts w:ascii="Verdana" w:hAnsi="Verdana"/>
                <w:color w:val="000000" w:themeColor="text1"/>
                <w:sz w:val="20"/>
                <w:szCs w:val="20"/>
              </w:rPr>
            </w:pPr>
          </w:p>
        </w:tc>
        <w:tc>
          <w:tcPr>
            <w:tcW w:w="3685" w:type="dxa"/>
            <w:vMerge/>
            <w:vAlign w:val="center"/>
          </w:tcPr>
          <w:p w14:paraId="57FFCFC4" w14:textId="77777777" w:rsidR="004835AD" w:rsidRPr="00E45789" w:rsidRDefault="004835AD" w:rsidP="00E45789">
            <w:pPr>
              <w:spacing w:after="0" w:line="360" w:lineRule="auto"/>
              <w:rPr>
                <w:rFonts w:ascii="Verdana" w:hAnsi="Verdana"/>
                <w:color w:val="000000" w:themeColor="text1"/>
                <w:sz w:val="20"/>
                <w:szCs w:val="20"/>
              </w:rPr>
            </w:pPr>
          </w:p>
        </w:tc>
      </w:tr>
    </w:tbl>
    <w:p w14:paraId="483C8372" w14:textId="77777777" w:rsidR="00C741E9" w:rsidRPr="00F13B96" w:rsidRDefault="00C741E9" w:rsidP="00E45789">
      <w:pPr>
        <w:pStyle w:val="Akapitzlist"/>
        <w:numPr>
          <w:ilvl w:val="0"/>
          <w:numId w:val="81"/>
        </w:numPr>
        <w:tabs>
          <w:tab w:val="clear" w:pos="1078"/>
        </w:tabs>
        <w:spacing w:after="0" w:line="360" w:lineRule="auto"/>
        <w:ind w:left="284" w:hanging="284"/>
        <w:jc w:val="both"/>
        <w:rPr>
          <w:rFonts w:ascii="Verdana" w:hAnsi="Verdana" w:cs="Arial"/>
          <w:b/>
          <w:bCs/>
          <w:sz w:val="20"/>
          <w:szCs w:val="20"/>
        </w:rPr>
      </w:pPr>
      <w:r w:rsidRPr="00F13B96">
        <w:rPr>
          <w:rFonts w:ascii="Verdana" w:hAnsi="Verdana" w:cs="Arial"/>
          <w:b/>
          <w:bCs/>
          <w:sz w:val="20"/>
          <w:szCs w:val="20"/>
        </w:rPr>
        <w:t>Warunki płatności:</w:t>
      </w:r>
    </w:p>
    <w:p w14:paraId="548B7EE9" w14:textId="6CB2B669" w:rsidR="00C741E9" w:rsidRPr="00E45789" w:rsidRDefault="00C741E9" w:rsidP="00E45789">
      <w:pPr>
        <w:pStyle w:val="Akapitzlist"/>
        <w:numPr>
          <w:ilvl w:val="1"/>
          <w:numId w:val="86"/>
        </w:numPr>
        <w:spacing w:after="0" w:line="360" w:lineRule="auto"/>
        <w:ind w:hanging="436"/>
        <w:jc w:val="both"/>
        <w:rPr>
          <w:rFonts w:ascii="Verdana" w:hAnsi="Verdana" w:cs="Arial"/>
          <w:b/>
          <w:sz w:val="20"/>
          <w:szCs w:val="20"/>
        </w:rPr>
      </w:pPr>
      <w:r w:rsidRPr="00E45789">
        <w:rPr>
          <w:rFonts w:ascii="Verdana" w:hAnsi="Verdana" w:cs="Arial"/>
          <w:sz w:val="20"/>
          <w:szCs w:val="20"/>
        </w:rPr>
        <w:t>Szczegóły dotyczące płatności zostały określone w projektowanych postanowieniach umow</w:t>
      </w:r>
      <w:r w:rsidR="0076087D" w:rsidRPr="00E45789">
        <w:rPr>
          <w:rFonts w:ascii="Verdana" w:hAnsi="Verdana" w:cs="Arial"/>
          <w:sz w:val="20"/>
          <w:szCs w:val="20"/>
        </w:rPr>
        <w:t xml:space="preserve">y, które stanowią Załącznik nr </w:t>
      </w:r>
      <w:r w:rsidR="000B6E39">
        <w:rPr>
          <w:rFonts w:ascii="Verdana" w:hAnsi="Verdana" w:cs="Arial"/>
          <w:sz w:val="20"/>
          <w:szCs w:val="20"/>
        </w:rPr>
        <w:t>5</w:t>
      </w:r>
      <w:r w:rsidR="000B6E39" w:rsidRPr="00E45789">
        <w:rPr>
          <w:rFonts w:ascii="Verdana" w:hAnsi="Verdana" w:cs="Arial"/>
          <w:sz w:val="20"/>
          <w:szCs w:val="20"/>
        </w:rPr>
        <w:t xml:space="preserve"> </w:t>
      </w:r>
      <w:r w:rsidRPr="00E45789">
        <w:rPr>
          <w:rFonts w:ascii="Verdana" w:hAnsi="Verdana" w:cs="Arial"/>
          <w:sz w:val="20"/>
          <w:szCs w:val="20"/>
        </w:rPr>
        <w:t>do SWZ.</w:t>
      </w:r>
    </w:p>
    <w:p w14:paraId="069089F6" w14:textId="2BF60684" w:rsidR="00C741E9" w:rsidRPr="00E45789" w:rsidRDefault="00C741E9" w:rsidP="00E45789">
      <w:pPr>
        <w:pStyle w:val="Akapitzlist"/>
        <w:numPr>
          <w:ilvl w:val="1"/>
          <w:numId w:val="86"/>
        </w:numPr>
        <w:spacing w:after="0" w:line="360" w:lineRule="auto"/>
        <w:ind w:hanging="436"/>
        <w:jc w:val="both"/>
        <w:rPr>
          <w:rFonts w:ascii="Verdana" w:hAnsi="Verdana" w:cs="Arial"/>
          <w:sz w:val="20"/>
          <w:szCs w:val="20"/>
        </w:rPr>
      </w:pPr>
      <w:r w:rsidRPr="00E45789">
        <w:rPr>
          <w:rFonts w:ascii="Verdana" w:hAnsi="Verdana" w:cs="Arial"/>
          <w:sz w:val="20"/>
          <w:szCs w:val="20"/>
        </w:rPr>
        <w:t xml:space="preserve">Termin płatności: </w:t>
      </w:r>
      <w:r w:rsidR="001C5D47" w:rsidRPr="00E45789">
        <w:rPr>
          <w:rFonts w:ascii="Verdana" w:hAnsi="Verdana" w:cs="Arial"/>
          <w:sz w:val="20"/>
          <w:szCs w:val="20"/>
        </w:rPr>
        <w:t xml:space="preserve">do </w:t>
      </w:r>
      <w:r w:rsidRPr="00E45789">
        <w:rPr>
          <w:rFonts w:ascii="Verdana" w:hAnsi="Verdana" w:cs="Arial"/>
          <w:sz w:val="20"/>
          <w:szCs w:val="20"/>
        </w:rPr>
        <w:t>30 dni od daty otrzymania faktury, wystawionej po zrealizowaniu zamówienia, na rachunek bankowy Wykonawcy wskazany w fakturze.</w:t>
      </w:r>
    </w:p>
    <w:p w14:paraId="170E9F0E" w14:textId="77777777" w:rsidR="00F13B96" w:rsidRPr="004835AD" w:rsidRDefault="00F13B96"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4835AD">
        <w:rPr>
          <w:rFonts w:ascii="Verdana" w:hAnsi="Verdana" w:cs="Arial"/>
          <w:sz w:val="20"/>
          <w:szCs w:val="20"/>
        </w:rPr>
        <w:lastRenderedPageBreak/>
        <w:t>Realizacja zamówienia ma odbywać się z należytą starannością i zgodnie ze wszystkimi wymogami zawartymi w SWZ z załącznikami i ewentualnymi Informacjami dla Wykonawców.</w:t>
      </w:r>
    </w:p>
    <w:p w14:paraId="18A06BD0" w14:textId="641F717B" w:rsidR="00F13B96" w:rsidRPr="00E45789" w:rsidRDefault="00F13B96"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4835AD">
        <w:rPr>
          <w:rFonts w:ascii="Verdana" w:hAnsi="Verdana" w:cs="Arial"/>
          <w:sz w:val="20"/>
          <w:szCs w:val="20"/>
        </w:rPr>
        <w:t xml:space="preserve">Przedmiot zamówienia musi być </w:t>
      </w:r>
      <w:r>
        <w:rPr>
          <w:rFonts w:ascii="Verdana" w:hAnsi="Verdana" w:cs="Arial"/>
          <w:sz w:val="20"/>
          <w:szCs w:val="20"/>
        </w:rPr>
        <w:t xml:space="preserve">co do zasady </w:t>
      </w:r>
      <w:r w:rsidRPr="004835AD">
        <w:rPr>
          <w:rFonts w:ascii="Verdana" w:hAnsi="Verdana" w:cs="Arial"/>
          <w:sz w:val="20"/>
          <w:szCs w:val="20"/>
        </w:rPr>
        <w:t>nowy, wolny od wad fizycznych i</w:t>
      </w:r>
      <w:r w:rsidR="0021359F">
        <w:rPr>
          <w:rFonts w:ascii="Verdana" w:hAnsi="Verdana" w:cs="Arial"/>
          <w:sz w:val="20"/>
          <w:szCs w:val="20"/>
        </w:rPr>
        <w:t> </w:t>
      </w:r>
      <w:r w:rsidRPr="004835AD">
        <w:rPr>
          <w:rFonts w:ascii="Verdana" w:hAnsi="Verdana" w:cs="Arial"/>
          <w:sz w:val="20"/>
          <w:szCs w:val="20"/>
        </w:rPr>
        <w:t>prawnych, nie może być przedmiotem praw osób trzecich.</w:t>
      </w:r>
    </w:p>
    <w:p w14:paraId="19C99102" w14:textId="57D2F676" w:rsidR="00AA7363" w:rsidRPr="00F13B96" w:rsidRDefault="00AA7363"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F13B96">
        <w:rPr>
          <w:rFonts w:ascii="Verdana" w:hAnsi="Verdana" w:cs="Arial"/>
          <w:sz w:val="20"/>
          <w:szCs w:val="20"/>
        </w:rPr>
        <w:t>Oferta musi być jednoznaczna i kompleksowa, tj. obejmować cały przedmiot zamówienia</w:t>
      </w:r>
      <w:r w:rsidR="004F4610">
        <w:rPr>
          <w:rFonts w:ascii="Verdana" w:hAnsi="Verdana" w:cs="Arial"/>
          <w:sz w:val="20"/>
          <w:szCs w:val="20"/>
        </w:rPr>
        <w:t xml:space="preserve"> w danej części</w:t>
      </w:r>
      <w:r w:rsidRPr="00F13B96">
        <w:rPr>
          <w:rFonts w:ascii="Verdana" w:hAnsi="Verdana" w:cs="Arial"/>
          <w:sz w:val="20"/>
          <w:szCs w:val="20"/>
        </w:rPr>
        <w:t xml:space="preserve">. Wykonawca zobowiązany jest do złożenia Oferty, której treść pozwoli Zamawiającemu na zweryfikowanie </w:t>
      </w:r>
      <w:r w:rsidR="000D1637" w:rsidRPr="00F13B96">
        <w:rPr>
          <w:rFonts w:ascii="Verdana" w:hAnsi="Verdana" w:cs="Arial"/>
          <w:sz w:val="20"/>
          <w:szCs w:val="20"/>
        </w:rPr>
        <w:t xml:space="preserve">jej </w:t>
      </w:r>
      <w:r w:rsidRPr="00F13B96">
        <w:rPr>
          <w:rFonts w:ascii="Verdana" w:hAnsi="Verdana" w:cs="Arial"/>
          <w:sz w:val="20"/>
          <w:szCs w:val="20"/>
        </w:rPr>
        <w:t xml:space="preserve">pod względem zgodności z treścią SWZ. Treść Oferty Wykonawcy musi odpowiadać treści </w:t>
      </w:r>
      <w:r w:rsidR="00E75CEA" w:rsidRPr="00F13B96">
        <w:rPr>
          <w:rFonts w:ascii="Verdana" w:hAnsi="Verdana" w:cs="Arial"/>
          <w:sz w:val="20"/>
          <w:szCs w:val="20"/>
        </w:rPr>
        <w:t>S</w:t>
      </w:r>
      <w:r w:rsidRPr="00F13B96">
        <w:rPr>
          <w:rFonts w:ascii="Verdana" w:hAnsi="Verdana" w:cs="Arial"/>
          <w:sz w:val="20"/>
          <w:szCs w:val="20"/>
        </w:rPr>
        <w:t xml:space="preserve">pecyfikacji </w:t>
      </w:r>
      <w:r w:rsidR="00E75CEA" w:rsidRPr="00F13B96">
        <w:rPr>
          <w:rFonts w:ascii="Verdana" w:hAnsi="Verdana" w:cs="Arial"/>
          <w:sz w:val="20"/>
          <w:szCs w:val="20"/>
        </w:rPr>
        <w:t>W</w:t>
      </w:r>
      <w:r w:rsidRPr="00F13B96">
        <w:rPr>
          <w:rFonts w:ascii="Verdana" w:hAnsi="Verdana" w:cs="Arial"/>
          <w:sz w:val="20"/>
          <w:szCs w:val="20"/>
        </w:rPr>
        <w:t xml:space="preserve">arunków </w:t>
      </w:r>
      <w:r w:rsidR="00E75CEA" w:rsidRPr="00F13B96">
        <w:rPr>
          <w:rFonts w:ascii="Verdana" w:hAnsi="Verdana" w:cs="Arial"/>
          <w:sz w:val="20"/>
          <w:szCs w:val="20"/>
        </w:rPr>
        <w:t>Zamówienia</w:t>
      </w:r>
      <w:r w:rsidRPr="00F13B96">
        <w:rPr>
          <w:rFonts w:ascii="Verdana" w:hAnsi="Verdana" w:cs="Arial"/>
          <w:sz w:val="20"/>
          <w:szCs w:val="20"/>
        </w:rPr>
        <w:t xml:space="preserve">. Tym samym Wykonawca zobowiązany jest do jednoznacznego określenia </w:t>
      </w:r>
      <w:r w:rsidR="000D1637" w:rsidRPr="00F13B96">
        <w:rPr>
          <w:rFonts w:ascii="Verdana" w:hAnsi="Verdana" w:cs="Arial"/>
          <w:sz w:val="20"/>
          <w:szCs w:val="20"/>
        </w:rPr>
        <w:t xml:space="preserve">ceny </w:t>
      </w:r>
      <w:r w:rsidRPr="00F13B96">
        <w:rPr>
          <w:rFonts w:ascii="Verdana" w:hAnsi="Verdana" w:cs="Arial"/>
          <w:sz w:val="20"/>
          <w:szCs w:val="20"/>
        </w:rPr>
        <w:t xml:space="preserve">oferowanej </w:t>
      </w:r>
      <w:r w:rsidR="004F4610">
        <w:rPr>
          <w:rFonts w:ascii="Verdana" w:hAnsi="Verdana" w:cs="Arial"/>
          <w:sz w:val="20"/>
          <w:szCs w:val="20"/>
        </w:rPr>
        <w:t>dostawy</w:t>
      </w:r>
      <w:r w:rsidR="004F4610" w:rsidRPr="00F13B96">
        <w:rPr>
          <w:rFonts w:ascii="Verdana" w:hAnsi="Verdana" w:cs="Arial"/>
          <w:sz w:val="20"/>
          <w:szCs w:val="20"/>
        </w:rPr>
        <w:t xml:space="preserve"> </w:t>
      </w:r>
      <w:r w:rsidR="000D1637" w:rsidRPr="00F13B96">
        <w:rPr>
          <w:rFonts w:ascii="Verdana" w:hAnsi="Verdana" w:cs="Arial"/>
          <w:sz w:val="20"/>
          <w:szCs w:val="20"/>
        </w:rPr>
        <w:t>odpowiednio</w:t>
      </w:r>
      <w:r w:rsidR="00A9000A" w:rsidRPr="00F13B96">
        <w:rPr>
          <w:rFonts w:ascii="Verdana" w:hAnsi="Verdana" w:cs="Arial"/>
          <w:sz w:val="20"/>
          <w:szCs w:val="20"/>
        </w:rPr>
        <w:t xml:space="preserve"> </w:t>
      </w:r>
      <w:r w:rsidR="004F4610">
        <w:rPr>
          <w:rFonts w:ascii="Verdana" w:hAnsi="Verdana" w:cs="Arial"/>
          <w:sz w:val="20"/>
          <w:szCs w:val="20"/>
        </w:rPr>
        <w:t xml:space="preserve">dla części, na które składa ofertę, </w:t>
      </w:r>
      <w:r w:rsidRPr="00F13B96">
        <w:rPr>
          <w:rFonts w:ascii="Verdana" w:hAnsi="Verdana" w:cs="Arial"/>
          <w:sz w:val="20"/>
          <w:szCs w:val="20"/>
        </w:rPr>
        <w:t>w</w:t>
      </w:r>
      <w:r w:rsidR="00966759" w:rsidRPr="00F13B96">
        <w:rPr>
          <w:rFonts w:ascii="Verdana" w:hAnsi="Verdana" w:cs="Arial"/>
          <w:sz w:val="20"/>
          <w:szCs w:val="20"/>
        </w:rPr>
        <w:t> </w:t>
      </w:r>
      <w:r w:rsidRPr="00F13B96">
        <w:rPr>
          <w:rFonts w:ascii="Verdana" w:hAnsi="Verdana" w:cs="Arial"/>
          <w:sz w:val="20"/>
          <w:szCs w:val="20"/>
        </w:rPr>
        <w:t>Załączniku nr 1 do SWZ – formularz ofertowy</w:t>
      </w:r>
      <w:r w:rsidR="00E75CEA" w:rsidRPr="00F13B96">
        <w:rPr>
          <w:rFonts w:ascii="Verdana" w:hAnsi="Verdana" w:cs="Arial"/>
          <w:sz w:val="20"/>
          <w:szCs w:val="20"/>
        </w:rPr>
        <w:t xml:space="preserve">. </w:t>
      </w:r>
    </w:p>
    <w:p w14:paraId="64CCBF1C" w14:textId="4A5EFE4E" w:rsidR="00AA7363" w:rsidRPr="00F13B96" w:rsidRDefault="00AA7363"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F13B96">
        <w:rPr>
          <w:rFonts w:ascii="Verdana" w:hAnsi="Verdana" w:cs="Arial"/>
          <w:sz w:val="20"/>
          <w:szCs w:val="20"/>
        </w:rPr>
        <w:t xml:space="preserve">Przedmiot zamówienia musi odpowiadać treści </w:t>
      </w:r>
      <w:r w:rsidR="00E75CEA" w:rsidRPr="00F13B96">
        <w:rPr>
          <w:rFonts w:ascii="Verdana" w:hAnsi="Verdana" w:cs="Arial"/>
          <w:sz w:val="20"/>
          <w:szCs w:val="20"/>
        </w:rPr>
        <w:t>S</w:t>
      </w:r>
      <w:r w:rsidRPr="00F13B96">
        <w:rPr>
          <w:rFonts w:ascii="Verdana" w:hAnsi="Verdana" w:cs="Arial"/>
          <w:sz w:val="20"/>
          <w:szCs w:val="20"/>
        </w:rPr>
        <w:t xml:space="preserve">pecyfikacji </w:t>
      </w:r>
      <w:r w:rsidR="00E75CEA" w:rsidRPr="00F13B96">
        <w:rPr>
          <w:rFonts w:ascii="Verdana" w:hAnsi="Verdana" w:cs="Arial"/>
          <w:sz w:val="20"/>
          <w:szCs w:val="20"/>
        </w:rPr>
        <w:t>W</w:t>
      </w:r>
      <w:r w:rsidRPr="00F13B96">
        <w:rPr>
          <w:rFonts w:ascii="Verdana" w:hAnsi="Verdana" w:cs="Arial"/>
          <w:sz w:val="20"/>
          <w:szCs w:val="20"/>
        </w:rPr>
        <w:t xml:space="preserve">arunków </w:t>
      </w:r>
      <w:r w:rsidR="00E75CEA" w:rsidRPr="00F13B96">
        <w:rPr>
          <w:rFonts w:ascii="Verdana" w:hAnsi="Verdana" w:cs="Arial"/>
          <w:sz w:val="20"/>
          <w:szCs w:val="20"/>
        </w:rPr>
        <w:t>Z</w:t>
      </w:r>
      <w:r w:rsidRPr="00F13B96">
        <w:rPr>
          <w:rFonts w:ascii="Verdana" w:hAnsi="Verdana" w:cs="Arial"/>
          <w:sz w:val="20"/>
          <w:szCs w:val="20"/>
        </w:rPr>
        <w:t xml:space="preserve">amówienia. Wykonawca na etapie realizacji zamówienia, wykonuje przedmiot zamówienia zgodnie </w:t>
      </w:r>
      <w:r w:rsidRPr="00F13B96">
        <w:rPr>
          <w:rFonts w:ascii="Verdana" w:hAnsi="Verdana" w:cs="Arial"/>
          <w:sz w:val="20"/>
          <w:szCs w:val="20"/>
        </w:rPr>
        <w:br/>
        <w:t xml:space="preserve">z wymogami Zamawiającego. </w:t>
      </w:r>
    </w:p>
    <w:p w14:paraId="47F0CA92" w14:textId="77777777" w:rsidR="00593131" w:rsidRPr="00F13B96" w:rsidRDefault="00593131"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F13B96">
        <w:rPr>
          <w:rFonts w:ascii="Verdana" w:hAnsi="Verdana" w:cs="Arial"/>
          <w:sz w:val="20"/>
          <w:szCs w:val="20"/>
        </w:rPr>
        <w:t>Oznaczenie przedmiotu zamówienia wg kodów CPV</w:t>
      </w:r>
      <w:r w:rsidR="0082367A" w:rsidRPr="00F13B96">
        <w:rPr>
          <w:rFonts w:ascii="Verdana" w:hAnsi="Verdana" w:cs="Arial"/>
          <w:sz w:val="20"/>
          <w:szCs w:val="20"/>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93409E" w:rsidRPr="00036F8B" w14:paraId="02DAF4F0" w14:textId="77777777" w:rsidTr="00E45789">
        <w:trPr>
          <w:cantSplit/>
          <w:trHeight w:val="346"/>
          <w:tblHeader/>
          <w:jc w:val="center"/>
        </w:trPr>
        <w:tc>
          <w:tcPr>
            <w:tcW w:w="2689" w:type="dxa"/>
            <w:shd w:val="clear" w:color="auto" w:fill="E6E6E6"/>
            <w:vAlign w:val="center"/>
          </w:tcPr>
          <w:p w14:paraId="7B981E13" w14:textId="77777777" w:rsidR="0093409E" w:rsidRPr="00036F8B" w:rsidRDefault="0093409E" w:rsidP="00E45789">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Kod CPV</w:t>
            </w:r>
          </w:p>
        </w:tc>
        <w:tc>
          <w:tcPr>
            <w:tcW w:w="6495" w:type="dxa"/>
            <w:shd w:val="clear" w:color="auto" w:fill="E6E6E6"/>
            <w:vAlign w:val="center"/>
          </w:tcPr>
          <w:p w14:paraId="15C6B358" w14:textId="77777777" w:rsidR="0093409E" w:rsidRPr="00036F8B" w:rsidRDefault="0093409E" w:rsidP="00E45789">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714F89" w:rsidRPr="00036F8B" w14:paraId="4D4ED337" w14:textId="77777777" w:rsidTr="00E45789">
        <w:trPr>
          <w:trHeight w:val="244"/>
          <w:jc w:val="center"/>
        </w:trPr>
        <w:tc>
          <w:tcPr>
            <w:tcW w:w="2689" w:type="dxa"/>
          </w:tcPr>
          <w:p w14:paraId="24F356FB" w14:textId="38268CAF" w:rsidR="00714F89" w:rsidRPr="00036F8B" w:rsidRDefault="00714F89" w:rsidP="00E45789">
            <w:pPr>
              <w:pStyle w:val="Zawartotabeli"/>
              <w:snapToGrid w:val="0"/>
              <w:spacing w:line="360" w:lineRule="auto"/>
              <w:ind w:left="284" w:hanging="284"/>
              <w:rPr>
                <w:rFonts w:ascii="Verdana" w:hAnsi="Verdana" w:cs="Arial"/>
                <w:bCs/>
                <w:caps/>
                <w:sz w:val="20"/>
                <w:szCs w:val="20"/>
              </w:rPr>
            </w:pPr>
            <w:r w:rsidRPr="00633737">
              <w:rPr>
                <w:rFonts w:ascii="Verdana" w:hAnsi="Verdana"/>
                <w:bCs/>
                <w:caps/>
                <w:sz w:val="20"/>
                <w:szCs w:val="20"/>
              </w:rPr>
              <w:t>22113000-5</w:t>
            </w:r>
          </w:p>
        </w:tc>
        <w:tc>
          <w:tcPr>
            <w:tcW w:w="6495" w:type="dxa"/>
            <w:vAlign w:val="center"/>
          </w:tcPr>
          <w:p w14:paraId="265CB314" w14:textId="39EFEE4A" w:rsidR="00714F89" w:rsidRPr="00036F8B" w:rsidRDefault="00714F89" w:rsidP="00E45789">
            <w:pPr>
              <w:pStyle w:val="Zawartotabeli"/>
              <w:snapToGrid w:val="0"/>
              <w:spacing w:line="360" w:lineRule="auto"/>
              <w:ind w:left="284" w:hanging="284"/>
              <w:rPr>
                <w:rFonts w:ascii="Verdana" w:hAnsi="Verdana" w:cs="Arial"/>
                <w:bCs/>
                <w:sz w:val="20"/>
                <w:szCs w:val="20"/>
              </w:rPr>
            </w:pPr>
            <w:r w:rsidRPr="00633737">
              <w:rPr>
                <w:rFonts w:ascii="Verdana" w:hAnsi="Verdana"/>
                <w:bCs/>
                <w:sz w:val="20"/>
                <w:szCs w:val="20"/>
              </w:rPr>
              <w:t>Książki biblioteczne</w:t>
            </w:r>
          </w:p>
        </w:tc>
      </w:tr>
    </w:tbl>
    <w:p w14:paraId="6409D3B9" w14:textId="77777777" w:rsidR="00821AE9" w:rsidRPr="00036F8B" w:rsidRDefault="00821AE9" w:rsidP="00E45789">
      <w:pPr>
        <w:pStyle w:val="Akapitzlist"/>
        <w:spacing w:after="0" w:line="360" w:lineRule="auto"/>
        <w:ind w:left="360"/>
        <w:jc w:val="both"/>
        <w:rPr>
          <w:rFonts w:ascii="Verdana" w:hAnsi="Verdana"/>
          <w:sz w:val="20"/>
          <w:szCs w:val="20"/>
        </w:rPr>
      </w:pPr>
    </w:p>
    <w:p w14:paraId="389EFDB0" w14:textId="7CB46C00" w:rsidR="009275A1" w:rsidRPr="00714F89" w:rsidRDefault="001F1193"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036F8B">
        <w:rPr>
          <w:rFonts w:ascii="Verdana" w:hAnsi="Verdana"/>
          <w:sz w:val="20"/>
          <w:szCs w:val="20"/>
        </w:rPr>
        <w:t xml:space="preserve"> </w:t>
      </w:r>
      <w:r w:rsidR="009275A1" w:rsidRPr="00714F89">
        <w:rPr>
          <w:rFonts w:ascii="Verdana" w:hAnsi="Verdana" w:cs="Arial"/>
          <w:sz w:val="20"/>
          <w:szCs w:val="20"/>
        </w:rPr>
        <w:t xml:space="preserve">W przedmiotowym postępowaniu Zamawiający </w:t>
      </w:r>
      <w:r w:rsidR="009275A1" w:rsidRPr="00145AE4">
        <w:rPr>
          <w:rFonts w:ascii="Verdana" w:hAnsi="Verdana" w:cs="Arial"/>
          <w:b/>
          <w:bCs/>
          <w:sz w:val="20"/>
          <w:szCs w:val="20"/>
        </w:rPr>
        <w:t>dopuszcza</w:t>
      </w:r>
      <w:r w:rsidR="009275A1" w:rsidRPr="00E45789">
        <w:rPr>
          <w:rFonts w:ascii="Verdana" w:hAnsi="Verdana" w:cs="Arial"/>
          <w:b/>
          <w:bCs/>
          <w:sz w:val="20"/>
          <w:szCs w:val="20"/>
        </w:rPr>
        <w:t xml:space="preserve"> </w:t>
      </w:r>
      <w:r w:rsidR="00C05E19" w:rsidRPr="00E45789">
        <w:rPr>
          <w:rFonts w:ascii="Verdana" w:hAnsi="Verdana" w:cs="Arial"/>
          <w:b/>
          <w:bCs/>
          <w:sz w:val="20"/>
          <w:szCs w:val="20"/>
        </w:rPr>
        <w:t>możliwoś</w:t>
      </w:r>
      <w:r w:rsidR="00C05E19">
        <w:rPr>
          <w:rFonts w:ascii="Verdana" w:hAnsi="Verdana" w:cs="Arial"/>
          <w:b/>
          <w:bCs/>
          <w:sz w:val="20"/>
          <w:szCs w:val="20"/>
        </w:rPr>
        <w:t>ć</w:t>
      </w:r>
      <w:r w:rsidR="00C05E19" w:rsidRPr="00E45789">
        <w:rPr>
          <w:rFonts w:ascii="Verdana" w:hAnsi="Verdana" w:cs="Arial"/>
          <w:b/>
          <w:bCs/>
          <w:sz w:val="20"/>
          <w:szCs w:val="20"/>
        </w:rPr>
        <w:t xml:space="preserve"> </w:t>
      </w:r>
      <w:r w:rsidR="009275A1" w:rsidRPr="00E45789">
        <w:rPr>
          <w:rFonts w:ascii="Verdana" w:hAnsi="Verdana" w:cs="Arial"/>
          <w:b/>
          <w:bCs/>
          <w:sz w:val="20"/>
          <w:szCs w:val="20"/>
        </w:rPr>
        <w:t xml:space="preserve">składania </w:t>
      </w:r>
      <w:r w:rsidR="009275A1" w:rsidRPr="00145AE4">
        <w:rPr>
          <w:rFonts w:ascii="Verdana" w:hAnsi="Verdana" w:cs="Arial"/>
          <w:b/>
          <w:bCs/>
          <w:sz w:val="20"/>
          <w:szCs w:val="20"/>
        </w:rPr>
        <w:t>ofert częściowych</w:t>
      </w:r>
      <w:r w:rsidR="009275A1" w:rsidRPr="00E45789">
        <w:rPr>
          <w:rFonts w:ascii="Verdana" w:hAnsi="Verdana" w:cs="Arial"/>
          <w:b/>
          <w:bCs/>
          <w:sz w:val="20"/>
          <w:szCs w:val="20"/>
        </w:rPr>
        <w:t>.</w:t>
      </w:r>
      <w:r w:rsidR="00145AE4">
        <w:rPr>
          <w:rFonts w:ascii="Verdana" w:hAnsi="Verdana" w:cs="Arial"/>
          <w:b/>
          <w:bCs/>
          <w:sz w:val="20"/>
          <w:szCs w:val="20"/>
        </w:rPr>
        <w:t xml:space="preserve"> </w:t>
      </w:r>
      <w:r w:rsidR="00145AE4" w:rsidRPr="003428AC">
        <w:rPr>
          <w:rFonts w:ascii="Verdana" w:hAnsi="Verdana"/>
          <w:sz w:val="20"/>
        </w:rPr>
        <w:t xml:space="preserve">Każdy wykonawca może złożyć ofertę na </w:t>
      </w:r>
      <w:r w:rsidR="004F4610" w:rsidRPr="003428AC">
        <w:rPr>
          <w:rFonts w:ascii="Verdana" w:hAnsi="Verdana"/>
          <w:sz w:val="20"/>
        </w:rPr>
        <w:t>jedn</w:t>
      </w:r>
      <w:r w:rsidR="004F4610">
        <w:rPr>
          <w:rFonts w:ascii="Verdana" w:hAnsi="Verdana"/>
          <w:sz w:val="20"/>
        </w:rPr>
        <w:t>ą część</w:t>
      </w:r>
      <w:r w:rsidR="004F4610" w:rsidRPr="003428AC">
        <w:rPr>
          <w:rFonts w:ascii="Verdana" w:hAnsi="Verdana"/>
          <w:sz w:val="20"/>
        </w:rPr>
        <w:t xml:space="preserve"> </w:t>
      </w:r>
      <w:r w:rsidR="00145AE4" w:rsidRPr="003428AC">
        <w:rPr>
          <w:rFonts w:ascii="Verdana" w:hAnsi="Verdana"/>
          <w:sz w:val="20"/>
        </w:rPr>
        <w:t xml:space="preserve">lub </w:t>
      </w:r>
      <w:r w:rsidR="004F4610">
        <w:rPr>
          <w:rFonts w:ascii="Verdana" w:hAnsi="Verdana"/>
          <w:sz w:val="20"/>
        </w:rPr>
        <w:t>dowolną wybraną liczbę części</w:t>
      </w:r>
      <w:r w:rsidR="009275A1" w:rsidRPr="00714F89">
        <w:rPr>
          <w:rFonts w:ascii="Verdana" w:hAnsi="Verdana" w:cs="Arial"/>
          <w:sz w:val="20"/>
          <w:szCs w:val="20"/>
        </w:rPr>
        <w:t xml:space="preserve">. </w:t>
      </w:r>
    </w:p>
    <w:p w14:paraId="46771524" w14:textId="77777777" w:rsidR="009275A1" w:rsidRPr="00714F89" w:rsidRDefault="009275A1"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714F89">
        <w:rPr>
          <w:rFonts w:ascii="Verdana" w:hAnsi="Verdana" w:cs="Arial"/>
          <w:sz w:val="20"/>
          <w:szCs w:val="20"/>
        </w:rPr>
        <w:t xml:space="preserve">Zamawiający </w:t>
      </w:r>
      <w:r w:rsidRPr="00145AE4">
        <w:rPr>
          <w:rFonts w:ascii="Verdana" w:hAnsi="Verdana" w:cs="Arial"/>
          <w:b/>
          <w:bCs/>
          <w:sz w:val="20"/>
          <w:szCs w:val="20"/>
        </w:rPr>
        <w:t>nie zastrzega</w:t>
      </w:r>
      <w:r w:rsidRPr="00E45789">
        <w:rPr>
          <w:rFonts w:ascii="Verdana" w:hAnsi="Verdana" w:cs="Arial"/>
          <w:b/>
          <w:bCs/>
          <w:sz w:val="20"/>
          <w:szCs w:val="20"/>
        </w:rPr>
        <w:t xml:space="preserve"> obowiązku osobistego wykonania</w:t>
      </w:r>
      <w:r w:rsidRPr="00714F89">
        <w:rPr>
          <w:rFonts w:ascii="Verdana" w:hAnsi="Verdana" w:cs="Arial"/>
          <w:sz w:val="20"/>
          <w:szCs w:val="20"/>
        </w:rPr>
        <w:t xml:space="preserve"> przez Wykonawcę kluczowych części zamówienia zgodnie z  art. 60 i art. 121 </w:t>
      </w:r>
      <w:proofErr w:type="spellStart"/>
      <w:r w:rsidRPr="00714F89">
        <w:rPr>
          <w:rFonts w:ascii="Verdana" w:hAnsi="Verdana" w:cs="Arial"/>
          <w:sz w:val="20"/>
          <w:szCs w:val="20"/>
        </w:rPr>
        <w:t>uPzp</w:t>
      </w:r>
      <w:proofErr w:type="spellEnd"/>
      <w:r w:rsidRPr="00714F89">
        <w:rPr>
          <w:rFonts w:ascii="Verdana" w:hAnsi="Verdana" w:cs="Arial"/>
          <w:sz w:val="20"/>
          <w:szCs w:val="20"/>
        </w:rPr>
        <w:t>.</w:t>
      </w:r>
    </w:p>
    <w:p w14:paraId="6172D580" w14:textId="77777777" w:rsidR="009275A1" w:rsidRPr="00714F89" w:rsidRDefault="009275A1" w:rsidP="00E45789">
      <w:pPr>
        <w:pStyle w:val="Akapitzlist"/>
        <w:numPr>
          <w:ilvl w:val="0"/>
          <w:numId w:val="81"/>
        </w:numPr>
        <w:tabs>
          <w:tab w:val="clear" w:pos="1078"/>
        </w:tabs>
        <w:spacing w:after="0" w:line="360" w:lineRule="auto"/>
        <w:ind w:left="284" w:hanging="284"/>
        <w:jc w:val="both"/>
        <w:rPr>
          <w:rFonts w:ascii="Verdana" w:hAnsi="Verdana" w:cs="Arial"/>
          <w:sz w:val="20"/>
          <w:szCs w:val="20"/>
        </w:rPr>
      </w:pPr>
      <w:r w:rsidRPr="00714F89">
        <w:rPr>
          <w:rFonts w:ascii="Verdana" w:hAnsi="Verdana" w:cs="Arial"/>
          <w:sz w:val="20"/>
          <w:szCs w:val="20"/>
        </w:rPr>
        <w:t xml:space="preserve">Wykonawca </w:t>
      </w:r>
      <w:r w:rsidRPr="00145AE4">
        <w:rPr>
          <w:rFonts w:ascii="Verdana" w:hAnsi="Verdana" w:cs="Arial"/>
          <w:b/>
          <w:bCs/>
          <w:sz w:val="20"/>
          <w:szCs w:val="20"/>
        </w:rPr>
        <w:t>może powierzyć wykonanie części zamówienia</w:t>
      </w:r>
      <w:r w:rsidRPr="00E45789">
        <w:rPr>
          <w:rFonts w:ascii="Verdana" w:hAnsi="Verdana" w:cs="Arial"/>
          <w:b/>
          <w:bCs/>
          <w:sz w:val="20"/>
          <w:szCs w:val="20"/>
        </w:rPr>
        <w:t xml:space="preserve"> podwykonawcy</w:t>
      </w:r>
      <w:r w:rsidRPr="00714F89">
        <w:rPr>
          <w:rFonts w:ascii="Verdana" w:hAnsi="Verdana" w:cs="Arial"/>
          <w:sz w:val="20"/>
          <w:szCs w:val="20"/>
        </w:rPr>
        <w:t xml:space="preserve">. </w:t>
      </w:r>
    </w:p>
    <w:p w14:paraId="0D757E06" w14:textId="6D526C10" w:rsidR="009275A1" w:rsidRDefault="000B6E39" w:rsidP="00E45789">
      <w:pPr>
        <w:pStyle w:val="Bezodstpw"/>
        <w:spacing w:line="360" w:lineRule="auto"/>
        <w:ind w:left="993" w:hanging="709"/>
        <w:jc w:val="both"/>
        <w:rPr>
          <w:rFonts w:ascii="Verdana" w:hAnsi="Verdana"/>
          <w:sz w:val="20"/>
          <w:szCs w:val="20"/>
        </w:rPr>
      </w:pPr>
      <w:r>
        <w:rPr>
          <w:rFonts w:ascii="Verdana" w:hAnsi="Verdana"/>
          <w:sz w:val="20"/>
          <w:szCs w:val="20"/>
        </w:rPr>
        <w:t xml:space="preserve">14.1. </w:t>
      </w:r>
      <w:r w:rsidR="009275A1" w:rsidRPr="00036F8B">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A20D15A" w14:textId="5F81DBB8" w:rsidR="000B6E39" w:rsidRPr="00036F8B" w:rsidRDefault="000B6E39" w:rsidP="00E45789">
      <w:pPr>
        <w:pStyle w:val="Bezodstpw"/>
        <w:spacing w:line="360" w:lineRule="auto"/>
        <w:ind w:left="993" w:hanging="709"/>
        <w:jc w:val="both"/>
        <w:rPr>
          <w:rFonts w:ascii="Verdana" w:hAnsi="Verdana"/>
          <w:sz w:val="20"/>
          <w:szCs w:val="20"/>
        </w:rPr>
      </w:pPr>
      <w:r>
        <w:rPr>
          <w:rFonts w:ascii="Verdana" w:hAnsi="Verdana"/>
          <w:sz w:val="20"/>
          <w:szCs w:val="20"/>
        </w:rPr>
        <w:t>14.2.</w:t>
      </w:r>
      <w:r w:rsidR="00900A54">
        <w:rPr>
          <w:rFonts w:ascii="Verdana" w:hAnsi="Verdana"/>
          <w:sz w:val="20"/>
          <w:szCs w:val="20"/>
        </w:rPr>
        <w:t xml:space="preserve"> </w:t>
      </w:r>
      <w:r w:rsidRPr="00036F8B">
        <w:rPr>
          <w:rFonts w:ascii="Verdana" w:hAnsi="Verdana"/>
          <w:sz w:val="20"/>
          <w:szCs w:val="20"/>
        </w:rPr>
        <w:t>Powierzenie wykonania części zamówienia podwykonawcom nie zwalnia Wykonawcy z odpowiedzialności za należyte wykonanie tego zamówienia.</w:t>
      </w:r>
    </w:p>
    <w:p w14:paraId="449CA701" w14:textId="5101750B" w:rsidR="009275A1" w:rsidRPr="00036F8B" w:rsidRDefault="00900A54" w:rsidP="00E45789">
      <w:pPr>
        <w:spacing w:after="0" w:line="360" w:lineRule="auto"/>
        <w:ind w:left="993" w:hanging="709"/>
        <w:jc w:val="both"/>
        <w:rPr>
          <w:rFonts w:ascii="Verdana" w:hAnsi="Verdana"/>
          <w:sz w:val="20"/>
          <w:szCs w:val="20"/>
        </w:rPr>
      </w:pPr>
      <w:r>
        <w:rPr>
          <w:rFonts w:ascii="Verdana" w:hAnsi="Verdana"/>
          <w:sz w:val="20"/>
          <w:szCs w:val="20"/>
        </w:rPr>
        <w:t xml:space="preserve">14.3.  </w:t>
      </w:r>
      <w:r w:rsidR="009275A1" w:rsidRPr="00036F8B">
        <w:rPr>
          <w:rFonts w:ascii="Verdana" w:hAnsi="Verdana"/>
          <w:sz w:val="20"/>
          <w:szCs w:val="20"/>
        </w:rPr>
        <w:t>(jeżeli dotyczy) Jeżeli zmiana albo rezygnacja z podwykonawcy dotyczy podmiotu, na którego zasoby wykonawca powoływał się, na zasadach określonych w</w:t>
      </w:r>
      <w:r w:rsidR="009A124E">
        <w:rPr>
          <w:rFonts w:ascii="Verdana" w:hAnsi="Verdana"/>
          <w:sz w:val="20"/>
          <w:szCs w:val="20"/>
        </w:rPr>
        <w:t> </w:t>
      </w:r>
      <w:r w:rsidR="009275A1" w:rsidRPr="00036F8B">
        <w:rPr>
          <w:rFonts w:ascii="Verdana" w:hAnsi="Verdana"/>
          <w:sz w:val="20"/>
          <w:szCs w:val="20"/>
        </w:rPr>
        <w:t>art.</w:t>
      </w:r>
      <w:r w:rsidR="009A124E">
        <w:rPr>
          <w:rFonts w:ascii="Verdana" w:hAnsi="Verdana"/>
          <w:sz w:val="20"/>
          <w:szCs w:val="20"/>
        </w:rPr>
        <w:t> </w:t>
      </w:r>
      <w:r w:rsidR="009275A1" w:rsidRPr="00036F8B">
        <w:rPr>
          <w:rFonts w:ascii="Verdana" w:hAnsi="Verdana"/>
          <w:sz w:val="20"/>
          <w:szCs w:val="20"/>
        </w:rPr>
        <w:t>118 ust. 1, w celu wykazania spełniania warunków udziału w</w:t>
      </w:r>
      <w:r w:rsidR="009A124E">
        <w:rPr>
          <w:rFonts w:ascii="Verdana" w:hAnsi="Verdana"/>
          <w:sz w:val="20"/>
          <w:szCs w:val="20"/>
        </w:rPr>
        <w:t> </w:t>
      </w:r>
      <w:r w:rsidR="009275A1" w:rsidRPr="00036F8B">
        <w:rPr>
          <w:rFonts w:ascii="Verdana" w:hAnsi="Verdana"/>
          <w:sz w:val="20"/>
          <w:szCs w:val="20"/>
        </w:rPr>
        <w:t xml:space="preserve">postępowaniu, Wykonawca jest obowiązany wykazać Zamawiającemu, że proponowany inny podwykonawca lub wykonawca samodzielnie spełnia je w </w:t>
      </w:r>
      <w:r w:rsidR="009275A1" w:rsidRPr="00036F8B">
        <w:rPr>
          <w:rFonts w:ascii="Verdana" w:hAnsi="Verdana"/>
          <w:sz w:val="20"/>
          <w:szCs w:val="20"/>
        </w:rPr>
        <w:lastRenderedPageBreak/>
        <w:t xml:space="preserve">stopniu nie mniejszym niż podwykonawca, na którego zasoby wykonawca powoływał się w trakcie postępowania o udzielenie zamówienia. Przepis art. 122 </w:t>
      </w:r>
      <w:proofErr w:type="spellStart"/>
      <w:r w:rsidR="009275A1" w:rsidRPr="00036F8B">
        <w:rPr>
          <w:rFonts w:ascii="Verdana" w:hAnsi="Verdana"/>
          <w:sz w:val="20"/>
          <w:szCs w:val="20"/>
        </w:rPr>
        <w:t>uPzp</w:t>
      </w:r>
      <w:proofErr w:type="spellEnd"/>
      <w:r w:rsidR="009275A1" w:rsidRPr="00036F8B">
        <w:rPr>
          <w:rFonts w:ascii="Verdana" w:hAnsi="Verdana"/>
          <w:sz w:val="20"/>
          <w:szCs w:val="20"/>
        </w:rPr>
        <w:t xml:space="preserve"> stosuje się.</w:t>
      </w:r>
    </w:p>
    <w:p w14:paraId="48BFBA56" w14:textId="6AA24747" w:rsidR="009275A1" w:rsidRPr="00900A54" w:rsidRDefault="009275A1" w:rsidP="00900A54">
      <w:pPr>
        <w:pStyle w:val="Bezodstpw"/>
        <w:numPr>
          <w:ilvl w:val="1"/>
          <w:numId w:val="87"/>
        </w:numPr>
        <w:spacing w:line="360" w:lineRule="auto"/>
        <w:ind w:left="993"/>
        <w:jc w:val="both"/>
        <w:rPr>
          <w:rFonts w:ascii="Verdana" w:hAnsi="Verdana"/>
          <w:sz w:val="20"/>
          <w:szCs w:val="20"/>
        </w:rPr>
      </w:pPr>
      <w:r w:rsidRPr="00036F8B">
        <w:rPr>
          <w:rFonts w:ascii="Verdana" w:hAnsi="Verdana"/>
          <w:sz w:val="20"/>
        </w:rPr>
        <w:t xml:space="preserve">Obowiązki Wykonawcy wobec podwykonawców uregulowane są we wzorze umowy stanowiącym Załącznik nr </w:t>
      </w:r>
      <w:r w:rsidR="00900A54">
        <w:rPr>
          <w:rFonts w:ascii="Verdana" w:hAnsi="Verdana"/>
          <w:sz w:val="20"/>
        </w:rPr>
        <w:t>5</w:t>
      </w:r>
      <w:r w:rsidRPr="00036F8B">
        <w:rPr>
          <w:rFonts w:ascii="Verdana" w:hAnsi="Verdana"/>
          <w:sz w:val="20"/>
        </w:rPr>
        <w:t xml:space="preserve"> do SWZ.</w:t>
      </w:r>
    </w:p>
    <w:p w14:paraId="3912EA9E" w14:textId="55E16B22" w:rsidR="009275A1" w:rsidRDefault="00843D90" w:rsidP="00E45789">
      <w:pPr>
        <w:pStyle w:val="Bezodstpw"/>
        <w:numPr>
          <w:ilvl w:val="0"/>
          <w:numId w:val="82"/>
        </w:numPr>
        <w:spacing w:line="360" w:lineRule="auto"/>
        <w:ind w:left="308" w:hanging="308"/>
        <w:jc w:val="both"/>
        <w:rPr>
          <w:rFonts w:ascii="Verdana" w:hAnsi="Verdana"/>
          <w:sz w:val="20"/>
          <w:szCs w:val="20"/>
        </w:rPr>
      </w:pPr>
      <w:r>
        <w:rPr>
          <w:rFonts w:ascii="Verdana" w:hAnsi="Verdana"/>
          <w:sz w:val="20"/>
          <w:szCs w:val="20"/>
        </w:rPr>
        <w:t xml:space="preserve"> </w:t>
      </w:r>
      <w:r w:rsidR="009275A1" w:rsidRPr="00036F8B">
        <w:rPr>
          <w:rFonts w:ascii="Verdana" w:hAnsi="Verdana"/>
          <w:sz w:val="20"/>
          <w:szCs w:val="20"/>
        </w:rPr>
        <w:t xml:space="preserve">Zamawiający </w:t>
      </w:r>
      <w:r w:rsidR="009275A1" w:rsidRPr="00036F8B">
        <w:rPr>
          <w:rFonts w:ascii="Verdana" w:hAnsi="Verdana"/>
          <w:b/>
          <w:sz w:val="20"/>
          <w:szCs w:val="20"/>
        </w:rPr>
        <w:t>nie dopuszcza</w:t>
      </w:r>
      <w:r w:rsidR="009275A1" w:rsidRPr="00036F8B">
        <w:rPr>
          <w:rFonts w:ascii="Verdana" w:hAnsi="Verdana"/>
          <w:sz w:val="20"/>
          <w:szCs w:val="20"/>
        </w:rPr>
        <w:t xml:space="preserve"> składania ofert wariantowych.</w:t>
      </w:r>
    </w:p>
    <w:p w14:paraId="55299519" w14:textId="7EF08C5B" w:rsidR="00E66895" w:rsidRPr="00036F8B" w:rsidRDefault="00E66895" w:rsidP="00E45789">
      <w:pPr>
        <w:pStyle w:val="Bezodstpw"/>
        <w:numPr>
          <w:ilvl w:val="0"/>
          <w:numId w:val="82"/>
        </w:numPr>
        <w:spacing w:line="360" w:lineRule="auto"/>
        <w:ind w:left="308" w:hanging="308"/>
        <w:jc w:val="both"/>
        <w:rPr>
          <w:rFonts w:ascii="Verdana" w:hAnsi="Verdana"/>
          <w:sz w:val="20"/>
          <w:szCs w:val="20"/>
        </w:rPr>
      </w:pPr>
      <w:r>
        <w:rPr>
          <w:rFonts w:ascii="Verdana" w:hAnsi="Verdana"/>
          <w:sz w:val="20"/>
          <w:szCs w:val="20"/>
        </w:rPr>
        <w:t xml:space="preserve"> Zamawiający </w:t>
      </w:r>
      <w:r w:rsidRPr="00E45789">
        <w:rPr>
          <w:rFonts w:ascii="Verdana" w:hAnsi="Verdana"/>
          <w:b/>
          <w:bCs/>
          <w:sz w:val="20"/>
          <w:szCs w:val="20"/>
        </w:rPr>
        <w:t>nie przewiduje</w:t>
      </w:r>
      <w:r>
        <w:rPr>
          <w:rFonts w:ascii="Verdana" w:hAnsi="Verdana"/>
          <w:sz w:val="20"/>
          <w:szCs w:val="20"/>
        </w:rPr>
        <w:t xml:space="preserve"> opcji.</w:t>
      </w:r>
    </w:p>
    <w:p w14:paraId="25BF7CA7" w14:textId="43D7D6E3" w:rsidR="009275A1" w:rsidRPr="00036F8B" w:rsidRDefault="009275A1" w:rsidP="00E45789">
      <w:pPr>
        <w:pStyle w:val="Bezodstpw"/>
        <w:numPr>
          <w:ilvl w:val="0"/>
          <w:numId w:val="82"/>
        </w:numPr>
        <w:spacing w:line="360" w:lineRule="auto"/>
        <w:ind w:left="426" w:hanging="426"/>
        <w:jc w:val="both"/>
        <w:rPr>
          <w:rFonts w:ascii="Verdana" w:hAnsi="Verdana"/>
          <w:sz w:val="20"/>
          <w:szCs w:val="20"/>
        </w:rPr>
      </w:pPr>
      <w:r w:rsidRPr="00036F8B">
        <w:rPr>
          <w:rFonts w:ascii="Verdana" w:hAnsi="Verdana"/>
          <w:sz w:val="20"/>
          <w:szCs w:val="20"/>
        </w:rPr>
        <w:t xml:space="preserve">Zamawiający </w:t>
      </w:r>
      <w:r w:rsidRPr="00036F8B">
        <w:rPr>
          <w:rFonts w:ascii="Verdana" w:hAnsi="Verdana"/>
          <w:b/>
          <w:sz w:val="20"/>
          <w:szCs w:val="20"/>
        </w:rPr>
        <w:t>nie przewiduje</w:t>
      </w:r>
      <w:r w:rsidRPr="00036F8B">
        <w:rPr>
          <w:rFonts w:ascii="Verdana" w:hAnsi="Verdana"/>
          <w:sz w:val="20"/>
          <w:szCs w:val="20"/>
        </w:rPr>
        <w:t xml:space="preserve"> zatrudnienia osób, o których mowa w art. 96 ust. 2 pkt</w:t>
      </w:r>
      <w:r w:rsidR="00843D90">
        <w:rPr>
          <w:rFonts w:ascii="Verdana" w:hAnsi="Verdana"/>
          <w:sz w:val="20"/>
          <w:szCs w:val="20"/>
        </w:rPr>
        <w:t> </w:t>
      </w:r>
      <w:r w:rsidRPr="00036F8B">
        <w:rPr>
          <w:rFonts w:ascii="Verdana" w:hAnsi="Verdana"/>
          <w:sz w:val="20"/>
          <w:szCs w:val="20"/>
        </w:rPr>
        <w:t xml:space="preserve">2 </w:t>
      </w:r>
      <w:proofErr w:type="spellStart"/>
      <w:r w:rsidRPr="00036F8B">
        <w:rPr>
          <w:rFonts w:ascii="Verdana" w:hAnsi="Verdana"/>
          <w:sz w:val="20"/>
          <w:szCs w:val="20"/>
        </w:rPr>
        <w:t>uPzp</w:t>
      </w:r>
      <w:proofErr w:type="spellEnd"/>
      <w:r w:rsidRPr="00036F8B">
        <w:rPr>
          <w:rFonts w:ascii="Verdana" w:hAnsi="Verdana"/>
          <w:sz w:val="20"/>
          <w:szCs w:val="20"/>
        </w:rPr>
        <w:t>.</w:t>
      </w:r>
    </w:p>
    <w:p w14:paraId="3E1DD08F" w14:textId="77777777" w:rsidR="009275A1" w:rsidRPr="00036F8B" w:rsidRDefault="009275A1" w:rsidP="00E45789">
      <w:pPr>
        <w:numPr>
          <w:ilvl w:val="0"/>
          <w:numId w:val="82"/>
        </w:numPr>
        <w:spacing w:after="0" w:line="360" w:lineRule="auto"/>
        <w:ind w:left="426" w:hanging="426"/>
        <w:jc w:val="both"/>
        <w:rPr>
          <w:rFonts w:ascii="Verdana" w:hAnsi="Verdana"/>
          <w:sz w:val="20"/>
          <w:szCs w:val="20"/>
        </w:rPr>
      </w:pPr>
      <w:r w:rsidRPr="00036F8B">
        <w:rPr>
          <w:rFonts w:ascii="Verdana" w:hAnsi="Verdana"/>
          <w:sz w:val="20"/>
          <w:szCs w:val="20"/>
        </w:rPr>
        <w:t xml:space="preserve">Zamawiający </w:t>
      </w:r>
      <w:r w:rsidRPr="00036F8B">
        <w:rPr>
          <w:rFonts w:ascii="Verdana" w:hAnsi="Verdana"/>
          <w:b/>
          <w:sz w:val="20"/>
          <w:szCs w:val="20"/>
        </w:rPr>
        <w:t>nie zastrzega</w:t>
      </w:r>
      <w:r w:rsidRPr="00036F8B">
        <w:rPr>
          <w:rFonts w:ascii="Verdana" w:hAnsi="Verdana"/>
          <w:sz w:val="20"/>
          <w:szCs w:val="20"/>
        </w:rPr>
        <w:t xml:space="preserve"> możliwości ubiegania się o udzielenie zamówienia przez Wykonawców, o których mowa w art. 94 </w:t>
      </w:r>
      <w:proofErr w:type="spellStart"/>
      <w:r w:rsidRPr="00036F8B">
        <w:rPr>
          <w:rFonts w:ascii="Verdana" w:hAnsi="Verdana"/>
          <w:sz w:val="20"/>
          <w:szCs w:val="20"/>
        </w:rPr>
        <w:t>uPzp</w:t>
      </w:r>
      <w:proofErr w:type="spellEnd"/>
      <w:r w:rsidRPr="00036F8B">
        <w:rPr>
          <w:rFonts w:ascii="Verdana" w:hAnsi="Verdana"/>
          <w:sz w:val="20"/>
          <w:szCs w:val="20"/>
        </w:rPr>
        <w:t>.</w:t>
      </w:r>
    </w:p>
    <w:p w14:paraId="18D6D924" w14:textId="352F690A" w:rsidR="009275A1" w:rsidRPr="00036F8B" w:rsidRDefault="009275A1" w:rsidP="00E45789">
      <w:pPr>
        <w:numPr>
          <w:ilvl w:val="0"/>
          <w:numId w:val="82"/>
        </w:numPr>
        <w:spacing w:after="0" w:line="360" w:lineRule="auto"/>
        <w:ind w:left="426" w:hanging="426"/>
        <w:jc w:val="both"/>
        <w:rPr>
          <w:rFonts w:ascii="Verdana" w:hAnsi="Verdana"/>
          <w:sz w:val="20"/>
          <w:szCs w:val="20"/>
        </w:rPr>
      </w:pPr>
      <w:r w:rsidRPr="00036F8B">
        <w:rPr>
          <w:rFonts w:ascii="Verdana" w:hAnsi="Verdana"/>
          <w:sz w:val="20"/>
          <w:szCs w:val="20"/>
        </w:rPr>
        <w:t xml:space="preserve"> Zamawiający </w:t>
      </w:r>
      <w:r w:rsidRPr="00E45789">
        <w:rPr>
          <w:rFonts w:ascii="Verdana" w:hAnsi="Verdana"/>
          <w:b/>
          <w:bCs/>
          <w:sz w:val="20"/>
          <w:szCs w:val="20"/>
        </w:rPr>
        <w:t>nie przewiduje</w:t>
      </w:r>
      <w:r w:rsidRPr="00036F8B">
        <w:rPr>
          <w:rFonts w:ascii="Verdana" w:hAnsi="Verdana"/>
          <w:sz w:val="20"/>
          <w:szCs w:val="20"/>
        </w:rPr>
        <w:t xml:space="preserve"> udzielenia zamówień, o których mowa w art. 305 pkt</w:t>
      </w:r>
      <w:r w:rsidR="00843D90">
        <w:rPr>
          <w:rFonts w:ascii="Verdana" w:hAnsi="Verdana"/>
          <w:sz w:val="20"/>
          <w:szCs w:val="20"/>
        </w:rPr>
        <w:t> </w:t>
      </w:r>
      <w:r w:rsidRPr="00036F8B">
        <w:rPr>
          <w:rFonts w:ascii="Verdana" w:hAnsi="Verdana"/>
          <w:sz w:val="20"/>
          <w:szCs w:val="20"/>
        </w:rPr>
        <w:t xml:space="preserve">1 </w:t>
      </w:r>
      <w:r w:rsidRPr="00036F8B">
        <w:rPr>
          <w:rFonts w:ascii="Verdana" w:hAnsi="Verdana"/>
          <w:sz w:val="20"/>
          <w:szCs w:val="20"/>
        </w:rPr>
        <w:br/>
        <w:t xml:space="preserve"> w związku z art. 214 ust. 1 pkt </w:t>
      </w:r>
      <w:r w:rsidR="00F73367">
        <w:rPr>
          <w:rFonts w:ascii="Verdana" w:hAnsi="Verdana"/>
          <w:sz w:val="20"/>
          <w:szCs w:val="20"/>
        </w:rPr>
        <w:t>8</w:t>
      </w:r>
      <w:r w:rsidRPr="00036F8B">
        <w:rPr>
          <w:rFonts w:ascii="Verdana" w:hAnsi="Verdana"/>
          <w:sz w:val="20"/>
          <w:szCs w:val="20"/>
        </w:rPr>
        <w:t xml:space="preserve"> </w:t>
      </w:r>
      <w:proofErr w:type="spellStart"/>
      <w:r w:rsidRPr="00036F8B">
        <w:rPr>
          <w:rFonts w:ascii="Verdana" w:hAnsi="Verdana"/>
          <w:sz w:val="20"/>
          <w:szCs w:val="20"/>
        </w:rPr>
        <w:t>uPzp</w:t>
      </w:r>
      <w:proofErr w:type="spellEnd"/>
      <w:r w:rsidRPr="00036F8B">
        <w:rPr>
          <w:rFonts w:ascii="Verdana" w:hAnsi="Verdana"/>
          <w:sz w:val="20"/>
          <w:szCs w:val="20"/>
        </w:rPr>
        <w:t>.</w:t>
      </w:r>
    </w:p>
    <w:p w14:paraId="2F36C754" w14:textId="77777777" w:rsidR="009275A1" w:rsidRPr="00036F8B" w:rsidRDefault="009275A1" w:rsidP="00E45789">
      <w:pPr>
        <w:numPr>
          <w:ilvl w:val="0"/>
          <w:numId w:val="82"/>
        </w:numPr>
        <w:spacing w:after="0" w:line="360" w:lineRule="auto"/>
        <w:ind w:left="426" w:hanging="426"/>
        <w:jc w:val="both"/>
        <w:rPr>
          <w:rFonts w:ascii="Verdana" w:hAnsi="Verdana"/>
          <w:sz w:val="20"/>
          <w:szCs w:val="20"/>
        </w:rPr>
      </w:pPr>
      <w:r w:rsidRPr="00036F8B">
        <w:rPr>
          <w:rFonts w:ascii="Verdana" w:hAnsi="Verdana"/>
          <w:sz w:val="20"/>
          <w:szCs w:val="20"/>
        </w:rPr>
        <w:t xml:space="preserve">Zamawiający </w:t>
      </w:r>
      <w:r w:rsidRPr="00036F8B">
        <w:rPr>
          <w:rFonts w:ascii="Verdana" w:hAnsi="Verdana"/>
          <w:b/>
          <w:bCs/>
          <w:sz w:val="20"/>
          <w:szCs w:val="20"/>
        </w:rPr>
        <w:t>nie przewiduje zaliczek</w:t>
      </w:r>
      <w:r w:rsidRPr="00036F8B">
        <w:rPr>
          <w:rFonts w:ascii="Verdana" w:hAnsi="Verdana"/>
          <w:sz w:val="20"/>
          <w:szCs w:val="20"/>
        </w:rPr>
        <w:t xml:space="preserve"> na poczet wykonania zamówienia.</w:t>
      </w:r>
    </w:p>
    <w:p w14:paraId="6389BDC0" w14:textId="370D9A54" w:rsidR="009275A1" w:rsidRPr="00036F8B" w:rsidRDefault="009275A1" w:rsidP="00E45789">
      <w:pPr>
        <w:numPr>
          <w:ilvl w:val="0"/>
          <w:numId w:val="82"/>
        </w:numPr>
        <w:spacing w:after="0" w:line="360" w:lineRule="auto"/>
        <w:ind w:left="426" w:hanging="426"/>
        <w:jc w:val="both"/>
        <w:rPr>
          <w:rFonts w:ascii="Verdana" w:hAnsi="Verdana"/>
          <w:sz w:val="20"/>
          <w:szCs w:val="20"/>
        </w:rPr>
      </w:pPr>
      <w:r w:rsidRPr="00036F8B">
        <w:rPr>
          <w:rFonts w:ascii="Verdana" w:hAnsi="Verdana"/>
          <w:sz w:val="20"/>
          <w:szCs w:val="20"/>
        </w:rPr>
        <w:t xml:space="preserve">Zamawiający </w:t>
      </w:r>
      <w:r w:rsidRPr="00036F8B">
        <w:rPr>
          <w:rFonts w:ascii="Verdana" w:hAnsi="Verdana"/>
          <w:b/>
          <w:sz w:val="20"/>
          <w:szCs w:val="20"/>
        </w:rPr>
        <w:t>nie przewiduje</w:t>
      </w:r>
      <w:r w:rsidRPr="00036F8B">
        <w:rPr>
          <w:rFonts w:ascii="Verdana" w:hAnsi="Verdana"/>
          <w:sz w:val="20"/>
          <w:szCs w:val="20"/>
        </w:rPr>
        <w:t xml:space="preserve"> rozliczeń z Wykonawcą w walutach obcych; rozliczenia między Zamawiającym a Wykonawcą prowadzone będą w PLN</w:t>
      </w:r>
      <w:r w:rsidR="00843D90">
        <w:rPr>
          <w:rFonts w:ascii="Verdana" w:hAnsi="Verdana"/>
          <w:sz w:val="20"/>
          <w:szCs w:val="20"/>
        </w:rPr>
        <w:t>.</w:t>
      </w:r>
    </w:p>
    <w:p w14:paraId="36415F98" w14:textId="48727855" w:rsidR="009275A1" w:rsidRPr="00036F8B" w:rsidRDefault="009275A1" w:rsidP="00E45789">
      <w:pPr>
        <w:numPr>
          <w:ilvl w:val="0"/>
          <w:numId w:val="82"/>
        </w:numPr>
        <w:spacing w:after="0" w:line="360" w:lineRule="auto"/>
        <w:ind w:left="426" w:hanging="426"/>
        <w:jc w:val="both"/>
        <w:rPr>
          <w:rFonts w:ascii="Verdana" w:hAnsi="Verdana"/>
          <w:sz w:val="20"/>
          <w:szCs w:val="20"/>
        </w:rPr>
      </w:pPr>
      <w:r w:rsidRPr="00036F8B">
        <w:rPr>
          <w:rFonts w:ascii="Verdana" w:hAnsi="Verdana"/>
          <w:sz w:val="20"/>
        </w:rPr>
        <w:t xml:space="preserve">Zamawiający </w:t>
      </w:r>
      <w:r w:rsidRPr="00036F8B">
        <w:rPr>
          <w:rFonts w:ascii="Verdana" w:hAnsi="Verdana"/>
          <w:b/>
          <w:sz w:val="20"/>
        </w:rPr>
        <w:t>nie przewiduje</w:t>
      </w:r>
      <w:r w:rsidRPr="00036F8B">
        <w:rPr>
          <w:rFonts w:ascii="Verdana" w:hAnsi="Verdana"/>
          <w:sz w:val="20"/>
        </w:rPr>
        <w:t xml:space="preserve"> zwrotu kosztów postępowania za wyjątkiem art.</w:t>
      </w:r>
      <w:r w:rsidR="00843D90">
        <w:rPr>
          <w:rFonts w:ascii="Verdana" w:hAnsi="Verdana"/>
          <w:sz w:val="20"/>
        </w:rPr>
        <w:t> </w:t>
      </w:r>
      <w:r w:rsidRPr="00036F8B">
        <w:rPr>
          <w:rFonts w:ascii="Verdana" w:hAnsi="Verdana"/>
          <w:sz w:val="20"/>
        </w:rPr>
        <w:t>261</w:t>
      </w:r>
      <w:r w:rsidR="00843D90">
        <w:rPr>
          <w:rFonts w:ascii="Verdana" w:hAnsi="Verdana"/>
          <w:sz w:val="20"/>
        </w:rPr>
        <w:t> </w:t>
      </w:r>
      <w:proofErr w:type="spellStart"/>
      <w:r w:rsidRPr="00036F8B">
        <w:rPr>
          <w:rFonts w:ascii="Verdana" w:hAnsi="Verdana"/>
          <w:sz w:val="20"/>
        </w:rPr>
        <w:t>uPzp</w:t>
      </w:r>
      <w:proofErr w:type="spellEnd"/>
      <w:r w:rsidRPr="00036F8B">
        <w:rPr>
          <w:rFonts w:ascii="Verdana" w:hAnsi="Verdana"/>
          <w:sz w:val="20"/>
        </w:rPr>
        <w:t>.</w:t>
      </w:r>
    </w:p>
    <w:p w14:paraId="04FD12D4" w14:textId="77777777" w:rsidR="009275A1" w:rsidRPr="00036F8B" w:rsidRDefault="009275A1" w:rsidP="00E45789">
      <w:pPr>
        <w:numPr>
          <w:ilvl w:val="0"/>
          <w:numId w:val="82"/>
        </w:numPr>
        <w:spacing w:after="0" w:line="360" w:lineRule="auto"/>
        <w:ind w:left="284" w:hanging="284"/>
        <w:jc w:val="both"/>
        <w:rPr>
          <w:rFonts w:ascii="Verdana" w:hAnsi="Verdana"/>
          <w:sz w:val="20"/>
          <w:szCs w:val="20"/>
        </w:rPr>
      </w:pPr>
      <w:r w:rsidRPr="00036F8B">
        <w:rPr>
          <w:rFonts w:ascii="Verdana" w:hAnsi="Verdana"/>
          <w:sz w:val="20"/>
          <w:szCs w:val="20"/>
        </w:rPr>
        <w:t xml:space="preserve"> Zamawiający </w:t>
      </w:r>
      <w:r w:rsidRPr="00036F8B">
        <w:rPr>
          <w:rFonts w:ascii="Verdana" w:hAnsi="Verdana"/>
          <w:b/>
          <w:sz w:val="20"/>
          <w:szCs w:val="20"/>
        </w:rPr>
        <w:t>nie przewiduje</w:t>
      </w:r>
      <w:r w:rsidRPr="00036F8B">
        <w:rPr>
          <w:rFonts w:ascii="Verdana" w:hAnsi="Verdana"/>
          <w:sz w:val="20"/>
          <w:szCs w:val="20"/>
        </w:rPr>
        <w:t xml:space="preserve"> zawarcia umowy ramowej.</w:t>
      </w:r>
    </w:p>
    <w:p w14:paraId="7BC802DD" w14:textId="77777777" w:rsidR="009275A1" w:rsidRPr="00036F8B" w:rsidRDefault="009275A1" w:rsidP="00E45789">
      <w:pPr>
        <w:numPr>
          <w:ilvl w:val="0"/>
          <w:numId w:val="82"/>
        </w:numPr>
        <w:spacing w:after="0" w:line="360" w:lineRule="auto"/>
        <w:ind w:left="284" w:hanging="284"/>
        <w:jc w:val="both"/>
        <w:rPr>
          <w:rFonts w:ascii="Verdana" w:hAnsi="Verdana"/>
          <w:sz w:val="20"/>
          <w:szCs w:val="20"/>
        </w:rPr>
      </w:pPr>
      <w:r w:rsidRPr="00036F8B">
        <w:rPr>
          <w:rFonts w:ascii="Verdana" w:hAnsi="Verdana"/>
          <w:sz w:val="20"/>
          <w:szCs w:val="20"/>
        </w:rPr>
        <w:t xml:space="preserve"> Zamawiający </w:t>
      </w:r>
      <w:r w:rsidRPr="00036F8B">
        <w:rPr>
          <w:rFonts w:ascii="Verdana" w:hAnsi="Verdana"/>
          <w:b/>
          <w:sz w:val="20"/>
          <w:szCs w:val="20"/>
        </w:rPr>
        <w:t>nie przewiduje</w:t>
      </w:r>
      <w:r w:rsidRPr="00036F8B">
        <w:rPr>
          <w:rFonts w:ascii="Verdana" w:hAnsi="Verdana"/>
          <w:sz w:val="20"/>
          <w:szCs w:val="20"/>
        </w:rPr>
        <w:t xml:space="preserve"> zastosowania aukcji elektronicznej.</w:t>
      </w:r>
    </w:p>
    <w:p w14:paraId="4322CCCC" w14:textId="77777777" w:rsidR="009275A1" w:rsidRPr="00036F8B" w:rsidRDefault="009275A1" w:rsidP="00E45789">
      <w:pPr>
        <w:numPr>
          <w:ilvl w:val="0"/>
          <w:numId w:val="82"/>
        </w:numPr>
        <w:spacing w:after="0" w:line="360" w:lineRule="auto"/>
        <w:ind w:left="426" w:hanging="426"/>
        <w:jc w:val="both"/>
        <w:rPr>
          <w:rFonts w:ascii="Verdana" w:hAnsi="Verdana"/>
          <w:sz w:val="20"/>
          <w:szCs w:val="20"/>
        </w:rPr>
      </w:pPr>
      <w:r w:rsidRPr="00036F8B">
        <w:rPr>
          <w:rFonts w:ascii="Verdana" w:hAnsi="Verdana"/>
          <w:sz w:val="20"/>
          <w:szCs w:val="20"/>
        </w:rPr>
        <w:t xml:space="preserve">Zamawiający </w:t>
      </w:r>
      <w:r w:rsidRPr="00036F8B">
        <w:rPr>
          <w:rFonts w:ascii="Verdana" w:hAnsi="Verdana"/>
          <w:b/>
          <w:sz w:val="20"/>
          <w:szCs w:val="20"/>
        </w:rPr>
        <w:t>nie przeprowadzał</w:t>
      </w:r>
      <w:r w:rsidRPr="00036F8B">
        <w:rPr>
          <w:rFonts w:ascii="Verdana" w:hAnsi="Verdana"/>
          <w:sz w:val="20"/>
          <w:szCs w:val="20"/>
        </w:rPr>
        <w:t xml:space="preserve"> wstępnych konsultacji rynkowych przed wszczęciem postępowania.</w:t>
      </w:r>
    </w:p>
    <w:p w14:paraId="29179955" w14:textId="77777777" w:rsidR="009275A1" w:rsidRPr="00036F8B" w:rsidRDefault="009275A1" w:rsidP="00E45789">
      <w:pPr>
        <w:numPr>
          <w:ilvl w:val="0"/>
          <w:numId w:val="82"/>
        </w:numPr>
        <w:spacing w:after="0" w:line="360" w:lineRule="auto"/>
        <w:ind w:left="426" w:hanging="426"/>
        <w:jc w:val="both"/>
        <w:rPr>
          <w:rFonts w:ascii="Verdana" w:hAnsi="Verdana"/>
          <w:sz w:val="20"/>
          <w:szCs w:val="20"/>
        </w:rPr>
      </w:pPr>
      <w:r w:rsidRPr="00036F8B">
        <w:rPr>
          <w:rFonts w:ascii="Verdana" w:hAnsi="Verdana"/>
          <w:sz w:val="20"/>
          <w:szCs w:val="20"/>
        </w:rPr>
        <w:t xml:space="preserve">Zamawiający </w:t>
      </w:r>
      <w:r w:rsidRPr="00036F8B">
        <w:rPr>
          <w:rFonts w:ascii="Verdana" w:hAnsi="Verdana"/>
          <w:b/>
          <w:sz w:val="20"/>
          <w:szCs w:val="20"/>
        </w:rPr>
        <w:t>nie przewiduje</w:t>
      </w:r>
      <w:r w:rsidRPr="00036F8B">
        <w:rPr>
          <w:rFonts w:ascii="Verdana" w:hAnsi="Verdana"/>
          <w:sz w:val="20"/>
          <w:szCs w:val="20"/>
        </w:rPr>
        <w:t xml:space="preserve"> możliwości złożenia oferty w postaci katalogów elektronicznych.</w:t>
      </w:r>
    </w:p>
    <w:p w14:paraId="096228F3" w14:textId="77777777" w:rsidR="009275A1" w:rsidRPr="00036F8B" w:rsidRDefault="009275A1" w:rsidP="00E45789">
      <w:pPr>
        <w:numPr>
          <w:ilvl w:val="0"/>
          <w:numId w:val="82"/>
        </w:numPr>
        <w:spacing w:after="0" w:line="360" w:lineRule="auto"/>
        <w:ind w:left="284" w:hanging="284"/>
        <w:jc w:val="both"/>
        <w:rPr>
          <w:rFonts w:ascii="Verdana" w:hAnsi="Verdana"/>
          <w:sz w:val="20"/>
          <w:szCs w:val="20"/>
        </w:rPr>
      </w:pPr>
      <w:r w:rsidRPr="00036F8B">
        <w:rPr>
          <w:rFonts w:ascii="Verdana" w:hAnsi="Verdana"/>
          <w:sz w:val="20"/>
          <w:szCs w:val="20"/>
        </w:rPr>
        <w:t xml:space="preserve"> Zamawiający </w:t>
      </w:r>
      <w:r w:rsidRPr="00036F8B">
        <w:rPr>
          <w:rFonts w:ascii="Verdana" w:hAnsi="Verdana"/>
          <w:b/>
          <w:bCs/>
          <w:sz w:val="20"/>
          <w:szCs w:val="20"/>
        </w:rPr>
        <w:t>nie</w:t>
      </w:r>
      <w:r w:rsidRPr="00036F8B">
        <w:rPr>
          <w:rFonts w:ascii="Verdana" w:hAnsi="Verdana"/>
          <w:sz w:val="20"/>
          <w:szCs w:val="20"/>
        </w:rPr>
        <w:t xml:space="preserve"> </w:t>
      </w:r>
      <w:r w:rsidRPr="00036F8B">
        <w:rPr>
          <w:rFonts w:ascii="Verdana" w:hAnsi="Verdana"/>
          <w:b/>
          <w:sz w:val="20"/>
          <w:szCs w:val="20"/>
        </w:rPr>
        <w:t xml:space="preserve">przewiduje </w:t>
      </w:r>
      <w:r w:rsidRPr="00036F8B">
        <w:rPr>
          <w:rFonts w:ascii="Verdana" w:hAnsi="Verdana"/>
          <w:sz w:val="20"/>
          <w:szCs w:val="20"/>
        </w:rPr>
        <w:t>przeprowadzenia wizji lokalnej.</w:t>
      </w:r>
    </w:p>
    <w:p w14:paraId="4C98DBDD" w14:textId="69711D19" w:rsidR="009275A1" w:rsidRPr="00E45789" w:rsidRDefault="009275A1" w:rsidP="00E45789">
      <w:pPr>
        <w:numPr>
          <w:ilvl w:val="0"/>
          <w:numId w:val="82"/>
        </w:numPr>
        <w:spacing w:after="0" w:line="360" w:lineRule="auto"/>
        <w:ind w:left="284" w:hanging="284"/>
        <w:jc w:val="both"/>
        <w:rPr>
          <w:rFonts w:ascii="Verdana" w:hAnsi="Verdana"/>
          <w:sz w:val="20"/>
        </w:rPr>
      </w:pPr>
      <w:r w:rsidRPr="00036F8B">
        <w:rPr>
          <w:rFonts w:ascii="Verdana" w:hAnsi="Verdana"/>
          <w:sz w:val="20"/>
          <w:szCs w:val="20"/>
        </w:rPr>
        <w:t xml:space="preserve"> Zamawiający </w:t>
      </w:r>
      <w:r w:rsidRPr="00036F8B">
        <w:rPr>
          <w:rFonts w:ascii="Verdana" w:hAnsi="Verdana"/>
          <w:b/>
          <w:sz w:val="20"/>
          <w:szCs w:val="20"/>
        </w:rPr>
        <w:t>nie przewiduje</w:t>
      </w:r>
      <w:r w:rsidRPr="00036F8B">
        <w:rPr>
          <w:rFonts w:ascii="Verdana" w:hAnsi="Verdana"/>
          <w:sz w:val="20"/>
          <w:szCs w:val="20"/>
        </w:rPr>
        <w:t xml:space="preserve"> zwołania zebrania Wykonawców.</w:t>
      </w:r>
    </w:p>
    <w:p w14:paraId="24E98D80" w14:textId="77777777" w:rsidR="003B61AF" w:rsidRPr="00036F8B" w:rsidRDefault="003B61AF" w:rsidP="00E45789">
      <w:pPr>
        <w:spacing w:after="0" w:line="360" w:lineRule="auto"/>
        <w:jc w:val="both"/>
        <w:rPr>
          <w:rFonts w:ascii="Verdana" w:hAnsi="Verdana"/>
          <w:sz w:val="20"/>
          <w:szCs w:val="20"/>
        </w:rPr>
      </w:pPr>
    </w:p>
    <w:p w14:paraId="2EE62BD6" w14:textId="77777777" w:rsidR="00593131" w:rsidRPr="00036F8B" w:rsidRDefault="0086059F" w:rsidP="00E45789">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bookmarkStart w:id="10" w:name="_Toc227121604"/>
      <w:bookmarkStart w:id="11" w:name="_Toc231012170"/>
      <w:r w:rsidRPr="00036F8B">
        <w:rPr>
          <w:rFonts w:ascii="Verdana" w:hAnsi="Verdana" w:cs="Arial"/>
          <w:color w:val="FFFFFF"/>
          <w:sz w:val="20"/>
        </w:rPr>
        <w:t xml:space="preserve">V. </w:t>
      </w:r>
      <w:r w:rsidR="00593131" w:rsidRPr="00036F8B">
        <w:rPr>
          <w:rFonts w:ascii="Verdana" w:hAnsi="Verdana" w:cs="Arial"/>
          <w:color w:val="FFFFFF"/>
          <w:sz w:val="20"/>
        </w:rPr>
        <w:t>TERMIN WYKONANIA ZAMÓWIENIA</w:t>
      </w:r>
      <w:bookmarkEnd w:id="10"/>
      <w:bookmarkEnd w:id="11"/>
      <w:r w:rsidR="007839B6" w:rsidRPr="00036F8B">
        <w:rPr>
          <w:rFonts w:ascii="Verdana" w:hAnsi="Verdana" w:cs="Arial"/>
          <w:color w:val="FFFFFF"/>
          <w:sz w:val="20"/>
        </w:rPr>
        <w:t xml:space="preserve"> </w:t>
      </w:r>
    </w:p>
    <w:p w14:paraId="756C7176" w14:textId="7009372A" w:rsidR="00714F89" w:rsidRPr="00633737" w:rsidRDefault="00714F89" w:rsidP="00E45789">
      <w:pPr>
        <w:pStyle w:val="Akapitzlist"/>
        <w:numPr>
          <w:ilvl w:val="0"/>
          <w:numId w:val="22"/>
        </w:numPr>
        <w:tabs>
          <w:tab w:val="left" w:pos="142"/>
        </w:tabs>
        <w:spacing w:after="0" w:line="360" w:lineRule="auto"/>
        <w:ind w:left="425" w:hanging="425"/>
        <w:jc w:val="both"/>
        <w:rPr>
          <w:rFonts w:ascii="Verdana" w:hAnsi="Verdana"/>
          <w:b/>
          <w:sz w:val="20"/>
          <w:szCs w:val="20"/>
          <w:u w:val="single"/>
        </w:rPr>
      </w:pPr>
      <w:bookmarkStart w:id="12" w:name="_Hlk97795719"/>
      <w:bookmarkStart w:id="13" w:name="_Hlk98244192"/>
      <w:bookmarkStart w:id="14" w:name="_Toc227121606"/>
      <w:bookmarkStart w:id="15" w:name="_Toc231012172"/>
      <w:r w:rsidRPr="00633737">
        <w:rPr>
          <w:rFonts w:ascii="Verdana" w:hAnsi="Verdana"/>
          <w:sz w:val="20"/>
          <w:szCs w:val="20"/>
        </w:rPr>
        <w:t xml:space="preserve">Termin wykonania zamówienia: </w:t>
      </w:r>
      <w:r w:rsidRPr="00E45789">
        <w:rPr>
          <w:rFonts w:ascii="Verdana" w:hAnsi="Verdana"/>
          <w:sz w:val="20"/>
          <w:szCs w:val="20"/>
          <w:u w:val="single"/>
        </w:rPr>
        <w:t xml:space="preserve">maksymalnie </w:t>
      </w:r>
      <w:r w:rsidRPr="002E281D">
        <w:rPr>
          <w:rFonts w:ascii="Verdana" w:hAnsi="Verdana"/>
          <w:b/>
          <w:bCs/>
          <w:sz w:val="20"/>
          <w:szCs w:val="20"/>
          <w:u w:val="single"/>
        </w:rPr>
        <w:t xml:space="preserve">do 100 dni, </w:t>
      </w:r>
      <w:r w:rsidRPr="002E281D">
        <w:rPr>
          <w:rFonts w:ascii="Verdana" w:hAnsi="Verdana"/>
          <w:bCs/>
          <w:sz w:val="20"/>
          <w:szCs w:val="20"/>
          <w:u w:val="single"/>
        </w:rPr>
        <w:t xml:space="preserve">licząc </w:t>
      </w:r>
      <w:r w:rsidRPr="00E45789">
        <w:rPr>
          <w:rFonts w:ascii="Verdana" w:hAnsi="Verdana"/>
          <w:bCs/>
          <w:sz w:val="20"/>
          <w:szCs w:val="20"/>
          <w:u w:val="single"/>
        </w:rPr>
        <w:t>od dnia zawarcia umowy</w:t>
      </w:r>
      <w:r w:rsidRPr="00633737">
        <w:rPr>
          <w:rFonts w:ascii="Verdana" w:hAnsi="Verdana"/>
          <w:bCs/>
          <w:sz w:val="20"/>
          <w:szCs w:val="20"/>
        </w:rPr>
        <w:t>.</w:t>
      </w:r>
    </w:p>
    <w:p w14:paraId="5C49BBD8" w14:textId="510DD2AC" w:rsidR="00714F89" w:rsidRPr="00633737" w:rsidRDefault="00714F89" w:rsidP="00E45789">
      <w:pPr>
        <w:pStyle w:val="Akapitzlist"/>
        <w:numPr>
          <w:ilvl w:val="0"/>
          <w:numId w:val="22"/>
        </w:numPr>
        <w:tabs>
          <w:tab w:val="left" w:pos="142"/>
        </w:tabs>
        <w:spacing w:after="0" w:line="360" w:lineRule="auto"/>
        <w:ind w:left="425" w:hanging="425"/>
        <w:jc w:val="both"/>
        <w:rPr>
          <w:rFonts w:ascii="Verdana" w:hAnsi="Verdana"/>
          <w:b/>
          <w:sz w:val="20"/>
          <w:szCs w:val="20"/>
          <w:u w:val="single"/>
        </w:rPr>
      </w:pPr>
      <w:r w:rsidRPr="00633737">
        <w:rPr>
          <w:rFonts w:ascii="Verdana" w:hAnsi="Verdana"/>
          <w:bCs/>
          <w:sz w:val="20"/>
          <w:szCs w:val="20"/>
        </w:rPr>
        <w:t xml:space="preserve">Szczegóły dotyczące terminu i warunków realizacji przedmiotu zamówienia znajdują się we wzorze umowy, stanowiącym Załącznik nr </w:t>
      </w:r>
      <w:r w:rsidR="000232BC">
        <w:rPr>
          <w:rFonts w:ascii="Verdana" w:hAnsi="Verdana"/>
          <w:bCs/>
          <w:sz w:val="20"/>
          <w:szCs w:val="20"/>
        </w:rPr>
        <w:t>5</w:t>
      </w:r>
      <w:r w:rsidRPr="00633737">
        <w:rPr>
          <w:rFonts w:ascii="Verdana" w:hAnsi="Verdana"/>
          <w:bCs/>
          <w:sz w:val="20"/>
          <w:szCs w:val="20"/>
        </w:rPr>
        <w:t xml:space="preserve"> do SWZ.</w:t>
      </w:r>
    </w:p>
    <w:bookmarkEnd w:id="12"/>
    <w:bookmarkEnd w:id="13"/>
    <w:p w14:paraId="3836D5D1" w14:textId="0E9B7292" w:rsidR="001C5198" w:rsidRDefault="001C5198" w:rsidP="00E45789">
      <w:pPr>
        <w:pStyle w:val="Akapitzlist"/>
        <w:tabs>
          <w:tab w:val="left" w:pos="142"/>
        </w:tabs>
        <w:spacing w:after="0" w:line="360" w:lineRule="auto"/>
        <w:ind w:left="357"/>
        <w:jc w:val="both"/>
        <w:rPr>
          <w:rFonts w:ascii="Verdana" w:hAnsi="Verdana"/>
          <w:b/>
          <w:sz w:val="20"/>
          <w:szCs w:val="20"/>
          <w:u w:val="single"/>
        </w:rPr>
      </w:pPr>
    </w:p>
    <w:p w14:paraId="7C871703" w14:textId="13DF5145" w:rsidR="004C4BCD" w:rsidRDefault="004C4BCD" w:rsidP="00E45789">
      <w:pPr>
        <w:pStyle w:val="Akapitzlist"/>
        <w:tabs>
          <w:tab w:val="left" w:pos="142"/>
        </w:tabs>
        <w:spacing w:after="0" w:line="360" w:lineRule="auto"/>
        <w:ind w:left="357"/>
        <w:jc w:val="both"/>
        <w:rPr>
          <w:rFonts w:ascii="Verdana" w:hAnsi="Verdana"/>
          <w:b/>
          <w:sz w:val="20"/>
          <w:szCs w:val="20"/>
          <w:u w:val="single"/>
        </w:rPr>
      </w:pPr>
    </w:p>
    <w:p w14:paraId="793D77EA" w14:textId="77777777" w:rsidR="004C4BCD" w:rsidRPr="00036F8B" w:rsidRDefault="004C4BCD" w:rsidP="00E45789">
      <w:pPr>
        <w:pStyle w:val="Akapitzlist"/>
        <w:tabs>
          <w:tab w:val="left" w:pos="142"/>
        </w:tabs>
        <w:spacing w:after="0" w:line="360" w:lineRule="auto"/>
        <w:ind w:left="357"/>
        <w:jc w:val="both"/>
        <w:rPr>
          <w:rFonts w:ascii="Verdana" w:hAnsi="Verdana"/>
          <w:b/>
          <w:sz w:val="20"/>
          <w:szCs w:val="20"/>
          <w:u w:val="single"/>
        </w:rPr>
      </w:pPr>
    </w:p>
    <w:p w14:paraId="2AB57B88" w14:textId="77777777" w:rsidR="00593131" w:rsidRPr="00036F8B" w:rsidRDefault="0086059F"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lastRenderedPageBreak/>
        <w:t xml:space="preserve">VI. </w:t>
      </w:r>
      <w:r w:rsidR="00593131" w:rsidRPr="00036F8B">
        <w:rPr>
          <w:rFonts w:ascii="Verdana" w:hAnsi="Verdana" w:cs="Arial"/>
          <w:color w:val="FFFFFF"/>
          <w:sz w:val="20"/>
        </w:rPr>
        <w:t>WARUNKI</w:t>
      </w:r>
      <w:bookmarkEnd w:id="14"/>
      <w:bookmarkEnd w:id="15"/>
      <w:r w:rsidR="00DE3976" w:rsidRPr="00036F8B">
        <w:rPr>
          <w:rFonts w:ascii="Verdana" w:hAnsi="Verdana" w:cs="Arial"/>
          <w:color w:val="FFFFFF"/>
          <w:sz w:val="20"/>
        </w:rPr>
        <w:t xml:space="preserve"> </w:t>
      </w:r>
      <w:r w:rsidR="00593131" w:rsidRPr="00036F8B">
        <w:rPr>
          <w:rFonts w:ascii="Verdana" w:hAnsi="Verdana" w:cs="Arial"/>
          <w:color w:val="FFFFFF"/>
          <w:sz w:val="20"/>
        </w:rPr>
        <w:t xml:space="preserve">UDZIAŁU W POSTĘPOWANIU </w:t>
      </w:r>
      <w:r w:rsidR="005E1DCC" w:rsidRPr="00036F8B">
        <w:rPr>
          <w:rFonts w:ascii="Verdana" w:hAnsi="Verdana" w:cs="Arial"/>
          <w:color w:val="FFFFFF"/>
          <w:sz w:val="20"/>
        </w:rPr>
        <w:t>I PODSTAWY WYKLUCZENIA</w:t>
      </w:r>
    </w:p>
    <w:p w14:paraId="0F50EAA0" w14:textId="77777777" w:rsidR="00593131" w:rsidRPr="00036F8B" w:rsidRDefault="00593131" w:rsidP="00E45789">
      <w:pPr>
        <w:numPr>
          <w:ilvl w:val="0"/>
          <w:numId w:val="8"/>
        </w:numPr>
        <w:autoSpaceDE w:val="0"/>
        <w:autoSpaceDN w:val="0"/>
        <w:adjustRightInd w:val="0"/>
        <w:spacing w:after="0" w:line="360" w:lineRule="auto"/>
        <w:ind w:left="357" w:hanging="357"/>
        <w:jc w:val="both"/>
        <w:rPr>
          <w:rFonts w:ascii="Verdana" w:hAnsi="Verdana" w:cs="Arial"/>
          <w:sz w:val="20"/>
          <w:szCs w:val="20"/>
        </w:rPr>
      </w:pPr>
      <w:r w:rsidRPr="00036F8B">
        <w:rPr>
          <w:rFonts w:ascii="Verdana" w:hAnsi="Verdana" w:cs="Arial"/>
          <w:sz w:val="20"/>
          <w:szCs w:val="20"/>
        </w:rPr>
        <w:t>O udzielenie zamówienia mogą ubiegać się Wykonawcy, którzy:</w:t>
      </w:r>
    </w:p>
    <w:p w14:paraId="2E45A3EA" w14:textId="77777777" w:rsidR="001C5198" w:rsidRPr="00036F8B" w:rsidRDefault="00593131" w:rsidP="00E45789">
      <w:pPr>
        <w:pStyle w:val="Akapitzlist"/>
        <w:numPr>
          <w:ilvl w:val="1"/>
          <w:numId w:val="16"/>
        </w:numPr>
        <w:autoSpaceDE w:val="0"/>
        <w:autoSpaceDN w:val="0"/>
        <w:adjustRightInd w:val="0"/>
        <w:spacing w:after="0" w:line="360" w:lineRule="auto"/>
        <w:ind w:left="357" w:hanging="357"/>
        <w:jc w:val="both"/>
        <w:rPr>
          <w:rFonts w:ascii="Verdana" w:hAnsi="Verdana"/>
          <w:sz w:val="18"/>
          <w:szCs w:val="18"/>
        </w:rPr>
      </w:pPr>
      <w:r w:rsidRPr="00036F8B">
        <w:rPr>
          <w:rFonts w:ascii="Verdana" w:hAnsi="Verdana" w:cs="Arial"/>
          <w:b/>
          <w:sz w:val="20"/>
          <w:szCs w:val="20"/>
        </w:rPr>
        <w:t>nie podlegają wykluczeniu</w:t>
      </w:r>
      <w:r w:rsidR="001C5198" w:rsidRPr="00036F8B">
        <w:rPr>
          <w:rFonts w:ascii="Verdana" w:hAnsi="Verdana" w:cs="Arial"/>
          <w:b/>
          <w:sz w:val="20"/>
          <w:szCs w:val="20"/>
        </w:rPr>
        <w:t>:</w:t>
      </w:r>
    </w:p>
    <w:p w14:paraId="40AE0CCB" w14:textId="77777777" w:rsidR="001C507E" w:rsidRPr="00036F8B" w:rsidRDefault="001C5198" w:rsidP="00E45789">
      <w:pPr>
        <w:pStyle w:val="Akapitzlist"/>
        <w:numPr>
          <w:ilvl w:val="2"/>
          <w:numId w:val="8"/>
        </w:numPr>
        <w:autoSpaceDE w:val="0"/>
        <w:autoSpaceDN w:val="0"/>
        <w:adjustRightInd w:val="0"/>
        <w:spacing w:after="0" w:line="360" w:lineRule="auto"/>
        <w:ind w:left="1134" w:hanging="708"/>
        <w:jc w:val="both"/>
        <w:rPr>
          <w:rFonts w:ascii="Verdana" w:hAnsi="Verdana"/>
          <w:sz w:val="18"/>
          <w:szCs w:val="18"/>
        </w:rPr>
      </w:pPr>
      <w:r w:rsidRPr="00036F8B">
        <w:rPr>
          <w:rFonts w:ascii="Verdana" w:hAnsi="Verdana"/>
          <w:b/>
          <w:sz w:val="20"/>
          <w:szCs w:val="20"/>
        </w:rPr>
        <w:t xml:space="preserve">Z postępowania o udzielenie zamówienia wyklucza się Wykonawcę na postawie art. 108 ust. 1 </w:t>
      </w:r>
      <w:proofErr w:type="spellStart"/>
      <w:r w:rsidRPr="00036F8B">
        <w:rPr>
          <w:rFonts w:ascii="Verdana" w:hAnsi="Verdana"/>
          <w:b/>
          <w:sz w:val="20"/>
          <w:szCs w:val="20"/>
        </w:rPr>
        <w:t>uPzp</w:t>
      </w:r>
      <w:proofErr w:type="spellEnd"/>
      <w:r w:rsidR="00390983" w:rsidRPr="00036F8B">
        <w:rPr>
          <w:rFonts w:ascii="Verdana" w:hAnsi="Verdana"/>
          <w:b/>
          <w:sz w:val="20"/>
          <w:szCs w:val="20"/>
        </w:rPr>
        <w:t>:</w:t>
      </w:r>
    </w:p>
    <w:p w14:paraId="702D97D8" w14:textId="77777777" w:rsidR="001C5198" w:rsidRPr="00036F8B" w:rsidRDefault="001C5198" w:rsidP="00E45789">
      <w:pPr>
        <w:pStyle w:val="Akapitzlist"/>
        <w:numPr>
          <w:ilvl w:val="3"/>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będącego osobą fizyczną, którego prawomocnie skazano za przestępstwo: </w:t>
      </w:r>
    </w:p>
    <w:p w14:paraId="202719FB" w14:textId="526C2808" w:rsidR="001C5198" w:rsidRPr="00036F8B" w:rsidRDefault="001C5198" w:rsidP="00E45789">
      <w:pPr>
        <w:pStyle w:val="Akapitzlist"/>
        <w:numPr>
          <w:ilvl w:val="7"/>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udziału w zorganizowanej grupie przestępczej albo związku mającym na celu popełnienie przestępstwa lub przestępstwa skarbowego, o którym mowa w</w:t>
      </w:r>
      <w:r w:rsidR="003603CB" w:rsidRPr="00036F8B">
        <w:rPr>
          <w:rFonts w:ascii="Verdana" w:hAnsi="Verdana"/>
          <w:sz w:val="20"/>
          <w:szCs w:val="20"/>
        </w:rPr>
        <w:t> </w:t>
      </w:r>
      <w:r w:rsidRPr="00036F8B">
        <w:rPr>
          <w:rFonts w:ascii="Verdana" w:hAnsi="Verdana"/>
          <w:sz w:val="20"/>
          <w:szCs w:val="20"/>
        </w:rPr>
        <w:t>art.</w:t>
      </w:r>
      <w:r w:rsidR="003603CB" w:rsidRPr="00036F8B">
        <w:rPr>
          <w:rFonts w:ascii="Verdana" w:hAnsi="Verdana"/>
          <w:sz w:val="20"/>
          <w:szCs w:val="20"/>
        </w:rPr>
        <w:t> </w:t>
      </w:r>
      <w:r w:rsidRPr="00036F8B">
        <w:rPr>
          <w:rFonts w:ascii="Verdana" w:hAnsi="Verdana"/>
          <w:sz w:val="20"/>
          <w:szCs w:val="20"/>
        </w:rPr>
        <w:t xml:space="preserve">258 Kodeksu karnego, </w:t>
      </w:r>
    </w:p>
    <w:p w14:paraId="171C63DD" w14:textId="77777777" w:rsidR="001C5198" w:rsidRPr="00036F8B" w:rsidRDefault="001C5198" w:rsidP="00E45789">
      <w:pPr>
        <w:pStyle w:val="Akapitzlist"/>
        <w:numPr>
          <w:ilvl w:val="7"/>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handlu ludźmi, o którym mowa w art. 189a Kodeksu karnego, </w:t>
      </w:r>
    </w:p>
    <w:p w14:paraId="372FD92C" w14:textId="2482EAE4" w:rsidR="001C5198" w:rsidRPr="00036F8B" w:rsidRDefault="001C5198" w:rsidP="00E45789">
      <w:pPr>
        <w:pStyle w:val="Akapitzlist"/>
        <w:numPr>
          <w:ilvl w:val="7"/>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o którym mowa w art. 228–230a, art. 250a Kodeksu karnego</w:t>
      </w:r>
      <w:r w:rsidR="004F4610">
        <w:rPr>
          <w:rFonts w:ascii="Verdana" w:hAnsi="Verdana"/>
          <w:sz w:val="20"/>
          <w:szCs w:val="20"/>
        </w:rPr>
        <w:t>,</w:t>
      </w:r>
      <w:r w:rsidRPr="00036F8B">
        <w:rPr>
          <w:rFonts w:ascii="Verdana" w:hAnsi="Verdana"/>
          <w:sz w:val="20"/>
          <w:szCs w:val="20"/>
        </w:rPr>
        <w:t xml:space="preserve"> w art. 46 </w:t>
      </w:r>
      <w:r w:rsidR="004F4610">
        <w:rPr>
          <w:rFonts w:ascii="Verdana" w:hAnsi="Verdana"/>
          <w:sz w:val="20"/>
          <w:szCs w:val="20"/>
        </w:rPr>
        <w:t>-</w:t>
      </w:r>
      <w:r w:rsidR="004F4610" w:rsidRPr="00036F8B">
        <w:rPr>
          <w:rFonts w:ascii="Verdana" w:hAnsi="Verdana"/>
          <w:sz w:val="20"/>
          <w:szCs w:val="20"/>
        </w:rPr>
        <w:t xml:space="preserve"> </w:t>
      </w:r>
      <w:r w:rsidRPr="00036F8B">
        <w:rPr>
          <w:rFonts w:ascii="Verdana" w:hAnsi="Verdana"/>
          <w:sz w:val="20"/>
          <w:szCs w:val="20"/>
        </w:rPr>
        <w:t>art. 48 ustawy z dnia 25 czerwca 2010 r. o sporcie</w:t>
      </w:r>
      <w:r w:rsidR="00DA449E" w:rsidRPr="00036F8B">
        <w:rPr>
          <w:rFonts w:ascii="Verdana" w:hAnsi="Verdana"/>
          <w:sz w:val="20"/>
          <w:szCs w:val="20"/>
        </w:rPr>
        <w:t xml:space="preserve"> </w:t>
      </w:r>
      <w:r w:rsidR="00DA449E" w:rsidRPr="00036F8B">
        <w:rPr>
          <w:rFonts w:ascii="Open Sans" w:hAnsi="Open Sans"/>
          <w:color w:val="333333"/>
          <w:shd w:val="clear" w:color="auto" w:fill="FFFFFF"/>
        </w:rPr>
        <w:t xml:space="preserve">lub w </w:t>
      </w:r>
      <w:hyperlink r:id="rId14" w:anchor="/document/17712396?unitId=art(54)ust(1)&amp;cm=DOCUMENT" w:history="1">
        <w:r w:rsidR="00DA449E" w:rsidRPr="00036F8B">
          <w:rPr>
            <w:rFonts w:ascii="Verdana" w:hAnsi="Verdana"/>
            <w:sz w:val="20"/>
            <w:szCs w:val="20"/>
          </w:rPr>
          <w:t>art. 54 ust. 1-4</w:t>
        </w:r>
      </w:hyperlink>
      <w:r w:rsidR="00DA449E" w:rsidRPr="00036F8B">
        <w:rPr>
          <w:rFonts w:ascii="Verdana" w:hAnsi="Verdana"/>
          <w:sz w:val="20"/>
          <w:szCs w:val="20"/>
        </w:rPr>
        <w:t xml:space="preserve"> ustawy z dnia 12 maja 2011 r. o refundacji leków, środków spożywczych specjalnego przeznaczenia żywieniowego oraz wyrobów medycznych</w:t>
      </w:r>
      <w:r w:rsidRPr="00036F8B">
        <w:rPr>
          <w:rFonts w:ascii="Verdana" w:hAnsi="Verdana"/>
          <w:sz w:val="20"/>
          <w:szCs w:val="20"/>
        </w:rPr>
        <w:t>,</w:t>
      </w:r>
    </w:p>
    <w:p w14:paraId="41AB3631" w14:textId="77777777" w:rsidR="001C5198" w:rsidRPr="00036F8B" w:rsidRDefault="001C5198" w:rsidP="00E45789">
      <w:pPr>
        <w:pStyle w:val="Akapitzlist"/>
        <w:numPr>
          <w:ilvl w:val="7"/>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036F8B" w:rsidRDefault="001C5198" w:rsidP="00E45789">
      <w:pPr>
        <w:pStyle w:val="Akapitzlist"/>
        <w:numPr>
          <w:ilvl w:val="7"/>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036F8B" w:rsidRDefault="001C5198" w:rsidP="00E45789">
      <w:pPr>
        <w:pStyle w:val="Akapitzlist"/>
        <w:numPr>
          <w:ilvl w:val="7"/>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036F8B">
        <w:rPr>
          <w:rFonts w:ascii="Verdana" w:hAnsi="Verdana"/>
          <w:sz w:val="20"/>
          <w:szCs w:val="20"/>
        </w:rPr>
        <w:t xml:space="preserve"> oraz z 2020r. poz. 2023</w:t>
      </w:r>
      <w:r w:rsidRPr="00036F8B">
        <w:rPr>
          <w:rFonts w:ascii="Verdana" w:hAnsi="Verdana"/>
          <w:sz w:val="20"/>
          <w:szCs w:val="20"/>
        </w:rPr>
        <w:t xml:space="preserve">), </w:t>
      </w:r>
    </w:p>
    <w:p w14:paraId="5595E8B5" w14:textId="77777777" w:rsidR="001C5198" w:rsidRPr="00036F8B" w:rsidRDefault="001C5198" w:rsidP="00E45789">
      <w:pPr>
        <w:pStyle w:val="Akapitzlist"/>
        <w:numPr>
          <w:ilvl w:val="7"/>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036F8B" w:rsidRDefault="001C5198" w:rsidP="00E45789">
      <w:pPr>
        <w:pStyle w:val="Akapitzlist"/>
        <w:numPr>
          <w:ilvl w:val="7"/>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036F8B" w:rsidRDefault="001C5198" w:rsidP="00E45789">
      <w:pPr>
        <w:pStyle w:val="Akapitzlist"/>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 lub za odpowiedni czyn zabroniony określony w przepisach prawa obcego; </w:t>
      </w:r>
    </w:p>
    <w:p w14:paraId="5EAB751D" w14:textId="77777777" w:rsidR="001C5198" w:rsidRPr="00036F8B" w:rsidRDefault="001C5198" w:rsidP="00E45789">
      <w:pPr>
        <w:pStyle w:val="Akapitzlist"/>
        <w:numPr>
          <w:ilvl w:val="3"/>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036F8B" w:rsidRDefault="001C5198" w:rsidP="00E45789">
      <w:pPr>
        <w:pStyle w:val="Akapitzlist"/>
        <w:numPr>
          <w:ilvl w:val="3"/>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036F8B" w:rsidRDefault="001C5198" w:rsidP="00E45789">
      <w:pPr>
        <w:pStyle w:val="Akapitzlist"/>
        <w:numPr>
          <w:ilvl w:val="3"/>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wobec którego prawomocnie orzeczono zakaz ubiegania się o zamówienia publiczne;</w:t>
      </w:r>
    </w:p>
    <w:p w14:paraId="4A501028" w14:textId="77777777" w:rsidR="001C5198" w:rsidRPr="00036F8B" w:rsidRDefault="001C5198" w:rsidP="00E45789">
      <w:pPr>
        <w:pStyle w:val="Akapitzlist"/>
        <w:numPr>
          <w:ilvl w:val="3"/>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1A489FC3" w:rsidR="001C5198" w:rsidRPr="00036F8B" w:rsidRDefault="001C5198" w:rsidP="00E45789">
      <w:pPr>
        <w:pStyle w:val="Akapitzlist"/>
        <w:numPr>
          <w:ilvl w:val="3"/>
          <w:numId w:val="30"/>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036F8B">
        <w:rPr>
          <w:rFonts w:ascii="Verdana" w:hAnsi="Verdana"/>
          <w:sz w:val="20"/>
          <w:szCs w:val="20"/>
        </w:rPr>
        <w:t> </w:t>
      </w:r>
      <w:r w:rsidRPr="00036F8B">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036F8B">
        <w:rPr>
          <w:rFonts w:ascii="Verdana" w:hAnsi="Verdana"/>
          <w:sz w:val="20"/>
          <w:szCs w:val="20"/>
        </w:rPr>
        <w:tab/>
      </w:r>
      <w:r w:rsidR="00EB3ACD" w:rsidRPr="00036F8B">
        <w:rPr>
          <w:rFonts w:ascii="Verdana" w:hAnsi="Verdana"/>
          <w:sz w:val="20"/>
          <w:szCs w:val="20"/>
        </w:rPr>
        <w:t>.</w:t>
      </w:r>
    </w:p>
    <w:p w14:paraId="4E03366A" w14:textId="284B5D43" w:rsidR="00C8173E" w:rsidRPr="00036F8B" w:rsidRDefault="001C5198" w:rsidP="00E45789">
      <w:pPr>
        <w:pStyle w:val="Akapitzlist"/>
        <w:numPr>
          <w:ilvl w:val="2"/>
          <w:numId w:val="56"/>
        </w:numPr>
        <w:autoSpaceDE w:val="0"/>
        <w:autoSpaceDN w:val="0"/>
        <w:adjustRightInd w:val="0"/>
        <w:spacing w:after="0" w:line="360" w:lineRule="auto"/>
        <w:contextualSpacing w:val="0"/>
        <w:jc w:val="both"/>
        <w:rPr>
          <w:rFonts w:ascii="Verdana" w:hAnsi="Verdana"/>
          <w:sz w:val="20"/>
          <w:szCs w:val="20"/>
          <w:u w:val="single"/>
        </w:rPr>
      </w:pPr>
      <w:r w:rsidRPr="00036F8B">
        <w:rPr>
          <w:rFonts w:ascii="Verdana" w:hAnsi="Verdana"/>
          <w:b/>
          <w:sz w:val="20"/>
          <w:szCs w:val="20"/>
        </w:rPr>
        <w:t xml:space="preserve"> </w:t>
      </w:r>
      <w:r w:rsidR="00C8173E" w:rsidRPr="00036F8B">
        <w:rPr>
          <w:rFonts w:ascii="Verdana" w:hAnsi="Verdana"/>
          <w:b/>
          <w:sz w:val="20"/>
          <w:szCs w:val="20"/>
        </w:rPr>
        <w:t>Ponadto, z postępowania o udzielenie zamówienia Zamawiający wykluczy Wykonawcę, wobec którego zachodzą przesłanki określone w</w:t>
      </w:r>
      <w:r w:rsidR="009A124E">
        <w:rPr>
          <w:rFonts w:ascii="Verdana" w:hAnsi="Verdana"/>
          <w:b/>
          <w:sz w:val="20"/>
          <w:szCs w:val="20"/>
        </w:rPr>
        <w:t> </w:t>
      </w:r>
      <w:r w:rsidR="00C8173E" w:rsidRPr="00036F8B">
        <w:rPr>
          <w:rFonts w:ascii="Verdana" w:hAnsi="Verdana"/>
          <w:b/>
          <w:sz w:val="20"/>
          <w:szCs w:val="20"/>
        </w:rPr>
        <w:t>art. 109 ust. 1 pkt 4, 7, 8 i 10</w:t>
      </w:r>
      <w:r w:rsidR="003F6A42" w:rsidRPr="00036F8B">
        <w:rPr>
          <w:rFonts w:ascii="Verdana" w:hAnsi="Verdana"/>
          <w:b/>
          <w:sz w:val="20"/>
          <w:szCs w:val="20"/>
        </w:rPr>
        <w:t>,</w:t>
      </w:r>
      <w:r w:rsidR="00C8173E" w:rsidRPr="00036F8B">
        <w:rPr>
          <w:rFonts w:ascii="Verdana" w:hAnsi="Verdana"/>
          <w:b/>
          <w:sz w:val="20"/>
          <w:szCs w:val="20"/>
        </w:rPr>
        <w:t xml:space="preserve"> tj</w:t>
      </w:r>
      <w:r w:rsidR="00C8173E" w:rsidRPr="00036F8B">
        <w:rPr>
          <w:rFonts w:ascii="Verdana" w:hAnsi="Verdana"/>
          <w:sz w:val="20"/>
          <w:szCs w:val="20"/>
        </w:rPr>
        <w:t>.:</w:t>
      </w:r>
    </w:p>
    <w:p w14:paraId="6C4B5673" w14:textId="77777777" w:rsidR="00C8173E" w:rsidRPr="00036F8B" w:rsidRDefault="00C8173E" w:rsidP="00E45789">
      <w:pPr>
        <w:numPr>
          <w:ilvl w:val="0"/>
          <w:numId w:val="57"/>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036F8B">
        <w:rPr>
          <w:rFonts w:ascii="Verdana" w:eastAsia="Calibri" w:hAnsi="Verdana"/>
          <w:color w:val="000000"/>
          <w:sz w:val="20"/>
          <w:szCs w:val="20"/>
          <w:lang w:eastAsia="en-US"/>
        </w:rPr>
        <w:lastRenderedPageBreak/>
        <w:t>wynikającej z podobnej procedury przewidzianej w przepisach miejsca wszczęcia tej procedury,</w:t>
      </w:r>
    </w:p>
    <w:p w14:paraId="214060BB" w14:textId="77777777" w:rsidR="00C8173E" w:rsidRPr="00036F8B" w:rsidRDefault="00C8173E" w:rsidP="00E45789">
      <w:pPr>
        <w:numPr>
          <w:ilvl w:val="0"/>
          <w:numId w:val="57"/>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036F8B" w:rsidRDefault="00C8173E" w:rsidP="00E45789">
      <w:pPr>
        <w:numPr>
          <w:ilvl w:val="0"/>
          <w:numId w:val="57"/>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6E45A263" w:rsidR="00C8173E" w:rsidRDefault="00C8173E" w:rsidP="00E45789">
      <w:pPr>
        <w:numPr>
          <w:ilvl w:val="0"/>
          <w:numId w:val="57"/>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w wyniku lekkomyślności lub niedbalstwa przedstawił informacje wprowadzające w</w:t>
      </w:r>
      <w:r w:rsidR="00E4435C" w:rsidRPr="00036F8B">
        <w:rPr>
          <w:rFonts w:ascii="Verdana" w:eastAsia="Calibri" w:hAnsi="Verdana"/>
          <w:color w:val="000000"/>
          <w:sz w:val="20"/>
          <w:szCs w:val="20"/>
          <w:lang w:eastAsia="en-US"/>
        </w:rPr>
        <w:t> </w:t>
      </w:r>
      <w:r w:rsidRPr="00036F8B">
        <w:rPr>
          <w:rFonts w:ascii="Verdana" w:eastAsia="Calibri" w:hAnsi="Verdana"/>
          <w:color w:val="000000"/>
          <w:sz w:val="20"/>
          <w:szCs w:val="20"/>
          <w:lang w:eastAsia="en-US"/>
        </w:rPr>
        <w:t>błąd, co mogło mieć istotny wpływ na decyzje podejmowane przez zamawiającego w</w:t>
      </w:r>
      <w:r w:rsidR="00E4435C" w:rsidRPr="00036F8B">
        <w:rPr>
          <w:rFonts w:ascii="Verdana" w:eastAsia="Calibri" w:hAnsi="Verdana"/>
          <w:color w:val="000000"/>
          <w:sz w:val="20"/>
          <w:szCs w:val="20"/>
          <w:lang w:eastAsia="en-US"/>
        </w:rPr>
        <w:t> </w:t>
      </w:r>
      <w:r w:rsidRPr="00036F8B">
        <w:rPr>
          <w:rFonts w:ascii="Verdana" w:eastAsia="Calibri" w:hAnsi="Verdana"/>
          <w:color w:val="000000"/>
          <w:sz w:val="20"/>
          <w:szCs w:val="20"/>
          <w:lang w:eastAsia="en-US"/>
        </w:rPr>
        <w:t>postępowaniu o udzielenie zamówienia.</w:t>
      </w:r>
    </w:p>
    <w:p w14:paraId="0D9FB767" w14:textId="71C91C27" w:rsidR="00504F36" w:rsidRPr="00127E51" w:rsidRDefault="00504F36" w:rsidP="00E45789">
      <w:pPr>
        <w:pStyle w:val="Akapitzlist"/>
        <w:numPr>
          <w:ilvl w:val="2"/>
          <w:numId w:val="56"/>
        </w:numPr>
        <w:autoSpaceDE w:val="0"/>
        <w:autoSpaceDN w:val="0"/>
        <w:adjustRightInd w:val="0"/>
        <w:spacing w:after="0" w:line="360" w:lineRule="auto"/>
        <w:contextualSpacing w:val="0"/>
        <w:jc w:val="both"/>
        <w:rPr>
          <w:rFonts w:ascii="Verdana" w:hAnsi="Verdana"/>
          <w:bCs/>
          <w:sz w:val="20"/>
          <w:szCs w:val="20"/>
        </w:rPr>
      </w:pPr>
      <w:bookmarkStart w:id="16" w:name="_Hlk101861006"/>
      <w:r w:rsidRPr="00036F8B">
        <w:rPr>
          <w:rFonts w:ascii="Verdana" w:hAnsi="Verdana"/>
          <w:b/>
          <w:sz w:val="20"/>
          <w:szCs w:val="20"/>
        </w:rPr>
        <w:t>Z postępowania o udzielenie zamówienia Zamawiający wykluczy Wykonawcę, wobec którego zachodzą przesłanki określone w art. 7 ust</w:t>
      </w:r>
      <w:r w:rsidR="009A124E">
        <w:rPr>
          <w:rFonts w:ascii="Verdana" w:hAnsi="Verdana"/>
          <w:b/>
          <w:sz w:val="20"/>
          <w:szCs w:val="20"/>
        </w:rPr>
        <w:t> </w:t>
      </w:r>
      <w:r w:rsidRPr="00036F8B">
        <w:rPr>
          <w:rFonts w:ascii="Verdana" w:hAnsi="Verdana"/>
          <w:b/>
          <w:sz w:val="20"/>
          <w:szCs w:val="20"/>
        </w:rPr>
        <w:t>1 ustawy z dnia 13 kwietnia 2022 r o szczególnych rozwiązaniach w zakresie przeciwdziałania wspieraniu agresji na Ukrainę oraz służących ochronie bezpieczeństwa narodowego</w:t>
      </w:r>
      <w:r w:rsidR="00131B81">
        <w:rPr>
          <w:rFonts w:ascii="Verdana" w:hAnsi="Verdana"/>
          <w:b/>
          <w:sz w:val="20"/>
          <w:szCs w:val="20"/>
        </w:rPr>
        <w:t xml:space="preserve"> (Dz. U. poz. 835)</w:t>
      </w:r>
      <w:r w:rsidR="00127E51">
        <w:rPr>
          <w:rFonts w:ascii="Verdana" w:hAnsi="Verdana"/>
          <w:b/>
          <w:sz w:val="20"/>
          <w:szCs w:val="20"/>
        </w:rPr>
        <w:t xml:space="preserve"> </w:t>
      </w:r>
      <w:r w:rsidR="00127E51" w:rsidRPr="00127E51">
        <w:rPr>
          <w:rFonts w:ascii="Verdana" w:hAnsi="Verdana"/>
          <w:bCs/>
          <w:sz w:val="20"/>
          <w:szCs w:val="20"/>
        </w:rPr>
        <w:t>(</w:t>
      </w:r>
      <w:r w:rsidR="00127E51">
        <w:rPr>
          <w:rFonts w:ascii="Verdana" w:hAnsi="Verdana"/>
          <w:bCs/>
          <w:sz w:val="20"/>
          <w:szCs w:val="20"/>
        </w:rPr>
        <w:t xml:space="preserve">zwana </w:t>
      </w:r>
      <w:r w:rsidR="00127E51" w:rsidRPr="00127E51">
        <w:rPr>
          <w:rFonts w:ascii="Verdana" w:hAnsi="Verdana"/>
          <w:bCs/>
          <w:sz w:val="20"/>
          <w:szCs w:val="20"/>
        </w:rPr>
        <w:t>dalej „</w:t>
      </w:r>
      <w:r w:rsidR="00070052">
        <w:rPr>
          <w:rFonts w:ascii="Verdana" w:hAnsi="Verdana"/>
          <w:bCs/>
          <w:sz w:val="20"/>
          <w:szCs w:val="20"/>
        </w:rPr>
        <w:t>u</w:t>
      </w:r>
      <w:r w:rsidR="00127E51" w:rsidRPr="00127E51">
        <w:rPr>
          <w:rFonts w:ascii="Verdana" w:hAnsi="Verdana"/>
          <w:bCs/>
          <w:sz w:val="20"/>
          <w:szCs w:val="20"/>
        </w:rPr>
        <w:t>staw</w:t>
      </w:r>
      <w:r w:rsidR="00127E51">
        <w:rPr>
          <w:rFonts w:ascii="Verdana" w:hAnsi="Verdana"/>
          <w:bCs/>
          <w:sz w:val="20"/>
          <w:szCs w:val="20"/>
        </w:rPr>
        <w:t>ą</w:t>
      </w:r>
      <w:r w:rsidR="00127E51" w:rsidRPr="00127E51">
        <w:rPr>
          <w:rFonts w:ascii="Verdana" w:hAnsi="Verdana"/>
          <w:bCs/>
          <w:sz w:val="20"/>
          <w:szCs w:val="20"/>
        </w:rPr>
        <w:t xml:space="preserve"> sankcyjn</w:t>
      </w:r>
      <w:r w:rsidR="00127E51">
        <w:rPr>
          <w:rFonts w:ascii="Verdana" w:hAnsi="Verdana"/>
          <w:bCs/>
          <w:sz w:val="20"/>
          <w:szCs w:val="20"/>
        </w:rPr>
        <w:t>ą</w:t>
      </w:r>
      <w:r w:rsidR="00127E51" w:rsidRPr="00127E51">
        <w:rPr>
          <w:rFonts w:ascii="Verdana" w:hAnsi="Verdana"/>
          <w:bCs/>
          <w:sz w:val="20"/>
          <w:szCs w:val="20"/>
        </w:rPr>
        <w:t>”</w:t>
      </w:r>
      <w:r w:rsidR="00127E51">
        <w:rPr>
          <w:rFonts w:ascii="Verdana" w:hAnsi="Verdana"/>
          <w:bCs/>
          <w:sz w:val="20"/>
          <w:szCs w:val="20"/>
        </w:rPr>
        <w:t>)</w:t>
      </w:r>
      <w:r w:rsidRPr="00127E51">
        <w:rPr>
          <w:rFonts w:ascii="Verdana" w:hAnsi="Verdana"/>
          <w:bCs/>
          <w:sz w:val="20"/>
          <w:szCs w:val="20"/>
        </w:rPr>
        <w:t xml:space="preserve">, tj. : </w:t>
      </w:r>
    </w:p>
    <w:p w14:paraId="434BB5B9" w14:textId="77777777" w:rsidR="00504F36" w:rsidRPr="00036F8B" w:rsidRDefault="00504F36" w:rsidP="00E45789">
      <w:pPr>
        <w:pStyle w:val="Akapitzlist"/>
        <w:numPr>
          <w:ilvl w:val="0"/>
          <w:numId w:val="79"/>
        </w:numPr>
        <w:autoSpaceDE w:val="0"/>
        <w:autoSpaceDN w:val="0"/>
        <w:adjustRightInd w:val="0"/>
        <w:spacing w:after="0" w:line="360" w:lineRule="auto"/>
        <w:jc w:val="both"/>
        <w:rPr>
          <w:rFonts w:ascii="Verdana" w:hAnsi="Verdana"/>
          <w:sz w:val="20"/>
          <w:szCs w:val="20"/>
        </w:rPr>
      </w:pPr>
      <w:r w:rsidRPr="00036F8B">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036F8B">
        <w:rPr>
          <w:rFonts w:ascii="Verdana" w:hAnsi="Verdana"/>
          <w:b/>
          <w:sz w:val="20"/>
          <w:szCs w:val="20"/>
        </w:rPr>
        <w:t xml:space="preserve"> </w:t>
      </w:r>
      <w:r w:rsidRPr="00036F8B">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77777777" w:rsidR="00504F36" w:rsidRPr="00036F8B" w:rsidRDefault="00504F36" w:rsidP="00E45789">
      <w:pPr>
        <w:pStyle w:val="Akapitzlist"/>
        <w:numPr>
          <w:ilvl w:val="0"/>
          <w:numId w:val="79"/>
        </w:numPr>
        <w:autoSpaceDE w:val="0"/>
        <w:autoSpaceDN w:val="0"/>
        <w:adjustRightInd w:val="0"/>
        <w:spacing w:after="0" w:line="360" w:lineRule="auto"/>
        <w:jc w:val="both"/>
        <w:rPr>
          <w:rFonts w:ascii="Verdana" w:hAnsi="Verdana"/>
          <w:sz w:val="20"/>
          <w:szCs w:val="20"/>
        </w:rPr>
      </w:pPr>
      <w:r w:rsidRPr="00036F8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r w:rsidRPr="00036F8B">
        <w:rPr>
          <w:rFonts w:ascii="Verdana" w:hAnsi="Verdana"/>
          <w:sz w:val="20"/>
          <w:szCs w:val="20"/>
        </w:rPr>
        <w:lastRenderedPageBreak/>
        <w:t xml:space="preserve">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FE8D093" w14:textId="440C9623" w:rsidR="00504F36" w:rsidRPr="00036F8B" w:rsidRDefault="00504F36" w:rsidP="00E45789">
      <w:pPr>
        <w:pStyle w:val="Akapitzlist"/>
        <w:numPr>
          <w:ilvl w:val="0"/>
          <w:numId w:val="79"/>
        </w:numPr>
        <w:autoSpaceDE w:val="0"/>
        <w:autoSpaceDN w:val="0"/>
        <w:adjustRightInd w:val="0"/>
        <w:spacing w:after="0" w:line="360" w:lineRule="auto"/>
        <w:jc w:val="both"/>
        <w:rPr>
          <w:rFonts w:ascii="Verdana" w:hAnsi="Verdana"/>
          <w:sz w:val="20"/>
          <w:szCs w:val="20"/>
        </w:rPr>
      </w:pPr>
      <w:r w:rsidRPr="00036F8B">
        <w:rPr>
          <w:rFonts w:ascii="Verdana" w:hAnsi="Verdana"/>
          <w:sz w:val="20"/>
          <w:szCs w:val="20"/>
        </w:rPr>
        <w:t>wykonawcę oraz uczestnika konkursu, którego jednostką dominującą w</w:t>
      </w:r>
      <w:r w:rsidR="006548E0">
        <w:rPr>
          <w:rFonts w:ascii="Verdana" w:hAnsi="Verdana"/>
          <w:sz w:val="20"/>
          <w:szCs w:val="20"/>
        </w:rPr>
        <w:t> </w:t>
      </w:r>
      <w:r w:rsidRPr="00036F8B">
        <w:rPr>
          <w:rFonts w:ascii="Verdana" w:hAnsi="Verdana"/>
          <w:sz w:val="20"/>
          <w:szCs w:val="20"/>
        </w:rPr>
        <w:t>rozumieniu art. 3 ust. 1 pkt 37 ustawy z dnia 29 września 1994 r. o</w:t>
      </w:r>
      <w:r w:rsidR="006548E0">
        <w:rPr>
          <w:rFonts w:ascii="Verdana" w:hAnsi="Verdana"/>
          <w:sz w:val="20"/>
          <w:szCs w:val="20"/>
        </w:rPr>
        <w:t> </w:t>
      </w:r>
      <w:r w:rsidRPr="00036F8B">
        <w:rPr>
          <w:rFonts w:ascii="Verdana" w:hAnsi="Verdana"/>
          <w:sz w:val="20"/>
          <w:szCs w:val="20"/>
        </w:rPr>
        <w:t>rachunkowości (Dz. U. z 2021 r. poz. 217, 2105 i 2106) jest podmiot wymieniony w wykazach określonych w rozporządzeniu 765/2006 i</w:t>
      </w:r>
      <w:r w:rsidR="006548E0">
        <w:rPr>
          <w:rFonts w:ascii="Verdana" w:hAnsi="Verdana"/>
          <w:sz w:val="20"/>
          <w:szCs w:val="20"/>
        </w:rPr>
        <w:t> </w:t>
      </w:r>
      <w:r w:rsidRPr="00036F8B">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6548E0">
        <w:rPr>
          <w:rFonts w:ascii="Verdana" w:hAnsi="Verdana"/>
          <w:sz w:val="20"/>
          <w:szCs w:val="20"/>
        </w:rPr>
        <w:t>.</w:t>
      </w:r>
      <w:r w:rsidRPr="00036F8B">
        <w:rPr>
          <w:rFonts w:ascii="Verdana" w:hAnsi="Verdana"/>
          <w:sz w:val="20"/>
          <w:szCs w:val="20"/>
        </w:rPr>
        <w:t xml:space="preserve"> o</w:t>
      </w:r>
      <w:r w:rsidR="006548E0">
        <w:rPr>
          <w:rFonts w:ascii="Verdana" w:hAnsi="Verdana"/>
          <w:sz w:val="20"/>
          <w:szCs w:val="20"/>
        </w:rPr>
        <w:t> </w:t>
      </w:r>
      <w:r w:rsidRPr="00036F8B">
        <w:rPr>
          <w:rFonts w:ascii="Verdana" w:hAnsi="Verdana"/>
          <w:sz w:val="20"/>
          <w:szCs w:val="20"/>
        </w:rPr>
        <w:t>szczególnych rozwiązaniach w zakresie przeciwdziałania wspieraniu agresji na Ukrainę oraz służących ochronie bezpieczeństwa narodowego.</w:t>
      </w:r>
    </w:p>
    <w:bookmarkEnd w:id="16"/>
    <w:p w14:paraId="2EB3F4F4" w14:textId="20A12D23" w:rsidR="00C8173E" w:rsidRPr="00036F8B" w:rsidRDefault="00C8173E" w:rsidP="00E45789">
      <w:pPr>
        <w:numPr>
          <w:ilvl w:val="2"/>
          <w:numId w:val="56"/>
        </w:numPr>
        <w:autoSpaceDE w:val="0"/>
        <w:autoSpaceDN w:val="0"/>
        <w:adjustRightInd w:val="0"/>
        <w:spacing w:after="0" w:line="360" w:lineRule="auto"/>
        <w:jc w:val="both"/>
        <w:rPr>
          <w:rFonts w:ascii="Verdana" w:hAnsi="Verdana"/>
          <w:sz w:val="20"/>
          <w:szCs w:val="20"/>
        </w:rPr>
      </w:pPr>
      <w:r w:rsidRPr="00036F8B">
        <w:rPr>
          <w:rFonts w:ascii="Verdana" w:hAnsi="Verdana"/>
          <w:sz w:val="20"/>
          <w:szCs w:val="20"/>
        </w:rPr>
        <w:t xml:space="preserve">Wykonawca może zostać wykluczony przez Zamawiającego na każdym etapie postepowania. Wykluczenie Wykonawcy następuje zgodnie z art. 111 </w:t>
      </w:r>
      <w:proofErr w:type="spellStart"/>
      <w:r w:rsidRPr="00036F8B">
        <w:rPr>
          <w:rFonts w:ascii="Verdana" w:hAnsi="Verdana"/>
          <w:sz w:val="20"/>
          <w:szCs w:val="20"/>
        </w:rPr>
        <w:t>uPzp</w:t>
      </w:r>
      <w:proofErr w:type="spellEnd"/>
      <w:r w:rsidRPr="00036F8B">
        <w:rPr>
          <w:rFonts w:ascii="Verdana" w:hAnsi="Verdana"/>
          <w:sz w:val="20"/>
          <w:szCs w:val="20"/>
        </w:rPr>
        <w:t>, z</w:t>
      </w:r>
      <w:r w:rsidR="00E4435C" w:rsidRPr="00036F8B">
        <w:rPr>
          <w:rFonts w:ascii="Verdana" w:hAnsi="Verdana"/>
          <w:sz w:val="20"/>
          <w:szCs w:val="20"/>
        </w:rPr>
        <w:t> </w:t>
      </w:r>
      <w:r w:rsidRPr="00036F8B">
        <w:rPr>
          <w:rFonts w:ascii="Verdana" w:hAnsi="Verdana"/>
          <w:sz w:val="20"/>
          <w:szCs w:val="20"/>
        </w:rPr>
        <w:t xml:space="preserve">zastrzeżeniem </w:t>
      </w:r>
      <w:r w:rsidR="00E4435C" w:rsidRPr="00036F8B">
        <w:rPr>
          <w:rFonts w:ascii="Verdana" w:hAnsi="Verdana"/>
          <w:sz w:val="20"/>
          <w:szCs w:val="20"/>
        </w:rPr>
        <w:t xml:space="preserve">art. 109 ust. 3 i </w:t>
      </w:r>
      <w:r w:rsidRPr="00036F8B">
        <w:rPr>
          <w:rFonts w:ascii="Verdana" w:hAnsi="Verdana"/>
          <w:sz w:val="20"/>
          <w:szCs w:val="20"/>
        </w:rPr>
        <w:t xml:space="preserve">art. 110 ust. 2 i 3 </w:t>
      </w:r>
      <w:proofErr w:type="spellStart"/>
      <w:r w:rsidRPr="00036F8B">
        <w:rPr>
          <w:rFonts w:ascii="Verdana" w:hAnsi="Verdana"/>
          <w:sz w:val="20"/>
          <w:szCs w:val="20"/>
        </w:rPr>
        <w:t>uPzp</w:t>
      </w:r>
      <w:proofErr w:type="spellEnd"/>
      <w:r w:rsidRPr="00036F8B">
        <w:rPr>
          <w:rFonts w:ascii="Verdana" w:hAnsi="Verdana"/>
          <w:sz w:val="20"/>
          <w:szCs w:val="20"/>
        </w:rPr>
        <w:t>.</w:t>
      </w:r>
    </w:p>
    <w:p w14:paraId="64E8DF11" w14:textId="77777777" w:rsidR="00504F36" w:rsidRPr="00036F8B" w:rsidRDefault="00504F36" w:rsidP="00E45789">
      <w:pPr>
        <w:pStyle w:val="Akapitzlist"/>
        <w:numPr>
          <w:ilvl w:val="2"/>
          <w:numId w:val="56"/>
        </w:numPr>
        <w:autoSpaceDE w:val="0"/>
        <w:autoSpaceDN w:val="0"/>
        <w:adjustRightInd w:val="0"/>
        <w:spacing w:after="0" w:line="360" w:lineRule="auto"/>
        <w:jc w:val="both"/>
        <w:rPr>
          <w:rFonts w:ascii="Verdana" w:hAnsi="Verdana"/>
          <w:sz w:val="20"/>
          <w:szCs w:val="20"/>
        </w:rPr>
      </w:pPr>
      <w:bookmarkStart w:id="17" w:name="_Hlk101861041"/>
      <w:r w:rsidRPr="00036F8B">
        <w:rPr>
          <w:rFonts w:ascii="Verdana" w:hAnsi="Verdana"/>
          <w:sz w:val="20"/>
          <w:szCs w:val="20"/>
        </w:rPr>
        <w:t xml:space="preserve">Wykluczenie, o którym mowa w pkt 1.1.3  następuje na okres trwania okoliczności określonych w art. 7 ust. 1 </w:t>
      </w:r>
      <w:bookmarkStart w:id="18" w:name="_Hlk101275643"/>
      <w:r w:rsidRPr="00036F8B">
        <w:rPr>
          <w:rFonts w:ascii="Verdana" w:hAnsi="Verdana"/>
          <w:sz w:val="20"/>
          <w:szCs w:val="20"/>
        </w:rPr>
        <w:t>ustawy z dnia 13 kwietnia 2022 r o szczególnych rozwiązaniach w zakresie przeciwdziałania wspieraniu agresji na Ukrainę oraz służących ochronie bezpieczeństwa narodowego</w:t>
      </w:r>
      <w:bookmarkEnd w:id="18"/>
      <w:r w:rsidRPr="00036F8B">
        <w:rPr>
          <w:rFonts w:ascii="Verdana" w:hAnsi="Verdana"/>
          <w:sz w:val="20"/>
          <w:szCs w:val="20"/>
        </w:rPr>
        <w:t>.</w:t>
      </w:r>
    </w:p>
    <w:p w14:paraId="54C26ABD" w14:textId="640CC8CC" w:rsidR="00504F36" w:rsidRPr="00036F8B" w:rsidRDefault="00504F36" w:rsidP="00E45789">
      <w:pPr>
        <w:pStyle w:val="Akapitzlist"/>
        <w:numPr>
          <w:ilvl w:val="2"/>
          <w:numId w:val="56"/>
        </w:numPr>
        <w:autoSpaceDE w:val="0"/>
        <w:autoSpaceDN w:val="0"/>
        <w:adjustRightInd w:val="0"/>
        <w:spacing w:after="0" w:line="360" w:lineRule="auto"/>
        <w:jc w:val="both"/>
        <w:rPr>
          <w:rFonts w:ascii="Verdana" w:hAnsi="Verdana"/>
          <w:sz w:val="20"/>
          <w:szCs w:val="20"/>
        </w:rPr>
      </w:pPr>
      <w:r w:rsidRPr="00036F8B">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w:t>
      </w:r>
      <w:r w:rsidR="006548E0">
        <w:rPr>
          <w:rFonts w:ascii="Verdana" w:hAnsi="Verdana"/>
          <w:sz w:val="20"/>
          <w:szCs w:val="20"/>
        </w:rPr>
        <w:t> </w:t>
      </w:r>
      <w:r w:rsidRPr="00036F8B">
        <w:rPr>
          <w:rFonts w:ascii="Verdana" w:hAnsi="Verdana"/>
          <w:sz w:val="20"/>
          <w:szCs w:val="20"/>
        </w:rPr>
        <w:t>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w:t>
      </w:r>
      <w:r w:rsidR="006548E0">
        <w:rPr>
          <w:rFonts w:ascii="Verdana" w:hAnsi="Verdana"/>
          <w:sz w:val="20"/>
          <w:szCs w:val="20"/>
        </w:rPr>
        <w:t> </w:t>
      </w:r>
      <w:r w:rsidRPr="00036F8B">
        <w:rPr>
          <w:rFonts w:ascii="Verdana" w:hAnsi="Verdana"/>
          <w:sz w:val="20"/>
          <w:szCs w:val="20"/>
        </w:rPr>
        <w:t>udzielenie zamówienia publicznego.</w:t>
      </w:r>
    </w:p>
    <w:p w14:paraId="4185AD27" w14:textId="0BA46110" w:rsidR="00504F36" w:rsidRPr="00036F8B" w:rsidRDefault="00504F36" w:rsidP="00E45789">
      <w:pPr>
        <w:pStyle w:val="Akapitzlist"/>
        <w:numPr>
          <w:ilvl w:val="2"/>
          <w:numId w:val="56"/>
        </w:numPr>
        <w:autoSpaceDE w:val="0"/>
        <w:autoSpaceDN w:val="0"/>
        <w:adjustRightInd w:val="0"/>
        <w:spacing w:after="0" w:line="360" w:lineRule="auto"/>
        <w:jc w:val="both"/>
        <w:rPr>
          <w:rFonts w:ascii="Verdana" w:hAnsi="Verdana"/>
          <w:sz w:val="20"/>
          <w:szCs w:val="20"/>
        </w:rPr>
      </w:pPr>
      <w:r w:rsidRPr="00036F8B">
        <w:rPr>
          <w:rFonts w:ascii="Verdana" w:hAnsi="Verdana"/>
          <w:sz w:val="20"/>
          <w:szCs w:val="20"/>
        </w:rPr>
        <w:lastRenderedPageBreak/>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w:t>
      </w:r>
      <w:r w:rsidR="006548E0">
        <w:rPr>
          <w:rFonts w:ascii="Verdana" w:hAnsi="Verdana"/>
          <w:sz w:val="20"/>
          <w:szCs w:val="20"/>
        </w:rPr>
        <w:t> </w:t>
      </w:r>
      <w:r w:rsidRPr="00036F8B">
        <w:rPr>
          <w:rFonts w:ascii="Verdana" w:hAnsi="Verdana"/>
          <w:sz w:val="20"/>
          <w:szCs w:val="20"/>
        </w:rPr>
        <w:t>udzielenie zamówienia publicznego lub dopuszczenie do udziału w konkursie lub biorą udział w postępowaniu o udzielenie zamówienia publicznego lub</w:t>
      </w:r>
      <w:r w:rsidR="006548E0">
        <w:rPr>
          <w:rFonts w:ascii="Verdana" w:hAnsi="Verdana"/>
          <w:sz w:val="20"/>
          <w:szCs w:val="20"/>
        </w:rPr>
        <w:t> </w:t>
      </w:r>
      <w:r w:rsidRPr="00036F8B">
        <w:rPr>
          <w:rFonts w:ascii="Verdana" w:hAnsi="Verdana"/>
          <w:sz w:val="20"/>
          <w:szCs w:val="20"/>
        </w:rPr>
        <w:t>w</w:t>
      </w:r>
      <w:r w:rsidR="006548E0">
        <w:rPr>
          <w:rFonts w:ascii="Verdana" w:hAnsi="Verdana"/>
          <w:sz w:val="20"/>
          <w:szCs w:val="20"/>
        </w:rPr>
        <w:t> </w:t>
      </w:r>
      <w:r w:rsidRPr="00036F8B">
        <w:rPr>
          <w:rFonts w:ascii="Verdana" w:hAnsi="Verdana"/>
          <w:sz w:val="20"/>
          <w:szCs w:val="20"/>
        </w:rPr>
        <w:t xml:space="preserve">konkursie, podlegają karze pieniężnej. </w:t>
      </w:r>
    </w:p>
    <w:p w14:paraId="624D6590" w14:textId="732C1BEE" w:rsidR="00504F36" w:rsidRPr="00036F8B" w:rsidRDefault="00504F36" w:rsidP="00E45789">
      <w:pPr>
        <w:pStyle w:val="Akapitzlist"/>
        <w:numPr>
          <w:ilvl w:val="2"/>
          <w:numId w:val="56"/>
        </w:numPr>
        <w:autoSpaceDE w:val="0"/>
        <w:autoSpaceDN w:val="0"/>
        <w:adjustRightInd w:val="0"/>
        <w:spacing w:after="0" w:line="360" w:lineRule="auto"/>
        <w:jc w:val="both"/>
        <w:rPr>
          <w:rFonts w:ascii="Verdana" w:hAnsi="Verdana"/>
          <w:sz w:val="20"/>
          <w:szCs w:val="20"/>
        </w:rPr>
      </w:pPr>
      <w:r w:rsidRPr="00036F8B">
        <w:rPr>
          <w:rFonts w:ascii="Verdana" w:hAnsi="Verdana"/>
          <w:sz w:val="20"/>
          <w:szCs w:val="20"/>
        </w:rPr>
        <w:t>Karę pieniężną, o której mowa w pkt 1.1.7 powyżej, nakłada Prezes Urzędu Zamówień Publicznych, w drodze decyzji, w wysokości do 20 000 000 zł.</w:t>
      </w:r>
    </w:p>
    <w:bookmarkEnd w:id="17"/>
    <w:p w14:paraId="48C8FEAB" w14:textId="77777777" w:rsidR="00C8173E" w:rsidRPr="00036F8B" w:rsidRDefault="00C8173E" w:rsidP="00E45789">
      <w:pPr>
        <w:numPr>
          <w:ilvl w:val="2"/>
          <w:numId w:val="56"/>
        </w:numPr>
        <w:tabs>
          <w:tab w:val="left" w:pos="1134"/>
        </w:tabs>
        <w:autoSpaceDE w:val="0"/>
        <w:autoSpaceDN w:val="0"/>
        <w:adjustRightInd w:val="0"/>
        <w:spacing w:after="0" w:line="360" w:lineRule="auto"/>
        <w:contextualSpacing/>
        <w:jc w:val="both"/>
        <w:rPr>
          <w:rFonts w:ascii="Verdana" w:hAnsi="Verdana"/>
          <w:sz w:val="20"/>
          <w:szCs w:val="20"/>
        </w:rPr>
      </w:pPr>
      <w:r w:rsidRPr="00036F8B">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B520C7" w:rsidRDefault="00C8173E" w:rsidP="00E45789">
      <w:pPr>
        <w:numPr>
          <w:ilvl w:val="2"/>
          <w:numId w:val="56"/>
        </w:numPr>
        <w:tabs>
          <w:tab w:val="left" w:pos="1134"/>
        </w:tabs>
        <w:autoSpaceDE w:val="0"/>
        <w:autoSpaceDN w:val="0"/>
        <w:adjustRightInd w:val="0"/>
        <w:spacing w:after="0" w:line="360" w:lineRule="auto"/>
        <w:contextualSpacing/>
        <w:jc w:val="both"/>
        <w:rPr>
          <w:rFonts w:ascii="Verdana" w:hAnsi="Verdana"/>
          <w:sz w:val="20"/>
          <w:szCs w:val="20"/>
        </w:rPr>
      </w:pPr>
      <w:r w:rsidRPr="00036F8B">
        <w:rPr>
          <w:rFonts w:ascii="Verdana" w:hAnsi="Verdana"/>
          <w:sz w:val="20"/>
          <w:szCs w:val="20"/>
        </w:rPr>
        <w:t>W przypadku wspólnego ubiegania się Wykonawców o udzielenie zamówienia Zamawiający zbada, czy nie zachodzą podstawy wykluczenia wobec każdego z tych Wykonawców.</w:t>
      </w:r>
    </w:p>
    <w:p w14:paraId="3FC3069C" w14:textId="5BF52CF1" w:rsidR="00131B81" w:rsidRPr="00B520C7" w:rsidRDefault="00131B81" w:rsidP="00E45789">
      <w:pPr>
        <w:pStyle w:val="Akapitzlist"/>
        <w:numPr>
          <w:ilvl w:val="2"/>
          <w:numId w:val="56"/>
        </w:numPr>
        <w:autoSpaceDE w:val="0"/>
        <w:autoSpaceDN w:val="0"/>
        <w:adjustRightInd w:val="0"/>
        <w:spacing w:after="0" w:line="360" w:lineRule="auto"/>
        <w:jc w:val="both"/>
        <w:rPr>
          <w:rFonts w:ascii="Verdana" w:hAnsi="Verdana"/>
          <w:sz w:val="20"/>
          <w:szCs w:val="20"/>
        </w:rPr>
      </w:pPr>
      <w:r w:rsidRPr="00B520C7">
        <w:rPr>
          <w:rFonts w:ascii="Verdana" w:hAnsi="Verdana"/>
          <w:sz w:val="20"/>
          <w:szCs w:val="20"/>
        </w:rPr>
        <w:t>Zamawiający zbada czy nie zachodzą podstawy wykluczenia, o których w  art.</w:t>
      </w:r>
      <w:r w:rsidR="009A124E">
        <w:rPr>
          <w:rFonts w:ascii="Verdana" w:hAnsi="Verdana"/>
          <w:sz w:val="20"/>
          <w:szCs w:val="20"/>
        </w:rPr>
        <w:t> </w:t>
      </w:r>
      <w:r w:rsidRPr="00B520C7">
        <w:rPr>
          <w:rFonts w:ascii="Verdana" w:hAnsi="Verdana"/>
          <w:sz w:val="20"/>
          <w:szCs w:val="20"/>
        </w:rPr>
        <w:t>7 ust.</w:t>
      </w:r>
      <w:r w:rsidR="000860C6">
        <w:rPr>
          <w:rFonts w:ascii="Verdana" w:hAnsi="Verdana"/>
          <w:sz w:val="20"/>
          <w:szCs w:val="20"/>
        </w:rPr>
        <w:t> </w:t>
      </w:r>
      <w:r w:rsidRPr="00B520C7">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1D0AD0D1" w14:textId="77777777" w:rsidR="00593131" w:rsidRPr="00036F8B" w:rsidRDefault="00593131" w:rsidP="00E45789">
      <w:pPr>
        <w:pStyle w:val="Akapitzlist"/>
        <w:numPr>
          <w:ilvl w:val="1"/>
          <w:numId w:val="8"/>
        </w:numPr>
        <w:autoSpaceDE w:val="0"/>
        <w:autoSpaceDN w:val="0"/>
        <w:adjustRightInd w:val="0"/>
        <w:spacing w:after="0" w:line="360" w:lineRule="auto"/>
        <w:ind w:left="357" w:hanging="357"/>
        <w:jc w:val="both"/>
        <w:rPr>
          <w:rFonts w:ascii="Verdana" w:hAnsi="Verdana" w:cs="Arial"/>
          <w:b/>
          <w:sz w:val="20"/>
          <w:szCs w:val="20"/>
        </w:rPr>
      </w:pPr>
      <w:r w:rsidRPr="00036F8B">
        <w:rPr>
          <w:rFonts w:ascii="Verdana" w:hAnsi="Verdana" w:cs="Arial"/>
          <w:b/>
          <w:sz w:val="20"/>
          <w:szCs w:val="20"/>
        </w:rPr>
        <w:t xml:space="preserve">spełniają warunki </w:t>
      </w:r>
      <w:r w:rsidR="008629C0" w:rsidRPr="00036F8B">
        <w:rPr>
          <w:rFonts w:ascii="Verdana" w:hAnsi="Verdana" w:cs="Arial"/>
          <w:b/>
          <w:sz w:val="20"/>
          <w:szCs w:val="20"/>
        </w:rPr>
        <w:t>udziału w postępowaniu</w:t>
      </w:r>
      <w:r w:rsidRPr="00036F8B">
        <w:rPr>
          <w:rFonts w:ascii="Verdana" w:hAnsi="Verdana" w:cs="Arial"/>
          <w:b/>
          <w:sz w:val="20"/>
          <w:szCs w:val="20"/>
        </w:rPr>
        <w:t xml:space="preserve"> dotyczące:</w:t>
      </w:r>
    </w:p>
    <w:p w14:paraId="42F9A151" w14:textId="6843229A" w:rsidR="006A3332" w:rsidRPr="00036F8B" w:rsidRDefault="00565D6F" w:rsidP="00E45789">
      <w:pPr>
        <w:pStyle w:val="Akapitzlist"/>
        <w:numPr>
          <w:ilvl w:val="0"/>
          <w:numId w:val="17"/>
        </w:numPr>
        <w:autoSpaceDE w:val="0"/>
        <w:autoSpaceDN w:val="0"/>
        <w:adjustRightInd w:val="0"/>
        <w:spacing w:after="0" w:line="360" w:lineRule="auto"/>
        <w:ind w:left="709" w:hanging="357"/>
        <w:jc w:val="both"/>
        <w:rPr>
          <w:rFonts w:ascii="Verdana" w:hAnsi="Verdana" w:cs="Arial"/>
          <w:snapToGrid w:val="0"/>
          <w:sz w:val="20"/>
          <w:szCs w:val="20"/>
          <w:u w:val="single"/>
        </w:rPr>
      </w:pPr>
      <w:r w:rsidRPr="00036F8B">
        <w:rPr>
          <w:rFonts w:ascii="Verdana" w:hAnsi="Verdana" w:cs="Arial"/>
          <w:snapToGrid w:val="0"/>
          <w:sz w:val="20"/>
          <w:szCs w:val="20"/>
          <w:u w:val="single"/>
        </w:rPr>
        <w:tab/>
      </w:r>
      <w:r w:rsidR="00C50A9A">
        <w:rPr>
          <w:rFonts w:ascii="Verdana" w:hAnsi="Verdana" w:cs="Arial"/>
          <w:snapToGrid w:val="0"/>
          <w:sz w:val="20"/>
          <w:szCs w:val="20"/>
          <w:u w:val="single"/>
        </w:rPr>
        <w:t xml:space="preserve"> </w:t>
      </w:r>
      <w:r w:rsidR="00EE37E4" w:rsidRPr="00036F8B">
        <w:rPr>
          <w:rFonts w:ascii="Verdana" w:hAnsi="Verdana" w:cs="Arial"/>
          <w:snapToGrid w:val="0"/>
          <w:sz w:val="20"/>
          <w:szCs w:val="20"/>
          <w:u w:val="single"/>
        </w:rPr>
        <w:t>zdolności do występowania w obrocie gospodarczym</w:t>
      </w:r>
    </w:p>
    <w:p w14:paraId="7DAE6D86" w14:textId="6763D1F1" w:rsidR="00EE37E4" w:rsidRPr="00036F8B" w:rsidRDefault="00EE37E4" w:rsidP="00E45789">
      <w:pPr>
        <w:pStyle w:val="Akapitzlist"/>
        <w:autoSpaceDE w:val="0"/>
        <w:autoSpaceDN w:val="0"/>
        <w:adjustRightInd w:val="0"/>
        <w:spacing w:after="0" w:line="360" w:lineRule="auto"/>
        <w:ind w:left="993"/>
        <w:jc w:val="both"/>
        <w:rPr>
          <w:rFonts w:ascii="Verdana" w:hAnsi="Verdana" w:cs="Arial"/>
          <w:snapToGrid w:val="0"/>
          <w:sz w:val="20"/>
          <w:szCs w:val="20"/>
          <w:u w:val="single"/>
        </w:rPr>
      </w:pPr>
      <w:r w:rsidRPr="00036F8B">
        <w:rPr>
          <w:rFonts w:ascii="Verdana" w:hAnsi="Verdana" w:cs="Arial"/>
          <w:sz w:val="20"/>
          <w:szCs w:val="20"/>
        </w:rPr>
        <w:t xml:space="preserve">Działalność prowadzona na potrzeby wykonania przedmiotu zamówienia </w:t>
      </w:r>
      <w:r w:rsidRPr="00036F8B">
        <w:rPr>
          <w:rFonts w:ascii="Verdana" w:hAnsi="Verdana" w:cs="Arial"/>
          <w:b/>
          <w:sz w:val="20"/>
          <w:szCs w:val="20"/>
        </w:rPr>
        <w:t>nie</w:t>
      </w:r>
      <w:r w:rsidR="009A124E">
        <w:rPr>
          <w:rFonts w:ascii="Verdana" w:hAnsi="Verdana" w:cs="Arial"/>
          <w:b/>
          <w:sz w:val="20"/>
          <w:szCs w:val="20"/>
        </w:rPr>
        <w:t> </w:t>
      </w:r>
      <w:r w:rsidRPr="00036F8B">
        <w:rPr>
          <w:rFonts w:ascii="Verdana" w:hAnsi="Verdana" w:cs="Arial"/>
          <w:b/>
          <w:sz w:val="20"/>
          <w:szCs w:val="20"/>
        </w:rPr>
        <w:t>wymaga</w:t>
      </w:r>
      <w:r w:rsidRPr="00036F8B">
        <w:rPr>
          <w:rFonts w:ascii="Verdana" w:hAnsi="Verdana" w:cs="Arial"/>
          <w:sz w:val="20"/>
          <w:szCs w:val="20"/>
        </w:rPr>
        <w:t xml:space="preserve"> zdolności do występowania w obrocie gospodarczym.</w:t>
      </w:r>
    </w:p>
    <w:p w14:paraId="27ACAA5D" w14:textId="1E7F8117" w:rsidR="006A3332" w:rsidRPr="00036F8B" w:rsidRDefault="00C50A9A" w:rsidP="00E45789">
      <w:pPr>
        <w:pStyle w:val="Akapitzlist"/>
        <w:numPr>
          <w:ilvl w:val="0"/>
          <w:numId w:val="17"/>
        </w:numPr>
        <w:autoSpaceDE w:val="0"/>
        <w:autoSpaceDN w:val="0"/>
        <w:adjustRightInd w:val="0"/>
        <w:spacing w:after="0" w:line="360" w:lineRule="auto"/>
        <w:ind w:left="993" w:hanging="641"/>
        <w:jc w:val="both"/>
        <w:rPr>
          <w:rFonts w:ascii="Verdana" w:hAnsi="Verdana" w:cs="Arial"/>
          <w:snapToGrid w:val="0"/>
          <w:sz w:val="20"/>
          <w:szCs w:val="20"/>
        </w:rPr>
      </w:pPr>
      <w:r>
        <w:rPr>
          <w:rFonts w:ascii="Verdana" w:hAnsi="Verdana" w:cs="Arial"/>
          <w:sz w:val="20"/>
          <w:szCs w:val="20"/>
          <w:u w:val="single"/>
        </w:rPr>
        <w:t xml:space="preserve"> </w:t>
      </w:r>
      <w:r w:rsidR="00C3342E" w:rsidRPr="00036F8B">
        <w:rPr>
          <w:rFonts w:ascii="Verdana" w:hAnsi="Verdana" w:cs="Arial"/>
          <w:sz w:val="20"/>
          <w:szCs w:val="20"/>
          <w:u w:val="single"/>
        </w:rPr>
        <w:t xml:space="preserve">uprawnień do prowadzenia określonej działalności </w:t>
      </w:r>
      <w:r w:rsidR="00E01C75" w:rsidRPr="00036F8B">
        <w:rPr>
          <w:rFonts w:ascii="Verdana" w:hAnsi="Verdana" w:cs="Arial"/>
          <w:sz w:val="20"/>
          <w:szCs w:val="20"/>
          <w:u w:val="single"/>
        </w:rPr>
        <w:t xml:space="preserve">gospodarczej lub </w:t>
      </w:r>
      <w:r w:rsidR="00C3342E" w:rsidRPr="00036F8B">
        <w:rPr>
          <w:rFonts w:ascii="Verdana" w:hAnsi="Verdana" w:cs="Arial"/>
          <w:sz w:val="20"/>
          <w:szCs w:val="20"/>
          <w:u w:val="single"/>
        </w:rPr>
        <w:t>zawodowej, o</w:t>
      </w:r>
      <w:r w:rsidR="001315AF" w:rsidRPr="00036F8B">
        <w:rPr>
          <w:rFonts w:ascii="Verdana" w:hAnsi="Verdana" w:cs="Arial"/>
          <w:sz w:val="20"/>
          <w:szCs w:val="20"/>
          <w:u w:val="single"/>
        </w:rPr>
        <w:t> </w:t>
      </w:r>
      <w:r w:rsidR="00C3342E" w:rsidRPr="00036F8B">
        <w:rPr>
          <w:rFonts w:ascii="Verdana" w:hAnsi="Verdana" w:cs="Arial"/>
          <w:sz w:val="20"/>
          <w:szCs w:val="20"/>
          <w:u w:val="single"/>
        </w:rPr>
        <w:t xml:space="preserve">ile </w:t>
      </w:r>
      <w:r w:rsidR="006B0C85" w:rsidRPr="00036F8B">
        <w:rPr>
          <w:rFonts w:ascii="Verdana" w:hAnsi="Verdana" w:cs="Arial"/>
          <w:sz w:val="20"/>
          <w:szCs w:val="20"/>
          <w:u w:val="single"/>
        </w:rPr>
        <w:t> </w:t>
      </w:r>
      <w:r w:rsidR="00C3342E" w:rsidRPr="00036F8B">
        <w:rPr>
          <w:rFonts w:ascii="Verdana" w:hAnsi="Verdana" w:cs="Arial"/>
          <w:sz w:val="20"/>
          <w:szCs w:val="20"/>
          <w:u w:val="single"/>
        </w:rPr>
        <w:t>wynika to z odrębnych przepisów</w:t>
      </w:r>
      <w:r w:rsidR="003A3DE6" w:rsidRPr="00036F8B">
        <w:rPr>
          <w:rFonts w:ascii="Verdana" w:hAnsi="Verdana" w:cs="Arial"/>
          <w:sz w:val="20"/>
          <w:szCs w:val="20"/>
          <w:u w:val="single"/>
        </w:rPr>
        <w:t>:</w:t>
      </w:r>
    </w:p>
    <w:p w14:paraId="26106EDB" w14:textId="77777777" w:rsidR="00390983" w:rsidRPr="00036F8B" w:rsidRDefault="0055275C" w:rsidP="00E45789">
      <w:pPr>
        <w:spacing w:after="0" w:line="360" w:lineRule="auto"/>
        <w:ind w:left="993" w:hanging="987"/>
        <w:jc w:val="both"/>
        <w:rPr>
          <w:rFonts w:ascii="Verdana" w:hAnsi="Verdana" w:cs="Arial"/>
          <w:snapToGrid w:val="0"/>
          <w:sz w:val="20"/>
          <w:szCs w:val="20"/>
          <w:u w:val="single"/>
        </w:rPr>
      </w:pPr>
      <w:r w:rsidRPr="00036F8B">
        <w:rPr>
          <w:rFonts w:ascii="Verdana" w:hAnsi="Verdana" w:cs="Arial"/>
          <w:snapToGrid w:val="0"/>
          <w:sz w:val="20"/>
          <w:szCs w:val="20"/>
        </w:rPr>
        <w:t xml:space="preserve">              Działalność prowadzona na potrzeby wykonania przedmiotu zamówienia </w:t>
      </w:r>
      <w:r w:rsidRPr="00036F8B">
        <w:rPr>
          <w:rFonts w:ascii="Verdana" w:hAnsi="Verdana" w:cs="Arial"/>
          <w:b/>
          <w:snapToGrid w:val="0"/>
          <w:sz w:val="20"/>
          <w:szCs w:val="20"/>
        </w:rPr>
        <w:t>nie wymaga</w:t>
      </w:r>
      <w:r w:rsidRPr="00036F8B">
        <w:rPr>
          <w:rFonts w:ascii="Verdana" w:hAnsi="Verdana" w:cs="Arial"/>
          <w:snapToGrid w:val="0"/>
          <w:sz w:val="20"/>
          <w:szCs w:val="20"/>
        </w:rPr>
        <w:t xml:space="preserve">  posiadania specjalnych uprawnień.</w:t>
      </w:r>
    </w:p>
    <w:p w14:paraId="5F797C75" w14:textId="77777777" w:rsidR="006A3332" w:rsidRPr="00036F8B" w:rsidRDefault="00C3342E" w:rsidP="00E45789">
      <w:pPr>
        <w:pStyle w:val="Akapitzlist"/>
        <w:numPr>
          <w:ilvl w:val="2"/>
          <w:numId w:val="37"/>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sytuacji ekonomicznej lub finansowej</w:t>
      </w:r>
      <w:r w:rsidR="003A3DE6" w:rsidRPr="00036F8B">
        <w:rPr>
          <w:rFonts w:ascii="Verdana" w:hAnsi="Verdana" w:cs="Arial"/>
          <w:sz w:val="20"/>
          <w:szCs w:val="20"/>
          <w:u w:val="single"/>
        </w:rPr>
        <w:t>:</w:t>
      </w:r>
    </w:p>
    <w:p w14:paraId="52A8777C" w14:textId="77777777" w:rsidR="00E772CA" w:rsidRPr="00036F8B" w:rsidRDefault="00C3342E" w:rsidP="00E45789">
      <w:pPr>
        <w:pStyle w:val="Akapitzlist"/>
        <w:autoSpaceDE w:val="0"/>
        <w:autoSpaceDN w:val="0"/>
        <w:adjustRightInd w:val="0"/>
        <w:spacing w:after="0" w:line="360" w:lineRule="auto"/>
        <w:ind w:left="1134"/>
        <w:jc w:val="both"/>
        <w:rPr>
          <w:rFonts w:ascii="Verdana" w:hAnsi="Verdana" w:cs="Arial"/>
          <w:sz w:val="20"/>
          <w:szCs w:val="20"/>
        </w:rPr>
      </w:pPr>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p w14:paraId="23FCA7DD" w14:textId="77777777" w:rsidR="006A3332" w:rsidRPr="00036F8B" w:rsidRDefault="00C3342E" w:rsidP="00E45789">
      <w:pPr>
        <w:pStyle w:val="Akapitzlist"/>
        <w:numPr>
          <w:ilvl w:val="2"/>
          <w:numId w:val="37"/>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 xml:space="preserve">zdolności technicznej lub zawodowej, </w:t>
      </w:r>
    </w:p>
    <w:p w14:paraId="5CABB4C6" w14:textId="561C6571" w:rsidR="00C50A9A" w:rsidRPr="00036F8B" w:rsidRDefault="00C50A9A" w:rsidP="00E45789">
      <w:pPr>
        <w:pStyle w:val="Akapitzlist"/>
        <w:autoSpaceDE w:val="0"/>
        <w:autoSpaceDN w:val="0"/>
        <w:adjustRightInd w:val="0"/>
        <w:spacing w:after="0" w:line="360" w:lineRule="auto"/>
        <w:ind w:left="612"/>
        <w:jc w:val="both"/>
        <w:rPr>
          <w:rFonts w:ascii="Verdana" w:hAnsi="Verdana" w:cs="Arial"/>
          <w:sz w:val="20"/>
          <w:szCs w:val="20"/>
        </w:rPr>
      </w:pPr>
      <w:r>
        <w:rPr>
          <w:rFonts w:ascii="Verdana" w:hAnsi="Verdana" w:cs="Arial"/>
          <w:sz w:val="20"/>
          <w:szCs w:val="20"/>
        </w:rPr>
        <w:t xml:space="preserve">       </w:t>
      </w:r>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p w14:paraId="0E0CF8C9" w14:textId="77777777" w:rsidR="006A3332" w:rsidRPr="00036F8B" w:rsidRDefault="006A3332" w:rsidP="00E45789">
      <w:pPr>
        <w:pStyle w:val="Akapitzlist"/>
        <w:autoSpaceDE w:val="0"/>
        <w:autoSpaceDN w:val="0"/>
        <w:adjustRightInd w:val="0"/>
        <w:spacing w:after="0" w:line="360" w:lineRule="auto"/>
        <w:ind w:left="1134"/>
        <w:jc w:val="both"/>
        <w:rPr>
          <w:rFonts w:ascii="Verdana" w:hAnsi="Verdana" w:cs="Arial"/>
          <w:sz w:val="20"/>
          <w:szCs w:val="20"/>
        </w:rPr>
      </w:pPr>
    </w:p>
    <w:p w14:paraId="22B0F357" w14:textId="23DBA9FF" w:rsidR="00593131" w:rsidRPr="00036F8B" w:rsidRDefault="0086059F"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lastRenderedPageBreak/>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E45789">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9740C8C" w14:textId="2074C8D7" w:rsidR="006A3332" w:rsidRPr="00036F8B" w:rsidRDefault="006A3332" w:rsidP="00E45789">
      <w:pPr>
        <w:pStyle w:val="Bezodstpw"/>
        <w:numPr>
          <w:ilvl w:val="0"/>
          <w:numId w:val="33"/>
        </w:numPr>
        <w:autoSpaceDE w:val="0"/>
        <w:autoSpaceDN w:val="0"/>
        <w:adjustRightInd w:val="0"/>
        <w:spacing w:line="360" w:lineRule="auto"/>
        <w:ind w:left="426" w:hanging="426"/>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 OFERTĄ</w:t>
      </w:r>
    </w:p>
    <w:p w14:paraId="74123CAF" w14:textId="77777777" w:rsidR="00514B0E" w:rsidRPr="00036F8B" w:rsidRDefault="00514B0E" w:rsidP="00E45789">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AAF0014" w14:textId="1D14C0E0" w:rsidR="00514B0E" w:rsidRPr="00A755FA" w:rsidRDefault="00514B0E" w:rsidP="00E45789">
      <w:pPr>
        <w:numPr>
          <w:ilvl w:val="0"/>
          <w:numId w:val="3"/>
        </w:numPr>
        <w:spacing w:after="0" w:line="360" w:lineRule="auto"/>
        <w:jc w:val="both"/>
        <w:rPr>
          <w:rFonts w:ascii="Verdana" w:hAnsi="Verdana" w:cs="TT20ACo00"/>
          <w:sz w:val="20"/>
          <w:szCs w:val="20"/>
        </w:rPr>
      </w:pPr>
      <w:r w:rsidRPr="00A755FA">
        <w:rPr>
          <w:rFonts w:ascii="Verdana" w:hAnsi="Verdana" w:cs="TT20ACo00"/>
          <w:sz w:val="20"/>
          <w:szCs w:val="20"/>
        </w:rPr>
        <w:t xml:space="preserve">Do oferty każdy Wykonawca dołącza </w:t>
      </w:r>
      <w:r w:rsidRPr="00A755FA">
        <w:rPr>
          <w:rFonts w:ascii="Verdana" w:hAnsi="Verdana" w:cs="TT20ACo00"/>
          <w:b/>
          <w:sz w:val="20"/>
          <w:szCs w:val="20"/>
        </w:rPr>
        <w:t>oświadczenie, o którym mowa w art. 125 ust.</w:t>
      </w:r>
      <w:r w:rsidR="006D4818" w:rsidRPr="00A755FA">
        <w:rPr>
          <w:rFonts w:ascii="Verdana" w:hAnsi="Verdana" w:cs="TT20ACo00"/>
          <w:b/>
          <w:sz w:val="20"/>
          <w:szCs w:val="20"/>
        </w:rPr>
        <w:t> </w:t>
      </w:r>
      <w:r w:rsidRPr="00A755FA">
        <w:rPr>
          <w:rFonts w:ascii="Verdana" w:hAnsi="Verdana" w:cs="TT20ACo00"/>
          <w:b/>
          <w:sz w:val="20"/>
          <w:szCs w:val="20"/>
        </w:rPr>
        <w:t xml:space="preserve">1 </w:t>
      </w:r>
      <w:proofErr w:type="spellStart"/>
      <w:r w:rsidRPr="00A755FA">
        <w:rPr>
          <w:rFonts w:ascii="Verdana" w:hAnsi="Verdana" w:cs="TT20ACo00"/>
          <w:b/>
          <w:sz w:val="20"/>
          <w:szCs w:val="20"/>
        </w:rPr>
        <w:t>uPzp</w:t>
      </w:r>
      <w:proofErr w:type="spellEnd"/>
      <w:r w:rsidRPr="00A755FA">
        <w:rPr>
          <w:rFonts w:ascii="Verdana" w:hAnsi="Verdana" w:cs="TT20ACo00"/>
          <w:sz w:val="20"/>
          <w:szCs w:val="20"/>
        </w:rPr>
        <w:t xml:space="preserve"> </w:t>
      </w:r>
      <w:r w:rsidRPr="00A755FA">
        <w:rPr>
          <w:rFonts w:ascii="Verdana" w:hAnsi="Verdana" w:cs="TT20ACo00"/>
          <w:b/>
          <w:bCs/>
          <w:sz w:val="20"/>
          <w:szCs w:val="20"/>
        </w:rPr>
        <w:t>o niepodleganiu wykluczeniu, w zakresie wskazanym przez Zamawiającego</w:t>
      </w:r>
      <w:r w:rsidRPr="00A755FA">
        <w:rPr>
          <w:rFonts w:ascii="Verdana" w:hAnsi="Verdana" w:cs="TT20ACo00"/>
          <w:sz w:val="20"/>
          <w:szCs w:val="20"/>
        </w:rPr>
        <w:t xml:space="preserve"> – Załącznik nr</w:t>
      </w:r>
      <w:r w:rsidR="00526E62" w:rsidRPr="00A755FA">
        <w:rPr>
          <w:rFonts w:ascii="Verdana" w:hAnsi="Verdana" w:cs="TT20ACo00"/>
          <w:sz w:val="20"/>
          <w:szCs w:val="20"/>
        </w:rPr>
        <w:t> </w:t>
      </w:r>
      <w:r w:rsidR="000232BC" w:rsidRPr="00A755FA">
        <w:rPr>
          <w:rFonts w:ascii="Verdana" w:hAnsi="Verdana" w:cs="TT20ACo00"/>
          <w:sz w:val="20"/>
          <w:szCs w:val="20"/>
        </w:rPr>
        <w:t xml:space="preserve">3 </w:t>
      </w:r>
      <w:r w:rsidRPr="00A755FA">
        <w:rPr>
          <w:rFonts w:ascii="Verdana" w:hAnsi="Verdana" w:cs="TT20ACo00"/>
          <w:sz w:val="20"/>
          <w:szCs w:val="20"/>
        </w:rPr>
        <w:t xml:space="preserve">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2BC9772F" w:rsidR="00514B0E" w:rsidRDefault="00514B0E" w:rsidP="00E45789">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A755FA">
        <w:rPr>
          <w:rFonts w:ascii="Verdana" w:hAnsi="Verdana" w:cs="TT20ACo00"/>
          <w:sz w:val="20"/>
          <w:szCs w:val="20"/>
        </w:rPr>
        <w:t xml:space="preserve">W przypadku wspólnego ubiegania się o zamówienie przez Wykonawców, oświadczenie, o którym mowa powyżej, składa każdy z Wykonawców. </w:t>
      </w:r>
      <w:r w:rsidR="000D253A" w:rsidRPr="00A755FA">
        <w:rPr>
          <w:rFonts w:ascii="Verdana" w:hAnsi="Verdana" w:cs="Arial"/>
          <w:sz w:val="20"/>
          <w:szCs w:val="20"/>
        </w:rPr>
        <w:t>Oświadczenia te potwierdzają brak podstaw wykluczenia w zakresie, w jakim każdy z Wykonawców wykazuje spełnianie warunków udziału w postępowaniu.</w:t>
      </w:r>
      <w:r w:rsidR="000D253A" w:rsidRPr="00E45789" w:rsidDel="005E2728">
        <w:rPr>
          <w:rFonts w:ascii="Verdana" w:hAnsi="Verdana" w:cs="TT20ACo00"/>
          <w:sz w:val="20"/>
          <w:szCs w:val="20"/>
        </w:rPr>
        <w:t xml:space="preserve"> </w:t>
      </w:r>
      <w:r w:rsidR="005159AA" w:rsidRPr="00A755FA">
        <w:rPr>
          <w:rFonts w:ascii="Verdana" w:hAnsi="Verdana" w:cs="TT20ACo00"/>
          <w:sz w:val="20"/>
          <w:szCs w:val="20"/>
        </w:rPr>
        <w:t xml:space="preserve"> </w:t>
      </w:r>
    </w:p>
    <w:p w14:paraId="1576C938" w14:textId="77777777" w:rsidR="00463E6B" w:rsidRPr="00036F8B" w:rsidRDefault="00463E6B" w:rsidP="00E45789">
      <w:pPr>
        <w:autoSpaceDE w:val="0"/>
        <w:autoSpaceDN w:val="0"/>
        <w:adjustRightInd w:val="0"/>
        <w:spacing w:after="0" w:line="360" w:lineRule="auto"/>
        <w:jc w:val="both"/>
        <w:rPr>
          <w:rFonts w:ascii="Verdana" w:hAnsi="Verdana" w:cs="TT20ACo00"/>
          <w:sz w:val="20"/>
          <w:szCs w:val="20"/>
        </w:rPr>
      </w:pPr>
    </w:p>
    <w:p w14:paraId="091215C8" w14:textId="77777777" w:rsidR="00FC366B" w:rsidRPr="00036F8B" w:rsidRDefault="005324BD" w:rsidP="00E45789">
      <w:pPr>
        <w:pStyle w:val="Bezodstpw"/>
        <w:numPr>
          <w:ilvl w:val="0"/>
          <w:numId w:val="33"/>
        </w:numPr>
        <w:autoSpaceDE w:val="0"/>
        <w:autoSpaceDN w:val="0"/>
        <w:adjustRightInd w:val="0"/>
        <w:spacing w:line="360"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15DA421F" w14:textId="77777777" w:rsidR="006F0425" w:rsidRPr="00036F8B" w:rsidRDefault="006F0425" w:rsidP="00E45789">
      <w:pPr>
        <w:pStyle w:val="Bezodstpw"/>
        <w:numPr>
          <w:ilvl w:val="6"/>
          <w:numId w:val="67"/>
        </w:numPr>
        <w:autoSpaceDE w:val="0"/>
        <w:autoSpaceDN w:val="0"/>
        <w:adjustRightInd w:val="0"/>
        <w:spacing w:line="360" w:lineRule="auto"/>
        <w:ind w:left="284" w:hanging="284"/>
        <w:jc w:val="both"/>
        <w:rPr>
          <w:rFonts w:ascii="Verdana" w:eastAsia="Univers-PL" w:hAnsi="Verdana" w:cs="Univers-PL"/>
          <w:sz w:val="20"/>
          <w:szCs w:val="20"/>
        </w:rPr>
      </w:pPr>
      <w:r w:rsidRPr="00036F8B">
        <w:rPr>
          <w:rFonts w:ascii="Verdana" w:hAnsi="Verdana" w:cs="Arial"/>
          <w:sz w:val="20"/>
          <w:szCs w:val="20"/>
        </w:rPr>
        <w:t xml:space="preserve">Zamawiający wzywa Wykonawcę, którego oferta została najwyżej oceniona, do złożenia </w:t>
      </w:r>
      <w:r w:rsidRPr="00036F8B">
        <w:rPr>
          <w:rFonts w:ascii="Verdana" w:hAnsi="Verdana" w:cs="Arial"/>
          <w:sz w:val="20"/>
          <w:szCs w:val="20"/>
        </w:rPr>
        <w:br/>
        <w:t xml:space="preserve">w wyznaczonym terminie, </w:t>
      </w:r>
      <w:r w:rsidRPr="00E45789">
        <w:rPr>
          <w:rFonts w:ascii="Verdana" w:hAnsi="Verdana" w:cs="Arial"/>
          <w:b/>
          <w:bCs/>
          <w:sz w:val="20"/>
          <w:szCs w:val="20"/>
        </w:rPr>
        <w:t>nie krótszym niż 5 dni od dnia wezwania</w:t>
      </w:r>
      <w:r w:rsidRPr="00036F8B">
        <w:rPr>
          <w:rFonts w:ascii="Verdana" w:hAnsi="Verdana" w:cs="Arial"/>
          <w:sz w:val="20"/>
          <w:szCs w:val="20"/>
        </w:rPr>
        <w:t>, podmiotowych środków dowodowych, aktualnych na dzień ich złożenia:</w:t>
      </w:r>
    </w:p>
    <w:p w14:paraId="71275608" w14:textId="5E426F6C" w:rsidR="006F0425" w:rsidRPr="00036F8B" w:rsidRDefault="006F0425" w:rsidP="00E45789">
      <w:pPr>
        <w:pStyle w:val="Bezodstpw"/>
        <w:numPr>
          <w:ilvl w:val="1"/>
          <w:numId w:val="42"/>
        </w:numPr>
        <w:autoSpaceDE w:val="0"/>
        <w:autoSpaceDN w:val="0"/>
        <w:adjustRightInd w:val="0"/>
        <w:spacing w:line="360" w:lineRule="auto"/>
        <w:jc w:val="both"/>
        <w:rPr>
          <w:rFonts w:ascii="Verdana" w:eastAsia="Univers-PL" w:hAnsi="Verdana" w:cs="Univers-PL"/>
          <w:sz w:val="20"/>
          <w:szCs w:val="20"/>
        </w:rPr>
      </w:pPr>
      <w:r w:rsidRPr="00036F8B">
        <w:rPr>
          <w:rFonts w:ascii="Verdana" w:eastAsia="Univers-PL" w:hAnsi="Verdana" w:cs="Univers-PL"/>
          <w:sz w:val="20"/>
          <w:szCs w:val="20"/>
          <w:u w:val="single"/>
        </w:rPr>
        <w:t>potwierdzaj</w:t>
      </w:r>
      <w:r w:rsidRPr="00036F8B">
        <w:rPr>
          <w:rFonts w:ascii="Verdana" w:eastAsia="Univers-PL" w:hAnsi="Verdana" w:cs="Calibri"/>
          <w:sz w:val="20"/>
          <w:szCs w:val="20"/>
          <w:u w:val="single"/>
        </w:rPr>
        <w:t xml:space="preserve">ących brak podstaw wykluczenia Wykonawcy z udziału w postępowaniu </w:t>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t>o udzielenie zamówienia publicznego</w:t>
      </w:r>
      <w:r w:rsidRPr="00036F8B">
        <w:rPr>
          <w:rFonts w:ascii="Verdana" w:eastAsia="Univers-PL" w:hAnsi="Verdana" w:cs="Calibri"/>
          <w:sz w:val="20"/>
          <w:szCs w:val="20"/>
        </w:rPr>
        <w:t>:</w:t>
      </w:r>
    </w:p>
    <w:p w14:paraId="638009F4" w14:textId="3D15660B" w:rsidR="006F0425" w:rsidRPr="006C28DE" w:rsidRDefault="006F0425" w:rsidP="00F76EC4">
      <w:pPr>
        <w:pStyle w:val="Bezodstpw"/>
        <w:numPr>
          <w:ilvl w:val="2"/>
          <w:numId w:val="42"/>
        </w:numPr>
        <w:autoSpaceDE w:val="0"/>
        <w:autoSpaceDN w:val="0"/>
        <w:adjustRightInd w:val="0"/>
        <w:spacing w:line="360" w:lineRule="auto"/>
        <w:jc w:val="both"/>
        <w:rPr>
          <w:rFonts w:ascii="Verdana" w:eastAsia="Univers-PL" w:hAnsi="Verdana" w:cs="Univers-PL"/>
          <w:sz w:val="20"/>
          <w:szCs w:val="20"/>
        </w:rPr>
      </w:pPr>
      <w:r w:rsidRPr="006C28DE">
        <w:rPr>
          <w:rFonts w:ascii="Verdana" w:eastAsia="Univers-PL" w:hAnsi="Verdana" w:cs="Calibri"/>
          <w:b/>
          <w:sz w:val="20"/>
          <w:szCs w:val="20"/>
        </w:rPr>
        <w:t>oświadczenie Wykonawcy o aktualności informacji zawartych w</w:t>
      </w:r>
      <w:r w:rsidR="000236E9" w:rsidRPr="006C28DE">
        <w:rPr>
          <w:rFonts w:ascii="Verdana" w:eastAsia="Univers-PL" w:hAnsi="Verdana" w:cs="Calibri"/>
          <w:b/>
          <w:sz w:val="20"/>
          <w:szCs w:val="20"/>
        </w:rPr>
        <w:t> </w:t>
      </w:r>
      <w:r w:rsidRPr="006C28DE">
        <w:rPr>
          <w:rFonts w:ascii="Verdana" w:eastAsia="Univers-PL" w:hAnsi="Verdana" w:cs="Calibri"/>
          <w:b/>
          <w:sz w:val="20"/>
          <w:szCs w:val="20"/>
        </w:rPr>
        <w:t xml:space="preserve">oświadczeniu, o którym mowa w art. 125 ust. 1 </w:t>
      </w:r>
      <w:proofErr w:type="spellStart"/>
      <w:r w:rsidRPr="006C28DE">
        <w:rPr>
          <w:rFonts w:ascii="Verdana" w:eastAsia="Univers-PL" w:hAnsi="Verdana" w:cs="Calibri"/>
          <w:b/>
          <w:sz w:val="20"/>
          <w:szCs w:val="20"/>
        </w:rPr>
        <w:t>uPzp</w:t>
      </w:r>
      <w:proofErr w:type="spellEnd"/>
      <w:r w:rsidRPr="006C28D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6C28DE">
        <w:rPr>
          <w:rFonts w:ascii="Verdana" w:eastAsia="Univers-PL" w:hAnsi="Verdana" w:cs="Calibri"/>
          <w:sz w:val="20"/>
          <w:szCs w:val="20"/>
        </w:rPr>
        <w:t>uPzp</w:t>
      </w:r>
      <w:proofErr w:type="spellEnd"/>
      <w:r w:rsidRPr="006C28DE">
        <w:rPr>
          <w:rFonts w:ascii="Verdana" w:eastAsia="Univers-PL" w:hAnsi="Verdana" w:cs="Calibri"/>
          <w:sz w:val="20"/>
          <w:szCs w:val="20"/>
        </w:rPr>
        <w:t>. Wzór ośw</w:t>
      </w:r>
      <w:r w:rsidR="00E4373A" w:rsidRPr="006C28DE">
        <w:rPr>
          <w:rFonts w:ascii="Verdana" w:eastAsia="Univers-PL" w:hAnsi="Verdana" w:cs="Calibri"/>
          <w:sz w:val="20"/>
          <w:szCs w:val="20"/>
        </w:rPr>
        <w:t xml:space="preserve">iadczenia stanowi Załącznik nr </w:t>
      </w:r>
      <w:r w:rsidR="00D271D8" w:rsidRPr="006C28DE">
        <w:rPr>
          <w:rFonts w:ascii="Verdana" w:eastAsia="Univers-PL" w:hAnsi="Verdana" w:cs="Calibri"/>
          <w:sz w:val="20"/>
          <w:szCs w:val="20"/>
        </w:rPr>
        <w:t xml:space="preserve">6 </w:t>
      </w:r>
      <w:r w:rsidRPr="006C28DE">
        <w:rPr>
          <w:rFonts w:ascii="Verdana" w:eastAsia="Univers-PL" w:hAnsi="Verdana" w:cs="Calibri"/>
          <w:sz w:val="20"/>
          <w:szCs w:val="20"/>
        </w:rPr>
        <w:t>do SWZ;</w:t>
      </w:r>
    </w:p>
    <w:p w14:paraId="420ABE04" w14:textId="23FCC9DD" w:rsidR="00DB4890" w:rsidRPr="00036F8B" w:rsidRDefault="006F0425" w:rsidP="00E45789">
      <w:pPr>
        <w:pStyle w:val="Bezodstpw"/>
        <w:numPr>
          <w:ilvl w:val="2"/>
          <w:numId w:val="42"/>
        </w:numPr>
        <w:autoSpaceDE w:val="0"/>
        <w:autoSpaceDN w:val="0"/>
        <w:adjustRightInd w:val="0"/>
        <w:spacing w:line="360" w:lineRule="auto"/>
        <w:jc w:val="both"/>
        <w:rPr>
          <w:rFonts w:ascii="Verdana" w:eastAsia="Univers-PL" w:hAnsi="Verdana" w:cs="Calibri"/>
          <w:sz w:val="20"/>
          <w:szCs w:val="20"/>
        </w:rPr>
      </w:pPr>
      <w:r w:rsidRPr="00036F8B">
        <w:rPr>
          <w:rFonts w:ascii="Verdana" w:eastAsia="Univers-PL" w:hAnsi="Verdana" w:cs="Calibri"/>
          <w:b/>
          <w:sz w:val="20"/>
          <w:szCs w:val="20"/>
        </w:rPr>
        <w:t>odpis lub informacji z Krajowego Rejestru Sądowego lub z Centralnej Ewidencji i Informacji o Działalności Gospodarczej</w:t>
      </w:r>
      <w:r w:rsidRPr="00036F8B">
        <w:rPr>
          <w:rFonts w:ascii="Verdana" w:eastAsia="Univers-PL" w:hAnsi="Verdana" w:cs="Calibri"/>
          <w:sz w:val="20"/>
          <w:szCs w:val="20"/>
        </w:rPr>
        <w:t xml:space="preserve">, w zakresie art. 109 ust. 1 pkt 4 </w:t>
      </w:r>
      <w:proofErr w:type="spellStart"/>
      <w:r w:rsidRPr="00036F8B">
        <w:rPr>
          <w:rFonts w:ascii="Verdana" w:eastAsia="Univers-PL" w:hAnsi="Verdana" w:cs="Calibri"/>
          <w:sz w:val="20"/>
          <w:szCs w:val="20"/>
        </w:rPr>
        <w:t>uPzp</w:t>
      </w:r>
      <w:proofErr w:type="spellEnd"/>
      <w:r w:rsidR="00070052">
        <w:rPr>
          <w:rFonts w:ascii="Verdana" w:eastAsia="Univers-PL" w:hAnsi="Verdana" w:cs="Calibri"/>
          <w:sz w:val="20"/>
          <w:szCs w:val="20"/>
        </w:rPr>
        <w:t xml:space="preserve"> oraz art. 7 ust. 1 ustawy sankcyjnej</w:t>
      </w:r>
      <w:r w:rsidRPr="00036F8B">
        <w:rPr>
          <w:rFonts w:ascii="Verdana" w:eastAsia="Univers-PL" w:hAnsi="Verdana" w:cs="Calibri"/>
          <w:sz w:val="20"/>
          <w:szCs w:val="20"/>
        </w:rPr>
        <w:t>, sporządzonych nie wcześniej niż 3 miesiące przed jej złożeniem, jeżeli odrębne przepisy wymagają wpisu do rejestru lub ewidencji</w:t>
      </w:r>
      <w:r w:rsidR="00E5292C" w:rsidRPr="00036F8B">
        <w:rPr>
          <w:rFonts w:ascii="Verdana" w:eastAsia="Univers-PL" w:hAnsi="Verdana" w:cs="Calibri"/>
          <w:sz w:val="20"/>
          <w:szCs w:val="20"/>
        </w:rPr>
        <w:t>.</w:t>
      </w:r>
    </w:p>
    <w:p w14:paraId="78E7623C" w14:textId="43B52A84" w:rsidR="001A296B" w:rsidRPr="00036F8B" w:rsidRDefault="001A296B" w:rsidP="00E45789">
      <w:pPr>
        <w:pStyle w:val="Bezodstpw"/>
        <w:numPr>
          <w:ilvl w:val="1"/>
          <w:numId w:val="42"/>
        </w:numPr>
        <w:autoSpaceDE w:val="0"/>
        <w:autoSpaceDN w:val="0"/>
        <w:adjustRightInd w:val="0"/>
        <w:spacing w:line="360" w:lineRule="auto"/>
        <w:jc w:val="both"/>
        <w:rPr>
          <w:rFonts w:ascii="Verdana" w:eastAsia="Univers-PL" w:hAnsi="Verdana" w:cs="Univers-PL"/>
          <w:sz w:val="20"/>
          <w:szCs w:val="20"/>
          <w:u w:val="single"/>
        </w:rPr>
      </w:pPr>
      <w:bookmarkStart w:id="19" w:name="_Hlk63693295"/>
      <w:r w:rsidRPr="00036F8B">
        <w:rPr>
          <w:rFonts w:ascii="Verdana" w:hAnsi="Verdana" w:cs="Arial"/>
          <w:sz w:val="20"/>
          <w:szCs w:val="20"/>
          <w:u w:val="single"/>
        </w:rPr>
        <w:lastRenderedPageBreak/>
        <w:t>potwierdzających spełnianie przez Wykonawcę warunków udziału w</w:t>
      </w:r>
      <w:r w:rsidR="00E45789">
        <w:rPr>
          <w:rFonts w:ascii="Verdana" w:hAnsi="Verdana" w:cs="Arial"/>
          <w:sz w:val="20"/>
          <w:szCs w:val="20"/>
          <w:u w:val="single"/>
        </w:rPr>
        <w:t> </w:t>
      </w:r>
      <w:r w:rsidRPr="00036F8B">
        <w:rPr>
          <w:rFonts w:ascii="Verdana" w:hAnsi="Verdana" w:cs="Arial"/>
          <w:sz w:val="20"/>
          <w:szCs w:val="20"/>
          <w:u w:val="single"/>
        </w:rPr>
        <w:t xml:space="preserve">postępowaniu dotyczących </w:t>
      </w:r>
      <w:r w:rsidRPr="00036F8B">
        <w:rPr>
          <w:rFonts w:ascii="Verdana" w:hAnsi="Verdana" w:cs="Arial"/>
          <w:b/>
          <w:sz w:val="20"/>
          <w:szCs w:val="20"/>
          <w:u w:val="single"/>
        </w:rPr>
        <w:t>zdolności technicznej i zawodowej</w:t>
      </w:r>
      <w:r w:rsidRPr="00036F8B">
        <w:rPr>
          <w:rFonts w:ascii="Verdana" w:hAnsi="Verdana" w:cs="Arial"/>
          <w:sz w:val="20"/>
          <w:szCs w:val="20"/>
          <w:u w:val="single"/>
        </w:rPr>
        <w:t>:</w:t>
      </w:r>
    </w:p>
    <w:p w14:paraId="653DBC4B" w14:textId="24CB0707" w:rsidR="00630AD1" w:rsidRPr="00E45789" w:rsidRDefault="007D55CB" w:rsidP="00E45789">
      <w:pPr>
        <w:pStyle w:val="Bezodstpw"/>
        <w:autoSpaceDE w:val="0"/>
        <w:autoSpaceDN w:val="0"/>
        <w:adjustRightInd w:val="0"/>
        <w:spacing w:line="360" w:lineRule="auto"/>
        <w:ind w:left="993"/>
        <w:jc w:val="both"/>
        <w:rPr>
          <w:rFonts w:cs="Verdana"/>
          <w:strike/>
        </w:rPr>
      </w:pPr>
      <w:r w:rsidRPr="00036F8B">
        <w:rPr>
          <w:rFonts w:ascii="Verdana" w:hAnsi="Verdana" w:cs="Arial"/>
          <w:sz w:val="20"/>
          <w:szCs w:val="20"/>
        </w:rPr>
        <w:t xml:space="preserve">Zamawiający </w:t>
      </w:r>
      <w:r w:rsidRPr="00BB6779">
        <w:rPr>
          <w:rFonts w:ascii="Verdana" w:hAnsi="Verdana" w:cs="Arial"/>
          <w:b/>
          <w:bCs/>
          <w:sz w:val="20"/>
          <w:szCs w:val="20"/>
        </w:rPr>
        <w:t>nie stawia</w:t>
      </w:r>
      <w:r w:rsidRPr="00036F8B">
        <w:rPr>
          <w:rFonts w:ascii="Verdana" w:hAnsi="Verdana" w:cs="Arial"/>
          <w:sz w:val="20"/>
          <w:szCs w:val="20"/>
        </w:rPr>
        <w:t xml:space="preserve"> warunków w ww. zakresie</w:t>
      </w:r>
      <w:r>
        <w:rPr>
          <w:rFonts w:ascii="Verdana" w:hAnsi="Verdana" w:cs="Arial"/>
          <w:sz w:val="20"/>
          <w:szCs w:val="20"/>
        </w:rPr>
        <w:t>.</w:t>
      </w:r>
    </w:p>
    <w:bookmarkEnd w:id="19"/>
    <w:p w14:paraId="0C6D85C8" w14:textId="2C9BDAFD" w:rsidR="00D93BCB" w:rsidRPr="00036F8B" w:rsidRDefault="005A64A1" w:rsidP="00E45789">
      <w:pPr>
        <w:pStyle w:val="Akapitzlist"/>
        <w:autoSpaceDE w:val="0"/>
        <w:autoSpaceDN w:val="0"/>
        <w:adjustRightInd w:val="0"/>
        <w:spacing w:after="0" w:line="360" w:lineRule="auto"/>
        <w:ind w:left="426" w:hanging="426"/>
        <w:jc w:val="both"/>
        <w:rPr>
          <w:rFonts w:ascii="Verdana" w:hAnsi="Verdana" w:cs="Arial"/>
          <w:sz w:val="20"/>
          <w:szCs w:val="20"/>
        </w:rPr>
      </w:pPr>
      <w:r>
        <w:rPr>
          <w:rFonts w:ascii="Verdana" w:hAnsi="Verdana" w:cs="Arial"/>
          <w:snapToGrid w:val="0"/>
          <w:sz w:val="20"/>
          <w:szCs w:val="20"/>
        </w:rPr>
        <w:t>2</w:t>
      </w:r>
      <w:r w:rsidR="00E617BE" w:rsidRPr="00036F8B">
        <w:rPr>
          <w:rFonts w:ascii="Verdana" w:hAnsi="Verdana" w:cs="Arial"/>
          <w:snapToGrid w:val="0"/>
          <w:sz w:val="20"/>
          <w:szCs w:val="20"/>
        </w:rPr>
        <w:t xml:space="preserve">. </w:t>
      </w:r>
      <w:r w:rsidR="0092160D" w:rsidRPr="00036F8B">
        <w:rPr>
          <w:rFonts w:ascii="Verdana" w:hAnsi="Verdana" w:cs="Arial"/>
          <w:snapToGrid w:val="0"/>
          <w:sz w:val="20"/>
          <w:szCs w:val="20"/>
        </w:rPr>
        <w:t xml:space="preserve"> </w:t>
      </w:r>
      <w:r w:rsidR="00D93BCB" w:rsidRPr="00036F8B">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00D93BCB" w:rsidRPr="00036F8B">
        <w:rPr>
          <w:rFonts w:ascii="Verdana" w:hAnsi="Verdana" w:cs="Arial"/>
          <w:snapToGrid w:val="0"/>
          <w:sz w:val="20"/>
          <w:szCs w:val="20"/>
        </w:rPr>
        <w:t xml:space="preserve">składa podmiotowe środki dowodowe, o których mowa w pkt II. </w:t>
      </w:r>
      <w:proofErr w:type="spellStart"/>
      <w:r w:rsidR="00F0602A">
        <w:rPr>
          <w:rFonts w:ascii="Verdana" w:hAnsi="Verdana" w:cs="Arial"/>
          <w:snapToGrid w:val="0"/>
          <w:sz w:val="20"/>
          <w:szCs w:val="20"/>
        </w:rPr>
        <w:t>ppkt</w:t>
      </w:r>
      <w:proofErr w:type="spellEnd"/>
      <w:r w:rsidR="00F0602A">
        <w:rPr>
          <w:rFonts w:ascii="Verdana" w:hAnsi="Verdana" w:cs="Arial"/>
          <w:snapToGrid w:val="0"/>
          <w:sz w:val="20"/>
          <w:szCs w:val="20"/>
        </w:rPr>
        <w:t xml:space="preserve"> </w:t>
      </w:r>
      <w:r w:rsidR="00D93BCB" w:rsidRPr="00036F8B">
        <w:rPr>
          <w:rFonts w:ascii="Verdana" w:hAnsi="Verdana" w:cs="Arial"/>
          <w:snapToGrid w:val="0"/>
          <w:sz w:val="20"/>
          <w:szCs w:val="20"/>
        </w:rPr>
        <w:t>1.1, dotyczące każdego z nich, potwierdzających, że nie zachodzą wobec nich podstawy wykluczenia z postępowania</w:t>
      </w:r>
      <w:bookmarkEnd w:id="20"/>
      <w:r w:rsidR="00D93BCB" w:rsidRPr="00036F8B">
        <w:rPr>
          <w:rFonts w:ascii="Verdana" w:hAnsi="Verdana" w:cs="Arial"/>
          <w:snapToGrid w:val="0"/>
          <w:sz w:val="20"/>
          <w:szCs w:val="20"/>
        </w:rPr>
        <w:t>.</w:t>
      </w:r>
    </w:p>
    <w:p w14:paraId="60B1F8C9" w14:textId="778927C2" w:rsidR="007767CB" w:rsidRPr="00036F8B" w:rsidRDefault="005A64A1" w:rsidP="00E45789">
      <w:pPr>
        <w:autoSpaceDE w:val="0"/>
        <w:autoSpaceDN w:val="0"/>
        <w:adjustRightInd w:val="0"/>
        <w:spacing w:after="0" w:line="360" w:lineRule="auto"/>
        <w:ind w:left="426" w:hanging="426"/>
        <w:jc w:val="both"/>
        <w:rPr>
          <w:rFonts w:ascii="Verdana" w:hAnsi="Verdana" w:cs="Arial"/>
          <w:sz w:val="20"/>
          <w:szCs w:val="20"/>
        </w:rPr>
      </w:pPr>
      <w:r>
        <w:rPr>
          <w:rFonts w:ascii="Verdana" w:hAnsi="Verdana" w:cs="Arial"/>
          <w:sz w:val="20"/>
          <w:szCs w:val="20"/>
        </w:rPr>
        <w:t>3</w:t>
      </w:r>
      <w:r w:rsidR="0092160D" w:rsidRPr="00036F8B">
        <w:rPr>
          <w:rFonts w:ascii="Verdana" w:hAnsi="Verdana" w:cs="Arial"/>
          <w:sz w:val="20"/>
          <w:szCs w:val="20"/>
        </w:rPr>
        <w:t xml:space="preserve">. </w:t>
      </w:r>
      <w:r w:rsidR="007767CB" w:rsidRPr="00036F8B">
        <w:rPr>
          <w:rFonts w:ascii="Verdana" w:hAnsi="Verdana" w:cs="Arial"/>
          <w:sz w:val="20"/>
          <w:szCs w:val="20"/>
        </w:rPr>
        <w:t xml:space="preserve">Jeżeli Wykonawca ma siedzibę lub miejsce zamieszkania poza granicami Rzeczypospolitej Polskiej, zamiast dokumentu, o którym mowa w pkt </w:t>
      </w:r>
      <w:r w:rsidR="00D93BCB" w:rsidRPr="00036F8B">
        <w:rPr>
          <w:rFonts w:ascii="Verdana" w:hAnsi="Verdana" w:cs="Arial"/>
          <w:sz w:val="20"/>
          <w:szCs w:val="20"/>
        </w:rPr>
        <w:t xml:space="preserve">II. </w:t>
      </w:r>
      <w:proofErr w:type="spellStart"/>
      <w:r w:rsidR="00F0602A">
        <w:rPr>
          <w:rFonts w:ascii="Verdana" w:hAnsi="Verdana" w:cs="Arial"/>
          <w:sz w:val="20"/>
          <w:szCs w:val="20"/>
        </w:rPr>
        <w:t>ppkt</w:t>
      </w:r>
      <w:proofErr w:type="spellEnd"/>
      <w:r w:rsidR="00F0602A">
        <w:rPr>
          <w:rFonts w:ascii="Verdana" w:hAnsi="Verdana" w:cs="Arial"/>
          <w:sz w:val="20"/>
          <w:szCs w:val="20"/>
        </w:rPr>
        <w:t xml:space="preserve"> </w:t>
      </w:r>
      <w:r w:rsidR="003D75F2" w:rsidRPr="00036F8B">
        <w:rPr>
          <w:rFonts w:ascii="Verdana" w:hAnsi="Verdana" w:cs="Arial"/>
          <w:sz w:val="20"/>
          <w:szCs w:val="20"/>
        </w:rPr>
        <w:t>1</w:t>
      </w:r>
      <w:r w:rsidR="007767CB" w:rsidRPr="00036F8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27F2DF3C" w:rsidR="00D93BCB" w:rsidRPr="00036F8B" w:rsidRDefault="005A64A1" w:rsidP="00E45789">
      <w:pPr>
        <w:autoSpaceDE w:val="0"/>
        <w:autoSpaceDN w:val="0"/>
        <w:adjustRightInd w:val="0"/>
        <w:spacing w:after="0" w:line="360" w:lineRule="auto"/>
        <w:ind w:left="426" w:hanging="426"/>
        <w:jc w:val="both"/>
        <w:rPr>
          <w:rFonts w:ascii="Verdana" w:hAnsi="Verdana" w:cs="Arial"/>
          <w:sz w:val="20"/>
          <w:szCs w:val="20"/>
        </w:rPr>
      </w:pPr>
      <w:r>
        <w:rPr>
          <w:rFonts w:ascii="Verdana" w:hAnsi="Verdana" w:cs="Arial"/>
          <w:sz w:val="20"/>
          <w:szCs w:val="20"/>
        </w:rPr>
        <w:t>4</w:t>
      </w:r>
      <w:r w:rsidR="0092160D" w:rsidRPr="00036F8B">
        <w:rPr>
          <w:rFonts w:ascii="Verdana" w:hAnsi="Verdana" w:cs="Arial"/>
          <w:sz w:val="20"/>
          <w:szCs w:val="20"/>
        </w:rPr>
        <w:t xml:space="preserve">.  </w:t>
      </w:r>
      <w:r w:rsidR="007767CB" w:rsidRPr="00036F8B">
        <w:rPr>
          <w:rFonts w:ascii="Verdana" w:hAnsi="Verdana" w:cs="Arial"/>
          <w:sz w:val="20"/>
          <w:szCs w:val="20"/>
        </w:rPr>
        <w:t xml:space="preserve">Jeżeli w kraju, w którym Wykonawca ma siedzibę lub miejsce zamieszkania, nie wydaje się dokumentów, o których mowa w </w:t>
      </w:r>
      <w:r w:rsidR="000F6B02" w:rsidRPr="00036F8B">
        <w:rPr>
          <w:rFonts w:ascii="Verdana" w:hAnsi="Verdana" w:cs="Arial"/>
          <w:sz w:val="20"/>
          <w:szCs w:val="20"/>
        </w:rPr>
        <w:t>pkt</w:t>
      </w:r>
      <w:r w:rsidR="00996BE3" w:rsidRPr="00036F8B">
        <w:rPr>
          <w:rFonts w:ascii="Verdana" w:hAnsi="Verdana" w:cs="Arial"/>
          <w:sz w:val="20"/>
          <w:szCs w:val="20"/>
        </w:rPr>
        <w:t xml:space="preserve"> </w:t>
      </w:r>
      <w:r w:rsidR="00F0602A">
        <w:rPr>
          <w:rFonts w:ascii="Verdana" w:hAnsi="Verdana" w:cs="Arial"/>
          <w:sz w:val="20"/>
          <w:szCs w:val="20"/>
        </w:rPr>
        <w:t>3</w:t>
      </w:r>
      <w:r w:rsidR="007767CB" w:rsidRPr="00036F8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w:t>
      </w:r>
      <w:r w:rsidR="006C28DE">
        <w:rPr>
          <w:rFonts w:ascii="Verdana" w:hAnsi="Verdana" w:cs="Arial"/>
          <w:sz w:val="20"/>
          <w:szCs w:val="20"/>
        </w:rPr>
        <w:t> </w:t>
      </w:r>
      <w:r w:rsidR="007767CB" w:rsidRPr="00036F8B">
        <w:rPr>
          <w:rFonts w:ascii="Verdana" w:hAnsi="Verdana" w:cs="Arial"/>
          <w:sz w:val="20"/>
          <w:szCs w:val="20"/>
        </w:rPr>
        <w:t>którym Wykonawca ma siedzibę lub miejsce zamieszkania nie ma przepisów o</w:t>
      </w:r>
      <w:r w:rsidR="006C28DE">
        <w:rPr>
          <w:rFonts w:ascii="Verdana" w:hAnsi="Verdana" w:cs="Arial"/>
          <w:sz w:val="20"/>
          <w:szCs w:val="20"/>
        </w:rPr>
        <w:t> </w:t>
      </w:r>
      <w:r w:rsidR="007767CB" w:rsidRPr="00036F8B">
        <w:rPr>
          <w:rFonts w:ascii="Verdana" w:hAnsi="Verdana" w:cs="Arial"/>
          <w:sz w:val="20"/>
          <w:szCs w:val="20"/>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43259181" w14:textId="0C6B3DCA" w:rsidR="00D93BCB" w:rsidRPr="00E45789" w:rsidRDefault="00D93BCB" w:rsidP="00E45789">
      <w:pPr>
        <w:autoSpaceDE w:val="0"/>
        <w:autoSpaceDN w:val="0"/>
        <w:adjustRightInd w:val="0"/>
        <w:spacing w:after="0" w:line="360" w:lineRule="auto"/>
        <w:jc w:val="both"/>
        <w:rPr>
          <w:rFonts w:ascii="Verdana" w:hAnsi="Verdana" w:cs="Arial"/>
          <w:strike/>
          <w:sz w:val="20"/>
          <w:szCs w:val="20"/>
        </w:rPr>
      </w:pPr>
    </w:p>
    <w:p w14:paraId="0EB158EA" w14:textId="3E568178" w:rsidR="002B10F3" w:rsidRPr="00633737" w:rsidRDefault="002B10F3" w:rsidP="00E45789">
      <w:pPr>
        <w:pStyle w:val="Akapitzlist"/>
        <w:numPr>
          <w:ilvl w:val="0"/>
          <w:numId w:val="33"/>
        </w:numPr>
        <w:spacing w:after="0" w:line="360" w:lineRule="auto"/>
        <w:ind w:left="709" w:hanging="709"/>
        <w:contextualSpacing w:val="0"/>
        <w:jc w:val="both"/>
        <w:rPr>
          <w:rFonts w:ascii="Verdana" w:hAnsi="Verdana"/>
          <w:b/>
          <w:sz w:val="20"/>
          <w:szCs w:val="20"/>
        </w:rPr>
      </w:pPr>
      <w:r w:rsidRPr="00633737">
        <w:rPr>
          <w:rFonts w:ascii="Verdana" w:hAnsi="Verdana"/>
          <w:b/>
          <w:sz w:val="20"/>
          <w:szCs w:val="20"/>
        </w:rPr>
        <w:t>PRZEDMIOTOWE ŚRODKI DOWODOWE SKŁADANE NA POTWIERDZENIE RÓWNOWAŻNOŚCI</w:t>
      </w:r>
      <w:r>
        <w:rPr>
          <w:rFonts w:ascii="Verdana" w:hAnsi="Verdana"/>
          <w:b/>
          <w:sz w:val="20"/>
          <w:szCs w:val="20"/>
        </w:rPr>
        <w:t>.</w:t>
      </w:r>
    </w:p>
    <w:p w14:paraId="5FF91CE8" w14:textId="49854A37" w:rsidR="00D93BCB" w:rsidRPr="00036F8B" w:rsidRDefault="00D93BCB" w:rsidP="00E45789">
      <w:pPr>
        <w:pStyle w:val="Bezodstpw"/>
        <w:autoSpaceDE w:val="0"/>
        <w:autoSpaceDN w:val="0"/>
        <w:adjustRightInd w:val="0"/>
        <w:spacing w:line="360" w:lineRule="auto"/>
        <w:ind w:left="709"/>
        <w:jc w:val="both"/>
        <w:rPr>
          <w:rFonts w:ascii="Verdana" w:hAnsi="Verdana" w:cs="Arial"/>
          <w:b/>
          <w:snapToGrid w:val="0"/>
          <w:sz w:val="20"/>
          <w:szCs w:val="20"/>
        </w:rPr>
      </w:pPr>
    </w:p>
    <w:p w14:paraId="6546D7DA" w14:textId="664377D3" w:rsidR="002B10F3" w:rsidRPr="00633737" w:rsidRDefault="002B10F3" w:rsidP="00E45789">
      <w:pPr>
        <w:pStyle w:val="Akapitzlist"/>
        <w:numPr>
          <w:ilvl w:val="0"/>
          <w:numId w:val="26"/>
        </w:numPr>
        <w:spacing w:after="0" w:line="360" w:lineRule="auto"/>
        <w:contextualSpacing w:val="0"/>
        <w:jc w:val="both"/>
        <w:rPr>
          <w:rFonts w:ascii="Verdana" w:hAnsi="Verdana"/>
          <w:sz w:val="20"/>
          <w:szCs w:val="20"/>
        </w:rPr>
      </w:pPr>
      <w:bookmarkStart w:id="21" w:name="_Hlk72957960"/>
      <w:bookmarkStart w:id="22" w:name="_Hlk72960198"/>
      <w:bookmarkStart w:id="23" w:name="_Hlk72961332"/>
      <w:r w:rsidRPr="00633737">
        <w:rPr>
          <w:rFonts w:ascii="Verdana" w:hAnsi="Verdana"/>
          <w:sz w:val="20"/>
          <w:szCs w:val="20"/>
        </w:rPr>
        <w:t>Zamawiający wskazał w opisie przedmiotu zamówienia i kalkulacji cenowej dla wszystkich części numery ISBN oraz kryteria stosowane w celu oceny równoważności. Za równoważną Zamawiający uzna książkę, która ma takiego samego autora, tytuł i</w:t>
      </w:r>
      <w:r w:rsidR="006C28DE">
        <w:rPr>
          <w:rFonts w:ascii="Verdana" w:hAnsi="Verdana"/>
          <w:sz w:val="20"/>
          <w:szCs w:val="20"/>
        </w:rPr>
        <w:t> </w:t>
      </w:r>
      <w:r w:rsidRPr="00633737">
        <w:rPr>
          <w:rFonts w:ascii="Verdana" w:hAnsi="Verdana"/>
          <w:sz w:val="20"/>
          <w:szCs w:val="20"/>
        </w:rPr>
        <w:t xml:space="preserve">rok wydania nie starszy niż wskazany przez Zamawiającego. Wykonawca, który oferuje rozwiązania równoważne obowiązany jest wykazać w ofercie, że oferowane przez niego </w:t>
      </w:r>
      <w:r w:rsidRPr="00633737">
        <w:rPr>
          <w:rFonts w:ascii="Verdana" w:hAnsi="Verdana"/>
          <w:sz w:val="20"/>
          <w:szCs w:val="20"/>
        </w:rPr>
        <w:lastRenderedPageBreak/>
        <w:t xml:space="preserve">dostawy spełniają wymagania określone przez Zamawiającego </w:t>
      </w:r>
      <w:r>
        <w:rPr>
          <w:rFonts w:ascii="Verdana" w:hAnsi="Verdana"/>
          <w:sz w:val="20"/>
          <w:szCs w:val="20"/>
        </w:rPr>
        <w:t>poprzez wpisanie odpowiednio w </w:t>
      </w:r>
      <w:r w:rsidR="0080369F">
        <w:rPr>
          <w:rFonts w:ascii="Verdana" w:hAnsi="Verdana"/>
          <w:sz w:val="20"/>
          <w:szCs w:val="20"/>
        </w:rPr>
        <w:t xml:space="preserve">pkt. IV </w:t>
      </w:r>
      <w:r w:rsidR="0080369F" w:rsidRPr="00633737">
        <w:rPr>
          <w:rFonts w:ascii="Verdana" w:hAnsi="Verdana"/>
          <w:sz w:val="20"/>
          <w:szCs w:val="20"/>
        </w:rPr>
        <w:t>załącznik</w:t>
      </w:r>
      <w:r w:rsidR="0080369F">
        <w:rPr>
          <w:rFonts w:ascii="Verdana" w:hAnsi="Verdana"/>
          <w:sz w:val="20"/>
          <w:szCs w:val="20"/>
        </w:rPr>
        <w:t>a</w:t>
      </w:r>
      <w:r w:rsidR="0080369F" w:rsidRPr="00633737">
        <w:rPr>
          <w:rFonts w:ascii="Verdana" w:hAnsi="Verdana"/>
          <w:sz w:val="20"/>
          <w:szCs w:val="20"/>
        </w:rPr>
        <w:t xml:space="preserve"> </w:t>
      </w:r>
      <w:r w:rsidRPr="00633737">
        <w:rPr>
          <w:rFonts w:ascii="Verdana" w:hAnsi="Verdana"/>
          <w:sz w:val="20"/>
          <w:szCs w:val="20"/>
        </w:rPr>
        <w:t xml:space="preserve">nr </w:t>
      </w:r>
      <w:r w:rsidR="00873748">
        <w:rPr>
          <w:rFonts w:ascii="Verdana" w:hAnsi="Verdana"/>
          <w:sz w:val="20"/>
          <w:szCs w:val="20"/>
        </w:rPr>
        <w:t>1</w:t>
      </w:r>
      <w:r w:rsidRPr="00633737">
        <w:rPr>
          <w:rFonts w:ascii="Verdana" w:hAnsi="Verdana"/>
          <w:sz w:val="20"/>
          <w:szCs w:val="20"/>
        </w:rPr>
        <w:t xml:space="preserve"> do SWZ autora, tytuł i numer ISBN oferowanej książki oraz dołączy do oferty przedmiotowe środki dowodowe, o których mowa w art. 104 – 107 </w:t>
      </w:r>
      <w:proofErr w:type="spellStart"/>
      <w:r w:rsidRPr="00633737">
        <w:rPr>
          <w:rFonts w:ascii="Verdana" w:hAnsi="Verdana"/>
          <w:sz w:val="20"/>
          <w:szCs w:val="20"/>
        </w:rPr>
        <w:t>uPzp</w:t>
      </w:r>
      <w:proofErr w:type="spellEnd"/>
      <w:r w:rsidRPr="00633737">
        <w:rPr>
          <w:rFonts w:ascii="Verdana" w:hAnsi="Verdana"/>
          <w:sz w:val="20"/>
          <w:szCs w:val="20"/>
        </w:rPr>
        <w:t>, udowadnia</w:t>
      </w:r>
      <w:r>
        <w:rPr>
          <w:rFonts w:ascii="Verdana" w:hAnsi="Verdana"/>
          <w:sz w:val="20"/>
          <w:szCs w:val="20"/>
        </w:rPr>
        <w:t>j</w:t>
      </w:r>
      <w:r w:rsidRPr="00633737">
        <w:rPr>
          <w:rFonts w:ascii="Verdana" w:hAnsi="Verdana"/>
          <w:sz w:val="20"/>
          <w:szCs w:val="20"/>
        </w:rPr>
        <w:t>ące, że propon</w:t>
      </w:r>
      <w:r>
        <w:rPr>
          <w:rFonts w:ascii="Verdana" w:hAnsi="Verdana"/>
          <w:sz w:val="20"/>
          <w:szCs w:val="20"/>
        </w:rPr>
        <w:t>o</w:t>
      </w:r>
      <w:r w:rsidRPr="00633737">
        <w:rPr>
          <w:rFonts w:ascii="Verdana" w:hAnsi="Verdana"/>
          <w:sz w:val="20"/>
          <w:szCs w:val="20"/>
        </w:rPr>
        <w:t>wane rozwiązania w równoważnym stopniu spełniają wymagania określone w opisie przedmiotu zamówienia, załączając spis treści lub streszczenie oferowanej książki.</w:t>
      </w:r>
    </w:p>
    <w:p w14:paraId="69D3C067" w14:textId="07EADF6D" w:rsidR="002B10F3" w:rsidRPr="00E45789" w:rsidRDefault="002B10F3" w:rsidP="00E45789">
      <w:pPr>
        <w:pStyle w:val="Akapitzlist"/>
        <w:numPr>
          <w:ilvl w:val="0"/>
          <w:numId w:val="26"/>
        </w:numPr>
        <w:spacing w:after="0" w:line="360" w:lineRule="auto"/>
        <w:contextualSpacing w:val="0"/>
        <w:jc w:val="both"/>
        <w:rPr>
          <w:rFonts w:ascii="Verdana" w:hAnsi="Verdana"/>
          <w:b/>
          <w:bCs/>
          <w:sz w:val="20"/>
          <w:szCs w:val="20"/>
        </w:rPr>
      </w:pPr>
      <w:bookmarkStart w:id="24" w:name="_Hlk72961366"/>
      <w:bookmarkEnd w:id="21"/>
      <w:bookmarkEnd w:id="22"/>
      <w:bookmarkEnd w:id="23"/>
      <w:r w:rsidRPr="00E45789">
        <w:rPr>
          <w:rFonts w:ascii="Verdana" w:hAnsi="Verdana"/>
          <w:sz w:val="20"/>
          <w:szCs w:val="20"/>
        </w:rPr>
        <w:t xml:space="preserve">W przypadku kiedy Wykonawca zaoferuje produkt równoważny </w:t>
      </w:r>
      <w:r w:rsidR="002F4123">
        <w:rPr>
          <w:rFonts w:ascii="Verdana" w:hAnsi="Verdana"/>
          <w:sz w:val="20"/>
          <w:szCs w:val="20"/>
        </w:rPr>
        <w:t xml:space="preserve">do </w:t>
      </w:r>
      <w:r w:rsidR="005A6DA6">
        <w:rPr>
          <w:rFonts w:ascii="Verdana" w:hAnsi="Verdana"/>
          <w:sz w:val="20"/>
          <w:szCs w:val="20"/>
        </w:rPr>
        <w:t xml:space="preserve">wymagań </w:t>
      </w:r>
      <w:r w:rsidR="006C28DE" w:rsidRPr="00E45789">
        <w:rPr>
          <w:rFonts w:ascii="Verdana" w:hAnsi="Verdana"/>
          <w:sz w:val="20"/>
          <w:szCs w:val="20"/>
        </w:rPr>
        <w:t xml:space="preserve"> wskazan</w:t>
      </w:r>
      <w:r w:rsidR="006C28DE">
        <w:rPr>
          <w:rFonts w:ascii="Verdana" w:hAnsi="Verdana"/>
          <w:sz w:val="20"/>
          <w:szCs w:val="20"/>
        </w:rPr>
        <w:t>ych</w:t>
      </w:r>
      <w:r w:rsidR="006C28DE" w:rsidRPr="00E45789">
        <w:rPr>
          <w:rFonts w:ascii="Verdana" w:hAnsi="Verdana"/>
          <w:sz w:val="20"/>
          <w:szCs w:val="20"/>
        </w:rPr>
        <w:t xml:space="preserve"> </w:t>
      </w:r>
      <w:r w:rsidRPr="00E45789">
        <w:rPr>
          <w:rFonts w:ascii="Verdana" w:hAnsi="Verdana"/>
          <w:sz w:val="20"/>
          <w:szCs w:val="20"/>
        </w:rPr>
        <w:t xml:space="preserve">przez Zamawiającego </w:t>
      </w:r>
      <w:r w:rsidR="005A6DA6">
        <w:rPr>
          <w:rFonts w:ascii="Verdana" w:hAnsi="Verdana"/>
          <w:sz w:val="20"/>
          <w:szCs w:val="20"/>
        </w:rPr>
        <w:t xml:space="preserve">w opisie przedmiotu zamówienia </w:t>
      </w:r>
      <w:r w:rsidRPr="00E45789">
        <w:rPr>
          <w:rFonts w:ascii="Verdana" w:hAnsi="Verdana"/>
          <w:sz w:val="20"/>
          <w:szCs w:val="20"/>
        </w:rPr>
        <w:t>i nie złoży wraz z ofertą przedmiotowych środków dowodowych udowadniających, że proponowane rozwiązania w równoważnym stopniu spełniają wymagania określone w opisie przedmiotu zamówienia</w:t>
      </w:r>
      <w:r w:rsidR="008E56ED">
        <w:rPr>
          <w:rFonts w:ascii="Verdana" w:hAnsi="Verdana"/>
          <w:sz w:val="20"/>
          <w:szCs w:val="20"/>
        </w:rPr>
        <w:t xml:space="preserve"> lub złożone przedmiotowe środki dowodowe są niekompletne</w:t>
      </w:r>
      <w:r w:rsidRPr="00E45789">
        <w:rPr>
          <w:rFonts w:ascii="Verdana" w:hAnsi="Verdana"/>
          <w:sz w:val="20"/>
          <w:szCs w:val="20"/>
        </w:rPr>
        <w:t xml:space="preserve">, </w:t>
      </w:r>
      <w:r w:rsidRPr="00E45789">
        <w:rPr>
          <w:rFonts w:ascii="Verdana" w:hAnsi="Verdana"/>
          <w:b/>
          <w:bCs/>
          <w:sz w:val="20"/>
          <w:szCs w:val="20"/>
        </w:rPr>
        <w:t>Zamawiający wezwie do ich złożenia</w:t>
      </w:r>
      <w:r w:rsidR="008E56ED" w:rsidRPr="00E45789">
        <w:rPr>
          <w:rFonts w:ascii="Verdana" w:hAnsi="Verdana"/>
          <w:b/>
          <w:bCs/>
          <w:sz w:val="20"/>
          <w:szCs w:val="20"/>
        </w:rPr>
        <w:t xml:space="preserve"> lub uzupełnienia w wyznaczonym terminie</w:t>
      </w:r>
      <w:r w:rsidRPr="00E45789">
        <w:rPr>
          <w:rFonts w:ascii="Verdana" w:hAnsi="Verdana"/>
          <w:b/>
          <w:bCs/>
          <w:sz w:val="20"/>
          <w:szCs w:val="20"/>
        </w:rPr>
        <w:t xml:space="preserve">, na podstawie art. 107 ust. 2 </w:t>
      </w:r>
      <w:proofErr w:type="spellStart"/>
      <w:r w:rsidRPr="00E45789">
        <w:rPr>
          <w:rFonts w:ascii="Verdana" w:hAnsi="Verdana"/>
          <w:b/>
          <w:bCs/>
          <w:sz w:val="20"/>
          <w:szCs w:val="20"/>
        </w:rPr>
        <w:t>uPzp</w:t>
      </w:r>
      <w:bookmarkEnd w:id="24"/>
      <w:proofErr w:type="spellEnd"/>
      <w:r w:rsidRPr="00E45789">
        <w:rPr>
          <w:rFonts w:ascii="Verdana" w:hAnsi="Verdana"/>
          <w:b/>
          <w:bCs/>
          <w:sz w:val="20"/>
          <w:szCs w:val="20"/>
        </w:rPr>
        <w:t>.</w:t>
      </w:r>
    </w:p>
    <w:p w14:paraId="371A41A8" w14:textId="77777777" w:rsidR="001B3422" w:rsidRPr="00036F8B" w:rsidRDefault="001B3422" w:rsidP="00E45789">
      <w:pPr>
        <w:pStyle w:val="Bezodstpw"/>
        <w:autoSpaceDE w:val="0"/>
        <w:autoSpaceDN w:val="0"/>
        <w:adjustRightInd w:val="0"/>
        <w:spacing w:line="360" w:lineRule="auto"/>
        <w:ind w:left="426"/>
        <w:jc w:val="both"/>
        <w:rPr>
          <w:rFonts w:ascii="Verdana" w:hAnsi="Verdana" w:cs="Arial"/>
          <w:snapToGrid w:val="0"/>
          <w:sz w:val="20"/>
          <w:szCs w:val="20"/>
        </w:rPr>
      </w:pPr>
    </w:p>
    <w:p w14:paraId="055596B0" w14:textId="7419AECD" w:rsidR="00D93BCB" w:rsidRPr="00036F8B" w:rsidRDefault="00D93BCB" w:rsidP="00E45789">
      <w:pPr>
        <w:pStyle w:val="Bezodstpw"/>
        <w:numPr>
          <w:ilvl w:val="0"/>
          <w:numId w:val="33"/>
        </w:numPr>
        <w:autoSpaceDE w:val="0"/>
        <w:autoSpaceDN w:val="0"/>
        <w:adjustRightInd w:val="0"/>
        <w:spacing w:line="360"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77777777" w:rsidR="00D93BCB" w:rsidRPr="00036F8B" w:rsidRDefault="00D93BCB" w:rsidP="00E45789">
      <w:pPr>
        <w:pStyle w:val="Bezodstpw"/>
        <w:numPr>
          <w:ilvl w:val="0"/>
          <w:numId w:val="45"/>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19358345" w14:textId="32478C4C" w:rsidR="00D93BCB" w:rsidRPr="00E45789" w:rsidRDefault="00D93BCB" w:rsidP="00E45789">
      <w:pPr>
        <w:pStyle w:val="Bezodstpw"/>
        <w:numPr>
          <w:ilvl w:val="0"/>
          <w:numId w:val="45"/>
        </w:numPr>
        <w:autoSpaceDE w:val="0"/>
        <w:autoSpaceDN w:val="0"/>
        <w:adjustRightInd w:val="0"/>
        <w:spacing w:line="360"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243C44" w:rsidRPr="00E45789">
        <w:rPr>
          <w:rFonts w:ascii="Verdana" w:hAnsi="Verdana" w:cs="Arial"/>
          <w:snapToGrid w:val="0"/>
          <w:sz w:val="20"/>
          <w:szCs w:val="20"/>
        </w:rPr>
        <w:t xml:space="preserve"> </w:t>
      </w:r>
      <w:r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Pr="00243C44">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243C44">
        <w:rPr>
          <w:rFonts w:ascii="Verdana" w:hAnsi="Verdana" w:cs="Arial"/>
          <w:snapToGrid w:val="0"/>
          <w:sz w:val="20"/>
          <w:szCs w:val="20"/>
        </w:rPr>
        <w:t>uPzp</w:t>
      </w:r>
      <w:proofErr w:type="spellEnd"/>
      <w:r w:rsidRPr="00243C44">
        <w:rPr>
          <w:rFonts w:ascii="Verdana" w:hAnsi="Verdana" w:cs="Arial"/>
          <w:snapToGrid w:val="0"/>
          <w:sz w:val="20"/>
          <w:szCs w:val="20"/>
        </w:rPr>
        <w:t xml:space="preserve"> dane umożliwiające dostęp do tych środków</w:t>
      </w:r>
      <w:r w:rsidRPr="00E45789">
        <w:rPr>
          <w:rFonts w:ascii="Verdana" w:hAnsi="Verdana" w:cs="Arial"/>
          <w:snapToGrid w:val="0"/>
          <w:sz w:val="20"/>
          <w:szCs w:val="20"/>
        </w:rPr>
        <w:t>.</w:t>
      </w:r>
    </w:p>
    <w:p w14:paraId="34F9BFD0" w14:textId="77777777" w:rsidR="00D93BCB" w:rsidRPr="00036F8B" w:rsidRDefault="00D93BCB" w:rsidP="00E45789">
      <w:pPr>
        <w:pStyle w:val="Bezodstpw"/>
        <w:numPr>
          <w:ilvl w:val="0"/>
          <w:numId w:val="45"/>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036F8B" w:rsidRDefault="00D93BCB" w:rsidP="00E45789">
      <w:pPr>
        <w:pStyle w:val="Bezodstpw"/>
        <w:numPr>
          <w:ilvl w:val="0"/>
          <w:numId w:val="45"/>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36199EAC" w:rsidR="00D93BCB" w:rsidRPr="00243C44" w:rsidRDefault="00D93BCB" w:rsidP="00E45789">
      <w:pPr>
        <w:pStyle w:val="Bezodstpw"/>
        <w:numPr>
          <w:ilvl w:val="0"/>
          <w:numId w:val="45"/>
        </w:numPr>
        <w:autoSpaceDE w:val="0"/>
        <w:autoSpaceDN w:val="0"/>
        <w:adjustRightInd w:val="0"/>
        <w:spacing w:line="360" w:lineRule="auto"/>
        <w:ind w:left="426" w:hanging="426"/>
        <w:jc w:val="both"/>
        <w:rPr>
          <w:snapToGrid w:val="0"/>
          <w:sz w:val="20"/>
          <w:szCs w:val="20"/>
        </w:rPr>
      </w:pPr>
      <w:r w:rsidRPr="00243C44">
        <w:rPr>
          <w:rFonts w:ascii="Verdana" w:hAnsi="Verdana"/>
          <w:sz w:val="20"/>
          <w:szCs w:val="20"/>
        </w:rPr>
        <w:t xml:space="preserve">Oświadczenia, o których mowa w art. 125 ust. 1 </w:t>
      </w:r>
      <w:proofErr w:type="spellStart"/>
      <w:r w:rsidRPr="00243C44">
        <w:rPr>
          <w:rFonts w:ascii="Verdana" w:hAnsi="Verdana"/>
          <w:sz w:val="20"/>
          <w:szCs w:val="20"/>
        </w:rPr>
        <w:t>uPzp</w:t>
      </w:r>
      <w:proofErr w:type="spellEnd"/>
      <w:r w:rsidRPr="00243C44">
        <w:rPr>
          <w:rFonts w:ascii="Verdana" w:hAnsi="Verdana"/>
          <w:sz w:val="20"/>
          <w:szCs w:val="20"/>
        </w:rPr>
        <w:t xml:space="preserve">, podmiotowe środki dowodowe, przedmiotowe środki dowodowe, pełnomocnictwo, sporządza się w postaci </w:t>
      </w:r>
      <w:r w:rsidRPr="00243C44">
        <w:rPr>
          <w:rFonts w:ascii="Verdana" w:hAnsi="Verdana"/>
          <w:sz w:val="20"/>
          <w:szCs w:val="20"/>
        </w:rPr>
        <w:lastRenderedPageBreak/>
        <w:t>elektronicznej, w formatach danych określonych w przepisach wydanych na podstawie art. 18 ustawy z dnia 17 lutego 2005 r. o informatyzacji działalności podmiotów realizujących zadania publiczne (</w:t>
      </w:r>
      <w:proofErr w:type="spellStart"/>
      <w:r w:rsidR="00196300">
        <w:rPr>
          <w:rFonts w:ascii="Verdana" w:hAnsi="Verdana"/>
          <w:sz w:val="20"/>
          <w:szCs w:val="20"/>
        </w:rPr>
        <w:t>t.j</w:t>
      </w:r>
      <w:proofErr w:type="spellEnd"/>
      <w:r w:rsidR="00196300">
        <w:rPr>
          <w:rFonts w:ascii="Verdana" w:hAnsi="Verdana"/>
          <w:sz w:val="20"/>
          <w:szCs w:val="20"/>
        </w:rPr>
        <w:t xml:space="preserve">. </w:t>
      </w:r>
      <w:r w:rsidRPr="00243C44">
        <w:rPr>
          <w:rFonts w:ascii="Verdana" w:hAnsi="Verdana"/>
          <w:sz w:val="20"/>
          <w:szCs w:val="20"/>
        </w:rPr>
        <w:t xml:space="preserve">Dz. U. z </w:t>
      </w:r>
      <w:r w:rsidR="00196300" w:rsidRPr="00243C44">
        <w:rPr>
          <w:rFonts w:ascii="Verdana" w:hAnsi="Verdana"/>
          <w:sz w:val="20"/>
          <w:szCs w:val="20"/>
        </w:rPr>
        <w:t>202</w:t>
      </w:r>
      <w:r w:rsidR="00196300">
        <w:rPr>
          <w:rFonts w:ascii="Verdana" w:hAnsi="Verdana"/>
          <w:sz w:val="20"/>
          <w:szCs w:val="20"/>
        </w:rPr>
        <w:t>1</w:t>
      </w:r>
      <w:r w:rsidR="00196300" w:rsidRPr="00243C44">
        <w:rPr>
          <w:rFonts w:ascii="Verdana" w:hAnsi="Verdana"/>
          <w:sz w:val="20"/>
          <w:szCs w:val="20"/>
        </w:rPr>
        <w:t xml:space="preserve"> </w:t>
      </w:r>
      <w:r w:rsidRPr="00243C44">
        <w:rPr>
          <w:rFonts w:ascii="Verdana" w:hAnsi="Verdana"/>
          <w:sz w:val="20"/>
          <w:szCs w:val="20"/>
        </w:rPr>
        <w:t xml:space="preserve">r. poz. </w:t>
      </w:r>
      <w:r w:rsidR="00196300">
        <w:rPr>
          <w:rFonts w:ascii="Verdana" w:hAnsi="Verdana"/>
          <w:sz w:val="20"/>
          <w:szCs w:val="20"/>
        </w:rPr>
        <w:t>2070 ze zm.</w:t>
      </w:r>
      <w:r w:rsidRPr="00243C44">
        <w:rPr>
          <w:rFonts w:ascii="Verdana" w:hAnsi="Verdana"/>
          <w:sz w:val="20"/>
          <w:szCs w:val="20"/>
        </w:rPr>
        <w:t>), z</w:t>
      </w:r>
      <w:r w:rsidR="00196300">
        <w:rPr>
          <w:rFonts w:ascii="Verdana" w:hAnsi="Verdana"/>
          <w:sz w:val="20"/>
          <w:szCs w:val="20"/>
        </w:rPr>
        <w:t> </w:t>
      </w:r>
      <w:r w:rsidRPr="00243C44">
        <w:rPr>
          <w:rFonts w:ascii="Verdana" w:hAnsi="Verdana"/>
          <w:sz w:val="20"/>
          <w:szCs w:val="20"/>
        </w:rPr>
        <w:t>uwzględnieniem rodzaju przekazywanych danych.</w:t>
      </w:r>
    </w:p>
    <w:p w14:paraId="43418D4F" w14:textId="0C9AF102" w:rsidR="00D93BCB" w:rsidRPr="00036F8B" w:rsidRDefault="00D93BCB" w:rsidP="00E45789">
      <w:pPr>
        <w:pStyle w:val="Bezodstpw"/>
        <w:numPr>
          <w:ilvl w:val="0"/>
          <w:numId w:val="45"/>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 xml:space="preserve">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składa się, pod rygorem nieważności, </w:t>
      </w:r>
      <w:r w:rsidRPr="00036F8B">
        <w:rPr>
          <w:rFonts w:ascii="Verdana" w:hAnsi="Verdana"/>
          <w:b/>
          <w:bCs/>
          <w:sz w:val="20"/>
          <w:szCs w:val="20"/>
        </w:rPr>
        <w:t>w formie elektronicznej (opatrzonej kwalifikowanym podpisem elektronicznym</w:t>
      </w:r>
      <w:r w:rsidR="0060056F" w:rsidRPr="00036F8B">
        <w:rPr>
          <w:rFonts w:ascii="Verdana" w:hAnsi="Verdana"/>
          <w:b/>
          <w:bCs/>
          <w:sz w:val="20"/>
          <w:szCs w:val="20"/>
        </w:rPr>
        <w:t>),</w:t>
      </w:r>
      <w:r w:rsidR="0060056F" w:rsidRPr="00036F8B">
        <w:rPr>
          <w:rFonts w:ascii="Verdana" w:hAnsi="Verdana" w:cs="Arial"/>
          <w:snapToGrid w:val="0"/>
          <w:sz w:val="20"/>
          <w:szCs w:val="20"/>
        </w:rPr>
        <w:t xml:space="preserve"> </w:t>
      </w:r>
      <w:r w:rsidR="0060056F" w:rsidRPr="00036F8B">
        <w:rPr>
          <w:rFonts w:ascii="Verdana" w:hAnsi="Verdana"/>
          <w:b/>
          <w:bCs/>
          <w:sz w:val="20"/>
          <w:szCs w:val="20"/>
        </w:rPr>
        <w:t xml:space="preserve">w postaci elektronicznej opatrzonej podpisem zaufanym lub podpisem osobistym.  </w:t>
      </w:r>
    </w:p>
    <w:p w14:paraId="44D6DF33" w14:textId="3DC6F848" w:rsidR="00D93BCB" w:rsidRPr="00036F8B" w:rsidRDefault="00D93BCB" w:rsidP="00E45789">
      <w:pPr>
        <w:pStyle w:val="Bezodstpw"/>
        <w:numPr>
          <w:ilvl w:val="0"/>
          <w:numId w:val="45"/>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31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77777777" w:rsidR="00D93BCB" w:rsidRPr="00036F8B" w:rsidRDefault="00D93BCB" w:rsidP="00E45789">
      <w:pPr>
        <w:pStyle w:val="Bezodstpw"/>
        <w:numPr>
          <w:ilvl w:val="0"/>
          <w:numId w:val="45"/>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036F8B">
        <w:rPr>
          <w:rFonts w:ascii="Verdana" w:hAnsi="Verdana"/>
          <w:sz w:val="20"/>
          <w:szCs w:val="20"/>
        </w:rPr>
        <w:t>uPzp</w:t>
      </w:r>
      <w:proofErr w:type="spellEnd"/>
      <w:r w:rsidRPr="00036F8B">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036F8B" w:rsidRDefault="00D93BCB" w:rsidP="00E45789">
      <w:pPr>
        <w:pStyle w:val="Bezodstpw"/>
        <w:numPr>
          <w:ilvl w:val="0"/>
          <w:numId w:val="45"/>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podpisem zaufanym lub podpisem osobistym, </w:t>
      </w:r>
      <w:r w:rsidRPr="00036F8B">
        <w:rPr>
          <w:rFonts w:ascii="Verdana" w:hAnsi="Verdana"/>
          <w:sz w:val="20"/>
          <w:szCs w:val="20"/>
        </w:rPr>
        <w:t>poświadczające zgodność cyfrowego odwzorowania z dokumentem w postaci papierowej.</w:t>
      </w:r>
    </w:p>
    <w:p w14:paraId="426E5F51" w14:textId="77777777" w:rsidR="00D93BCB" w:rsidRPr="00036F8B" w:rsidRDefault="00D93BCB" w:rsidP="00E45789">
      <w:pPr>
        <w:pStyle w:val="Bezodstpw"/>
        <w:numPr>
          <w:ilvl w:val="0"/>
          <w:numId w:val="45"/>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pkt. 9 dokonuje w przypadku: </w:t>
      </w:r>
    </w:p>
    <w:p w14:paraId="1F4B7C70" w14:textId="77777777" w:rsidR="00D93BCB" w:rsidRPr="00036F8B" w:rsidRDefault="00D93BCB" w:rsidP="00E45789">
      <w:pPr>
        <w:pStyle w:val="Bezodstpw"/>
        <w:numPr>
          <w:ilvl w:val="1"/>
          <w:numId w:val="44"/>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w:t>
      </w:r>
      <w:r w:rsidRPr="00036F8B">
        <w:rPr>
          <w:rFonts w:ascii="Verdana" w:hAnsi="Verdana"/>
          <w:sz w:val="20"/>
          <w:szCs w:val="20"/>
        </w:rPr>
        <w:lastRenderedPageBreak/>
        <w:t xml:space="preserve">zasoby lub podwykonawca, w zakresie podmiotowych środków dowodowych lub dokumentów potwierdzających umocowanie do reprezentowania, które każdego z nich dotyczą; </w:t>
      </w:r>
    </w:p>
    <w:p w14:paraId="2DF18CF6" w14:textId="0BAFB124" w:rsidR="00D93BCB" w:rsidRPr="00036F8B" w:rsidRDefault="00D93BCB" w:rsidP="00E45789">
      <w:pPr>
        <w:pStyle w:val="Bezodstpw"/>
        <w:numPr>
          <w:ilvl w:val="1"/>
          <w:numId w:val="44"/>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przedmiotowych środków dowodowych – odpowiednio Wykonawca lub</w:t>
      </w:r>
      <w:r w:rsidR="00196300">
        <w:rPr>
          <w:rFonts w:ascii="Verdana" w:hAnsi="Verdana"/>
          <w:sz w:val="20"/>
          <w:szCs w:val="20"/>
        </w:rPr>
        <w:t> </w:t>
      </w:r>
      <w:r w:rsidRPr="00036F8B">
        <w:rPr>
          <w:rFonts w:ascii="Verdana" w:hAnsi="Verdana"/>
          <w:sz w:val="20"/>
          <w:szCs w:val="20"/>
        </w:rPr>
        <w:t>Wykonawca wspólnie ubiegający się o udzielenie zamówienia;</w:t>
      </w:r>
    </w:p>
    <w:p w14:paraId="26B97CA8" w14:textId="77777777" w:rsidR="00D93BCB" w:rsidRPr="00036F8B" w:rsidRDefault="00D93BCB" w:rsidP="00E45789">
      <w:pPr>
        <w:pStyle w:val="Bezodstpw"/>
        <w:numPr>
          <w:ilvl w:val="1"/>
          <w:numId w:val="44"/>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innych dokumentów– odpowiednio Wykonawca lub Wykonawca wspólnie ubiegający się o udzielenie zamówienia, w zakresie dokumentów, które każdego z nich dotyczą.</w:t>
      </w:r>
    </w:p>
    <w:p w14:paraId="34EFF0DB" w14:textId="5FF28D71" w:rsidR="00D93BCB" w:rsidRPr="00036F8B" w:rsidRDefault="00D93BCB" w:rsidP="00E45789">
      <w:pPr>
        <w:pStyle w:val="Bezodstpw"/>
        <w:numPr>
          <w:ilvl w:val="0"/>
          <w:numId w:val="45"/>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 xml:space="preserve">Podmiotowe środki dowodowe, przedmiotowe środki dowodowe, niewystawione przez upoważnione podmioty, oraz pełnomocnictwo przekazuje się w postaci elektronicznej i opatruje się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w:t>
      </w:r>
    </w:p>
    <w:p w14:paraId="73F7C165" w14:textId="77291FC8" w:rsidR="00D93BCB" w:rsidRPr="00036F8B" w:rsidRDefault="00D93BCB" w:rsidP="00E45789">
      <w:pPr>
        <w:pStyle w:val="Bezodstpw"/>
        <w:numPr>
          <w:ilvl w:val="0"/>
          <w:numId w:val="45"/>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gdy podmiotowe środki dowodowe, przedmiotowe środki dowodowe, niewystawione przez upoważnione podmioty lub pełnomocnictwo, zostały sporządzone jako dokument w postaci papierowej i opatrzone własnoręcznym podpisem, przekazuje się cyfrowe odwzorowanie tego dokumentu opatrzone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poświadczającym zgodność cyfrowego odwzorowania z dokumentem w postaci papierowej.</w:t>
      </w:r>
    </w:p>
    <w:p w14:paraId="02C3369B" w14:textId="77777777" w:rsidR="00D93BCB" w:rsidRPr="00036F8B" w:rsidRDefault="00D93BCB" w:rsidP="00E45789">
      <w:pPr>
        <w:pStyle w:val="Bezodstpw"/>
        <w:numPr>
          <w:ilvl w:val="0"/>
          <w:numId w:val="45"/>
        </w:numPr>
        <w:autoSpaceDE w:val="0"/>
        <w:autoSpaceDN w:val="0"/>
        <w:adjustRightInd w:val="0"/>
        <w:spacing w:line="360" w:lineRule="auto"/>
        <w:jc w:val="both"/>
        <w:rPr>
          <w:snapToGrid w:val="0"/>
          <w:sz w:val="20"/>
          <w:szCs w:val="20"/>
        </w:rPr>
      </w:pPr>
      <w:r w:rsidRPr="00036F8B">
        <w:rPr>
          <w:rFonts w:ascii="Verdana" w:hAnsi="Verdana"/>
          <w:sz w:val="20"/>
          <w:szCs w:val="20"/>
        </w:rPr>
        <w:t>Poświadczenia zgodności cyfrowego odwzorowania z dokumentem w postaci papierowej, o którym mowa w ust. 12, dokonuje w przypadku:</w:t>
      </w:r>
    </w:p>
    <w:p w14:paraId="161295FA" w14:textId="77777777" w:rsidR="00D93BCB" w:rsidRPr="00036F8B" w:rsidRDefault="00D93BCB" w:rsidP="00E45789">
      <w:pPr>
        <w:pStyle w:val="Bezodstpw"/>
        <w:numPr>
          <w:ilvl w:val="1"/>
          <w:numId w:val="47"/>
        </w:numPr>
        <w:autoSpaceDE w:val="0"/>
        <w:autoSpaceDN w:val="0"/>
        <w:adjustRightInd w:val="0"/>
        <w:spacing w:line="360" w:lineRule="auto"/>
        <w:jc w:val="both"/>
        <w:rPr>
          <w:snapToGrid w:val="0"/>
          <w:sz w:val="20"/>
          <w:szCs w:val="20"/>
        </w:rPr>
      </w:pPr>
      <w:r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7FB545E5" w:rsidR="00D93BCB" w:rsidRPr="00036F8B" w:rsidRDefault="00D93BCB" w:rsidP="00E45789">
      <w:pPr>
        <w:pStyle w:val="Bezodstpw"/>
        <w:numPr>
          <w:ilvl w:val="1"/>
          <w:numId w:val="47"/>
        </w:numPr>
        <w:autoSpaceDE w:val="0"/>
        <w:autoSpaceDN w:val="0"/>
        <w:adjustRightInd w:val="0"/>
        <w:spacing w:line="360" w:lineRule="auto"/>
        <w:jc w:val="both"/>
        <w:rPr>
          <w:snapToGrid w:val="0"/>
          <w:sz w:val="20"/>
          <w:szCs w:val="20"/>
        </w:rPr>
      </w:pPr>
      <w:r w:rsidRPr="00036F8B">
        <w:rPr>
          <w:rFonts w:ascii="Verdana" w:hAnsi="Verdana"/>
          <w:sz w:val="20"/>
          <w:szCs w:val="20"/>
        </w:rPr>
        <w:t>przedmiotowego środka dowodowego</w:t>
      </w:r>
      <w:r w:rsidR="00243C44">
        <w:rPr>
          <w:rFonts w:ascii="Verdana" w:hAnsi="Verdana"/>
          <w:sz w:val="20"/>
          <w:szCs w:val="20"/>
        </w:rPr>
        <w:t xml:space="preserve"> </w:t>
      </w:r>
      <w:r w:rsidRPr="00036F8B">
        <w:rPr>
          <w:rFonts w:ascii="Verdana" w:hAnsi="Verdana"/>
          <w:sz w:val="20"/>
          <w:szCs w:val="20"/>
        </w:rPr>
        <w:t>– odpowiednio Wykonawca lub Wykonawca wspólnie ubiegający się o udzielenie zamówienia</w:t>
      </w:r>
    </w:p>
    <w:p w14:paraId="28F70AD3" w14:textId="77777777" w:rsidR="00D93BCB" w:rsidRPr="00036F8B" w:rsidRDefault="00D93BCB" w:rsidP="00E45789">
      <w:pPr>
        <w:pStyle w:val="Bezodstpw"/>
        <w:numPr>
          <w:ilvl w:val="1"/>
          <w:numId w:val="47"/>
        </w:numPr>
        <w:autoSpaceDE w:val="0"/>
        <w:autoSpaceDN w:val="0"/>
        <w:adjustRightInd w:val="0"/>
        <w:spacing w:line="360" w:lineRule="auto"/>
        <w:jc w:val="both"/>
        <w:rPr>
          <w:snapToGrid w:val="0"/>
          <w:sz w:val="20"/>
          <w:szCs w:val="20"/>
        </w:rPr>
      </w:pPr>
      <w:r w:rsidRPr="00036F8B">
        <w:rPr>
          <w:rFonts w:ascii="Verdana" w:hAnsi="Verdana"/>
          <w:sz w:val="20"/>
          <w:szCs w:val="20"/>
        </w:rPr>
        <w:t>pełnomocnictwa – mocodawca.</w:t>
      </w:r>
      <w:r w:rsidRPr="00036F8B">
        <w:t xml:space="preserve"> </w:t>
      </w:r>
    </w:p>
    <w:p w14:paraId="28671267" w14:textId="77777777" w:rsidR="00D93BCB" w:rsidRPr="00036F8B" w:rsidRDefault="00D93BCB" w:rsidP="00E45789">
      <w:pPr>
        <w:pStyle w:val="Bezodstpw"/>
        <w:numPr>
          <w:ilvl w:val="0"/>
          <w:numId w:val="45"/>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o którym mowa w ust. 9 i 12, może dokonać również notariusz.</w:t>
      </w:r>
    </w:p>
    <w:p w14:paraId="1539B36A" w14:textId="77777777" w:rsidR="00D93BCB" w:rsidRPr="00036F8B" w:rsidRDefault="00D93BCB" w:rsidP="00E45789">
      <w:pPr>
        <w:pStyle w:val="Bezodstpw"/>
        <w:numPr>
          <w:ilvl w:val="0"/>
          <w:numId w:val="45"/>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036F8B" w:rsidRDefault="00D93BCB" w:rsidP="00E45789">
      <w:pPr>
        <w:pStyle w:val="Bezodstpw"/>
        <w:numPr>
          <w:ilvl w:val="0"/>
          <w:numId w:val="45"/>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w:t>
      </w:r>
      <w:r w:rsidRPr="00036F8B">
        <w:rPr>
          <w:rFonts w:ascii="Verdana" w:hAnsi="Verdana"/>
          <w:sz w:val="20"/>
          <w:szCs w:val="20"/>
        </w:rPr>
        <w:lastRenderedPageBreak/>
        <w:t xml:space="preserve">zawierającego skompresowane dokumenty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036F8B" w:rsidRDefault="00D93BCB" w:rsidP="00E45789">
      <w:pPr>
        <w:pStyle w:val="Bezodstpw"/>
        <w:numPr>
          <w:ilvl w:val="0"/>
          <w:numId w:val="45"/>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xml:space="preserve"> jeżeli Wykonawca nie złożył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E45789">
      <w:pPr>
        <w:pStyle w:val="Bezodstpw"/>
        <w:numPr>
          <w:ilvl w:val="1"/>
          <w:numId w:val="48"/>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036F8B" w:rsidRDefault="00D93BCB" w:rsidP="00E45789">
      <w:pPr>
        <w:pStyle w:val="Bezodstpw"/>
        <w:numPr>
          <w:ilvl w:val="1"/>
          <w:numId w:val="48"/>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zachodzą przesłanki unieważnienia postępowania. </w:t>
      </w:r>
    </w:p>
    <w:p w14:paraId="221FEDDF" w14:textId="4D79E267" w:rsidR="00D93BCB" w:rsidRPr="00036F8B" w:rsidRDefault="00D93BCB" w:rsidP="00E45789">
      <w:pPr>
        <w:pStyle w:val="Bezodstpw"/>
        <w:numPr>
          <w:ilvl w:val="0"/>
          <w:numId w:val="45"/>
        </w:numPr>
        <w:autoSpaceDE w:val="0"/>
        <w:autoSpaceDN w:val="0"/>
        <w:adjustRightInd w:val="0"/>
        <w:spacing w:line="360" w:lineRule="auto"/>
        <w:jc w:val="both"/>
        <w:rPr>
          <w:rFonts w:ascii="Verdana" w:hAnsi="Verdana" w:cs="Arial"/>
          <w:snapToGrid w:val="0"/>
          <w:sz w:val="20"/>
          <w:szCs w:val="20"/>
        </w:rPr>
      </w:pPr>
      <w:r w:rsidRPr="00036F8B">
        <w:rPr>
          <w:rFonts w:ascii="Verdana" w:hAnsi="Verdana" w:cs="Arial"/>
          <w:snapToGrid w:val="0"/>
          <w:sz w:val="20"/>
          <w:szCs w:val="20"/>
        </w:rPr>
        <w:t>Wykonawca składa podmiotowe środki dowodowe na wezwanie, o którym mowa w</w:t>
      </w:r>
      <w:r w:rsidR="006B5F4C">
        <w:rPr>
          <w:rFonts w:ascii="Verdana" w:hAnsi="Verdana" w:cs="Arial"/>
          <w:snapToGrid w:val="0"/>
          <w:sz w:val="20"/>
          <w:szCs w:val="20"/>
        </w:rPr>
        <w:t> </w:t>
      </w:r>
      <w:r w:rsidRPr="00036F8B">
        <w:rPr>
          <w:rFonts w:ascii="Verdana" w:hAnsi="Verdana" w:cs="Arial"/>
          <w:snapToGrid w:val="0"/>
          <w:sz w:val="20"/>
          <w:szCs w:val="20"/>
        </w:rPr>
        <w:t xml:space="preserve">pkt II aktualne na dzień ich złożenia. </w:t>
      </w:r>
    </w:p>
    <w:p w14:paraId="3DF5481F" w14:textId="77777777" w:rsidR="00D93BCB" w:rsidRPr="00036F8B" w:rsidRDefault="00D93BCB" w:rsidP="00E45789">
      <w:pPr>
        <w:pStyle w:val="Bezodstpw"/>
        <w:numPr>
          <w:ilvl w:val="0"/>
          <w:numId w:val="45"/>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036F8B" w:rsidRDefault="00D93BCB" w:rsidP="00E45789">
      <w:pPr>
        <w:pStyle w:val="Bezodstpw"/>
        <w:numPr>
          <w:ilvl w:val="0"/>
          <w:numId w:val="45"/>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E45789">
      <w:pPr>
        <w:pStyle w:val="Bezodstpw"/>
        <w:numPr>
          <w:ilvl w:val="0"/>
          <w:numId w:val="45"/>
        </w:numPr>
        <w:autoSpaceDE w:val="0"/>
        <w:autoSpaceDN w:val="0"/>
        <w:adjustRightInd w:val="0"/>
        <w:spacing w:line="360"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E45789">
      <w:pPr>
        <w:pStyle w:val="Bezodstpw"/>
        <w:numPr>
          <w:ilvl w:val="1"/>
          <w:numId w:val="49"/>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E45789">
      <w:pPr>
        <w:pStyle w:val="Bezodstpw"/>
        <w:numPr>
          <w:ilvl w:val="1"/>
          <w:numId w:val="49"/>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E45789">
      <w:pPr>
        <w:pStyle w:val="Bezodstpw"/>
        <w:numPr>
          <w:ilvl w:val="1"/>
          <w:numId w:val="49"/>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E577985" w14:textId="31B9A149" w:rsidR="00D93BCB" w:rsidRPr="00036F8B" w:rsidRDefault="00D93BCB" w:rsidP="00E45789">
      <w:pPr>
        <w:pStyle w:val="Bezodstpw"/>
        <w:numPr>
          <w:ilvl w:val="1"/>
          <w:numId w:val="49"/>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7CDDE2FE" w14:textId="483C2759" w:rsidR="00D93BCB" w:rsidRDefault="00D93BCB" w:rsidP="00E45789">
      <w:pPr>
        <w:pStyle w:val="Bezodstpw"/>
        <w:autoSpaceDE w:val="0"/>
        <w:autoSpaceDN w:val="0"/>
        <w:adjustRightInd w:val="0"/>
        <w:spacing w:line="360" w:lineRule="auto"/>
        <w:ind w:left="720"/>
        <w:jc w:val="both"/>
        <w:rPr>
          <w:rFonts w:ascii="Verdana" w:hAnsi="Verdana" w:cs="Arial"/>
          <w:snapToGrid w:val="0"/>
          <w:sz w:val="20"/>
          <w:szCs w:val="20"/>
        </w:rPr>
      </w:pPr>
    </w:p>
    <w:p w14:paraId="46BE68F5" w14:textId="77777777" w:rsidR="00731824" w:rsidRPr="00036F8B" w:rsidRDefault="00731824" w:rsidP="00E45789">
      <w:pPr>
        <w:pStyle w:val="Bezodstpw"/>
        <w:autoSpaceDE w:val="0"/>
        <w:autoSpaceDN w:val="0"/>
        <w:adjustRightInd w:val="0"/>
        <w:spacing w:line="360" w:lineRule="auto"/>
        <w:ind w:left="720"/>
        <w:jc w:val="both"/>
        <w:rPr>
          <w:rFonts w:ascii="Verdana" w:hAnsi="Verdana" w:cs="Arial"/>
          <w:snapToGrid w:val="0"/>
          <w:sz w:val="20"/>
          <w:szCs w:val="20"/>
        </w:rPr>
      </w:pPr>
    </w:p>
    <w:p w14:paraId="675A17E4" w14:textId="77777777" w:rsidR="00593131" w:rsidRPr="00036F8B" w:rsidRDefault="0086059F"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Pr="00036F8B" w:rsidRDefault="00D93BCB" w:rsidP="00E45789">
      <w:pPr>
        <w:pStyle w:val="Stopka"/>
        <w:numPr>
          <w:ilvl w:val="0"/>
          <w:numId w:val="28"/>
        </w:numPr>
        <w:tabs>
          <w:tab w:val="clear" w:pos="4536"/>
        </w:tabs>
        <w:spacing w:line="360" w:lineRule="auto"/>
        <w:ind w:left="360"/>
        <w:jc w:val="both"/>
        <w:rPr>
          <w:rFonts w:ascii="Verdana" w:hAnsi="Verdana"/>
          <w:b/>
          <w:bCs/>
          <w:sz w:val="20"/>
        </w:rPr>
      </w:pPr>
      <w:r w:rsidRPr="00036F8B">
        <w:rPr>
          <w:rFonts w:ascii="Verdana" w:hAnsi="Verdana"/>
          <w:b/>
          <w:bCs/>
          <w:sz w:val="20"/>
        </w:rPr>
        <w:t>Informacje ogólne.</w:t>
      </w:r>
    </w:p>
    <w:p w14:paraId="4BCE43A6" w14:textId="68476756" w:rsidR="00D93BCB" w:rsidRPr="00036F8B" w:rsidRDefault="00D93BCB" w:rsidP="00E45789">
      <w:pPr>
        <w:pStyle w:val="Stopka"/>
        <w:numPr>
          <w:ilvl w:val="1"/>
          <w:numId w:val="28"/>
        </w:numPr>
        <w:tabs>
          <w:tab w:val="clear" w:pos="4536"/>
        </w:tabs>
        <w:spacing w:line="360" w:lineRule="auto"/>
        <w:ind w:left="724" w:hanging="402"/>
        <w:jc w:val="both"/>
        <w:rPr>
          <w:rFonts w:ascii="Verdana" w:hAnsi="Verdana"/>
          <w:bCs/>
          <w:sz w:val="20"/>
        </w:rPr>
      </w:pPr>
      <w:r w:rsidRPr="00036F8B">
        <w:rPr>
          <w:rFonts w:ascii="Verdana" w:hAnsi="Verdana"/>
          <w:bCs/>
          <w:sz w:val="20"/>
        </w:rPr>
        <w:t>W postępowaniu o udzielenie zamówienia komunikacja elektroniczna między Zamawiającym a Wykonawcami odbywa się przy użyciu środków komunikacji 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 xml:space="preserve">(zwanej dalej „Platformą”) </w:t>
      </w:r>
      <w:r w:rsidRPr="00036F8B">
        <w:rPr>
          <w:rFonts w:ascii="Verdana" w:hAnsi="Verdana"/>
          <w:bCs/>
          <w:sz w:val="20"/>
        </w:rPr>
        <w:t xml:space="preserve"> pod adresem: </w:t>
      </w:r>
      <w:r w:rsidR="001C26DC" w:rsidRPr="00E45789">
        <w:rPr>
          <w:rFonts w:ascii="Verdana" w:hAnsi="Verdana"/>
          <w:b/>
          <w:bCs/>
          <w:sz w:val="20"/>
        </w:rPr>
        <w:t>https://platformazakupowa.pl/pn/uniwersytet_wroclawski/proceedings</w:t>
      </w:r>
      <w:r w:rsidRPr="00036F8B">
        <w:rPr>
          <w:rFonts w:ascii="Verdana" w:hAnsi="Verdana"/>
          <w:bCs/>
          <w:sz w:val="20"/>
        </w:rPr>
        <w:t xml:space="preserve"> w wierszu oznaczonym tytułem oraz znakiem niniejszego postępowania.</w:t>
      </w:r>
    </w:p>
    <w:p w14:paraId="43061796" w14:textId="77777777" w:rsidR="00D93BCB" w:rsidRPr="00036F8B" w:rsidRDefault="00D93BCB" w:rsidP="00E45789">
      <w:pPr>
        <w:pStyle w:val="Stopka"/>
        <w:numPr>
          <w:ilvl w:val="1"/>
          <w:numId w:val="28"/>
        </w:numPr>
        <w:spacing w:line="360" w:lineRule="auto"/>
        <w:ind w:left="724" w:hanging="402"/>
        <w:jc w:val="both"/>
        <w:rPr>
          <w:rFonts w:ascii="Verdana" w:hAnsi="Verdana"/>
          <w:bCs/>
          <w:sz w:val="20"/>
        </w:rPr>
      </w:pPr>
      <w:r w:rsidRPr="00036F8B">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43C44" w:rsidRDefault="0080513D" w:rsidP="00E45789">
      <w:pPr>
        <w:pStyle w:val="Stopka"/>
        <w:spacing w:line="360" w:lineRule="auto"/>
        <w:ind w:left="709"/>
        <w:jc w:val="both"/>
        <w:rPr>
          <w:rFonts w:ascii="Verdana" w:hAnsi="Verdana"/>
          <w:b/>
          <w:bCs/>
          <w:sz w:val="20"/>
        </w:rPr>
      </w:pPr>
      <w:hyperlink r:id="rId15" w:history="1">
        <w:r w:rsidR="003140ED" w:rsidRPr="00E45789">
          <w:rPr>
            <w:rStyle w:val="Hipercze"/>
            <w:rFonts w:ascii="Verdana" w:hAnsi="Verdana"/>
            <w:b/>
            <w:bCs/>
            <w:color w:val="000000" w:themeColor="text1"/>
            <w:sz w:val="20"/>
          </w:rPr>
          <w:t>https://platformazakupowa.pl/strona/1-regulamin</w:t>
        </w:r>
      </w:hyperlink>
    </w:p>
    <w:p w14:paraId="3FD43030" w14:textId="77777777" w:rsidR="003140ED" w:rsidRPr="00036F8B" w:rsidRDefault="003140ED" w:rsidP="00E45789">
      <w:pPr>
        <w:pStyle w:val="Stopka"/>
        <w:numPr>
          <w:ilvl w:val="1"/>
          <w:numId w:val="28"/>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0F5C9FEA" w:rsidR="003140ED" w:rsidRPr="00036F8B" w:rsidRDefault="003140ED" w:rsidP="00E45789">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 xml:space="preserve">stały dostęp do sieci Internet o gwarantowanej przepustowości nie mniejszej niż 512 </w:t>
      </w:r>
      <w:proofErr w:type="spellStart"/>
      <w:r w:rsidRPr="00036F8B">
        <w:rPr>
          <w:rFonts w:ascii="Verdana" w:hAnsi="Verdana" w:cs="Calibri"/>
          <w:color w:val="000000" w:themeColor="text1"/>
          <w:sz w:val="20"/>
        </w:rPr>
        <w:t>kb</w:t>
      </w:r>
      <w:proofErr w:type="spellEnd"/>
      <w:r w:rsidRPr="00036F8B">
        <w:rPr>
          <w:rFonts w:ascii="Verdana" w:hAnsi="Verdana" w:cs="Calibri"/>
          <w:color w:val="000000" w:themeColor="text1"/>
          <w:sz w:val="20"/>
        </w:rPr>
        <w:t>/s,</w:t>
      </w:r>
    </w:p>
    <w:p w14:paraId="01C8B06C" w14:textId="3FA05C5B" w:rsidR="003140ED" w:rsidRPr="00036F8B" w:rsidRDefault="003140ED" w:rsidP="00E45789">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b)</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0B24DFAD" w14:textId="04FBC4FD" w:rsidR="003140ED" w:rsidRPr="00036F8B" w:rsidRDefault="003140ED" w:rsidP="00E45789">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002E281D">
        <w:rPr>
          <w:rFonts w:ascii="Verdana" w:hAnsi="Verdana" w:cs="Calibri"/>
          <w:color w:val="000000" w:themeColor="text1"/>
          <w:sz w:val="20"/>
        </w:rPr>
        <w:t xml:space="preserve"> </w:t>
      </w:r>
      <w:r w:rsidRPr="00036F8B">
        <w:rPr>
          <w:rFonts w:ascii="Verdana" w:hAnsi="Verdana" w:cs="Calibri"/>
          <w:color w:val="000000" w:themeColor="text1"/>
          <w:sz w:val="20"/>
        </w:rPr>
        <w:tab/>
        <w:t>zainstalowana dowolna, inna przeglądarka internetowa niż Internet Explorer,</w:t>
      </w:r>
    </w:p>
    <w:p w14:paraId="20A5AB6C" w14:textId="20D9BFF1" w:rsidR="003140ED" w:rsidRPr="00036F8B" w:rsidRDefault="003140ED" w:rsidP="00E45789">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d)</w:t>
      </w:r>
      <w:r w:rsidR="002E281D">
        <w:rPr>
          <w:rFonts w:ascii="Verdana" w:hAnsi="Verdana" w:cs="Calibri"/>
          <w:color w:val="000000" w:themeColor="text1"/>
          <w:sz w:val="20"/>
        </w:rPr>
        <w:t xml:space="preserve"> </w:t>
      </w:r>
      <w:r w:rsidRPr="00036F8B">
        <w:rPr>
          <w:rFonts w:ascii="Verdana" w:hAnsi="Verdana" w:cs="Calibri"/>
          <w:color w:val="000000" w:themeColor="text1"/>
          <w:sz w:val="20"/>
        </w:rPr>
        <w:t>włączona obsługa JavaScript,</w:t>
      </w:r>
    </w:p>
    <w:p w14:paraId="0EAE01DB" w14:textId="1D7BAC98" w:rsidR="003140ED" w:rsidRPr="00036F8B" w:rsidRDefault="003140ED" w:rsidP="00E45789">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e)</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 xml:space="preserve">zainstalowany program Adobe </w:t>
      </w:r>
      <w:proofErr w:type="spellStart"/>
      <w:r w:rsidRPr="00036F8B">
        <w:rPr>
          <w:rFonts w:ascii="Verdana" w:hAnsi="Verdana" w:cs="Calibri"/>
          <w:color w:val="000000" w:themeColor="text1"/>
          <w:sz w:val="20"/>
        </w:rPr>
        <w:t>Acrobat</w:t>
      </w:r>
      <w:proofErr w:type="spellEnd"/>
      <w:r w:rsidRPr="00036F8B">
        <w:rPr>
          <w:rFonts w:ascii="Verdana" w:hAnsi="Verdana" w:cs="Calibri"/>
          <w:color w:val="000000" w:themeColor="text1"/>
          <w:sz w:val="20"/>
        </w:rPr>
        <w:t xml:space="preserve"> Reader lub inny obsługujący format plików .pdf,</w:t>
      </w:r>
    </w:p>
    <w:p w14:paraId="4489D88E" w14:textId="77777777" w:rsidR="003140ED" w:rsidRPr="00036F8B" w:rsidRDefault="003140ED" w:rsidP="00E45789">
      <w:pPr>
        <w:pStyle w:val="Stopka"/>
        <w:numPr>
          <w:ilvl w:val="1"/>
          <w:numId w:val="28"/>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7745A54C" w14:textId="77777777" w:rsidR="003140ED" w:rsidRPr="00036F8B" w:rsidRDefault="003140ED" w:rsidP="00E45789">
      <w:pPr>
        <w:pStyle w:val="Stopka"/>
        <w:numPr>
          <w:ilvl w:val="1"/>
          <w:numId w:val="28"/>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Oznaczenie czasu odbioru danych przez platformę zakupową stanowi datę oraz dokładny czas (</w:t>
      </w:r>
      <w:proofErr w:type="spellStart"/>
      <w:r w:rsidRPr="00036F8B">
        <w:rPr>
          <w:rFonts w:ascii="Verdana" w:hAnsi="Verdana" w:cs="Calibri"/>
          <w:color w:val="000000" w:themeColor="text1"/>
          <w:sz w:val="20"/>
        </w:rPr>
        <w:t>hh:mm:ss</w:t>
      </w:r>
      <w:proofErr w:type="spellEnd"/>
      <w:r w:rsidRPr="00036F8B">
        <w:rPr>
          <w:rFonts w:ascii="Verdana" w:hAnsi="Verdana" w:cs="Calibri"/>
          <w:color w:val="000000" w:themeColor="text1"/>
          <w:sz w:val="20"/>
        </w:rPr>
        <w:t>) generowany wg. czasu lokalnego serwera synchronizowanego z zegarem Głównego Urzędu Miar.</w:t>
      </w:r>
    </w:p>
    <w:p w14:paraId="45E357BC" w14:textId="77777777" w:rsidR="003140ED" w:rsidRPr="00036F8B" w:rsidRDefault="003140ED" w:rsidP="00E45789">
      <w:pPr>
        <w:pStyle w:val="Stopka"/>
        <w:numPr>
          <w:ilvl w:val="1"/>
          <w:numId w:val="28"/>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lastRenderedPageBreak/>
        <w:tab/>
        <w:t>Wykonawca, przystępując do niniejszego postępowania o udzielenie zamówienia publicznego:</w:t>
      </w:r>
    </w:p>
    <w:p w14:paraId="3DA99C57" w14:textId="77777777" w:rsidR="003140ED" w:rsidRPr="00036F8B" w:rsidRDefault="003140ED" w:rsidP="00E45789">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036F8B" w:rsidRDefault="003140ED" w:rsidP="00E45789">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527D6F5A" w14:textId="77777777" w:rsidR="003140ED" w:rsidRPr="00036F8B" w:rsidRDefault="003140ED" w:rsidP="00E45789">
      <w:pPr>
        <w:pStyle w:val="Stopka"/>
        <w:numPr>
          <w:ilvl w:val="1"/>
          <w:numId w:val="28"/>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036F8B" w:rsidRDefault="003140ED" w:rsidP="00E45789">
      <w:pPr>
        <w:pStyle w:val="Stopka"/>
        <w:numPr>
          <w:ilvl w:val="1"/>
          <w:numId w:val="28"/>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036F8B" w:rsidRDefault="003140ED" w:rsidP="00E45789">
      <w:pPr>
        <w:pStyle w:val="Stopka"/>
        <w:numPr>
          <w:ilvl w:val="1"/>
          <w:numId w:val="28"/>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036F8B" w:rsidRDefault="003140ED" w:rsidP="00E45789">
      <w:pPr>
        <w:pStyle w:val="Stopka"/>
        <w:numPr>
          <w:ilvl w:val="1"/>
          <w:numId w:val="28"/>
        </w:numPr>
        <w:tabs>
          <w:tab w:val="clear" w:pos="4536"/>
          <w:tab w:val="clear" w:pos="9072"/>
        </w:tabs>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41A326D9" w:rsidR="00D93BCB" w:rsidRPr="00036F8B" w:rsidRDefault="00D93BCB" w:rsidP="00E45789">
      <w:pPr>
        <w:pStyle w:val="Stopka"/>
        <w:numPr>
          <w:ilvl w:val="1"/>
          <w:numId w:val="28"/>
        </w:numPr>
        <w:spacing w:line="360" w:lineRule="auto"/>
        <w:ind w:left="851" w:hanging="567"/>
        <w:jc w:val="both"/>
        <w:rPr>
          <w:rFonts w:ascii="Verdana" w:hAnsi="Verdana" w:cs="Calibri"/>
          <w:color w:val="000000" w:themeColor="text1"/>
          <w:sz w:val="20"/>
        </w:rPr>
      </w:pPr>
      <w:r w:rsidRPr="00036F8B">
        <w:rPr>
          <w:rFonts w:ascii="Verdana" w:hAnsi="Verdana" w:cs="Calibri"/>
          <w:color w:val="000000" w:themeColor="text1"/>
          <w:sz w:val="20"/>
        </w:rPr>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36F8B">
        <w:rPr>
          <w:rFonts w:ascii="Verdana" w:hAnsi="Verdana" w:cs="Calibri"/>
          <w:b/>
          <w:bCs/>
          <w:color w:val="000000" w:themeColor="text1"/>
          <w:sz w:val="20"/>
        </w:rPr>
        <w:t>BZP.</w:t>
      </w:r>
      <w:r w:rsidR="002B5395" w:rsidRPr="00036F8B">
        <w:rPr>
          <w:rFonts w:ascii="Verdana" w:hAnsi="Verdana" w:cs="Calibri"/>
          <w:b/>
          <w:bCs/>
          <w:color w:val="000000" w:themeColor="text1"/>
          <w:sz w:val="20"/>
        </w:rPr>
        <w:t>27</w:t>
      </w:r>
      <w:r w:rsidR="002B5395">
        <w:rPr>
          <w:rFonts w:ascii="Verdana" w:hAnsi="Verdana" w:cs="Calibri"/>
          <w:b/>
          <w:bCs/>
          <w:color w:val="000000" w:themeColor="text1"/>
          <w:sz w:val="20"/>
        </w:rPr>
        <w:t>2</w:t>
      </w:r>
      <w:r w:rsidRPr="00036F8B">
        <w:rPr>
          <w:rFonts w:ascii="Verdana" w:hAnsi="Verdana" w:cs="Calibri"/>
          <w:b/>
          <w:bCs/>
          <w:color w:val="000000" w:themeColor="text1"/>
          <w:sz w:val="20"/>
        </w:rPr>
        <w:t>.</w:t>
      </w:r>
      <w:r w:rsidR="002B5395">
        <w:rPr>
          <w:rFonts w:ascii="Verdana" w:hAnsi="Verdana"/>
          <w:b/>
          <w:sz w:val="20"/>
        </w:rPr>
        <w:t>14.</w:t>
      </w:r>
      <w:r w:rsidR="00810B5F" w:rsidRPr="00036F8B">
        <w:rPr>
          <w:rFonts w:ascii="Verdana" w:hAnsi="Verdana" w:cs="Calibri"/>
          <w:b/>
          <w:bCs/>
          <w:color w:val="000000" w:themeColor="text1"/>
          <w:sz w:val="20"/>
        </w:rPr>
        <w:t>2022</w:t>
      </w:r>
      <w:r w:rsidR="00AD2F0A" w:rsidRPr="00036F8B">
        <w:rPr>
          <w:rFonts w:ascii="Verdana" w:hAnsi="Verdana" w:cs="Calibri"/>
          <w:b/>
          <w:bCs/>
          <w:color w:val="000000" w:themeColor="text1"/>
          <w:sz w:val="20"/>
        </w:rPr>
        <w:t>.</w:t>
      </w:r>
      <w:r w:rsidR="00810B5F" w:rsidRPr="00036F8B">
        <w:rPr>
          <w:rFonts w:ascii="Verdana" w:hAnsi="Verdana" w:cs="Calibri"/>
          <w:b/>
          <w:bCs/>
          <w:color w:val="000000" w:themeColor="text1"/>
          <w:sz w:val="20"/>
        </w:rPr>
        <w:t>AP</w:t>
      </w:r>
      <w:r w:rsidRPr="00036F8B">
        <w:rPr>
          <w:rFonts w:ascii="Verdana" w:hAnsi="Verdana" w:cs="Calibri"/>
          <w:color w:val="000000" w:themeColor="text1"/>
          <w:sz w:val="20"/>
        </w:rPr>
        <w:t>.</w:t>
      </w:r>
    </w:p>
    <w:p w14:paraId="2F09E74A" w14:textId="77777777" w:rsidR="00717E5E" w:rsidRPr="00036F8B" w:rsidRDefault="00717E5E" w:rsidP="00E45789">
      <w:pPr>
        <w:pStyle w:val="Stopka"/>
        <w:numPr>
          <w:ilvl w:val="1"/>
          <w:numId w:val="28"/>
        </w:numPr>
        <w:tabs>
          <w:tab w:val="clear" w:pos="4536"/>
          <w:tab w:val="clear" w:pos="9072"/>
        </w:tabs>
        <w:spacing w:line="360" w:lineRule="auto"/>
        <w:ind w:left="709" w:hanging="443"/>
        <w:jc w:val="both"/>
        <w:rPr>
          <w:rFonts w:ascii="Verdana" w:hAnsi="Verdana"/>
          <w:bCs/>
          <w:sz w:val="20"/>
        </w:rPr>
      </w:pPr>
      <w:r w:rsidRPr="00036F8B">
        <w:rPr>
          <w:rFonts w:ascii="Verdana" w:hAnsi="Verdana"/>
          <w:bCs/>
          <w:sz w:val="20"/>
        </w:rPr>
        <w:t xml:space="preserve">Komunikacja między Zamawiającym a Wykonawcami w szczególności w zakresie: </w:t>
      </w:r>
    </w:p>
    <w:p w14:paraId="29FAD4AE" w14:textId="77777777" w:rsidR="00717E5E" w:rsidRPr="00036F8B" w:rsidRDefault="00717E5E" w:rsidP="00E45789">
      <w:pPr>
        <w:pStyle w:val="Stopka"/>
        <w:numPr>
          <w:ilvl w:val="7"/>
          <w:numId w:val="78"/>
        </w:numPr>
        <w:tabs>
          <w:tab w:val="clear" w:pos="4536"/>
        </w:tabs>
        <w:spacing w:line="360" w:lineRule="auto"/>
        <w:jc w:val="both"/>
        <w:rPr>
          <w:rFonts w:ascii="Verdana" w:hAnsi="Verdana"/>
          <w:bCs/>
          <w:sz w:val="20"/>
        </w:rPr>
      </w:pPr>
      <w:r w:rsidRPr="00036F8B">
        <w:rPr>
          <w:rFonts w:ascii="Verdana" w:hAnsi="Verdana"/>
          <w:bCs/>
          <w:sz w:val="20"/>
        </w:rPr>
        <w:t>przesyłania Zamawiającemu wniosków o wyjaśnienie treści SWZ;</w:t>
      </w:r>
    </w:p>
    <w:p w14:paraId="16BDE60A" w14:textId="77777777" w:rsidR="00717E5E" w:rsidRPr="00036F8B" w:rsidRDefault="00717E5E" w:rsidP="00E45789">
      <w:pPr>
        <w:pStyle w:val="Stopka"/>
        <w:numPr>
          <w:ilvl w:val="7"/>
          <w:numId w:val="7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podmiotowych środków dowodowych;</w:t>
      </w:r>
    </w:p>
    <w:p w14:paraId="0E2EC469" w14:textId="77777777" w:rsidR="00717E5E" w:rsidRPr="00036F8B" w:rsidRDefault="00717E5E" w:rsidP="00E45789">
      <w:pPr>
        <w:pStyle w:val="Stopka"/>
        <w:numPr>
          <w:ilvl w:val="7"/>
          <w:numId w:val="7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036F8B" w:rsidRDefault="00717E5E" w:rsidP="00E45789">
      <w:pPr>
        <w:pStyle w:val="Stopka"/>
        <w:numPr>
          <w:ilvl w:val="7"/>
          <w:numId w:val="78"/>
        </w:numPr>
        <w:tabs>
          <w:tab w:val="clear" w:pos="4536"/>
        </w:tabs>
        <w:spacing w:line="360" w:lineRule="auto"/>
        <w:jc w:val="both"/>
        <w:rPr>
          <w:rFonts w:ascii="Verdana" w:hAnsi="Verdana"/>
          <w:bCs/>
          <w:sz w:val="20"/>
        </w:rPr>
      </w:pPr>
      <w:r w:rsidRPr="00036F8B">
        <w:rPr>
          <w:rFonts w:ascii="Verdana" w:hAnsi="Verdana"/>
          <w:bCs/>
          <w:sz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036F8B" w:rsidRDefault="00717E5E" w:rsidP="00E45789">
      <w:pPr>
        <w:pStyle w:val="Stopka"/>
        <w:numPr>
          <w:ilvl w:val="7"/>
          <w:numId w:val="7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 treści przedmiotowych środków dowodowych;</w:t>
      </w:r>
    </w:p>
    <w:p w14:paraId="2F26AA12" w14:textId="77777777" w:rsidR="00717E5E" w:rsidRPr="00036F8B" w:rsidRDefault="00717E5E" w:rsidP="00E45789">
      <w:pPr>
        <w:pStyle w:val="Stopka"/>
        <w:numPr>
          <w:ilvl w:val="7"/>
          <w:numId w:val="78"/>
        </w:numPr>
        <w:tabs>
          <w:tab w:val="clear" w:pos="4536"/>
        </w:tabs>
        <w:spacing w:line="360"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79573ECA" w14:textId="77777777" w:rsidR="00717E5E" w:rsidRPr="00036F8B" w:rsidRDefault="00717E5E" w:rsidP="00E45789">
      <w:pPr>
        <w:pStyle w:val="Stopka"/>
        <w:numPr>
          <w:ilvl w:val="7"/>
          <w:numId w:val="78"/>
        </w:numPr>
        <w:tabs>
          <w:tab w:val="clear" w:pos="4536"/>
        </w:tabs>
        <w:spacing w:line="360" w:lineRule="auto"/>
        <w:jc w:val="both"/>
        <w:rPr>
          <w:rFonts w:ascii="Verdana" w:hAnsi="Verdana"/>
          <w:bCs/>
          <w:sz w:val="20"/>
        </w:rPr>
      </w:pPr>
      <w:r w:rsidRPr="00036F8B">
        <w:rPr>
          <w:rFonts w:ascii="Verdana" w:hAnsi="Verdana"/>
          <w:bCs/>
          <w:sz w:val="20"/>
        </w:rPr>
        <w:t>przesyłania wniosków, informacji, oświadczeń Wykonawcy;</w:t>
      </w:r>
    </w:p>
    <w:p w14:paraId="2310CBD0" w14:textId="77777777" w:rsidR="00717E5E" w:rsidRPr="00153A4E" w:rsidRDefault="00717E5E" w:rsidP="00E45789">
      <w:pPr>
        <w:pStyle w:val="Stopka"/>
        <w:numPr>
          <w:ilvl w:val="7"/>
          <w:numId w:val="78"/>
        </w:numPr>
        <w:tabs>
          <w:tab w:val="clear" w:pos="4536"/>
        </w:tabs>
        <w:spacing w:line="360" w:lineRule="auto"/>
        <w:jc w:val="both"/>
        <w:rPr>
          <w:rFonts w:ascii="Verdana" w:hAnsi="Verdana"/>
          <w:bCs/>
          <w:sz w:val="20"/>
        </w:rPr>
      </w:pPr>
      <w:r w:rsidRPr="00153A4E">
        <w:rPr>
          <w:rFonts w:ascii="Verdana" w:hAnsi="Verdana"/>
          <w:bCs/>
          <w:sz w:val="20"/>
        </w:rPr>
        <w:t xml:space="preserve">przesyłania odwołania/inne; </w:t>
      </w:r>
    </w:p>
    <w:p w14:paraId="5667AAED" w14:textId="77777777" w:rsidR="00717E5E" w:rsidRPr="00153A4E" w:rsidRDefault="00717E5E" w:rsidP="00E45789">
      <w:pPr>
        <w:pStyle w:val="Stopka"/>
        <w:spacing w:line="360" w:lineRule="auto"/>
        <w:ind w:left="709"/>
        <w:jc w:val="both"/>
        <w:rPr>
          <w:rFonts w:ascii="Verdana" w:hAnsi="Verdana"/>
          <w:bCs/>
          <w:sz w:val="20"/>
        </w:rPr>
      </w:pPr>
      <w:r w:rsidRPr="00153A4E">
        <w:rPr>
          <w:rFonts w:ascii="Verdana" w:hAnsi="Verdana"/>
          <w:bCs/>
          <w:sz w:val="20"/>
        </w:rPr>
        <w:t xml:space="preserve">odbywa się za pośrednictwem </w:t>
      </w:r>
      <w:hyperlink r:id="rId16">
        <w:r w:rsidRPr="00153A4E">
          <w:rPr>
            <w:rFonts w:ascii="Verdana" w:hAnsi="Verdana"/>
            <w:bCs/>
            <w:sz w:val="20"/>
          </w:rPr>
          <w:t>Platformy</w:t>
        </w:r>
      </w:hyperlink>
      <w:r w:rsidRPr="00153A4E">
        <w:rPr>
          <w:rFonts w:ascii="Verdana" w:hAnsi="Verdana"/>
          <w:bCs/>
          <w:sz w:val="20"/>
        </w:rPr>
        <w:t xml:space="preserve"> i formularza: „Wyślij wiadomość do zamawiającego”. </w:t>
      </w:r>
    </w:p>
    <w:p w14:paraId="6215210F" w14:textId="77777777" w:rsidR="00717E5E" w:rsidRPr="00153A4E" w:rsidRDefault="00717E5E" w:rsidP="00E45789">
      <w:pPr>
        <w:pStyle w:val="Stopka"/>
        <w:numPr>
          <w:ilvl w:val="1"/>
          <w:numId w:val="28"/>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 datę przekazania (wpływu) oświadczeń, wniosków, zawiadomień oraz informacji przyjmuje się datę ich przesłania za pośrednictwem </w:t>
      </w:r>
      <w:hyperlink r:id="rId17">
        <w:r w:rsidRPr="00153A4E">
          <w:rPr>
            <w:rFonts w:ascii="Verdana" w:hAnsi="Verdana"/>
            <w:bCs/>
            <w:sz w:val="20"/>
          </w:rPr>
          <w:t>Platformy</w:t>
        </w:r>
      </w:hyperlink>
      <w:r w:rsidRPr="00153A4E">
        <w:rPr>
          <w:rFonts w:ascii="Verdana" w:hAnsi="Verdana"/>
          <w:bCs/>
          <w:sz w:val="20"/>
        </w:rPr>
        <w:t xml:space="preserve"> poprzez kliknięcie przycisku „Wyślij wiadomość do zamawiającego”, po których pojawi się komunikat, że wiadomość została wysłana do zamawiającego.</w:t>
      </w:r>
    </w:p>
    <w:p w14:paraId="5FA229EB" w14:textId="396D359A" w:rsidR="00717E5E" w:rsidRPr="00153A4E" w:rsidRDefault="00717E5E" w:rsidP="00E45789">
      <w:pPr>
        <w:pStyle w:val="Stopka"/>
        <w:numPr>
          <w:ilvl w:val="1"/>
          <w:numId w:val="28"/>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Zamawiający będzie przekazywał Wykonawcom informacje za pośrednictwem </w:t>
      </w:r>
      <w:hyperlink r:id="rId18">
        <w:r w:rsidRPr="00153A4E">
          <w:rPr>
            <w:rFonts w:ascii="Verdana" w:hAnsi="Verdana"/>
            <w:sz w:val="20"/>
          </w:rPr>
          <w:t>Platformy</w:t>
        </w:r>
      </w:hyperlink>
      <w:r w:rsidRPr="00153A4E">
        <w:rPr>
          <w:rFonts w:ascii="Verdana" w:hAnsi="Verdana"/>
          <w:bCs/>
          <w:sz w:val="20"/>
        </w:rPr>
        <w:t>. Informacje dotyczące odpowiedzi na pytania, zmiany SWZ, zmiany terminu składania i otwarcia ofert Zamawiający będzie zamieszczał na platformie w</w:t>
      </w:r>
      <w:r w:rsidR="00153A4E" w:rsidRPr="00153A4E">
        <w:rPr>
          <w:rFonts w:ascii="Verdana" w:hAnsi="Verdana"/>
          <w:bCs/>
          <w:sz w:val="20"/>
        </w:rPr>
        <w:t> </w:t>
      </w:r>
      <w:r w:rsidRPr="00153A4E">
        <w:rPr>
          <w:rFonts w:ascii="Verdana" w:hAnsi="Verdana"/>
          <w:bCs/>
          <w:sz w:val="20"/>
        </w:rPr>
        <w:t xml:space="preserve">sekcji „Komunikaty”. Korespondencja, której zgodnie z obowiązującymi przepisami adresatem jest konkretny Wykonawca, będzie przekazywana za pośrednictwem </w:t>
      </w:r>
      <w:hyperlink r:id="rId19">
        <w:r w:rsidRPr="00153A4E">
          <w:rPr>
            <w:rFonts w:ascii="Verdana" w:hAnsi="Verdana"/>
            <w:sz w:val="20"/>
          </w:rPr>
          <w:t>Platformy</w:t>
        </w:r>
      </w:hyperlink>
      <w:r w:rsidRPr="00153A4E">
        <w:rPr>
          <w:rFonts w:ascii="Verdana" w:hAnsi="Verdana"/>
          <w:bCs/>
          <w:sz w:val="20"/>
        </w:rPr>
        <w:t xml:space="preserve"> do konkretnego Wykonawcy.</w:t>
      </w:r>
    </w:p>
    <w:p w14:paraId="6B2F04AB" w14:textId="2B161CB7" w:rsidR="00717E5E" w:rsidRPr="00153A4E" w:rsidRDefault="00717E5E" w:rsidP="00E45789">
      <w:pPr>
        <w:pStyle w:val="Stopka"/>
        <w:numPr>
          <w:ilvl w:val="1"/>
          <w:numId w:val="28"/>
        </w:numPr>
        <w:tabs>
          <w:tab w:val="clear" w:pos="4536"/>
          <w:tab w:val="clear" w:pos="9072"/>
        </w:tabs>
        <w:spacing w:line="360" w:lineRule="auto"/>
        <w:ind w:left="709" w:hanging="401"/>
        <w:jc w:val="both"/>
        <w:rPr>
          <w:rFonts w:ascii="Verdana" w:hAnsi="Verdana"/>
          <w:bCs/>
          <w:sz w:val="20"/>
        </w:rPr>
      </w:pPr>
      <w:r w:rsidRPr="00153A4E">
        <w:rPr>
          <w:rFonts w:ascii="Verdana" w:hAnsi="Verdana"/>
          <w:bCs/>
          <w:sz w:val="20"/>
        </w:rPr>
        <w:t>Wykonawca jako podmiot profesjonalny ma obowiązek sprawdzania komunikatów i</w:t>
      </w:r>
      <w:r w:rsidR="007D55CB" w:rsidRPr="00153A4E">
        <w:rPr>
          <w:rFonts w:ascii="Verdana" w:hAnsi="Verdana"/>
          <w:bCs/>
          <w:sz w:val="20"/>
        </w:rPr>
        <w:t> </w:t>
      </w:r>
      <w:r w:rsidRPr="00153A4E">
        <w:rPr>
          <w:rFonts w:ascii="Verdana" w:hAnsi="Verdana"/>
          <w:bCs/>
          <w:sz w:val="20"/>
        </w:rPr>
        <w:t>wiadomości bezpośrednio na Platformie przesłanych przez Zamawiającego, gdyż system powiadomień może ulec awarii lub powiadomienie może trafić do folderu SPAM.</w:t>
      </w:r>
    </w:p>
    <w:p w14:paraId="55250EA0" w14:textId="77777777" w:rsidR="00D93BCB" w:rsidRPr="00036F8B" w:rsidRDefault="00D93BCB" w:rsidP="00E45789">
      <w:pPr>
        <w:pStyle w:val="Stopka"/>
        <w:numPr>
          <w:ilvl w:val="0"/>
          <w:numId w:val="28"/>
        </w:numPr>
        <w:tabs>
          <w:tab w:val="clear" w:pos="4536"/>
        </w:tabs>
        <w:spacing w:line="360" w:lineRule="auto"/>
        <w:ind w:left="360"/>
        <w:jc w:val="both"/>
        <w:rPr>
          <w:rFonts w:ascii="Verdana" w:hAnsi="Verdana"/>
          <w:b/>
          <w:sz w:val="20"/>
        </w:rPr>
      </w:pPr>
      <w:r w:rsidRPr="00036F8B">
        <w:rPr>
          <w:rFonts w:ascii="Verdana" w:hAnsi="Verdana" w:cs="Arial"/>
          <w:b/>
          <w:sz w:val="20"/>
        </w:rPr>
        <w:t>Wyjaśnienia i zmiany treści SWZ.</w:t>
      </w:r>
    </w:p>
    <w:p w14:paraId="09AEE865" w14:textId="772644B0" w:rsidR="00D93BCB" w:rsidRPr="00036F8B" w:rsidRDefault="00885956" w:rsidP="00E45789">
      <w:pPr>
        <w:pStyle w:val="Stopka"/>
        <w:numPr>
          <w:ilvl w:val="1"/>
          <w:numId w:val="29"/>
        </w:numPr>
        <w:tabs>
          <w:tab w:val="clear" w:pos="4536"/>
        </w:tabs>
        <w:spacing w:line="360" w:lineRule="auto"/>
        <w:ind w:left="709" w:hanging="425"/>
        <w:jc w:val="both"/>
        <w:rPr>
          <w:rFonts w:ascii="Verdana" w:hAnsi="Verdana"/>
          <w:sz w:val="20"/>
        </w:rPr>
      </w:pPr>
      <w:r w:rsidRPr="00036F8B">
        <w:rPr>
          <w:rFonts w:ascii="Verdana" w:hAnsi="Verdana" w:cs="Arial"/>
          <w:sz w:val="20"/>
        </w:rPr>
        <w:t xml:space="preserve"> </w:t>
      </w:r>
      <w:r w:rsidR="00D93BCB" w:rsidRPr="00036F8B">
        <w:rPr>
          <w:rFonts w:ascii="Verdana" w:hAnsi="Verdana" w:cs="Arial"/>
          <w:sz w:val="20"/>
        </w:rPr>
        <w:t>Wykonawca może zwrócić się do Zamawiającego z wnioskiem o wyjaśnienie treści SWZ</w:t>
      </w:r>
      <w:r w:rsidR="00717E5E" w:rsidRPr="00036F8B">
        <w:rPr>
          <w:rFonts w:ascii="Verdana" w:hAnsi="Verdana" w:cs="Arial"/>
          <w:sz w:val="20"/>
        </w:rPr>
        <w:t xml:space="preserve"> na Platformie za pośrednictwem formularza: „Wyślij wiadomość do zamawiającego”.</w:t>
      </w:r>
    </w:p>
    <w:p w14:paraId="16161D1F" w14:textId="77777777" w:rsidR="00D93BCB" w:rsidRPr="00036F8B" w:rsidRDefault="00D93BCB" w:rsidP="00E45789">
      <w:pPr>
        <w:pStyle w:val="Akapitzlist"/>
        <w:numPr>
          <w:ilvl w:val="1"/>
          <w:numId w:val="29"/>
        </w:numPr>
        <w:spacing w:after="0" w:line="360" w:lineRule="auto"/>
        <w:ind w:left="752" w:hanging="468"/>
        <w:jc w:val="both"/>
        <w:rPr>
          <w:rFonts w:ascii="Verdana" w:hAnsi="Verdana"/>
          <w:sz w:val="20"/>
          <w:szCs w:val="20"/>
        </w:rPr>
      </w:pPr>
      <w:r w:rsidRPr="00036F8B">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036F8B" w:rsidRDefault="00D93BCB" w:rsidP="00E45789">
      <w:pPr>
        <w:pStyle w:val="Akapitzlist"/>
        <w:numPr>
          <w:ilvl w:val="1"/>
          <w:numId w:val="29"/>
        </w:numPr>
        <w:spacing w:after="0" w:line="360" w:lineRule="auto"/>
        <w:ind w:left="752" w:hanging="406"/>
        <w:jc w:val="both"/>
        <w:rPr>
          <w:rFonts w:ascii="Verdana" w:hAnsi="Verdana"/>
          <w:sz w:val="20"/>
          <w:szCs w:val="20"/>
        </w:rPr>
      </w:pPr>
      <w:r w:rsidRPr="00036F8B">
        <w:rPr>
          <w:rFonts w:ascii="Verdana" w:hAnsi="Verdana"/>
          <w:sz w:val="20"/>
          <w:szCs w:val="20"/>
        </w:rPr>
        <w:t xml:space="preserve">Jeżeli Zamawiający nie udzieli wyjaśnień w terminie, o którym mowa w pkt. 2.2, przedłuża termin składania ofert o czas niezbędny do zapoznania się wszystkich </w:t>
      </w:r>
      <w:r w:rsidRPr="00036F8B">
        <w:rPr>
          <w:rFonts w:ascii="Verdana" w:hAnsi="Verdana"/>
          <w:sz w:val="20"/>
          <w:szCs w:val="20"/>
        </w:rPr>
        <w:lastRenderedPageBreak/>
        <w:t>zainteresowanych Wykonawców z wyjaśnieniami niezbędnymi do należytego przygotowania i złożenia ofert.</w:t>
      </w:r>
    </w:p>
    <w:p w14:paraId="52B3312A" w14:textId="77777777" w:rsidR="00D93BCB" w:rsidRPr="00036F8B" w:rsidRDefault="00D93BCB" w:rsidP="00E45789">
      <w:pPr>
        <w:pStyle w:val="Akapitzlist"/>
        <w:numPr>
          <w:ilvl w:val="1"/>
          <w:numId w:val="29"/>
        </w:numPr>
        <w:spacing w:after="0" w:line="360" w:lineRule="auto"/>
        <w:ind w:left="752" w:hanging="406"/>
        <w:jc w:val="both"/>
        <w:rPr>
          <w:rFonts w:ascii="Verdana" w:hAnsi="Verdana"/>
          <w:sz w:val="20"/>
          <w:szCs w:val="20"/>
        </w:rPr>
      </w:pPr>
      <w:r w:rsidRPr="00036F8B">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036F8B" w:rsidRDefault="00D93BCB" w:rsidP="00E45789">
      <w:pPr>
        <w:pStyle w:val="Akapitzlist"/>
        <w:numPr>
          <w:ilvl w:val="1"/>
          <w:numId w:val="29"/>
        </w:numPr>
        <w:spacing w:after="0" w:line="360" w:lineRule="auto"/>
        <w:ind w:left="752" w:hanging="406"/>
        <w:jc w:val="both"/>
        <w:rPr>
          <w:rFonts w:ascii="Verdana" w:hAnsi="Verdana"/>
          <w:sz w:val="20"/>
          <w:szCs w:val="20"/>
        </w:rPr>
      </w:pPr>
      <w:r w:rsidRPr="00036F8B">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036F8B" w:rsidRDefault="00D93BCB" w:rsidP="00E45789">
      <w:pPr>
        <w:pStyle w:val="Akapitzlist"/>
        <w:numPr>
          <w:ilvl w:val="1"/>
          <w:numId w:val="29"/>
        </w:numPr>
        <w:spacing w:after="0" w:line="360" w:lineRule="auto"/>
        <w:ind w:left="752" w:hanging="406"/>
        <w:jc w:val="both"/>
        <w:rPr>
          <w:rFonts w:ascii="Verdana" w:hAnsi="Verdana"/>
          <w:sz w:val="20"/>
          <w:szCs w:val="20"/>
        </w:rPr>
      </w:pPr>
      <w:r w:rsidRPr="00036F8B">
        <w:rPr>
          <w:rFonts w:ascii="Verdana" w:hAnsi="Verdana"/>
          <w:sz w:val="20"/>
          <w:szCs w:val="20"/>
        </w:rPr>
        <w:t>Treść zapytań wraz z wyjaśnieniami Zamawiający udostępnia na stronie internetowej prowadzonego postępowania, tj.:</w:t>
      </w:r>
    </w:p>
    <w:p w14:paraId="68B405A4" w14:textId="77777777" w:rsidR="001315AF" w:rsidRPr="00E45789" w:rsidRDefault="0080513D" w:rsidP="00E45789">
      <w:pPr>
        <w:pStyle w:val="Akapitzlist"/>
        <w:spacing w:after="0" w:line="360" w:lineRule="auto"/>
        <w:ind w:left="709"/>
        <w:jc w:val="both"/>
        <w:rPr>
          <w:rFonts w:ascii="Verdana" w:hAnsi="Verdana"/>
          <w:b/>
          <w:bCs/>
          <w:sz w:val="20"/>
        </w:rPr>
      </w:pPr>
      <w:hyperlink r:id="rId20" w:history="1">
        <w:r w:rsidR="00717E5E" w:rsidRPr="00E45789">
          <w:rPr>
            <w:rStyle w:val="Hipercze"/>
            <w:rFonts w:ascii="Verdana" w:hAnsi="Verdana"/>
            <w:b/>
            <w:bCs/>
            <w:sz w:val="20"/>
          </w:rPr>
          <w:t>https://platformazakupowa.pl/pn/uniwersytet_wroclawski/proceedings</w:t>
        </w:r>
      </w:hyperlink>
      <w:r w:rsidR="00717E5E" w:rsidRPr="00E45789">
        <w:rPr>
          <w:rFonts w:ascii="Verdana" w:hAnsi="Verdana"/>
          <w:b/>
          <w:bCs/>
          <w:sz w:val="20"/>
        </w:rPr>
        <w:t xml:space="preserve"> </w:t>
      </w:r>
    </w:p>
    <w:p w14:paraId="049FCE21" w14:textId="0AC5FE28" w:rsidR="00D93BCB" w:rsidRPr="00036F8B" w:rsidRDefault="00D93BCB" w:rsidP="00E45789">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bez ujawniania źródła zapytania.</w:t>
      </w:r>
    </w:p>
    <w:p w14:paraId="01B36849" w14:textId="77777777" w:rsidR="00D93BCB" w:rsidRPr="00036F8B" w:rsidRDefault="00D93BCB" w:rsidP="00E45789">
      <w:pPr>
        <w:pStyle w:val="Akapitzlist"/>
        <w:numPr>
          <w:ilvl w:val="1"/>
          <w:numId w:val="29"/>
        </w:numPr>
        <w:spacing w:after="0" w:line="360" w:lineRule="auto"/>
        <w:ind w:left="709" w:hanging="425"/>
        <w:jc w:val="both"/>
        <w:rPr>
          <w:rFonts w:ascii="Verdana" w:hAnsi="Verdana"/>
          <w:sz w:val="20"/>
          <w:szCs w:val="20"/>
        </w:rPr>
      </w:pPr>
      <w:r w:rsidRPr="00036F8B">
        <w:rPr>
          <w:rFonts w:ascii="Verdana" w:hAnsi="Verdana"/>
          <w:sz w:val="20"/>
          <w:szCs w:val="20"/>
        </w:rPr>
        <w:t xml:space="preserve">W uzasadnionych przypadkach na zasadach określonych w </w:t>
      </w:r>
      <w:proofErr w:type="spellStart"/>
      <w:r w:rsidRPr="00036F8B">
        <w:rPr>
          <w:rFonts w:ascii="Verdana" w:hAnsi="Verdana"/>
          <w:sz w:val="20"/>
          <w:szCs w:val="20"/>
        </w:rPr>
        <w:t>uPzp</w:t>
      </w:r>
      <w:proofErr w:type="spellEnd"/>
      <w:r w:rsidRPr="00036F8B">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E45789" w:rsidRDefault="0080513D" w:rsidP="00E45789">
      <w:pPr>
        <w:pStyle w:val="Akapitzlist"/>
        <w:spacing w:after="0" w:line="360" w:lineRule="auto"/>
        <w:ind w:left="709"/>
        <w:jc w:val="both"/>
        <w:rPr>
          <w:rFonts w:ascii="Verdana" w:hAnsi="Verdana"/>
          <w:b/>
          <w:bCs/>
          <w:sz w:val="20"/>
          <w:szCs w:val="20"/>
        </w:rPr>
      </w:pPr>
      <w:hyperlink r:id="rId21" w:history="1">
        <w:r w:rsidR="00717E5E" w:rsidRPr="00FE4FDB">
          <w:rPr>
            <w:rStyle w:val="Hipercze"/>
            <w:rFonts w:ascii="Verdana" w:hAnsi="Verdana" w:cs="Arial"/>
            <w:b/>
            <w:bCs/>
            <w:sz w:val="20"/>
            <w:szCs w:val="20"/>
          </w:rPr>
          <w:t xml:space="preserve"> </w:t>
        </w:r>
        <w:r w:rsidR="00717E5E" w:rsidRPr="00E45789">
          <w:rPr>
            <w:rStyle w:val="Hipercze"/>
            <w:rFonts w:ascii="Verdana" w:hAnsi="Verdana"/>
            <w:b/>
            <w:bCs/>
            <w:sz w:val="20"/>
          </w:rPr>
          <w:t>https://platformazakupowa.pl/pn/uniwersytet_wroclawski/proceedings</w:t>
        </w:r>
      </w:hyperlink>
      <w:r w:rsidR="00D93BCB" w:rsidRPr="00E45789">
        <w:rPr>
          <w:rFonts w:ascii="Verdana" w:hAnsi="Verdana"/>
          <w:b/>
          <w:bCs/>
          <w:sz w:val="20"/>
          <w:szCs w:val="20"/>
        </w:rPr>
        <w:t xml:space="preserve"> </w:t>
      </w:r>
    </w:p>
    <w:p w14:paraId="5AB47702" w14:textId="2C79A2E8" w:rsidR="00D93BCB" w:rsidRPr="00036F8B" w:rsidRDefault="00D93BCB" w:rsidP="00E45789">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xml:space="preserve"> </w:t>
      </w:r>
    </w:p>
    <w:p w14:paraId="5846744D" w14:textId="77777777" w:rsidR="00D93BCB" w:rsidRPr="00036F8B" w:rsidRDefault="00D93BCB" w:rsidP="00E45789">
      <w:pPr>
        <w:pStyle w:val="Akapitzlist"/>
        <w:numPr>
          <w:ilvl w:val="1"/>
          <w:numId w:val="29"/>
        </w:numPr>
        <w:spacing w:after="0" w:line="360" w:lineRule="auto"/>
        <w:ind w:left="709" w:hanging="425"/>
        <w:jc w:val="both"/>
        <w:rPr>
          <w:rFonts w:ascii="Verdana" w:hAnsi="Verdana"/>
          <w:sz w:val="20"/>
          <w:szCs w:val="20"/>
        </w:rPr>
      </w:pPr>
      <w:r w:rsidRPr="00036F8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036F8B" w:rsidRDefault="00D93BCB" w:rsidP="00E45789">
      <w:pPr>
        <w:pStyle w:val="Akapitzlist"/>
        <w:numPr>
          <w:ilvl w:val="0"/>
          <w:numId w:val="29"/>
        </w:numPr>
        <w:spacing w:after="0" w:line="360" w:lineRule="auto"/>
        <w:rPr>
          <w:rFonts w:ascii="Verdana" w:hAnsi="Verdana"/>
          <w:sz w:val="20"/>
          <w:szCs w:val="20"/>
        </w:rPr>
      </w:pPr>
      <w:r w:rsidRPr="00036F8B">
        <w:rPr>
          <w:rFonts w:ascii="Verdana" w:hAnsi="Verdana"/>
          <w:sz w:val="20"/>
          <w:szCs w:val="20"/>
        </w:rPr>
        <w:t>Zamawiający nie przewiduje sposobu komunikowania się z Wykonawcami w inny sposób niż przy użyciu środków komunikacji elektronicznej, wskazanych w SWZ.</w:t>
      </w:r>
    </w:p>
    <w:p w14:paraId="6F8415AF" w14:textId="77777777" w:rsidR="00D93BCB" w:rsidRPr="00036F8B" w:rsidRDefault="00D93BCB" w:rsidP="00E45789">
      <w:pPr>
        <w:pStyle w:val="Akapitzlist"/>
        <w:spacing w:after="0" w:line="360" w:lineRule="auto"/>
        <w:ind w:left="390"/>
        <w:rPr>
          <w:rFonts w:ascii="Verdana" w:hAnsi="Verdana"/>
          <w:sz w:val="20"/>
          <w:szCs w:val="20"/>
        </w:rPr>
      </w:pPr>
    </w:p>
    <w:p w14:paraId="3940BA8F" w14:textId="77777777" w:rsidR="00593131" w:rsidRPr="00036F8B" w:rsidRDefault="000D4D76"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0341CDA7" w14:textId="77777777" w:rsidR="004B0A0C" w:rsidRPr="00036F8B" w:rsidRDefault="001E6B63" w:rsidP="00E45789">
      <w:pPr>
        <w:spacing w:after="0" w:line="360" w:lineRule="auto"/>
        <w:jc w:val="both"/>
        <w:rPr>
          <w:rFonts w:ascii="Verdana" w:hAnsi="Verdana" w:cs="TT20ACo00"/>
          <w:sz w:val="20"/>
          <w:szCs w:val="20"/>
        </w:rPr>
      </w:pPr>
      <w:r w:rsidRPr="00036F8B">
        <w:rPr>
          <w:rFonts w:ascii="Verdana" w:hAnsi="Verdana" w:cs="TT20ACo00"/>
          <w:sz w:val="20"/>
          <w:szCs w:val="20"/>
        </w:rPr>
        <w:t xml:space="preserve">Zamawiający nie </w:t>
      </w:r>
      <w:r w:rsidR="00F6128C" w:rsidRPr="00036F8B">
        <w:rPr>
          <w:rFonts w:ascii="Verdana" w:hAnsi="Verdana" w:cs="TT20ACo00"/>
          <w:sz w:val="20"/>
          <w:szCs w:val="20"/>
        </w:rPr>
        <w:t>żąda wniesienia</w:t>
      </w:r>
      <w:r w:rsidRPr="00036F8B">
        <w:rPr>
          <w:rFonts w:ascii="Verdana" w:hAnsi="Verdana" w:cs="TT20ACo00"/>
          <w:sz w:val="20"/>
          <w:szCs w:val="20"/>
        </w:rPr>
        <w:t xml:space="preserve"> wadium w tym postępowaniu</w:t>
      </w:r>
      <w:r w:rsidR="00D93BCB" w:rsidRPr="00036F8B">
        <w:rPr>
          <w:rFonts w:ascii="Verdana" w:hAnsi="Verdana" w:cs="TT20ACo00"/>
          <w:sz w:val="20"/>
          <w:szCs w:val="20"/>
        </w:rPr>
        <w:t>.</w:t>
      </w:r>
    </w:p>
    <w:p w14:paraId="0E7B4102" w14:textId="77777777" w:rsidR="00D93BCB" w:rsidRPr="00036F8B" w:rsidRDefault="00D93BCB" w:rsidP="00E45789">
      <w:pPr>
        <w:spacing w:after="0" w:line="360" w:lineRule="auto"/>
        <w:jc w:val="both"/>
        <w:rPr>
          <w:rFonts w:ascii="Verdana" w:hAnsi="Verdana" w:cs="TT20ACo00"/>
          <w:sz w:val="20"/>
          <w:szCs w:val="20"/>
        </w:rPr>
      </w:pPr>
    </w:p>
    <w:p w14:paraId="2979AC31" w14:textId="77777777" w:rsidR="00593131" w:rsidRPr="00036F8B" w:rsidRDefault="000D4D76" w:rsidP="00E4578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360" w:lineRule="auto"/>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71D3A3F2" w:rsidR="005343E3" w:rsidRPr="00036F8B" w:rsidRDefault="005343E3" w:rsidP="00E45789">
      <w:pPr>
        <w:numPr>
          <w:ilvl w:val="0"/>
          <w:numId w:val="4"/>
        </w:numPr>
        <w:spacing w:after="0" w:line="360" w:lineRule="auto"/>
        <w:jc w:val="both"/>
        <w:rPr>
          <w:rFonts w:ascii="Verdana" w:hAnsi="Verdana"/>
          <w:sz w:val="20"/>
          <w:szCs w:val="20"/>
        </w:rPr>
      </w:pPr>
      <w:r w:rsidRPr="00036F8B">
        <w:rPr>
          <w:rFonts w:ascii="Verdana" w:hAnsi="Verdana"/>
          <w:b/>
          <w:sz w:val="20"/>
          <w:szCs w:val="20"/>
        </w:rPr>
        <w:t>Wykonawca jest związany ofertą do</w:t>
      </w:r>
      <w:r w:rsidR="00AD2F0A" w:rsidRPr="00036F8B">
        <w:rPr>
          <w:rFonts w:ascii="Verdana" w:hAnsi="Verdana"/>
          <w:b/>
          <w:sz w:val="20"/>
          <w:szCs w:val="20"/>
        </w:rPr>
        <w:t xml:space="preserve">  </w:t>
      </w:r>
      <w:r w:rsidR="00A03A3F" w:rsidRPr="00A03A3F">
        <w:rPr>
          <w:rFonts w:ascii="Verdana" w:hAnsi="Verdana"/>
          <w:b/>
          <w:bCs/>
          <w:sz w:val="20"/>
          <w:szCs w:val="20"/>
        </w:rPr>
        <w:t>21.10.</w:t>
      </w:r>
      <w:r w:rsidR="00810B5F" w:rsidRPr="00A03A3F">
        <w:rPr>
          <w:rFonts w:ascii="Verdana" w:hAnsi="Verdana"/>
          <w:b/>
          <w:bCs/>
          <w:sz w:val="20"/>
          <w:szCs w:val="20"/>
        </w:rPr>
        <w:t>2022</w:t>
      </w:r>
      <w:r w:rsidR="00810B5F" w:rsidRPr="00E45789">
        <w:rPr>
          <w:rFonts w:ascii="Verdana" w:hAnsi="Verdana"/>
          <w:b/>
          <w:color w:val="FF0000"/>
          <w:sz w:val="20"/>
          <w:szCs w:val="20"/>
        </w:rPr>
        <w:t xml:space="preserve"> </w:t>
      </w:r>
      <w:r w:rsidR="00F6128C" w:rsidRPr="00036F8B">
        <w:rPr>
          <w:rFonts w:ascii="Verdana" w:hAnsi="Verdana"/>
          <w:b/>
          <w:sz w:val="20"/>
          <w:szCs w:val="20"/>
        </w:rPr>
        <w:t>r.</w:t>
      </w:r>
      <w:r w:rsidRPr="00036F8B">
        <w:rPr>
          <w:rFonts w:ascii="Verdana" w:hAnsi="Verdana"/>
          <w:sz w:val="20"/>
          <w:szCs w:val="20"/>
        </w:rPr>
        <w:t xml:space="preserve"> jednak nie dłużej niż 30 dni od dnia upływu terminu składania ofert, przy czym pierwszym dniem terminu związania ofertą jest dzień, w</w:t>
      </w:r>
      <w:r w:rsidR="00AD2F0A" w:rsidRPr="00036F8B">
        <w:rPr>
          <w:rFonts w:ascii="Verdana" w:hAnsi="Verdana"/>
          <w:sz w:val="20"/>
          <w:szCs w:val="20"/>
        </w:rPr>
        <w:t xml:space="preserve"> którym upływa termin składania </w:t>
      </w:r>
      <w:r w:rsidRPr="00036F8B">
        <w:rPr>
          <w:rFonts w:ascii="Verdana" w:hAnsi="Verdana"/>
          <w:sz w:val="20"/>
          <w:szCs w:val="20"/>
        </w:rPr>
        <w:t>ofert.</w:t>
      </w:r>
    </w:p>
    <w:p w14:paraId="27A19122" w14:textId="77777777" w:rsidR="005343E3" w:rsidRPr="00036F8B" w:rsidRDefault="005343E3" w:rsidP="00E45789">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7C499299" w14:textId="77777777" w:rsidR="005343E3" w:rsidRPr="00036F8B" w:rsidRDefault="005343E3" w:rsidP="00E45789">
      <w:pPr>
        <w:numPr>
          <w:ilvl w:val="0"/>
          <w:numId w:val="4"/>
        </w:numPr>
        <w:spacing w:after="0" w:line="360" w:lineRule="auto"/>
        <w:jc w:val="both"/>
        <w:rPr>
          <w:rFonts w:ascii="Verdana" w:hAnsi="Verdana"/>
          <w:sz w:val="20"/>
          <w:szCs w:val="20"/>
        </w:rPr>
      </w:pPr>
      <w:r w:rsidRPr="00036F8B">
        <w:rPr>
          <w:rFonts w:ascii="Verdana" w:hAnsi="Verdana"/>
          <w:sz w:val="20"/>
          <w:szCs w:val="20"/>
        </w:rPr>
        <w:lastRenderedPageBreak/>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E45789">
      <w:pPr>
        <w:spacing w:after="0" w:line="360" w:lineRule="auto"/>
        <w:ind w:left="360"/>
        <w:jc w:val="both"/>
        <w:rPr>
          <w:rFonts w:ascii="Verdana" w:hAnsi="Verdana"/>
          <w:sz w:val="20"/>
          <w:szCs w:val="20"/>
        </w:rPr>
      </w:pPr>
    </w:p>
    <w:p w14:paraId="228339DE" w14:textId="77777777" w:rsidR="00593131" w:rsidRPr="00036F8B" w:rsidRDefault="00593131"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30A7AE09" w:rsidR="00D93BCB" w:rsidRPr="00036F8B" w:rsidRDefault="00D93BCB" w:rsidP="00E45789">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 xml:space="preserve">Oferta,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podmiotowe środki dowodowe, przedmiotowe środki dowodowe, 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w:t>
      </w:r>
      <w:proofErr w:type="spellStart"/>
      <w:r w:rsidRPr="00036F8B">
        <w:rPr>
          <w:rFonts w:ascii="Verdana" w:hAnsi="Verdana"/>
          <w:b/>
          <w:sz w:val="20"/>
          <w:szCs w:val="20"/>
        </w:rPr>
        <w:t>doc</w:t>
      </w:r>
      <w:proofErr w:type="spellEnd"/>
      <w:r w:rsidRPr="00036F8B">
        <w:rPr>
          <w:rFonts w:ascii="Verdana" w:hAnsi="Verdana"/>
          <w:b/>
          <w:sz w:val="20"/>
          <w:szCs w:val="20"/>
        </w:rPr>
        <w:t>,</w:t>
      </w:r>
      <w:r w:rsidR="00CA2EF7" w:rsidRPr="00036F8B">
        <w:rPr>
          <w:rFonts w:ascii="Verdana" w:hAnsi="Verdana"/>
          <w:b/>
          <w:sz w:val="20"/>
          <w:szCs w:val="20"/>
        </w:rPr>
        <w:t xml:space="preserve"> .xls’</w:t>
      </w:r>
      <w:r w:rsidRPr="00036F8B">
        <w:rPr>
          <w:rFonts w:ascii="Verdana" w:hAnsi="Verdana"/>
          <w:b/>
          <w:sz w:val="20"/>
          <w:szCs w:val="20"/>
        </w:rPr>
        <w:t xml:space="preserve"> .</w:t>
      </w:r>
      <w:proofErr w:type="spellStart"/>
      <w:r w:rsidRPr="00036F8B">
        <w:rPr>
          <w:rFonts w:ascii="Verdana" w:hAnsi="Verdana"/>
          <w:b/>
          <w:sz w:val="20"/>
          <w:szCs w:val="20"/>
        </w:rPr>
        <w:t>docx</w:t>
      </w:r>
      <w:proofErr w:type="spellEnd"/>
      <w:r w:rsidRPr="00036F8B">
        <w:rPr>
          <w:rFonts w:ascii="Verdana" w:hAnsi="Verdana"/>
          <w:b/>
          <w:sz w:val="20"/>
          <w:szCs w:val="20"/>
        </w:rPr>
        <w:t>, .rtf, .</w:t>
      </w:r>
      <w:proofErr w:type="spellStart"/>
      <w:r w:rsidRPr="00036F8B">
        <w:rPr>
          <w:rFonts w:ascii="Verdana" w:hAnsi="Verdana"/>
          <w:b/>
          <w:sz w:val="20"/>
          <w:szCs w:val="20"/>
        </w:rPr>
        <w:t>xps</w:t>
      </w:r>
      <w:proofErr w:type="spellEnd"/>
      <w:r w:rsidRPr="00036F8B">
        <w:rPr>
          <w:rFonts w:ascii="Verdana" w:hAnsi="Verdana"/>
          <w:b/>
          <w:sz w:val="20"/>
          <w:szCs w:val="20"/>
        </w:rPr>
        <w:t>, .</w:t>
      </w:r>
      <w:proofErr w:type="spellStart"/>
      <w:r w:rsidRPr="00036F8B">
        <w:rPr>
          <w:rFonts w:ascii="Verdana" w:hAnsi="Verdana"/>
          <w:b/>
          <w:sz w:val="20"/>
          <w:szCs w:val="20"/>
        </w:rPr>
        <w:t>odt</w:t>
      </w:r>
      <w:proofErr w:type="spellEnd"/>
      <w:r w:rsidRPr="00036F8B">
        <w:rPr>
          <w:rFonts w:ascii="Verdana" w:hAnsi="Verdana"/>
          <w:b/>
          <w:sz w:val="20"/>
          <w:szCs w:val="20"/>
        </w:rPr>
        <w:t>, .txt</w:t>
      </w:r>
      <w:r w:rsidRPr="00036F8B">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78C71BE7" w:rsidR="00D93BCB" w:rsidRPr="00036F8B" w:rsidRDefault="00D93BCB" w:rsidP="00E45789">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w:t>
      </w:r>
      <w:proofErr w:type="spellStart"/>
      <w:r w:rsidR="00CA2EF7" w:rsidRPr="00036F8B">
        <w:rPr>
          <w:rFonts w:ascii="Verdana" w:hAnsi="Verdana"/>
          <w:sz w:val="20"/>
          <w:szCs w:val="20"/>
        </w:rPr>
        <w:t>rar</w:t>
      </w:r>
      <w:proofErr w:type="spellEnd"/>
      <w:r w:rsidR="00CA2EF7" w:rsidRPr="00036F8B">
        <w:rPr>
          <w:rFonts w:ascii="Verdana" w:hAnsi="Verdana"/>
          <w:sz w:val="20"/>
          <w:szCs w:val="20"/>
        </w:rPr>
        <w:t xml:space="preserve"> .gif .</w:t>
      </w:r>
      <w:proofErr w:type="spellStart"/>
      <w:r w:rsidR="00CA2EF7" w:rsidRPr="00036F8B">
        <w:rPr>
          <w:rFonts w:ascii="Verdana" w:hAnsi="Verdana"/>
          <w:sz w:val="20"/>
          <w:szCs w:val="20"/>
        </w:rPr>
        <w:t>bmp</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numbers</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pages</w:t>
      </w:r>
      <w:proofErr w:type="spellEnd"/>
      <w:r w:rsidR="00CA2EF7" w:rsidRPr="00036F8B">
        <w:rPr>
          <w:rFonts w:ascii="Verdana" w:hAnsi="Verdana"/>
          <w:sz w:val="20"/>
          <w:szCs w:val="20"/>
        </w:rPr>
        <w:t>. Dokumenty złożone w takich plikach zostaną uznane za złożone nieskutecznie.</w:t>
      </w:r>
    </w:p>
    <w:p w14:paraId="2637097E" w14:textId="77777777" w:rsidR="00D93BCB" w:rsidRPr="00036F8B" w:rsidRDefault="00D93BCB" w:rsidP="00E45789">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036F8B" w:rsidRDefault="00D93BCB" w:rsidP="00E45789">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036F8B" w:rsidRDefault="00D93BCB" w:rsidP="00E45789">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36F8B">
        <w:rPr>
          <w:rFonts w:ascii="Verdana" w:hAnsi="Verdana" w:cs="Calibri"/>
          <w:sz w:val="20"/>
          <w:szCs w:val="20"/>
        </w:rPr>
        <w:t>PAdES</w:t>
      </w:r>
      <w:proofErr w:type="spellEnd"/>
      <w:r w:rsidRPr="00036F8B">
        <w:rPr>
          <w:rFonts w:ascii="Verdana" w:hAnsi="Verdana" w:cs="Calibri"/>
          <w:sz w:val="20"/>
          <w:szCs w:val="20"/>
        </w:rPr>
        <w:t>.</w:t>
      </w:r>
    </w:p>
    <w:p w14:paraId="76E4EC83" w14:textId="383F86BA" w:rsidR="00D93BCB" w:rsidRPr="00036F8B" w:rsidRDefault="00D93BCB" w:rsidP="00E45789">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lastRenderedPageBreak/>
        <w:t xml:space="preserve">Pliki w innych formatach niż PDF zaleca się opatrzyć zewnętrznym podpisem </w:t>
      </w:r>
      <w:proofErr w:type="spellStart"/>
      <w:r w:rsidRPr="00036F8B">
        <w:rPr>
          <w:rFonts w:ascii="Verdana" w:hAnsi="Verdana" w:cs="Calibri"/>
          <w:sz w:val="20"/>
          <w:szCs w:val="20"/>
        </w:rPr>
        <w:t>XAdES</w:t>
      </w:r>
      <w:proofErr w:type="spellEnd"/>
      <w:r w:rsidRPr="00036F8B">
        <w:rPr>
          <w:rFonts w:ascii="Verdana" w:hAnsi="Verdana" w:cs="Calibri"/>
          <w:sz w:val="20"/>
          <w:szCs w:val="20"/>
        </w:rPr>
        <w:t xml:space="preserve">.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 xml:space="preserve">W przypadku wykorzystania formatu podpisu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w:t>
      </w:r>
    </w:p>
    <w:p w14:paraId="1B973E2F" w14:textId="77777777" w:rsidR="00CA2EF7" w:rsidRPr="00036F8B" w:rsidRDefault="00CA2EF7" w:rsidP="00E45789">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036F8B">
        <w:rPr>
          <w:rFonts w:ascii="Verdana" w:hAnsi="Verdana" w:cs="Calibri"/>
          <w:sz w:val="20"/>
          <w:szCs w:val="20"/>
        </w:rPr>
        <w:t>eIDAS</w:t>
      </w:r>
      <w:proofErr w:type="spellEnd"/>
      <w:r w:rsidRPr="00036F8B">
        <w:rPr>
          <w:rFonts w:ascii="Verdana" w:hAnsi="Verdana" w:cs="Calibri"/>
          <w:sz w:val="20"/>
          <w:szCs w:val="20"/>
        </w:rPr>
        <w:t>) (UE) nr 910/2014 - od 1 lipca 2016 roku”.</w:t>
      </w:r>
    </w:p>
    <w:p w14:paraId="14394022" w14:textId="77777777" w:rsidR="00CA2EF7" w:rsidRPr="00036F8B" w:rsidRDefault="00CA2EF7" w:rsidP="00E45789">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3C207FD" w14:textId="77777777" w:rsidR="001D5BF7" w:rsidRPr="00036F8B" w:rsidRDefault="001D5BF7" w:rsidP="00E45789">
      <w:pPr>
        <w:pStyle w:val="Akapitzlist"/>
        <w:spacing w:after="0" w:line="360" w:lineRule="auto"/>
        <w:ind w:left="993"/>
        <w:jc w:val="both"/>
        <w:rPr>
          <w:rFonts w:ascii="Verdana" w:hAnsi="Verdana"/>
          <w:sz w:val="20"/>
          <w:szCs w:val="20"/>
        </w:rPr>
      </w:pPr>
    </w:p>
    <w:p w14:paraId="3C107B80" w14:textId="2BCC5B19" w:rsidR="00D93BCB" w:rsidRPr="00036F8B" w:rsidRDefault="00D93BCB" w:rsidP="00E45789">
      <w:pPr>
        <w:pStyle w:val="Akapitzlist"/>
        <w:numPr>
          <w:ilvl w:val="0"/>
          <w:numId w:val="10"/>
        </w:numPr>
        <w:spacing w:after="0" w:line="360"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5" w:name="_Hlk100569588"/>
      <w:r w:rsidR="00CA2EF7" w:rsidRPr="00036F8B">
        <w:rPr>
          <w:rFonts w:ascii="Verdana" w:hAnsi="Verdana" w:cs="Arial"/>
          <w:b/>
          <w:sz w:val="20"/>
          <w:szCs w:val="20"/>
        </w:rPr>
        <w:t>https://platformazakupowa.pl/pn/uniwersytet_wroclawski/proceedings</w:t>
      </w:r>
      <w:bookmarkEnd w:id="25"/>
      <w:r w:rsidRPr="00036F8B">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747E7D0F" w:rsidR="00D93BCB" w:rsidRPr="00036F8B" w:rsidRDefault="00D93BCB" w:rsidP="00E45789">
      <w:pPr>
        <w:pStyle w:val="Akapitzlist"/>
        <w:numPr>
          <w:ilvl w:val="0"/>
          <w:numId w:val="10"/>
        </w:numPr>
        <w:spacing w:after="0" w:line="360"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r w:rsidR="00CA2EF7" w:rsidRPr="00036F8B">
        <w:rPr>
          <w:rFonts w:ascii="Verdana" w:hAnsi="Verdana" w:cs="Arial"/>
          <w:b/>
          <w:sz w:val="20"/>
          <w:szCs w:val="20"/>
        </w:rPr>
        <w:t>https://platformazakupowa.pl/pn/uniwersytet_wroclawski/proceedings</w:t>
      </w:r>
    </w:p>
    <w:p w14:paraId="4CC99783" w14:textId="4F668334" w:rsidR="00D93BCB" w:rsidRPr="00036F8B" w:rsidRDefault="00CA2EF7" w:rsidP="00E45789">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036F8B">
        <w:rPr>
          <w:rFonts w:ascii="Verdana" w:hAnsi="Verdana"/>
          <w:sz w:val="20"/>
          <w:szCs w:val="20"/>
        </w:rPr>
        <w:t>uPzp</w:t>
      </w:r>
      <w:proofErr w:type="spellEnd"/>
      <w:r w:rsidRPr="00036F8B">
        <w:rPr>
          <w:rFonts w:ascii="Verdana" w:hAnsi="Verdana"/>
          <w:sz w:val="20"/>
          <w:szCs w:val="20"/>
        </w:rPr>
        <w:t xml:space="preserve">, Ostatnim krokiem jest wyświetlenie się komunikatu i przesłanie wiadomości email z platformazakupowa.pl z informacją na </w:t>
      </w:r>
      <w:r w:rsidRPr="00036F8B">
        <w:rPr>
          <w:rFonts w:ascii="Verdana" w:hAnsi="Verdana"/>
          <w:sz w:val="20"/>
          <w:szCs w:val="20"/>
        </w:rPr>
        <w:lastRenderedPageBreak/>
        <w:t>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E45789">
      <w:pPr>
        <w:pStyle w:val="Akapitzlist"/>
        <w:numPr>
          <w:ilvl w:val="0"/>
          <w:numId w:val="10"/>
        </w:numPr>
        <w:tabs>
          <w:tab w:val="left" w:pos="340"/>
        </w:tabs>
        <w:spacing w:after="0" w:line="360"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2">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F76EC4">
      <w:pPr>
        <w:pStyle w:val="Akapitzlist"/>
        <w:tabs>
          <w:tab w:val="left" w:pos="340"/>
        </w:tabs>
        <w:spacing w:after="0" w:line="360" w:lineRule="auto"/>
        <w:ind w:left="360"/>
        <w:rPr>
          <w:rStyle w:val="Hipercze"/>
          <w:rFonts w:ascii="Verdana" w:hAnsi="Verdana"/>
          <w:color w:val="auto"/>
          <w:sz w:val="20"/>
          <w:szCs w:val="20"/>
          <w:u w:val="none"/>
        </w:rPr>
      </w:pPr>
    </w:p>
    <w:p w14:paraId="2F53C7F8" w14:textId="77777777" w:rsidR="00D93BCB" w:rsidRPr="00036F8B" w:rsidRDefault="00D93BCB" w:rsidP="00E45789">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Tajemnica przedsiębiorstwa:</w:t>
      </w:r>
    </w:p>
    <w:p w14:paraId="3C2B4977" w14:textId="1150025F"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proofErr w:type="spellStart"/>
      <w:r w:rsidR="001E5203" w:rsidRPr="00036F8B">
        <w:rPr>
          <w:rFonts w:ascii="Verdana" w:hAnsi="Verdana"/>
          <w:sz w:val="20"/>
          <w:szCs w:val="20"/>
        </w:rPr>
        <w:t>t.j</w:t>
      </w:r>
      <w:proofErr w:type="spellEnd"/>
      <w:r w:rsidR="001E5203" w:rsidRPr="00036F8B">
        <w:rPr>
          <w:rFonts w:ascii="Verdana" w:hAnsi="Verdana"/>
          <w:sz w:val="20"/>
          <w:szCs w:val="20"/>
        </w:rPr>
        <w:t xml:space="preserve">. </w:t>
      </w:r>
      <w:r w:rsidRPr="00036F8B">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36F8B">
        <w:rPr>
          <w:rFonts w:ascii="Verdana" w:hAnsi="Verdana"/>
          <w:sz w:val="20"/>
          <w:szCs w:val="20"/>
        </w:rPr>
        <w:t>uPzp</w:t>
      </w:r>
      <w:proofErr w:type="spellEnd"/>
      <w:r w:rsidRPr="00036F8B">
        <w:rPr>
          <w:rFonts w:ascii="Verdana" w:hAnsi="Verdana"/>
          <w:sz w:val="20"/>
          <w:szCs w:val="20"/>
        </w:rPr>
        <w:t xml:space="preserve">. </w:t>
      </w:r>
    </w:p>
    <w:p w14:paraId="2AEA9F78" w14:textId="77777777"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lastRenderedPageBreak/>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36F8B">
        <w:rPr>
          <w:rFonts w:ascii="Verdana" w:hAnsi="Verdana"/>
          <w:sz w:val="20"/>
          <w:szCs w:val="20"/>
        </w:rPr>
        <w:t>uPzp</w:t>
      </w:r>
      <w:proofErr w:type="spellEnd"/>
      <w:r w:rsidRPr="00036F8B">
        <w:rPr>
          <w:rFonts w:ascii="Verdana" w:hAnsi="Verdana"/>
          <w:sz w:val="20"/>
          <w:szCs w:val="20"/>
        </w:rPr>
        <w:t xml:space="preserve">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E45789">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7DE1189F" w14:textId="1A83108F"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 celu potwierdzenia, że osoba działająca w imieniu Wykonawcy jest umocowana do jego reprezentowania, Zamawiający żąda od Wykonawcy odpisu lub</w:t>
      </w:r>
      <w:r w:rsidR="00FE4FDB">
        <w:rPr>
          <w:rFonts w:ascii="Verdana" w:hAnsi="Verdana"/>
          <w:sz w:val="20"/>
          <w:szCs w:val="20"/>
        </w:rPr>
        <w:t> </w:t>
      </w:r>
      <w:r w:rsidRPr="00036F8B">
        <w:rPr>
          <w:rFonts w:ascii="Verdana" w:hAnsi="Verdana"/>
          <w:sz w:val="20"/>
          <w:szCs w:val="20"/>
        </w:rPr>
        <w:t>informacji z Krajowego Rejestru Sądowego, Centralnej Ewidencji i Informacji o</w:t>
      </w:r>
      <w:r w:rsidR="00FE4FDB">
        <w:rPr>
          <w:rFonts w:ascii="Verdana" w:hAnsi="Verdana"/>
          <w:sz w:val="20"/>
          <w:szCs w:val="20"/>
        </w:rPr>
        <w:t> </w:t>
      </w:r>
      <w:r w:rsidRPr="00036F8B">
        <w:rPr>
          <w:rFonts w:ascii="Verdana" w:hAnsi="Verdana"/>
          <w:sz w:val="20"/>
          <w:szCs w:val="20"/>
        </w:rPr>
        <w:t xml:space="preserve">Działalności Gospodarczej lub innego właściwego rejestru. </w:t>
      </w:r>
    </w:p>
    <w:p w14:paraId="3F7A897E" w14:textId="0B93AF1A"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Wykonawca nie jest zobowiązany do złożenia dokumentów, o których mowa w</w:t>
      </w:r>
      <w:r w:rsidR="00FE4FDB">
        <w:rPr>
          <w:rFonts w:ascii="Verdana" w:hAnsi="Verdana"/>
          <w:sz w:val="20"/>
          <w:szCs w:val="20"/>
        </w:rPr>
        <w:t> </w:t>
      </w:r>
      <w:r w:rsidRPr="00036F8B">
        <w:rPr>
          <w:rFonts w:ascii="Verdana" w:hAnsi="Verdana"/>
          <w:sz w:val="20"/>
          <w:szCs w:val="20"/>
        </w:rPr>
        <w:t>pkt 7.2, jeżeli Zamawiający może je uzyskać za pomocą bezpłatnych i</w:t>
      </w:r>
      <w:r w:rsidR="00FE4FDB">
        <w:rPr>
          <w:rFonts w:ascii="Verdana" w:hAnsi="Verdana"/>
          <w:sz w:val="20"/>
          <w:szCs w:val="20"/>
        </w:rPr>
        <w:t> </w:t>
      </w:r>
      <w:r w:rsidRPr="00036F8B">
        <w:rPr>
          <w:rFonts w:ascii="Verdana" w:hAnsi="Verdana"/>
          <w:sz w:val="20"/>
          <w:szCs w:val="20"/>
        </w:rPr>
        <w:t>ogólnodostępnych baz danych, o ile Wykonawca wskazał dane umożliwiające dostęp do tych dokumentów.</w:t>
      </w:r>
    </w:p>
    <w:p w14:paraId="5AF978D2" w14:textId="77777777"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036F8B" w:rsidRDefault="00D93BCB" w:rsidP="00E45789">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0E0A278F" w14:textId="3BB12015" w:rsidR="009F075B" w:rsidRPr="00FE4FDB" w:rsidRDefault="00D93BCB" w:rsidP="00E45789">
      <w:pPr>
        <w:pStyle w:val="Akapitzlist"/>
        <w:numPr>
          <w:ilvl w:val="1"/>
          <w:numId w:val="10"/>
        </w:numPr>
        <w:tabs>
          <w:tab w:val="left" w:pos="340"/>
        </w:tabs>
        <w:spacing w:after="0" w:line="360" w:lineRule="auto"/>
        <w:ind w:left="993"/>
        <w:jc w:val="both"/>
        <w:rPr>
          <w:rFonts w:ascii="Verdana" w:hAnsi="Verdana"/>
          <w:sz w:val="20"/>
          <w:szCs w:val="20"/>
        </w:rPr>
      </w:pPr>
      <w:r w:rsidRPr="00FE4FDB">
        <w:rPr>
          <w:rFonts w:ascii="Verdana" w:hAnsi="Verdana"/>
          <w:sz w:val="20"/>
          <w:szCs w:val="20"/>
        </w:rPr>
        <w:t>Pełnomocnictwo przekazuje się w postaci elektronicznej i opatruje się kwalifikowanym podpisem elektronicznym, podpisem zaufanym lub podpisem osobistym.</w:t>
      </w:r>
      <w:r w:rsidR="00FE4FDB" w:rsidRPr="00FE4FDB">
        <w:rPr>
          <w:rFonts w:ascii="Verdana" w:hAnsi="Verdana"/>
          <w:sz w:val="20"/>
          <w:szCs w:val="20"/>
        </w:rPr>
        <w:t xml:space="preserve"> </w:t>
      </w:r>
      <w:r w:rsidRPr="00FE4FDB">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Pr="00FE4FDB">
        <w:rPr>
          <w:rFonts w:ascii="Verdana" w:hAnsi="Verdana"/>
          <w:sz w:val="20"/>
          <w:szCs w:val="20"/>
        </w:rPr>
        <w:lastRenderedPageBreak/>
        <w:t>notariusz,  stosownie do art. 97 § 2 ustawy z dnia 14 lutego 1991 r. - Prawo o notariacie, które to poświadczenie notariusz opatruje kwalifikowanym podpisem elektronicznym.</w:t>
      </w:r>
    </w:p>
    <w:p w14:paraId="2EF62415" w14:textId="77777777" w:rsidR="00320936" w:rsidRPr="00036F8B" w:rsidRDefault="00320936" w:rsidP="00E45789">
      <w:pPr>
        <w:tabs>
          <w:tab w:val="left" w:pos="340"/>
        </w:tabs>
        <w:spacing w:after="0" w:line="360" w:lineRule="auto"/>
        <w:jc w:val="both"/>
        <w:rPr>
          <w:rFonts w:ascii="Verdana" w:hAnsi="Verdana"/>
          <w:sz w:val="20"/>
          <w:szCs w:val="20"/>
        </w:rPr>
      </w:pPr>
    </w:p>
    <w:p w14:paraId="33D31784" w14:textId="77777777" w:rsidR="00D93BCB" w:rsidRPr="00036F8B" w:rsidRDefault="00D93BCB" w:rsidP="00E45789">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E45789">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036F8B">
        <w:rPr>
          <w:rFonts w:ascii="Verdana" w:hAnsi="Verdana"/>
          <w:sz w:val="20"/>
          <w:szCs w:val="20"/>
        </w:rPr>
        <w:t>uPzp</w:t>
      </w:r>
      <w:proofErr w:type="spellEnd"/>
      <w:r w:rsidRPr="00036F8B">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E45789">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20E03212" w:rsidR="00D93BCB" w:rsidRPr="00FE4FDB" w:rsidRDefault="00D93BCB" w:rsidP="00E45789">
      <w:pPr>
        <w:pStyle w:val="Akapitzlist"/>
        <w:numPr>
          <w:ilvl w:val="1"/>
          <w:numId w:val="10"/>
        </w:numPr>
        <w:tabs>
          <w:tab w:val="left" w:pos="340"/>
        </w:tabs>
        <w:spacing w:after="0" w:line="360"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DF22C8" w:rsidRPr="00FE4FDB">
        <w:rPr>
          <w:rFonts w:ascii="Verdana" w:hAnsi="Verdana"/>
          <w:sz w:val="20"/>
          <w:szCs w:val="20"/>
        </w:rPr>
        <w:t>Punkt 7.</w:t>
      </w:r>
      <w:r w:rsidR="00FE4FDB" w:rsidRPr="00FE4FDB">
        <w:rPr>
          <w:rFonts w:ascii="Verdana" w:hAnsi="Verdana"/>
          <w:sz w:val="20"/>
          <w:szCs w:val="20"/>
        </w:rPr>
        <w:t>4</w:t>
      </w:r>
      <w:r w:rsidRPr="00FE4FDB">
        <w:rPr>
          <w:rFonts w:ascii="Verdana" w:hAnsi="Verdana"/>
          <w:sz w:val="20"/>
          <w:szCs w:val="20"/>
        </w:rPr>
        <w:t xml:space="preserve"> stosuje się.</w:t>
      </w:r>
    </w:p>
    <w:p w14:paraId="5338F7C9" w14:textId="5A176749" w:rsidR="00D93BCB" w:rsidRDefault="00D93BCB">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731824">
      <w:pPr>
        <w:pStyle w:val="Akapitzlist"/>
        <w:numPr>
          <w:ilvl w:val="1"/>
          <w:numId w:val="10"/>
        </w:numPr>
        <w:tabs>
          <w:tab w:val="left" w:pos="340"/>
        </w:tabs>
        <w:spacing w:after="0" w:line="360" w:lineRule="auto"/>
        <w:ind w:left="993"/>
        <w:jc w:val="both"/>
        <w:rPr>
          <w:rFonts w:ascii="Verdana" w:hAnsi="Verdana"/>
          <w:sz w:val="20"/>
          <w:szCs w:val="20"/>
        </w:rPr>
      </w:pPr>
      <w:r w:rsidRPr="00731824">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E45789">
      <w:pPr>
        <w:tabs>
          <w:tab w:val="left" w:pos="340"/>
        </w:tabs>
        <w:spacing w:after="0" w:line="360" w:lineRule="auto"/>
        <w:jc w:val="both"/>
        <w:rPr>
          <w:rFonts w:ascii="Verdana" w:hAnsi="Verdana" w:cs="Arial"/>
          <w:snapToGrid w:val="0"/>
          <w:sz w:val="20"/>
          <w:szCs w:val="20"/>
        </w:rPr>
      </w:pPr>
    </w:p>
    <w:p w14:paraId="0D29E882" w14:textId="77777777" w:rsidR="0094210C" w:rsidRPr="00036F8B" w:rsidRDefault="002776D4" w:rsidP="00E45789">
      <w:pPr>
        <w:numPr>
          <w:ilvl w:val="0"/>
          <w:numId w:val="10"/>
        </w:numPr>
        <w:tabs>
          <w:tab w:val="left" w:pos="340"/>
        </w:tabs>
        <w:spacing w:after="0" w:line="360" w:lineRule="auto"/>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4BD3DB20" w:rsidR="0000792E" w:rsidRDefault="00856290">
      <w:pPr>
        <w:pStyle w:val="Akapitzlist"/>
        <w:numPr>
          <w:ilvl w:val="1"/>
          <w:numId w:val="10"/>
        </w:numPr>
        <w:spacing w:after="0" w:line="360"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ferty</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tanowiącego Załącznik nr 1 do S</w:t>
      </w:r>
      <w:r w:rsidR="00AD1AD4" w:rsidRPr="00036F8B">
        <w:rPr>
          <w:rFonts w:ascii="Verdana" w:hAnsi="Verdana"/>
          <w:sz w:val="20"/>
          <w:szCs w:val="20"/>
        </w:rPr>
        <w:t>WZ</w:t>
      </w:r>
      <w:r w:rsidR="00A9625E" w:rsidRPr="00036F8B">
        <w:rPr>
          <w:rFonts w:ascii="Verdana" w:hAnsi="Verdana"/>
          <w:sz w:val="20"/>
          <w:szCs w:val="20"/>
        </w:rPr>
        <w:t>.</w:t>
      </w:r>
    </w:p>
    <w:p w14:paraId="198A2C60" w14:textId="1853E22A" w:rsidR="00EE1EC1" w:rsidRPr="002E281D" w:rsidRDefault="00EE1EC1" w:rsidP="00E45789">
      <w:pPr>
        <w:pStyle w:val="Akapitzlist"/>
        <w:numPr>
          <w:ilvl w:val="1"/>
          <w:numId w:val="10"/>
        </w:numPr>
        <w:spacing w:after="0" w:line="360" w:lineRule="auto"/>
        <w:ind w:left="993"/>
        <w:jc w:val="both"/>
        <w:rPr>
          <w:rFonts w:ascii="Verdana" w:hAnsi="Verdana"/>
          <w:sz w:val="20"/>
          <w:szCs w:val="20"/>
        </w:rPr>
      </w:pPr>
      <w:r w:rsidRPr="002E281D">
        <w:rPr>
          <w:rFonts w:ascii="Verdana" w:hAnsi="Verdana"/>
          <w:sz w:val="20"/>
          <w:szCs w:val="20"/>
        </w:rPr>
        <w:t>Formularza cenowego</w:t>
      </w:r>
      <w:r w:rsidR="00081B5C" w:rsidRPr="002E281D">
        <w:rPr>
          <w:rFonts w:ascii="Verdana" w:hAnsi="Verdana"/>
          <w:sz w:val="20"/>
          <w:szCs w:val="20"/>
        </w:rPr>
        <w:t xml:space="preserve">/szczegółowego </w:t>
      </w:r>
      <w:r w:rsidR="000528D4">
        <w:rPr>
          <w:rFonts w:ascii="Verdana" w:hAnsi="Verdana"/>
          <w:sz w:val="20"/>
          <w:szCs w:val="20"/>
        </w:rPr>
        <w:t>opisu</w:t>
      </w:r>
      <w:r w:rsidR="000528D4" w:rsidRPr="002E281D">
        <w:rPr>
          <w:rFonts w:ascii="Verdana" w:hAnsi="Verdana"/>
          <w:sz w:val="20"/>
          <w:szCs w:val="20"/>
        </w:rPr>
        <w:t xml:space="preserve"> </w:t>
      </w:r>
      <w:r w:rsidR="00081B5C" w:rsidRPr="002E281D">
        <w:rPr>
          <w:rFonts w:ascii="Verdana" w:hAnsi="Verdana"/>
          <w:sz w:val="20"/>
          <w:szCs w:val="20"/>
        </w:rPr>
        <w:t xml:space="preserve">przedmiotu zamówienia </w:t>
      </w:r>
      <w:r w:rsidRPr="002E281D">
        <w:rPr>
          <w:rFonts w:ascii="Verdana" w:hAnsi="Verdana"/>
          <w:sz w:val="20"/>
          <w:szCs w:val="20"/>
        </w:rPr>
        <w:t xml:space="preserve"> sporządzonego według wzoru stanowiącego </w:t>
      </w:r>
      <w:r w:rsidR="00E41F5F">
        <w:rPr>
          <w:rFonts w:ascii="Verdana" w:hAnsi="Verdana"/>
          <w:sz w:val="20"/>
          <w:szCs w:val="20"/>
        </w:rPr>
        <w:t xml:space="preserve">odpowiednio </w:t>
      </w:r>
      <w:r w:rsidRPr="002E281D">
        <w:rPr>
          <w:rFonts w:ascii="Verdana" w:hAnsi="Verdana"/>
          <w:sz w:val="20"/>
          <w:szCs w:val="20"/>
        </w:rPr>
        <w:t xml:space="preserve">Załącznik nr </w:t>
      </w:r>
      <w:r w:rsidR="00081B5C" w:rsidRPr="002E281D">
        <w:rPr>
          <w:rFonts w:ascii="Verdana" w:hAnsi="Verdana"/>
          <w:sz w:val="20"/>
          <w:szCs w:val="20"/>
        </w:rPr>
        <w:t>2</w:t>
      </w:r>
      <w:r w:rsidR="00E41F5F">
        <w:rPr>
          <w:rFonts w:ascii="Verdana" w:hAnsi="Verdana"/>
          <w:sz w:val="20"/>
          <w:szCs w:val="20"/>
        </w:rPr>
        <w:t>.1 -2.15</w:t>
      </w:r>
      <w:r w:rsidRPr="002E281D">
        <w:rPr>
          <w:rFonts w:ascii="Verdana" w:hAnsi="Verdana"/>
          <w:sz w:val="20"/>
          <w:szCs w:val="20"/>
        </w:rPr>
        <w:t xml:space="preserve"> do SWZ</w:t>
      </w:r>
      <w:r w:rsidR="00081B5C" w:rsidRPr="002E281D">
        <w:rPr>
          <w:rFonts w:ascii="Verdana" w:hAnsi="Verdana"/>
          <w:sz w:val="20"/>
          <w:szCs w:val="20"/>
        </w:rPr>
        <w:t>.</w:t>
      </w:r>
    </w:p>
    <w:p w14:paraId="190FBDC2" w14:textId="53EDA345" w:rsidR="00A806D1" w:rsidRPr="00036F8B" w:rsidRDefault="00632648" w:rsidP="00E45789">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 xml:space="preserve">125 ust. 1 </w:t>
      </w:r>
      <w:proofErr w:type="spellStart"/>
      <w:r w:rsidR="00A806D1" w:rsidRPr="00036F8B">
        <w:rPr>
          <w:rFonts w:ascii="Verdana" w:hAnsi="Verdana"/>
          <w:b/>
          <w:sz w:val="20"/>
          <w:szCs w:val="20"/>
        </w:rPr>
        <w:t>uPzp</w:t>
      </w:r>
      <w:proofErr w:type="spellEnd"/>
      <w:r w:rsidR="00A806D1" w:rsidRPr="00036F8B">
        <w:rPr>
          <w:rFonts w:ascii="Verdana" w:hAnsi="Verdana"/>
          <w:sz w:val="20"/>
          <w:szCs w:val="20"/>
        </w:rPr>
        <w:t xml:space="preserve"> </w:t>
      </w:r>
      <w:r w:rsidR="00AD18ED" w:rsidRPr="00036F8B">
        <w:rPr>
          <w:rFonts w:ascii="Verdana" w:hAnsi="Verdana"/>
          <w:sz w:val="20"/>
          <w:szCs w:val="20"/>
        </w:rPr>
        <w:t>-</w:t>
      </w:r>
      <w:r w:rsidR="00356322" w:rsidRPr="00036F8B">
        <w:rPr>
          <w:rFonts w:ascii="Verdana" w:hAnsi="Verdana"/>
          <w:sz w:val="20"/>
          <w:szCs w:val="20"/>
        </w:rPr>
        <w:t xml:space="preserve"> </w:t>
      </w:r>
      <w:r w:rsidR="00AD18ED" w:rsidRPr="00036F8B">
        <w:rPr>
          <w:rFonts w:ascii="Verdana" w:hAnsi="Verdana"/>
          <w:sz w:val="20"/>
          <w:szCs w:val="20"/>
        </w:rPr>
        <w:t xml:space="preserve">Załącznik nr </w:t>
      </w:r>
      <w:r w:rsidR="00B53B52">
        <w:rPr>
          <w:rFonts w:ascii="Verdana" w:hAnsi="Verdana"/>
          <w:sz w:val="20"/>
          <w:szCs w:val="20"/>
        </w:rPr>
        <w:t>3</w:t>
      </w:r>
      <w:r w:rsidR="00B53B52" w:rsidRPr="00036F8B">
        <w:rPr>
          <w:rFonts w:ascii="Verdana" w:hAnsi="Verdana"/>
          <w:sz w:val="20"/>
          <w:szCs w:val="20"/>
        </w:rPr>
        <w:t xml:space="preserve">  </w:t>
      </w:r>
      <w:r w:rsidR="00AD18ED" w:rsidRPr="00036F8B">
        <w:rPr>
          <w:rFonts w:ascii="Verdana" w:hAnsi="Verdana"/>
          <w:sz w:val="20"/>
          <w:szCs w:val="20"/>
        </w:rPr>
        <w:t>do SWZ.</w:t>
      </w:r>
    </w:p>
    <w:p w14:paraId="148D3A1C" w14:textId="6B1497F6" w:rsidR="00C0595F" w:rsidRPr="00F14F70" w:rsidRDefault="00C0595F" w:rsidP="00E45789">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 xml:space="preserve">(jeżeli dotyczy), w przypadku oferowania </w:t>
      </w:r>
      <w:r w:rsidRPr="00E45789">
        <w:rPr>
          <w:rFonts w:ascii="Verdana" w:hAnsi="Verdana"/>
          <w:b/>
          <w:sz w:val="20"/>
          <w:szCs w:val="20"/>
        </w:rPr>
        <w:t>rozwiązań równoważnych Wykonawca</w:t>
      </w:r>
      <w:r w:rsidRPr="00F14F70">
        <w:rPr>
          <w:rFonts w:ascii="Verdana" w:hAnsi="Verdana"/>
          <w:bCs/>
          <w:sz w:val="20"/>
          <w:szCs w:val="20"/>
        </w:rPr>
        <w:t xml:space="preserve"> składa w szczególności przedmiotowe środki dowodowe, o których mowa w rozdziale VII podrozdziale III SWZ, udowadniające, że proponowane </w:t>
      </w:r>
      <w:r w:rsidRPr="00F14F70">
        <w:rPr>
          <w:rFonts w:ascii="Verdana" w:hAnsi="Verdana"/>
          <w:bCs/>
          <w:sz w:val="20"/>
          <w:szCs w:val="20"/>
        </w:rPr>
        <w:lastRenderedPageBreak/>
        <w:t>rozwiązania w równoważnym stopniu spełniają wymagania określon</w:t>
      </w:r>
      <w:r w:rsidR="002F4123">
        <w:rPr>
          <w:rFonts w:ascii="Verdana" w:hAnsi="Verdana"/>
          <w:bCs/>
          <w:sz w:val="20"/>
          <w:szCs w:val="20"/>
        </w:rPr>
        <w:t>e</w:t>
      </w:r>
      <w:r w:rsidRPr="00F14F70">
        <w:rPr>
          <w:rFonts w:ascii="Verdana" w:hAnsi="Verdana"/>
          <w:bCs/>
          <w:sz w:val="20"/>
          <w:szCs w:val="20"/>
        </w:rPr>
        <w:t xml:space="preserve"> w opisie przedmiotu zamówienia.</w:t>
      </w:r>
    </w:p>
    <w:p w14:paraId="2C7938B1" w14:textId="41026944" w:rsidR="00AD18ED" w:rsidRPr="00F14F70" w:rsidRDefault="00AD18ED" w:rsidP="00E45789">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w:t>
      </w:r>
      <w:proofErr w:type="spellStart"/>
      <w:r w:rsidRPr="00F14F70">
        <w:rPr>
          <w:rFonts w:ascii="Verdana" w:hAnsi="Verdana"/>
          <w:bCs/>
          <w:sz w:val="20"/>
          <w:szCs w:val="20"/>
        </w:rPr>
        <w:t>cych</w:t>
      </w:r>
      <w:proofErr w:type="spellEnd"/>
      <w:r w:rsidRPr="00F14F70">
        <w:rPr>
          <w:rFonts w:ascii="Verdana" w:hAnsi="Verdana"/>
          <w:bCs/>
          <w:sz w:val="20"/>
          <w:szCs w:val="20"/>
        </w:rPr>
        <w:t xml:space="preserve"> ofertę odpowiednio zgodnie z pkt 7 lub 8 rozdziału XI SWZ.</w:t>
      </w:r>
    </w:p>
    <w:p w14:paraId="4180A6FB" w14:textId="00B89E0D" w:rsidR="00AD18ED" w:rsidRPr="00F14F70" w:rsidRDefault="00AD18ED" w:rsidP="00E45789">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proofErr w:type="spellStart"/>
      <w:r w:rsidR="001E5203" w:rsidRPr="00F14F70">
        <w:rPr>
          <w:rFonts w:ascii="Verdana" w:hAnsi="Verdana"/>
          <w:bCs/>
          <w:sz w:val="20"/>
          <w:szCs w:val="20"/>
        </w:rPr>
        <w:t>t.j</w:t>
      </w:r>
      <w:proofErr w:type="spellEnd"/>
      <w:r w:rsidR="001E5203" w:rsidRPr="00F14F70">
        <w:rPr>
          <w:rFonts w:ascii="Verdana" w:hAnsi="Verdana"/>
          <w:bCs/>
          <w:sz w:val="20"/>
          <w:szCs w:val="20"/>
        </w:rPr>
        <w:t xml:space="preserve">. </w:t>
      </w:r>
      <w:r w:rsidRPr="00F14F70">
        <w:rPr>
          <w:rFonts w:ascii="Verdana" w:hAnsi="Verdana"/>
          <w:bCs/>
          <w:sz w:val="20"/>
          <w:szCs w:val="20"/>
        </w:rPr>
        <w:t>Dz. U. z 2020 r. poz. 1913), Wykonawca, w celu utrzymania w poufności tych informacji, przekazuje je w wydzielonym i odpowiednio oznaczonym pliku – szczegóły opisane w pkt 6 rozdziału XI SWZ.</w:t>
      </w:r>
    </w:p>
    <w:p w14:paraId="7F92CC5D" w14:textId="7C5EEB64" w:rsidR="00AD1AD4" w:rsidRPr="00036F8B" w:rsidRDefault="00B0680F" w:rsidP="00E45789">
      <w:pPr>
        <w:pStyle w:val="TreA"/>
        <w:widowControl w:val="0"/>
        <w:numPr>
          <w:ilvl w:val="0"/>
          <w:numId w:val="68"/>
        </w:numPr>
        <w:ind w:left="426" w:hanging="426"/>
        <w:jc w:val="both"/>
        <w:rPr>
          <w:rFonts w:ascii="Verdana" w:eastAsia="Calibri" w:hAnsi="Verdana" w:cs="Arial"/>
          <w:color w:val="auto"/>
          <w:sz w:val="20"/>
          <w:szCs w:val="20"/>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w rozdz. VI</w:t>
      </w:r>
      <w:r w:rsidR="003370FA" w:rsidRPr="00036F8B">
        <w:rPr>
          <w:rFonts w:ascii="Verdana" w:eastAsia="Calibri" w:hAnsi="Verdana" w:cs="Arial"/>
          <w:b/>
          <w:color w:val="auto"/>
          <w:sz w:val="20"/>
          <w:szCs w:val="20"/>
          <w:lang w:eastAsia="en-US"/>
        </w:rPr>
        <w:t xml:space="preserve">I </w:t>
      </w:r>
      <w:r w:rsidR="00310EED" w:rsidRPr="00036F8B">
        <w:rPr>
          <w:rFonts w:ascii="Verdana" w:eastAsia="Calibri" w:hAnsi="Verdana" w:cs="Arial"/>
          <w:b/>
          <w:color w:val="auto"/>
          <w:sz w:val="20"/>
          <w:szCs w:val="20"/>
          <w:lang w:eastAsia="en-US"/>
        </w:rPr>
        <w:t xml:space="preserve">pkt </w:t>
      </w:r>
      <w:r w:rsidR="00AD18ED" w:rsidRPr="00036F8B">
        <w:rPr>
          <w:rFonts w:ascii="Verdana" w:eastAsia="Calibri" w:hAnsi="Verdana" w:cs="Arial"/>
          <w:b/>
          <w:color w:val="auto"/>
          <w:sz w:val="20"/>
          <w:szCs w:val="20"/>
          <w:lang w:eastAsia="en-US"/>
        </w:rPr>
        <w:t>II</w:t>
      </w:r>
      <w:r w:rsidR="00A060D7" w:rsidRPr="00036F8B">
        <w:rPr>
          <w:rFonts w:ascii="Verdana" w:eastAsia="Calibri" w:hAnsi="Verdana" w:cs="Arial"/>
          <w:b/>
          <w:color w:val="auto"/>
          <w:sz w:val="20"/>
          <w:szCs w:val="20"/>
          <w:lang w:eastAsia="en-US"/>
        </w:rPr>
        <w:t>.</w:t>
      </w:r>
      <w:r w:rsidR="00AD18ED" w:rsidRPr="00036F8B">
        <w:rPr>
          <w:rFonts w:ascii="Verdana" w:eastAsia="Calibri" w:hAnsi="Verdana" w:cs="Arial"/>
          <w:color w:val="auto"/>
          <w:sz w:val="20"/>
          <w:szCs w:val="20"/>
          <w:lang w:eastAsia="en-US"/>
        </w:rPr>
        <w:t xml:space="preserve"> </w:t>
      </w:r>
      <w:r w:rsidR="00050648" w:rsidRPr="00036F8B">
        <w:rPr>
          <w:rFonts w:ascii="Verdana" w:eastAsia="Calibri" w:hAnsi="Verdana" w:cs="Arial"/>
          <w:color w:val="auto"/>
          <w:sz w:val="20"/>
          <w:szCs w:val="20"/>
          <w:lang w:eastAsia="en-US"/>
        </w:rPr>
        <w:t>Dokument</w:t>
      </w:r>
      <w:r w:rsidR="00AD18ED" w:rsidRPr="00036F8B">
        <w:rPr>
          <w:rFonts w:ascii="Verdana" w:eastAsia="Calibri" w:hAnsi="Verdana" w:cs="Arial"/>
          <w:color w:val="auto"/>
          <w:sz w:val="20"/>
          <w:szCs w:val="20"/>
          <w:lang w:eastAsia="en-US"/>
        </w:rPr>
        <w:t>y</w:t>
      </w:r>
      <w:r w:rsidRPr="00036F8B">
        <w:rPr>
          <w:rFonts w:ascii="Verdana" w:eastAsia="Calibri" w:hAnsi="Verdana" w:cs="Arial"/>
          <w:color w:val="auto"/>
          <w:sz w:val="20"/>
          <w:szCs w:val="20"/>
          <w:lang w:eastAsia="en-US"/>
        </w:rPr>
        <w:t xml:space="preserve"> te </w:t>
      </w:r>
      <w:r w:rsidRPr="00036F8B">
        <w:rPr>
          <w:rFonts w:ascii="Verdana" w:hAnsi="Verdana" w:cs="Verdana"/>
          <w:color w:val="auto"/>
          <w:sz w:val="20"/>
          <w:szCs w:val="20"/>
        </w:rPr>
        <w:t>składa Wykonawca, którego oferta została najwyżej oceniona, dopiero po otrzymaniu wezwania Zamawiającego.</w:t>
      </w:r>
    </w:p>
    <w:p w14:paraId="3DB6FC2E" w14:textId="77777777" w:rsidR="00AD18ED" w:rsidRPr="00036F8B" w:rsidRDefault="00AD18ED" w:rsidP="00E45789">
      <w:pPr>
        <w:pStyle w:val="TreA"/>
        <w:widowControl w:val="0"/>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1016BB1F" w:rsidR="00AD18ED" w:rsidRPr="00036F8B" w:rsidRDefault="00AD18ED" w:rsidP="00A03A3F">
      <w:pPr>
        <w:pStyle w:val="Akapitzlist"/>
        <w:numPr>
          <w:ilvl w:val="6"/>
          <w:numId w:val="4"/>
        </w:numPr>
        <w:tabs>
          <w:tab w:val="clear" w:pos="4471"/>
        </w:tabs>
        <w:spacing w:after="0" w:line="360" w:lineRule="auto"/>
        <w:ind w:left="426"/>
        <w:rPr>
          <w:rFonts w:ascii="Verdana" w:hAnsi="Verdana" w:cs="Arial"/>
          <w:b/>
          <w:sz w:val="20"/>
          <w:szCs w:val="20"/>
        </w:rPr>
      </w:pPr>
      <w:r w:rsidRPr="00036F8B">
        <w:rPr>
          <w:rFonts w:ascii="Verdana" w:hAnsi="Verdana" w:cs="Arial"/>
          <w:sz w:val="20"/>
          <w:szCs w:val="20"/>
        </w:rPr>
        <w:t xml:space="preserve">Ofertę wraz z wymaganymi załącznikami należy złożyć w terminie </w:t>
      </w:r>
      <w:r w:rsidRPr="00036F8B">
        <w:rPr>
          <w:rFonts w:ascii="Verdana" w:hAnsi="Verdana" w:cs="Arial"/>
          <w:b/>
          <w:sz w:val="20"/>
          <w:szCs w:val="20"/>
        </w:rPr>
        <w:t>do</w:t>
      </w:r>
      <w:r w:rsidR="006548E0">
        <w:rPr>
          <w:rFonts w:ascii="Verdana" w:hAnsi="Verdana" w:cs="Arial"/>
          <w:b/>
          <w:sz w:val="20"/>
          <w:szCs w:val="20"/>
        </w:rPr>
        <w:t> </w:t>
      </w:r>
      <w:r w:rsidR="00A03A3F">
        <w:rPr>
          <w:rFonts w:ascii="Verdana" w:hAnsi="Verdana" w:cs="Arial"/>
          <w:b/>
          <w:sz w:val="20"/>
          <w:szCs w:val="20"/>
        </w:rPr>
        <w:t>22.09</w:t>
      </w:r>
      <w:r w:rsidR="00A03A3F" w:rsidRPr="00036F8B">
        <w:rPr>
          <w:rFonts w:ascii="Verdana" w:hAnsi="Verdana" w:cs="Arial"/>
          <w:b/>
          <w:sz w:val="20"/>
          <w:szCs w:val="20"/>
        </w:rPr>
        <w:t>.</w:t>
      </w:r>
      <w:r w:rsidR="00B5582A" w:rsidRPr="00036F8B">
        <w:rPr>
          <w:rFonts w:ascii="Verdana" w:hAnsi="Verdana" w:cs="Arial"/>
          <w:b/>
          <w:sz w:val="20"/>
          <w:szCs w:val="20"/>
        </w:rPr>
        <w:t>2022</w:t>
      </w:r>
      <w:r w:rsidR="00A03A3F">
        <w:rPr>
          <w:rFonts w:ascii="Verdana" w:hAnsi="Verdana" w:cs="Arial"/>
          <w:b/>
          <w:sz w:val="20"/>
          <w:szCs w:val="20"/>
        </w:rPr>
        <w:t> </w:t>
      </w:r>
      <w:r w:rsidRPr="00036F8B">
        <w:rPr>
          <w:rFonts w:ascii="Verdana" w:hAnsi="Verdana" w:cs="Arial"/>
          <w:b/>
          <w:sz w:val="20"/>
          <w:szCs w:val="20"/>
        </w:rPr>
        <w:t xml:space="preserve">r., do godz. </w:t>
      </w:r>
      <w:r w:rsidR="00B520C7">
        <w:rPr>
          <w:rFonts w:ascii="Verdana" w:hAnsi="Verdana" w:cs="Arial"/>
          <w:b/>
          <w:sz w:val="20"/>
          <w:szCs w:val="20"/>
        </w:rPr>
        <w:t>10</w:t>
      </w:r>
      <w:r w:rsidR="00B520C7" w:rsidRPr="00036F8B">
        <w:rPr>
          <w:rFonts w:ascii="Verdana" w:hAnsi="Verdana" w:cs="Arial"/>
          <w:b/>
          <w:sz w:val="20"/>
          <w:szCs w:val="20"/>
        </w:rPr>
        <w:t>:</w:t>
      </w:r>
      <w:r w:rsidRPr="00036F8B">
        <w:rPr>
          <w:rFonts w:ascii="Verdana" w:hAnsi="Verdana" w:cs="Arial"/>
          <w:b/>
          <w:sz w:val="20"/>
          <w:szCs w:val="20"/>
        </w:rPr>
        <w:t xml:space="preserve">00 za pośrednictwem Platformy: </w:t>
      </w:r>
      <w:hyperlink r:id="rId23" w:history="1">
        <w:r w:rsidR="00692DE4" w:rsidRPr="00845828">
          <w:rPr>
            <w:rFonts w:ascii="Verdana" w:hAnsi="Verdana" w:cs="Arial"/>
            <w:sz w:val="20"/>
            <w:szCs w:val="20"/>
          </w:rPr>
          <w:t>https://platformazakupowa.pl/pn/uniwersytet_wroclawski/proceedings</w:t>
        </w:r>
      </w:hyperlink>
      <w:r w:rsidR="00692DE4" w:rsidRPr="00845828">
        <w:rPr>
          <w:rFonts w:ascii="Verdana" w:hAnsi="Verdana" w:cs="Arial"/>
          <w:sz w:val="20"/>
          <w:szCs w:val="20"/>
        </w:rPr>
        <w:t xml:space="preserve"> </w:t>
      </w:r>
    </w:p>
    <w:p w14:paraId="11BF04C3" w14:textId="77777777" w:rsidR="00AD18ED" w:rsidRPr="00036F8B" w:rsidRDefault="00AD18ED"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 xml:space="preserve">Wykonawca może złożyć tylko jedną ofertę. </w:t>
      </w:r>
    </w:p>
    <w:p w14:paraId="68266077" w14:textId="77777777" w:rsidR="00AD18ED" w:rsidRPr="00036F8B" w:rsidRDefault="00AD18ED"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Ofertę należy złożyć w języku polskim.</w:t>
      </w:r>
    </w:p>
    <w:p w14:paraId="234F94D7" w14:textId="77777777" w:rsidR="00AD18ED" w:rsidRPr="00036F8B" w:rsidRDefault="00AD18ED"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 xml:space="preserve">Zamawiający odrzuci ofertę złożoną po terminie składania ofert. </w:t>
      </w:r>
    </w:p>
    <w:p w14:paraId="3F0DCD41" w14:textId="77777777" w:rsidR="00AD18ED" w:rsidRPr="00036F8B" w:rsidRDefault="00AD18ED"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Zamawiający zapewnia, że z zawartością ofert nie można się zapoznać przed upływem terminu ich otwarcia.</w:t>
      </w:r>
    </w:p>
    <w:p w14:paraId="0F880597" w14:textId="3B38333D" w:rsidR="00AD18ED" w:rsidRPr="00036F8B" w:rsidRDefault="00692DE4"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036F8B" w:rsidRDefault="00AD18ED"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Wykonawca po upływie terminu do składania ofert nie może wycofać złożonej oferty.</w:t>
      </w:r>
    </w:p>
    <w:p w14:paraId="107921CF" w14:textId="77777777" w:rsidR="00AD18ED" w:rsidRPr="00036F8B" w:rsidRDefault="00AD18ED"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403BAA40" w:rsidR="00AD18ED" w:rsidRPr="00036F8B" w:rsidRDefault="00AD18ED"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 xml:space="preserve">Otwarcie ofert nastąpi </w:t>
      </w:r>
      <w:r w:rsidR="00A03A3F">
        <w:rPr>
          <w:rFonts w:ascii="Verdana" w:hAnsi="Verdana" w:cs="Arial"/>
          <w:b/>
          <w:sz w:val="20"/>
          <w:szCs w:val="20"/>
        </w:rPr>
        <w:t>22.09.</w:t>
      </w:r>
      <w:r w:rsidR="00B5582A" w:rsidRPr="00036F8B">
        <w:rPr>
          <w:rFonts w:ascii="Verdana" w:hAnsi="Verdana" w:cs="Arial"/>
          <w:b/>
          <w:sz w:val="20"/>
          <w:szCs w:val="20"/>
        </w:rPr>
        <w:t xml:space="preserve">2022 </w:t>
      </w:r>
      <w:r w:rsidRPr="00036F8B">
        <w:rPr>
          <w:rFonts w:ascii="Verdana" w:hAnsi="Verdana" w:cs="Arial"/>
          <w:b/>
          <w:sz w:val="20"/>
          <w:szCs w:val="20"/>
        </w:rPr>
        <w:t xml:space="preserve">r. o godzinie </w:t>
      </w:r>
      <w:r w:rsidR="00B520C7">
        <w:rPr>
          <w:rFonts w:ascii="Verdana" w:hAnsi="Verdana" w:cs="Arial"/>
          <w:b/>
          <w:sz w:val="20"/>
          <w:szCs w:val="20"/>
        </w:rPr>
        <w:t>10</w:t>
      </w:r>
      <w:r w:rsidR="00B520C7" w:rsidRPr="00036F8B">
        <w:rPr>
          <w:rFonts w:ascii="Verdana" w:hAnsi="Verdana" w:cs="Arial"/>
          <w:b/>
          <w:sz w:val="20"/>
          <w:szCs w:val="20"/>
        </w:rPr>
        <w:t>:</w:t>
      </w:r>
      <w:r w:rsidR="00B520C7">
        <w:rPr>
          <w:rFonts w:ascii="Verdana" w:hAnsi="Verdana" w:cs="Arial"/>
          <w:b/>
          <w:sz w:val="20"/>
          <w:szCs w:val="20"/>
        </w:rPr>
        <w:t>3</w:t>
      </w:r>
      <w:r w:rsidR="00B520C7" w:rsidRPr="00036F8B">
        <w:rPr>
          <w:rFonts w:ascii="Verdana" w:hAnsi="Verdana" w:cs="Arial"/>
          <w:b/>
          <w:sz w:val="20"/>
          <w:szCs w:val="20"/>
        </w:rPr>
        <w:t>0</w:t>
      </w:r>
      <w:r w:rsidR="00B520C7" w:rsidRPr="00036F8B">
        <w:rPr>
          <w:rFonts w:ascii="Verdana" w:hAnsi="Verdana" w:cs="Arial"/>
          <w:sz w:val="20"/>
          <w:szCs w:val="20"/>
        </w:rPr>
        <w:t xml:space="preserve"> </w:t>
      </w:r>
      <w:r w:rsidRPr="00036F8B">
        <w:rPr>
          <w:rFonts w:cs="Calibri"/>
          <w:color w:val="000000"/>
          <w:sz w:val="24"/>
          <w:szCs w:val="24"/>
        </w:rPr>
        <w:t xml:space="preserve">za pośrednictwem Platformy Przetargowej </w:t>
      </w:r>
      <w:hyperlink r:id="rId24" w:history="1">
        <w:r w:rsidR="00692DE4" w:rsidRPr="00036F8B">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E45789">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lastRenderedPageBreak/>
        <w:t xml:space="preserve">Zamawiający, niezwłocznie po otwarciu ofert, udostępnia na stronie internetowej prowadzonego postępowania informacje o: </w:t>
      </w:r>
    </w:p>
    <w:p w14:paraId="4B547AF6" w14:textId="77777777" w:rsidR="00AD18ED" w:rsidRPr="00036F8B" w:rsidRDefault="00FD044A" w:rsidP="00E45789">
      <w:pPr>
        <w:spacing w:after="0" w:line="360" w:lineRule="auto"/>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E45789">
      <w:pPr>
        <w:spacing w:after="0" w:line="360" w:lineRule="auto"/>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E45789">
      <w:pPr>
        <w:pStyle w:val="Akapitzlist"/>
        <w:spacing w:after="0" w:line="360" w:lineRule="auto"/>
        <w:ind w:left="851"/>
        <w:jc w:val="both"/>
        <w:rPr>
          <w:rFonts w:ascii="Verdana" w:hAnsi="Verdana" w:cs="Arial"/>
          <w:sz w:val="20"/>
          <w:szCs w:val="20"/>
        </w:rPr>
      </w:pPr>
    </w:p>
    <w:p w14:paraId="667B3E95" w14:textId="77777777" w:rsidR="00BE6E90" w:rsidRPr="00036F8B" w:rsidRDefault="00593131" w:rsidP="00E45789">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bookmarkStart w:id="26" w:name="_Toc227121609"/>
      <w:bookmarkStart w:id="27"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28" w:name="_Toc227121610"/>
      <w:bookmarkStart w:id="29" w:name="_Toc231012176"/>
      <w:bookmarkEnd w:id="26"/>
      <w:bookmarkEnd w:id="27"/>
      <w:r w:rsidR="009F4867" w:rsidRPr="00036F8B">
        <w:rPr>
          <w:rFonts w:ascii="Verdana" w:hAnsi="Verdana" w:cs="Arial"/>
          <w:color w:val="FFFFFF"/>
          <w:sz w:val="20"/>
        </w:rPr>
        <w:t xml:space="preserve"> </w:t>
      </w:r>
    </w:p>
    <w:p w14:paraId="24ADDD6D" w14:textId="77777777" w:rsidR="002B5395" w:rsidRPr="00633737" w:rsidRDefault="002B5395" w:rsidP="007D55CB">
      <w:pPr>
        <w:pStyle w:val="Tekstpodstawowy3"/>
        <w:numPr>
          <w:ilvl w:val="0"/>
          <w:numId w:val="84"/>
        </w:numPr>
        <w:suppressAutoHyphens/>
        <w:spacing w:after="0" w:line="360" w:lineRule="auto"/>
        <w:ind w:left="378"/>
        <w:jc w:val="both"/>
        <w:rPr>
          <w:rFonts w:ascii="Verdana" w:hAnsi="Verdana"/>
          <w:sz w:val="20"/>
          <w:szCs w:val="20"/>
          <w:lang w:eastAsia="ar-SA"/>
        </w:rPr>
      </w:pPr>
      <w:bookmarkStart w:id="30" w:name="_Hlk63352330"/>
      <w:r w:rsidRPr="00633737">
        <w:rPr>
          <w:rFonts w:ascii="Verdana" w:hAnsi="Verdana"/>
          <w:sz w:val="20"/>
          <w:szCs w:val="20"/>
        </w:rPr>
        <w:t>Cena ofertowa brutto ma uwzględniać zakres określony w SWZ oraz ewentualnych wyjaśnieniach i zmianach treści SWZ jak również wszy</w:t>
      </w:r>
      <w:r>
        <w:rPr>
          <w:rFonts w:ascii="Verdana" w:hAnsi="Verdana"/>
          <w:sz w:val="20"/>
          <w:szCs w:val="20"/>
        </w:rPr>
        <w:t>stkie zobowiązania wynikające z </w:t>
      </w:r>
      <w:r w:rsidRPr="00633737">
        <w:rPr>
          <w:rFonts w:ascii="Verdana" w:hAnsi="Verdana"/>
          <w:sz w:val="20"/>
          <w:szCs w:val="20"/>
        </w:rPr>
        <w:t xml:space="preserve">tekstu załączonego wzoru umowy oraz ma uwzględniać wszelkie koszty, jakie poniesie Wykonawca z tytułu należytej realizacji przedmiotu zamówienia, w tym koszty </w:t>
      </w:r>
      <w:bookmarkEnd w:id="30"/>
      <w:r>
        <w:rPr>
          <w:rFonts w:ascii="Verdana" w:hAnsi="Verdana"/>
          <w:sz w:val="20"/>
          <w:szCs w:val="20"/>
          <w:lang w:eastAsia="ar-SA"/>
        </w:rPr>
        <w:t>transportu i </w:t>
      </w:r>
      <w:r w:rsidRPr="00633737">
        <w:rPr>
          <w:rFonts w:ascii="Verdana" w:hAnsi="Verdana"/>
          <w:sz w:val="20"/>
          <w:szCs w:val="20"/>
          <w:lang w:eastAsia="ar-SA"/>
        </w:rPr>
        <w:t xml:space="preserve">ubezpieczenia dostawy, opakowania, montażu oraz uwzględnia wszystkie opłaty i podatki (dotyczy podmiotów będących podatnikiem podatku VAT, zgodnie </w:t>
      </w:r>
      <w:r>
        <w:rPr>
          <w:rFonts w:ascii="Verdana" w:hAnsi="Verdana"/>
          <w:sz w:val="20"/>
          <w:szCs w:val="20"/>
          <w:lang w:eastAsia="ar-SA"/>
        </w:rPr>
        <w:t>z ustawą o podatku od towarów i </w:t>
      </w:r>
      <w:r w:rsidRPr="00633737">
        <w:rPr>
          <w:rFonts w:ascii="Verdana" w:hAnsi="Verdana"/>
          <w:sz w:val="20"/>
          <w:szCs w:val="20"/>
          <w:lang w:eastAsia="ar-SA"/>
        </w:rPr>
        <w:t>usług).</w:t>
      </w:r>
    </w:p>
    <w:p w14:paraId="3D146974" w14:textId="77777777" w:rsidR="002B5395" w:rsidRPr="00633737" w:rsidRDefault="002B5395" w:rsidP="007D55CB">
      <w:pPr>
        <w:pStyle w:val="Akapitzlist"/>
        <w:numPr>
          <w:ilvl w:val="0"/>
          <w:numId w:val="84"/>
        </w:numPr>
        <w:autoSpaceDE w:val="0"/>
        <w:autoSpaceDN w:val="0"/>
        <w:adjustRightInd w:val="0"/>
        <w:spacing w:after="0" w:line="360" w:lineRule="auto"/>
        <w:ind w:left="364"/>
        <w:jc w:val="both"/>
        <w:rPr>
          <w:rFonts w:ascii="Verdana" w:hAnsi="Verdana"/>
          <w:bCs/>
          <w:sz w:val="20"/>
          <w:szCs w:val="20"/>
        </w:rPr>
      </w:pPr>
      <w:r w:rsidRPr="00633737">
        <w:rPr>
          <w:rFonts w:ascii="Verdana" w:hAnsi="Verdana"/>
          <w:bCs/>
          <w:sz w:val="20"/>
          <w:szCs w:val="20"/>
        </w:rPr>
        <w:t xml:space="preserve">Ocenie podlega </w:t>
      </w:r>
      <w:r w:rsidRPr="00633737">
        <w:rPr>
          <w:rFonts w:ascii="Verdana" w:hAnsi="Verdana"/>
          <w:b/>
          <w:bCs/>
          <w:sz w:val="20"/>
          <w:szCs w:val="20"/>
        </w:rPr>
        <w:t>cena ofertowa brutto</w:t>
      </w:r>
      <w:r w:rsidRPr="00633737">
        <w:rPr>
          <w:rFonts w:ascii="Verdana" w:hAnsi="Verdana"/>
          <w:bCs/>
          <w:sz w:val="20"/>
          <w:szCs w:val="20"/>
        </w:rPr>
        <w:t xml:space="preserve">, podana w Formularzu ofertowym, </w:t>
      </w:r>
      <w:bookmarkStart w:id="31" w:name="_Hlk63352419"/>
      <w:r w:rsidRPr="00633737">
        <w:rPr>
          <w:rFonts w:ascii="Verdana" w:hAnsi="Verdana"/>
          <w:bCs/>
          <w:sz w:val="20"/>
          <w:szCs w:val="20"/>
        </w:rPr>
        <w:t xml:space="preserve">która musi uwzględniać wszelkie koszty niezbędne dla prawidłowego i pełnego wykonania zamówienia oraz wszelkie opłaty i podatki, </w:t>
      </w:r>
      <w:r w:rsidRPr="00633737">
        <w:rPr>
          <w:rFonts w:ascii="Verdana" w:hAnsi="Verdana"/>
          <w:bCs/>
          <w:sz w:val="20"/>
          <w:szCs w:val="20"/>
          <w:u w:val="single"/>
        </w:rPr>
        <w:t>do których jest zobowiązany Wykonawca</w:t>
      </w:r>
      <w:r>
        <w:rPr>
          <w:rFonts w:ascii="Verdana" w:hAnsi="Verdana"/>
          <w:bCs/>
          <w:sz w:val="20"/>
          <w:szCs w:val="20"/>
        </w:rPr>
        <w:t>, wynikające z </w:t>
      </w:r>
      <w:r w:rsidRPr="00633737">
        <w:rPr>
          <w:rFonts w:ascii="Verdana" w:hAnsi="Verdana"/>
          <w:bCs/>
          <w:sz w:val="20"/>
          <w:szCs w:val="20"/>
        </w:rPr>
        <w:t>obowiązujących przepisów.</w:t>
      </w:r>
      <w:bookmarkEnd w:id="31"/>
      <w:r w:rsidRPr="00633737">
        <w:rPr>
          <w:rFonts w:ascii="Verdana" w:hAnsi="Verdana"/>
          <w:bCs/>
          <w:sz w:val="20"/>
          <w:szCs w:val="20"/>
        </w:rPr>
        <w:t xml:space="preserve"> </w:t>
      </w:r>
    </w:p>
    <w:p w14:paraId="531E5A9C" w14:textId="77777777" w:rsidR="002B5395" w:rsidRPr="00633737" w:rsidRDefault="002B5395" w:rsidP="007D55CB">
      <w:pPr>
        <w:pStyle w:val="Akapitzlist"/>
        <w:numPr>
          <w:ilvl w:val="0"/>
          <w:numId w:val="84"/>
        </w:numPr>
        <w:autoSpaceDE w:val="0"/>
        <w:autoSpaceDN w:val="0"/>
        <w:adjustRightInd w:val="0"/>
        <w:spacing w:after="0" w:line="360" w:lineRule="auto"/>
        <w:ind w:left="364"/>
        <w:jc w:val="both"/>
        <w:rPr>
          <w:rFonts w:ascii="Verdana" w:hAnsi="Verdana"/>
          <w:bCs/>
          <w:sz w:val="20"/>
          <w:szCs w:val="20"/>
        </w:rPr>
      </w:pPr>
      <w:r w:rsidRPr="00633737">
        <w:rPr>
          <w:rFonts w:ascii="Verdana" w:hAnsi="Verdana"/>
          <w:bCs/>
          <w:sz w:val="20"/>
          <w:szCs w:val="20"/>
        </w:rPr>
        <w:t xml:space="preserve">Wykonawca zobowiązany jest podać ceny jednostkowe netto </w:t>
      </w:r>
      <w:bookmarkStart w:id="32" w:name="_Hlk63352561"/>
      <w:r w:rsidRPr="00633737">
        <w:rPr>
          <w:rFonts w:ascii="Verdana" w:hAnsi="Verdana"/>
          <w:bCs/>
          <w:sz w:val="20"/>
          <w:szCs w:val="20"/>
        </w:rPr>
        <w:t>oferowanego przedmiotu zamówienia zgodnie z wymaganiami Zamawiającego</w:t>
      </w:r>
      <w:bookmarkStart w:id="33" w:name="_Hlk70356023"/>
      <w:r w:rsidRPr="00633737">
        <w:rPr>
          <w:rFonts w:ascii="Verdana" w:hAnsi="Verdana"/>
          <w:bCs/>
          <w:sz w:val="20"/>
          <w:szCs w:val="20"/>
        </w:rPr>
        <w:t xml:space="preserve">. Wartość netto wynika z ceny jednostkowej netto pomnożonej o ilość. Cena netto ma wynikać z sumy wartości netto. Cena ofertowa brutto ma wynikać z ceny netto powiększonej o należny podatek. </w:t>
      </w:r>
      <w:bookmarkEnd w:id="33"/>
    </w:p>
    <w:p w14:paraId="4E86F9D9" w14:textId="77777777" w:rsidR="002B5395" w:rsidRPr="00633737" w:rsidRDefault="002B5395" w:rsidP="007D55CB">
      <w:pPr>
        <w:pStyle w:val="Akapitzlist"/>
        <w:numPr>
          <w:ilvl w:val="0"/>
          <w:numId w:val="4"/>
        </w:numPr>
        <w:autoSpaceDE w:val="0"/>
        <w:autoSpaceDN w:val="0"/>
        <w:adjustRightInd w:val="0"/>
        <w:spacing w:after="0" w:line="360" w:lineRule="auto"/>
        <w:jc w:val="both"/>
        <w:rPr>
          <w:rFonts w:ascii="Verdana" w:hAnsi="Verdana"/>
          <w:sz w:val="20"/>
          <w:szCs w:val="20"/>
        </w:rPr>
      </w:pPr>
      <w:r w:rsidRPr="00633737">
        <w:rPr>
          <w:rFonts w:ascii="Verdana" w:hAnsi="Verdana"/>
          <w:sz w:val="20"/>
          <w:szCs w:val="20"/>
        </w:rPr>
        <w:t>Prawidłowe ustalenie stawki podatku VAT należy do obowiązku Wykonawcy.</w:t>
      </w:r>
    </w:p>
    <w:bookmarkEnd w:id="32"/>
    <w:p w14:paraId="2B2BD83E" w14:textId="77777777" w:rsidR="002B5395" w:rsidRPr="00633737" w:rsidRDefault="002B5395" w:rsidP="007D55CB">
      <w:pPr>
        <w:pStyle w:val="Akapitzlist"/>
        <w:numPr>
          <w:ilvl w:val="0"/>
          <w:numId w:val="4"/>
        </w:numPr>
        <w:autoSpaceDE w:val="0"/>
        <w:autoSpaceDN w:val="0"/>
        <w:adjustRightInd w:val="0"/>
        <w:spacing w:after="0" w:line="360" w:lineRule="auto"/>
        <w:jc w:val="both"/>
        <w:rPr>
          <w:rFonts w:ascii="Verdana" w:hAnsi="Verdana"/>
          <w:sz w:val="20"/>
          <w:szCs w:val="20"/>
        </w:rPr>
      </w:pPr>
      <w:r w:rsidRPr="00633737">
        <w:rPr>
          <w:rFonts w:ascii="Verdana" w:hAnsi="Verdana"/>
          <w:sz w:val="20"/>
          <w:szCs w:val="20"/>
        </w:rPr>
        <w:t xml:space="preserve">Cenę brutto w Formularzu Oferty należy podać w polskich złotych (PLN), z zaokrągleniem do dwóch miejsc po przecinku, zgodnie z poniższą zasadą. </w:t>
      </w:r>
    </w:p>
    <w:p w14:paraId="4C139744" w14:textId="77777777" w:rsidR="002B5395" w:rsidRPr="00633737" w:rsidRDefault="002B5395" w:rsidP="007D55CB">
      <w:pPr>
        <w:autoSpaceDE w:val="0"/>
        <w:autoSpaceDN w:val="0"/>
        <w:adjustRightInd w:val="0"/>
        <w:spacing w:after="0" w:line="360" w:lineRule="auto"/>
        <w:ind w:left="360" w:hanging="357"/>
        <w:jc w:val="both"/>
        <w:rPr>
          <w:rFonts w:ascii="Verdana" w:hAnsi="Verdana"/>
          <w:b/>
          <w:i/>
          <w:sz w:val="20"/>
          <w:szCs w:val="20"/>
        </w:rPr>
      </w:pPr>
    </w:p>
    <w:p w14:paraId="269EF641" w14:textId="77777777" w:rsidR="002B5395" w:rsidRPr="00633737" w:rsidRDefault="002B5395" w:rsidP="007D55CB">
      <w:pPr>
        <w:autoSpaceDE w:val="0"/>
        <w:autoSpaceDN w:val="0"/>
        <w:adjustRightInd w:val="0"/>
        <w:spacing w:after="0" w:line="360" w:lineRule="auto"/>
        <w:ind w:left="360" w:hanging="357"/>
        <w:jc w:val="both"/>
        <w:rPr>
          <w:rFonts w:ascii="Verdana" w:hAnsi="Verdana"/>
          <w:b/>
          <w:i/>
          <w:sz w:val="20"/>
          <w:szCs w:val="20"/>
        </w:rPr>
      </w:pPr>
      <w:r w:rsidRPr="00633737">
        <w:rPr>
          <w:rFonts w:ascii="Verdana" w:hAnsi="Verdana"/>
          <w:b/>
          <w:i/>
          <w:sz w:val="20"/>
          <w:szCs w:val="20"/>
        </w:rPr>
        <w:t>Uwaga!</w:t>
      </w:r>
    </w:p>
    <w:p w14:paraId="3B59DA54" w14:textId="3CE9184D" w:rsidR="002B5395" w:rsidRPr="00633737" w:rsidRDefault="002B5395" w:rsidP="007D55CB">
      <w:pPr>
        <w:autoSpaceDE w:val="0"/>
        <w:autoSpaceDN w:val="0"/>
        <w:adjustRightInd w:val="0"/>
        <w:spacing w:after="0" w:line="360" w:lineRule="auto"/>
        <w:ind w:firstLine="3"/>
        <w:jc w:val="both"/>
        <w:rPr>
          <w:rFonts w:ascii="Verdana" w:hAnsi="Verdana"/>
          <w:i/>
          <w:sz w:val="20"/>
          <w:szCs w:val="20"/>
        </w:rPr>
      </w:pPr>
      <w:r w:rsidRPr="00633737">
        <w:rPr>
          <w:rFonts w:ascii="Verdana" w:hAnsi="Verdana"/>
          <w:i/>
          <w:sz w:val="20"/>
          <w:szCs w:val="20"/>
        </w:rPr>
        <w:t>Zaokrąglenia ceny należy dokonać do dwóch miejsc po przecinku według zasady, że trzecia cyfra po przecinku od 5 w górę powoduje zaokrąglenie drugiej cyfry po przecinku w górę o</w:t>
      </w:r>
      <w:r w:rsidR="00F14F70">
        <w:rPr>
          <w:rFonts w:ascii="Verdana" w:hAnsi="Verdana"/>
          <w:i/>
          <w:sz w:val="20"/>
          <w:szCs w:val="20"/>
        </w:rPr>
        <w:t> </w:t>
      </w:r>
      <w:r w:rsidRPr="00633737">
        <w:rPr>
          <w:rFonts w:ascii="Verdana" w:hAnsi="Verdana"/>
          <w:i/>
          <w:sz w:val="20"/>
          <w:szCs w:val="20"/>
        </w:rPr>
        <w:t>1. Jeżeli trzecia cyfra po przecinku jest niższa od 5, to druga cyfra po przecinku nie ulega zmianie. Trzeciej cyfry nie zaokrągla się.</w:t>
      </w:r>
    </w:p>
    <w:p w14:paraId="0119A3A2" w14:textId="77777777" w:rsidR="002B5395" w:rsidRPr="00633737" w:rsidRDefault="002B5395" w:rsidP="007D55CB">
      <w:pPr>
        <w:autoSpaceDE w:val="0"/>
        <w:autoSpaceDN w:val="0"/>
        <w:adjustRightInd w:val="0"/>
        <w:spacing w:after="0" w:line="360" w:lineRule="auto"/>
        <w:ind w:firstLine="3"/>
        <w:jc w:val="both"/>
        <w:rPr>
          <w:rFonts w:ascii="Verdana" w:hAnsi="Verdana"/>
          <w:i/>
          <w:sz w:val="20"/>
          <w:szCs w:val="20"/>
        </w:rPr>
      </w:pPr>
    </w:p>
    <w:p w14:paraId="4FA72C88" w14:textId="77777777" w:rsidR="002B5395" w:rsidRPr="00633737" w:rsidRDefault="002B5395" w:rsidP="007D55CB">
      <w:pPr>
        <w:pStyle w:val="Akapitzlist"/>
        <w:numPr>
          <w:ilvl w:val="0"/>
          <w:numId w:val="4"/>
        </w:numPr>
        <w:autoSpaceDE w:val="0"/>
        <w:autoSpaceDN w:val="0"/>
        <w:adjustRightInd w:val="0"/>
        <w:spacing w:after="0" w:line="360" w:lineRule="auto"/>
        <w:jc w:val="both"/>
        <w:rPr>
          <w:rFonts w:ascii="Verdana" w:hAnsi="Verdana"/>
          <w:sz w:val="20"/>
          <w:szCs w:val="20"/>
        </w:rPr>
      </w:pPr>
      <w:r w:rsidRPr="00633737">
        <w:rPr>
          <w:rFonts w:ascii="Verdana" w:hAnsi="Verdana"/>
          <w:sz w:val="20"/>
          <w:szCs w:val="20"/>
        </w:rPr>
        <w:t>Sposób zapłaty i rozliczenia za realizację niniejszego zamówienia, określone zostały we wzorze umowy (</w:t>
      </w:r>
      <w:r w:rsidRPr="00633737">
        <w:rPr>
          <w:rFonts w:ascii="Verdana" w:eastAsia="Verdana,Bold" w:hAnsi="Verdana"/>
          <w:bCs/>
          <w:sz w:val="20"/>
          <w:szCs w:val="20"/>
        </w:rPr>
        <w:t xml:space="preserve">Załącznik nr </w:t>
      </w:r>
      <w:r>
        <w:rPr>
          <w:rFonts w:ascii="Verdana" w:eastAsia="Verdana,Bold" w:hAnsi="Verdana"/>
          <w:bCs/>
          <w:sz w:val="20"/>
          <w:szCs w:val="20"/>
        </w:rPr>
        <w:t>5</w:t>
      </w:r>
      <w:r w:rsidRPr="00633737">
        <w:rPr>
          <w:rFonts w:ascii="Verdana" w:eastAsia="Verdana,Bold" w:hAnsi="Verdana"/>
          <w:bCs/>
          <w:sz w:val="20"/>
          <w:szCs w:val="20"/>
        </w:rPr>
        <w:t xml:space="preserve"> do SWZ)</w:t>
      </w:r>
      <w:r w:rsidRPr="00633737">
        <w:rPr>
          <w:rFonts w:ascii="Verdana" w:hAnsi="Verdana"/>
          <w:sz w:val="20"/>
          <w:szCs w:val="20"/>
        </w:rPr>
        <w:t>. Rozliczenia z Wykonawcą będą prowadzone w PLN.</w:t>
      </w:r>
    </w:p>
    <w:p w14:paraId="5B643D77" w14:textId="3262009A" w:rsidR="002B5395" w:rsidRPr="00633737" w:rsidRDefault="002B5395" w:rsidP="007D55CB">
      <w:pPr>
        <w:pStyle w:val="Akapitzlist"/>
        <w:numPr>
          <w:ilvl w:val="0"/>
          <w:numId w:val="4"/>
        </w:numPr>
        <w:spacing w:after="0" w:line="360" w:lineRule="auto"/>
        <w:jc w:val="both"/>
        <w:rPr>
          <w:rFonts w:ascii="Verdana" w:hAnsi="Verdana"/>
          <w:sz w:val="20"/>
          <w:szCs w:val="20"/>
        </w:rPr>
      </w:pPr>
      <w:r w:rsidRPr="00633737">
        <w:rPr>
          <w:rFonts w:ascii="Verdana" w:hAnsi="Verdana"/>
          <w:sz w:val="20"/>
          <w:szCs w:val="20"/>
        </w:rPr>
        <w:lastRenderedPageBreak/>
        <w:t>Jeżeli została złożona oferta, której wybór prowadziłby do powstania u Zamawiającego obowiązku podatkowego zgodnie z ustawą z dnia 11 marc</w:t>
      </w:r>
      <w:r>
        <w:rPr>
          <w:rFonts w:ascii="Verdana" w:hAnsi="Verdana"/>
          <w:sz w:val="20"/>
          <w:szCs w:val="20"/>
        </w:rPr>
        <w:t>a 2004r. o podatku od towarów i </w:t>
      </w:r>
      <w:r w:rsidRPr="00633737">
        <w:rPr>
          <w:rFonts w:ascii="Verdana" w:hAnsi="Verdana"/>
          <w:sz w:val="20"/>
          <w:szCs w:val="20"/>
        </w:rPr>
        <w:t>usług (</w:t>
      </w:r>
      <w:proofErr w:type="spellStart"/>
      <w:r w:rsidRPr="00633737">
        <w:rPr>
          <w:rFonts w:ascii="Verdana" w:hAnsi="Verdana"/>
          <w:sz w:val="20"/>
          <w:szCs w:val="20"/>
        </w:rPr>
        <w:t>t</w:t>
      </w:r>
      <w:r w:rsidR="005E79BD">
        <w:rPr>
          <w:rFonts w:ascii="Verdana" w:hAnsi="Verdana"/>
          <w:sz w:val="20"/>
          <w:szCs w:val="20"/>
        </w:rPr>
        <w:t>.</w:t>
      </w:r>
      <w:r w:rsidRPr="00633737">
        <w:rPr>
          <w:rFonts w:ascii="Verdana" w:hAnsi="Verdana"/>
          <w:sz w:val="20"/>
          <w:szCs w:val="20"/>
        </w:rPr>
        <w:t>j</w:t>
      </w:r>
      <w:proofErr w:type="spellEnd"/>
      <w:r w:rsidRPr="00633737">
        <w:rPr>
          <w:rFonts w:ascii="Verdana" w:hAnsi="Verdana"/>
          <w:sz w:val="20"/>
          <w:szCs w:val="20"/>
        </w:rPr>
        <w:t xml:space="preserve">. z </w:t>
      </w:r>
      <w:r w:rsidR="005E79BD" w:rsidRPr="00633737">
        <w:rPr>
          <w:rFonts w:ascii="Verdana" w:hAnsi="Verdana"/>
          <w:sz w:val="20"/>
          <w:szCs w:val="20"/>
        </w:rPr>
        <w:t>202</w:t>
      </w:r>
      <w:r w:rsidR="005E79BD">
        <w:rPr>
          <w:rFonts w:ascii="Verdana" w:hAnsi="Verdana"/>
          <w:sz w:val="20"/>
          <w:szCs w:val="20"/>
        </w:rPr>
        <w:t>2</w:t>
      </w:r>
      <w:r w:rsidR="005E79BD" w:rsidRPr="00633737">
        <w:rPr>
          <w:rFonts w:ascii="Verdana" w:hAnsi="Verdana"/>
          <w:sz w:val="20"/>
          <w:szCs w:val="20"/>
        </w:rPr>
        <w:t xml:space="preserve"> </w:t>
      </w:r>
      <w:r w:rsidRPr="00633737">
        <w:rPr>
          <w:rFonts w:ascii="Verdana" w:hAnsi="Verdana"/>
          <w:sz w:val="20"/>
          <w:szCs w:val="20"/>
        </w:rPr>
        <w:t xml:space="preserve">r. poz. </w:t>
      </w:r>
      <w:r w:rsidR="005E79BD">
        <w:rPr>
          <w:rFonts w:ascii="Verdana" w:hAnsi="Verdana"/>
          <w:sz w:val="20"/>
          <w:szCs w:val="20"/>
        </w:rPr>
        <w:t>931</w:t>
      </w:r>
      <w:r w:rsidR="005E79BD" w:rsidRPr="00633737">
        <w:rPr>
          <w:rFonts w:ascii="Verdana" w:hAnsi="Verdana"/>
          <w:sz w:val="20"/>
          <w:szCs w:val="20"/>
        </w:rPr>
        <w:t xml:space="preserve"> </w:t>
      </w:r>
      <w:r w:rsidRPr="00633737">
        <w:rPr>
          <w:rFonts w:ascii="Verdana" w:hAnsi="Verdana"/>
          <w:sz w:val="20"/>
          <w:szCs w:val="20"/>
        </w:rPr>
        <w:t xml:space="preserve">ze zm.), dla celów zastosowania kryterium ceny lub kosztu zamawiający dolicza do przedstawionej w tej ofercie </w:t>
      </w:r>
      <w:r>
        <w:rPr>
          <w:rFonts w:ascii="Verdana" w:hAnsi="Verdana"/>
          <w:sz w:val="20"/>
          <w:szCs w:val="20"/>
        </w:rPr>
        <w:t>ceny kwotę podatku od towarów i </w:t>
      </w:r>
      <w:r w:rsidRPr="00633737">
        <w:rPr>
          <w:rFonts w:ascii="Verdana" w:hAnsi="Verdana"/>
          <w:sz w:val="20"/>
          <w:szCs w:val="20"/>
        </w:rPr>
        <w:t>usług, którą miałby obowiązek rozliczyć.</w:t>
      </w:r>
    </w:p>
    <w:p w14:paraId="2F96DE4A" w14:textId="77777777" w:rsidR="002B5395" w:rsidRPr="00633737" w:rsidRDefault="002B5395" w:rsidP="007D55CB">
      <w:pPr>
        <w:pStyle w:val="Akapitzlist"/>
        <w:spacing w:after="0" w:line="360" w:lineRule="auto"/>
        <w:ind w:left="360" w:hanging="360"/>
        <w:jc w:val="both"/>
        <w:rPr>
          <w:rFonts w:ascii="Verdana" w:hAnsi="Verdana"/>
          <w:sz w:val="20"/>
          <w:szCs w:val="20"/>
        </w:rPr>
      </w:pPr>
      <w:r w:rsidRPr="00633737">
        <w:rPr>
          <w:rFonts w:ascii="Verdana" w:hAnsi="Verdana"/>
          <w:sz w:val="20"/>
          <w:szCs w:val="20"/>
        </w:rPr>
        <w:tab/>
        <w:t>W ofercie, Wykonawca ma obowiązek:</w:t>
      </w:r>
    </w:p>
    <w:p w14:paraId="49DA917A" w14:textId="27DB4D5D" w:rsidR="002B5395" w:rsidRPr="00E45789" w:rsidRDefault="002B5395" w:rsidP="00E45789">
      <w:pPr>
        <w:pStyle w:val="Akapitzlist"/>
        <w:numPr>
          <w:ilvl w:val="1"/>
          <w:numId w:val="24"/>
        </w:numPr>
        <w:spacing w:after="0" w:line="360" w:lineRule="auto"/>
        <w:jc w:val="both"/>
        <w:rPr>
          <w:rFonts w:ascii="Verdana" w:hAnsi="Verdana"/>
          <w:sz w:val="20"/>
          <w:szCs w:val="20"/>
        </w:rPr>
      </w:pPr>
      <w:r w:rsidRPr="00E45789">
        <w:rPr>
          <w:rFonts w:ascii="Verdana" w:hAnsi="Verdana"/>
          <w:sz w:val="20"/>
          <w:szCs w:val="20"/>
        </w:rPr>
        <w:t>poinformowania zamawiającego, że wybór jego oferty będzie prowadził do powstania u Zamawiającego obowiązku podatkowego;</w:t>
      </w:r>
    </w:p>
    <w:p w14:paraId="610BD1EE" w14:textId="77777777" w:rsidR="002B5395" w:rsidRPr="00633737" w:rsidRDefault="002B5395" w:rsidP="00E45789">
      <w:pPr>
        <w:pStyle w:val="Akapitzlist"/>
        <w:numPr>
          <w:ilvl w:val="1"/>
          <w:numId w:val="24"/>
        </w:numPr>
        <w:spacing w:after="0" w:line="360" w:lineRule="auto"/>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E45789">
      <w:pPr>
        <w:pStyle w:val="Akapitzlist"/>
        <w:numPr>
          <w:ilvl w:val="1"/>
          <w:numId w:val="24"/>
        </w:numPr>
        <w:spacing w:after="0" w:line="360" w:lineRule="auto"/>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Pr="00633737" w:rsidRDefault="002B5395" w:rsidP="00E45789">
      <w:pPr>
        <w:pStyle w:val="Akapitzlist"/>
        <w:numPr>
          <w:ilvl w:val="1"/>
          <w:numId w:val="24"/>
        </w:numPr>
        <w:spacing w:after="0" w:line="360" w:lineRule="auto"/>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C2B5A16" w14:textId="77777777" w:rsidR="0016225D" w:rsidRPr="00036F8B" w:rsidRDefault="0016225D" w:rsidP="00E45789">
      <w:pPr>
        <w:pStyle w:val="Akapitzlist"/>
        <w:spacing w:after="0" w:line="360" w:lineRule="auto"/>
        <w:ind w:left="1080"/>
        <w:jc w:val="both"/>
        <w:rPr>
          <w:rFonts w:ascii="Verdana" w:hAnsi="Verdana" w:cs="Arial"/>
          <w:sz w:val="20"/>
          <w:szCs w:val="20"/>
        </w:rPr>
      </w:pPr>
    </w:p>
    <w:p w14:paraId="162BB84A" w14:textId="77777777" w:rsidR="00593131" w:rsidRPr="00036F8B" w:rsidRDefault="000D4D76"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28"/>
      <w:bookmarkEnd w:id="29"/>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5869547E" w14:textId="77777777" w:rsidR="00F201A9" w:rsidRPr="00633737" w:rsidRDefault="00F201A9" w:rsidP="007D55CB">
      <w:pPr>
        <w:numPr>
          <w:ilvl w:val="0"/>
          <w:numId w:val="9"/>
        </w:numPr>
        <w:tabs>
          <w:tab w:val="clear" w:pos="720"/>
        </w:tabs>
        <w:spacing w:after="0" w:line="360" w:lineRule="auto"/>
        <w:ind w:left="284" w:hanging="284"/>
        <w:jc w:val="both"/>
        <w:rPr>
          <w:rFonts w:ascii="Verdana" w:hAnsi="Verdana"/>
          <w:sz w:val="20"/>
          <w:szCs w:val="20"/>
        </w:rPr>
      </w:pPr>
      <w:bookmarkStart w:id="34" w:name="_Hlk72961804"/>
      <w:r w:rsidRPr="00633737">
        <w:rPr>
          <w:rFonts w:ascii="Verdana" w:hAnsi="Verdana"/>
          <w:sz w:val="20"/>
          <w:szCs w:val="20"/>
        </w:rPr>
        <w:t>Przy wyborze najkorzystniejszej oferty Zamawiający będzie się kierował następującymi kryteriami dla wszystkich części:</w:t>
      </w:r>
    </w:p>
    <w:bookmarkEnd w:id="34"/>
    <w:p w14:paraId="5BDB4887" w14:textId="77777777" w:rsidR="00F201A9" w:rsidRPr="00633737" w:rsidRDefault="00F201A9" w:rsidP="007D55CB">
      <w:pPr>
        <w:spacing w:after="0" w:line="360" w:lineRule="auto"/>
        <w:ind w:left="294" w:firstLine="1"/>
        <w:jc w:val="both"/>
        <w:rPr>
          <w:rFonts w:ascii="Verdana" w:hAnsi="Verdana"/>
          <w:b/>
          <w:sz w:val="20"/>
          <w:szCs w:val="20"/>
        </w:rPr>
      </w:pPr>
      <w:r w:rsidRPr="00633737">
        <w:rPr>
          <w:rFonts w:ascii="Verdana" w:hAnsi="Verdana"/>
          <w:b/>
          <w:sz w:val="20"/>
          <w:szCs w:val="20"/>
        </w:rPr>
        <w:tab/>
      </w:r>
      <w:r w:rsidRPr="00633737">
        <w:rPr>
          <w:rFonts w:ascii="Verdana" w:hAnsi="Verdana"/>
          <w:b/>
          <w:sz w:val="20"/>
          <w:szCs w:val="20"/>
        </w:rPr>
        <w:tab/>
      </w:r>
      <w:r w:rsidRPr="00633737">
        <w:rPr>
          <w:rFonts w:ascii="Verdana" w:hAnsi="Verdana"/>
          <w:b/>
          <w:sz w:val="20"/>
          <w:szCs w:val="20"/>
        </w:rPr>
        <w:tab/>
      </w:r>
      <w:bookmarkStart w:id="35" w:name="_Hlk72961750"/>
      <w:r w:rsidRPr="00633737">
        <w:rPr>
          <w:rFonts w:ascii="Verdana" w:hAnsi="Verdana"/>
          <w:b/>
          <w:sz w:val="20"/>
          <w:szCs w:val="20"/>
        </w:rPr>
        <w:t>Kryterium 1: Cena (C) – 60%;</w:t>
      </w:r>
    </w:p>
    <w:p w14:paraId="067A4C52" w14:textId="77777777" w:rsidR="00F201A9" w:rsidRPr="00633737" w:rsidRDefault="00F201A9" w:rsidP="007D55CB">
      <w:pPr>
        <w:spacing w:after="0" w:line="360" w:lineRule="auto"/>
        <w:ind w:left="294"/>
        <w:jc w:val="both"/>
        <w:rPr>
          <w:rFonts w:ascii="Verdana" w:hAnsi="Verdana"/>
          <w:b/>
          <w:sz w:val="20"/>
          <w:szCs w:val="20"/>
        </w:rPr>
      </w:pPr>
      <w:r w:rsidRPr="00633737">
        <w:rPr>
          <w:rFonts w:ascii="Verdana" w:hAnsi="Verdana"/>
          <w:b/>
          <w:sz w:val="20"/>
          <w:szCs w:val="20"/>
        </w:rPr>
        <w:t xml:space="preserve">Kryterium 2: </w:t>
      </w:r>
      <w:bookmarkStart w:id="36" w:name="_Hlk70886504"/>
      <w:r w:rsidRPr="00633737">
        <w:rPr>
          <w:rFonts w:ascii="Verdana" w:hAnsi="Verdana"/>
          <w:b/>
          <w:sz w:val="20"/>
          <w:szCs w:val="20"/>
        </w:rPr>
        <w:t>Skrócenie terminu realizacji zamówienia (T) -</w:t>
      </w:r>
      <w:bookmarkEnd w:id="36"/>
      <w:r w:rsidRPr="00633737">
        <w:rPr>
          <w:rFonts w:ascii="Verdana" w:hAnsi="Verdana"/>
          <w:b/>
          <w:sz w:val="20"/>
          <w:szCs w:val="20"/>
        </w:rPr>
        <w:t xml:space="preserve"> 40%</w:t>
      </w:r>
    </w:p>
    <w:p w14:paraId="1CCEA122" w14:textId="77777777" w:rsidR="00F201A9" w:rsidRPr="00633737" w:rsidRDefault="00F201A9" w:rsidP="007D55CB">
      <w:pPr>
        <w:spacing w:after="0" w:line="360" w:lineRule="auto"/>
        <w:ind w:left="284"/>
        <w:rPr>
          <w:rFonts w:ascii="Verdana" w:hAnsi="Verdana"/>
          <w:sz w:val="20"/>
          <w:szCs w:val="20"/>
        </w:rPr>
      </w:pPr>
      <w:r w:rsidRPr="00633737">
        <w:rPr>
          <w:rFonts w:ascii="Verdana" w:hAnsi="Verdana"/>
          <w:sz w:val="20"/>
          <w:szCs w:val="20"/>
        </w:rPr>
        <w:t>Zamawiający dokona oceny ofert, przyznając punkty w ramach poszczególnych kryteriów oceny ofert, przyjmując zasadę, że 1% = 1 punkt.</w:t>
      </w:r>
    </w:p>
    <w:p w14:paraId="3E0869CC" w14:textId="77777777" w:rsidR="00F201A9" w:rsidRPr="00633737" w:rsidRDefault="00F201A9" w:rsidP="007D55CB">
      <w:pPr>
        <w:numPr>
          <w:ilvl w:val="0"/>
          <w:numId w:val="9"/>
        </w:numPr>
        <w:tabs>
          <w:tab w:val="clear" w:pos="720"/>
        </w:tabs>
        <w:spacing w:after="0" w:line="360" w:lineRule="auto"/>
        <w:ind w:left="284" w:hanging="284"/>
        <w:jc w:val="both"/>
        <w:rPr>
          <w:rFonts w:ascii="Verdana" w:hAnsi="Verdana"/>
          <w:sz w:val="20"/>
          <w:szCs w:val="20"/>
        </w:rPr>
      </w:pPr>
      <w:r w:rsidRPr="00633737">
        <w:rPr>
          <w:rFonts w:ascii="Verdana" w:hAnsi="Verdana"/>
          <w:sz w:val="20"/>
          <w:szCs w:val="20"/>
        </w:rPr>
        <w:t>Łączna wartość punktowa oferty wyliczana będzie wg wzoru:</w:t>
      </w:r>
    </w:p>
    <w:p w14:paraId="63CF85C8" w14:textId="77777777" w:rsidR="00F201A9" w:rsidRPr="00633737" w:rsidRDefault="00F201A9" w:rsidP="00E45789">
      <w:pPr>
        <w:spacing w:after="0" w:line="360" w:lineRule="auto"/>
        <w:ind w:left="681" w:hanging="397"/>
        <w:jc w:val="center"/>
        <w:rPr>
          <w:rFonts w:ascii="Verdana" w:hAnsi="Verdana"/>
          <w:b/>
          <w:bCs/>
          <w:sz w:val="20"/>
          <w:szCs w:val="20"/>
        </w:rPr>
      </w:pPr>
      <w:r w:rsidRPr="00633737">
        <w:rPr>
          <w:rFonts w:ascii="Verdana" w:hAnsi="Verdana"/>
          <w:b/>
          <w:bCs/>
          <w:sz w:val="20"/>
          <w:szCs w:val="20"/>
        </w:rPr>
        <w:t>P = C+T</w:t>
      </w:r>
    </w:p>
    <w:p w14:paraId="2B4C3F38" w14:textId="77777777" w:rsidR="00F201A9" w:rsidRPr="00633737" w:rsidRDefault="00F201A9" w:rsidP="007D55CB">
      <w:pPr>
        <w:spacing w:after="0" w:line="360" w:lineRule="auto"/>
        <w:ind w:left="681" w:hanging="397"/>
        <w:jc w:val="both"/>
        <w:rPr>
          <w:rFonts w:ascii="Verdana" w:hAnsi="Verdana"/>
          <w:sz w:val="20"/>
          <w:szCs w:val="20"/>
        </w:rPr>
      </w:pPr>
      <w:r w:rsidRPr="00633737">
        <w:rPr>
          <w:rFonts w:ascii="Verdana" w:hAnsi="Verdana"/>
          <w:sz w:val="20"/>
          <w:szCs w:val="20"/>
        </w:rPr>
        <w:t>gdzie:</w:t>
      </w:r>
    </w:p>
    <w:p w14:paraId="272220F6" w14:textId="77777777" w:rsidR="00F201A9" w:rsidRPr="00633737" w:rsidRDefault="00F201A9" w:rsidP="007D55CB">
      <w:pPr>
        <w:spacing w:after="0" w:line="360" w:lineRule="auto"/>
        <w:ind w:left="681" w:hanging="397"/>
        <w:jc w:val="both"/>
        <w:rPr>
          <w:rFonts w:ascii="Verdana" w:hAnsi="Verdana"/>
          <w:b/>
          <w:bCs/>
          <w:sz w:val="20"/>
          <w:szCs w:val="20"/>
        </w:rPr>
      </w:pPr>
      <w:r w:rsidRPr="00633737">
        <w:rPr>
          <w:rFonts w:ascii="Verdana" w:hAnsi="Verdana"/>
          <w:b/>
          <w:bCs/>
          <w:sz w:val="20"/>
          <w:szCs w:val="20"/>
        </w:rPr>
        <w:t xml:space="preserve">P </w:t>
      </w:r>
      <w:r w:rsidRPr="00633737">
        <w:rPr>
          <w:rFonts w:ascii="Verdana" w:hAnsi="Verdana"/>
          <w:bCs/>
          <w:sz w:val="20"/>
          <w:szCs w:val="20"/>
        </w:rPr>
        <w:t>–</w:t>
      </w:r>
      <w:r w:rsidRPr="00633737">
        <w:rPr>
          <w:rFonts w:ascii="Verdana" w:hAnsi="Verdana"/>
          <w:b/>
          <w:bCs/>
          <w:sz w:val="20"/>
          <w:szCs w:val="20"/>
        </w:rPr>
        <w:t xml:space="preserve"> </w:t>
      </w:r>
      <w:r w:rsidRPr="00633737">
        <w:rPr>
          <w:rFonts w:ascii="Verdana" w:hAnsi="Verdana"/>
          <w:bCs/>
          <w:sz w:val="20"/>
          <w:szCs w:val="20"/>
        </w:rPr>
        <w:t>oznacza sumę punktów za wszystkie kryteria przyznane badanej ofercie</w:t>
      </w:r>
    </w:p>
    <w:p w14:paraId="63573A22" w14:textId="77777777" w:rsidR="00F201A9" w:rsidRPr="00633737" w:rsidRDefault="00F201A9" w:rsidP="007D55CB">
      <w:pPr>
        <w:spacing w:after="0" w:line="360" w:lineRule="auto"/>
        <w:ind w:left="681" w:hanging="397"/>
        <w:jc w:val="both"/>
        <w:rPr>
          <w:rFonts w:ascii="Verdana" w:hAnsi="Verdana"/>
          <w:sz w:val="20"/>
          <w:szCs w:val="20"/>
        </w:rPr>
      </w:pPr>
      <w:r w:rsidRPr="00633737">
        <w:rPr>
          <w:rFonts w:ascii="Verdana" w:hAnsi="Verdana"/>
          <w:b/>
          <w:bCs/>
          <w:sz w:val="20"/>
          <w:szCs w:val="20"/>
        </w:rPr>
        <w:t>C </w:t>
      </w:r>
      <w:r w:rsidRPr="00633737">
        <w:rPr>
          <w:rFonts w:ascii="Verdana" w:hAnsi="Verdana"/>
          <w:sz w:val="20"/>
          <w:szCs w:val="20"/>
        </w:rPr>
        <w:t>- oznacza wartość punktową w kryterium „cena”</w:t>
      </w:r>
    </w:p>
    <w:p w14:paraId="245E101B" w14:textId="77777777" w:rsidR="00F201A9" w:rsidRPr="00633737" w:rsidRDefault="00F201A9" w:rsidP="007D55CB">
      <w:pPr>
        <w:spacing w:after="0" w:line="360" w:lineRule="auto"/>
        <w:ind w:left="681" w:hanging="397"/>
        <w:jc w:val="both"/>
        <w:rPr>
          <w:rFonts w:ascii="Verdana" w:hAnsi="Verdana"/>
          <w:sz w:val="20"/>
          <w:szCs w:val="20"/>
        </w:rPr>
      </w:pPr>
      <w:r w:rsidRPr="00633737">
        <w:rPr>
          <w:rFonts w:ascii="Verdana" w:hAnsi="Verdana"/>
          <w:b/>
          <w:bCs/>
          <w:sz w:val="20"/>
          <w:szCs w:val="20"/>
        </w:rPr>
        <w:t>T </w:t>
      </w:r>
      <w:r w:rsidRPr="00633737">
        <w:rPr>
          <w:rFonts w:ascii="Verdana" w:hAnsi="Verdana"/>
          <w:sz w:val="20"/>
          <w:szCs w:val="20"/>
        </w:rPr>
        <w:t>- oznacza wartość punktową w kryterium „skrócenie terminu realizacji zamówienia”</w:t>
      </w:r>
    </w:p>
    <w:p w14:paraId="479CA8E9" w14:textId="77777777" w:rsidR="00F201A9" w:rsidRPr="00633737" w:rsidRDefault="00F201A9" w:rsidP="007D55CB">
      <w:pPr>
        <w:spacing w:after="0" w:line="360" w:lineRule="auto"/>
        <w:ind w:left="681" w:hanging="397"/>
        <w:jc w:val="both"/>
        <w:rPr>
          <w:rFonts w:ascii="Verdana" w:hAnsi="Verdana"/>
          <w:sz w:val="20"/>
          <w:szCs w:val="20"/>
        </w:rPr>
      </w:pPr>
    </w:p>
    <w:p w14:paraId="6008C8F6" w14:textId="53154663" w:rsidR="00F201A9" w:rsidRPr="00633737" w:rsidRDefault="00F201A9" w:rsidP="007D55CB">
      <w:pPr>
        <w:spacing w:after="0" w:line="360" w:lineRule="auto"/>
        <w:ind w:left="308" w:hanging="395"/>
        <w:jc w:val="both"/>
        <w:rPr>
          <w:rFonts w:ascii="Verdana" w:hAnsi="Verdana"/>
          <w:sz w:val="20"/>
          <w:szCs w:val="20"/>
        </w:rPr>
      </w:pPr>
      <w:r w:rsidRPr="00633737">
        <w:rPr>
          <w:rFonts w:ascii="Verdana" w:hAnsi="Verdana"/>
          <w:sz w:val="20"/>
          <w:szCs w:val="20"/>
        </w:rPr>
        <w:tab/>
        <w:t>Maksymalna łączna ilość punktów, jaką może otrzymać oferta Wykonawcy wynosi 100</w:t>
      </w:r>
      <w:r w:rsidR="006548E0">
        <w:rPr>
          <w:rFonts w:ascii="Verdana" w:hAnsi="Verdana"/>
          <w:sz w:val="20"/>
          <w:szCs w:val="20"/>
        </w:rPr>
        <w:t> </w:t>
      </w:r>
      <w:r w:rsidRPr="00633737">
        <w:rPr>
          <w:rFonts w:ascii="Verdana" w:hAnsi="Verdana"/>
          <w:sz w:val="20"/>
          <w:szCs w:val="20"/>
        </w:rPr>
        <w:t>pkt.</w:t>
      </w:r>
    </w:p>
    <w:p w14:paraId="4C1268CC" w14:textId="235D2603" w:rsidR="00F201A9" w:rsidRDefault="00F201A9" w:rsidP="007D55CB">
      <w:pPr>
        <w:spacing w:after="0" w:line="360" w:lineRule="auto"/>
        <w:ind w:left="308" w:hanging="395"/>
        <w:jc w:val="both"/>
        <w:rPr>
          <w:rFonts w:ascii="Verdana" w:hAnsi="Verdana"/>
          <w:sz w:val="20"/>
          <w:szCs w:val="20"/>
        </w:rPr>
      </w:pPr>
    </w:p>
    <w:p w14:paraId="47880DE4" w14:textId="7D000891" w:rsidR="006548E0" w:rsidRDefault="006548E0" w:rsidP="007D55CB">
      <w:pPr>
        <w:spacing w:after="0" w:line="360" w:lineRule="auto"/>
        <w:ind w:left="308" w:hanging="395"/>
        <w:jc w:val="both"/>
        <w:rPr>
          <w:rFonts w:ascii="Verdana" w:hAnsi="Verdana"/>
          <w:sz w:val="20"/>
          <w:szCs w:val="20"/>
        </w:rPr>
      </w:pPr>
    </w:p>
    <w:p w14:paraId="0555AE59" w14:textId="68216C99" w:rsidR="006548E0" w:rsidRDefault="006548E0" w:rsidP="007D55CB">
      <w:pPr>
        <w:spacing w:after="0" w:line="360" w:lineRule="auto"/>
        <w:ind w:left="308" w:hanging="395"/>
        <w:jc w:val="both"/>
        <w:rPr>
          <w:rFonts w:ascii="Verdana" w:hAnsi="Verdana"/>
          <w:sz w:val="20"/>
          <w:szCs w:val="20"/>
        </w:rPr>
      </w:pPr>
    </w:p>
    <w:p w14:paraId="655008D0" w14:textId="5CFB25AC" w:rsidR="006548E0" w:rsidRDefault="006548E0" w:rsidP="007D55CB">
      <w:pPr>
        <w:spacing w:after="0" w:line="360" w:lineRule="auto"/>
        <w:ind w:left="308" w:hanging="395"/>
        <w:jc w:val="both"/>
        <w:rPr>
          <w:rFonts w:ascii="Verdana" w:hAnsi="Verdana"/>
          <w:sz w:val="20"/>
          <w:szCs w:val="20"/>
        </w:rPr>
      </w:pPr>
    </w:p>
    <w:p w14:paraId="29E11752" w14:textId="77777777" w:rsidR="006548E0" w:rsidRPr="00633737" w:rsidRDefault="006548E0" w:rsidP="007D55CB">
      <w:pPr>
        <w:spacing w:after="0" w:line="360" w:lineRule="auto"/>
        <w:ind w:left="308" w:hanging="395"/>
        <w:jc w:val="both"/>
        <w:rPr>
          <w:rFonts w:ascii="Verdana" w:hAnsi="Verdana"/>
          <w:sz w:val="20"/>
          <w:szCs w:val="20"/>
        </w:rPr>
      </w:pPr>
    </w:p>
    <w:p w14:paraId="794B355E" w14:textId="77777777" w:rsidR="00F201A9" w:rsidRPr="00633737" w:rsidRDefault="00F201A9" w:rsidP="007D55CB">
      <w:pPr>
        <w:spacing w:after="0" w:line="360" w:lineRule="auto"/>
        <w:ind w:left="308" w:hanging="395"/>
        <w:jc w:val="both"/>
        <w:rPr>
          <w:rFonts w:ascii="Verdana" w:hAnsi="Verdana"/>
          <w:sz w:val="20"/>
          <w:szCs w:val="20"/>
        </w:rPr>
      </w:pPr>
      <w:r w:rsidRPr="00633737">
        <w:rPr>
          <w:rFonts w:ascii="Verdana" w:hAnsi="Verdana"/>
          <w:sz w:val="20"/>
          <w:szCs w:val="20"/>
        </w:rPr>
        <w:lastRenderedPageBreak/>
        <w:tab/>
        <w:t>Sposób obliczania wartości punktowej według ww. kryteriów:</w:t>
      </w:r>
    </w:p>
    <w:p w14:paraId="554B607E" w14:textId="77777777" w:rsidR="00F201A9" w:rsidRPr="00633737" w:rsidRDefault="00F201A9" w:rsidP="007D55CB">
      <w:pPr>
        <w:pStyle w:val="Akapitzlist"/>
        <w:numPr>
          <w:ilvl w:val="0"/>
          <w:numId w:val="18"/>
        </w:numPr>
        <w:spacing w:after="0" w:line="360" w:lineRule="auto"/>
        <w:ind w:left="826" w:hanging="490"/>
        <w:rPr>
          <w:rFonts w:ascii="Verdana" w:hAnsi="Verdana"/>
          <w:sz w:val="20"/>
          <w:szCs w:val="20"/>
        </w:rPr>
      </w:pPr>
      <w:r w:rsidRPr="00633737">
        <w:rPr>
          <w:rFonts w:ascii="Verdana" w:hAnsi="Verdana"/>
          <w:b/>
          <w:sz w:val="20"/>
          <w:szCs w:val="20"/>
          <w:u w:val="single"/>
        </w:rPr>
        <w:t>Cena (C):</w:t>
      </w:r>
    </w:p>
    <w:p w14:paraId="47C199AA" w14:textId="77777777" w:rsidR="00F201A9" w:rsidRPr="00633737" w:rsidRDefault="00F201A9" w:rsidP="007D55CB">
      <w:pPr>
        <w:pStyle w:val="Akapitzlist"/>
        <w:spacing w:after="0" w:line="360" w:lineRule="auto"/>
        <w:ind w:left="826" w:hanging="490"/>
        <w:rPr>
          <w:rFonts w:ascii="Verdana" w:hAnsi="Verdana"/>
          <w:sz w:val="20"/>
          <w:szCs w:val="20"/>
        </w:rPr>
      </w:pP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t>Zamawiający dokona oceny ofert w kryterium „cena” w następujący sposób:</w:t>
      </w:r>
    </w:p>
    <w:p w14:paraId="4C0AA6BF" w14:textId="77777777" w:rsidR="007D3557" w:rsidRDefault="00F201A9" w:rsidP="007D55CB">
      <w:pPr>
        <w:pStyle w:val="Akapitzlist"/>
        <w:spacing w:after="0" w:line="360" w:lineRule="auto"/>
        <w:ind w:left="826" w:hanging="490"/>
        <w:rPr>
          <w:rFonts w:ascii="Verdana" w:hAnsi="Verdana"/>
          <w:sz w:val="20"/>
          <w:szCs w:val="20"/>
        </w:rPr>
      </w:pP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r>
      <w:r w:rsidRPr="00633737">
        <w:rPr>
          <w:rFonts w:ascii="Verdana" w:hAnsi="Verdana"/>
          <w:sz w:val="20"/>
          <w:szCs w:val="20"/>
        </w:rPr>
        <w:tab/>
        <w:t xml:space="preserve">Oferta z najniższą ceną (brutto) otrzyma maksymalną liczbę punktów – 60 pkt, </w:t>
      </w:r>
      <w:r w:rsidRPr="00633737">
        <w:rPr>
          <w:rFonts w:ascii="Verdana" w:hAnsi="Verdana"/>
          <w:sz w:val="20"/>
          <w:szCs w:val="20"/>
        </w:rPr>
        <w:br/>
        <w:t xml:space="preserve">a punkty dla pozostałych ofert zostaną wyliczone według wzoru: </w:t>
      </w:r>
    </w:p>
    <w:p w14:paraId="6930EB11" w14:textId="0D247E36" w:rsidR="00F201A9" w:rsidRPr="00633737" w:rsidRDefault="00F201A9" w:rsidP="007D55CB">
      <w:pPr>
        <w:pStyle w:val="Akapitzlist"/>
        <w:spacing w:after="0" w:line="360" w:lineRule="auto"/>
        <w:ind w:left="826" w:hanging="490"/>
        <w:rPr>
          <w:rFonts w:ascii="Verdana" w:hAnsi="Verdana"/>
          <w:sz w:val="20"/>
          <w:szCs w:val="20"/>
        </w:rPr>
      </w:pPr>
      <w:r w:rsidRPr="00633737">
        <w:rPr>
          <w:rFonts w:ascii="Verdana" w:hAnsi="Verdana"/>
          <w:b/>
          <w:bCs/>
          <w:sz w:val="20"/>
          <w:szCs w:val="20"/>
        </w:rPr>
        <w:t>C = (Chin/</w:t>
      </w:r>
      <w:proofErr w:type="spellStart"/>
      <w:r w:rsidRPr="00633737">
        <w:rPr>
          <w:rFonts w:ascii="Verdana" w:hAnsi="Verdana"/>
          <w:b/>
          <w:bCs/>
          <w:sz w:val="20"/>
          <w:szCs w:val="20"/>
        </w:rPr>
        <w:t>Cn</w:t>
      </w:r>
      <w:proofErr w:type="spellEnd"/>
      <w:r w:rsidRPr="00633737">
        <w:rPr>
          <w:rFonts w:ascii="Verdana" w:hAnsi="Verdana"/>
          <w:b/>
          <w:bCs/>
          <w:sz w:val="20"/>
          <w:szCs w:val="20"/>
        </w:rPr>
        <w:t>) x 60</w:t>
      </w:r>
    </w:p>
    <w:p w14:paraId="14B6E2FD" w14:textId="77777777" w:rsidR="00F201A9" w:rsidRPr="00633737" w:rsidRDefault="00F201A9" w:rsidP="00E45789">
      <w:pPr>
        <w:spacing w:after="0" w:line="360" w:lineRule="auto"/>
        <w:ind w:left="826" w:hanging="490"/>
        <w:jc w:val="both"/>
        <w:rPr>
          <w:rFonts w:ascii="Verdana" w:hAnsi="Verdana"/>
          <w:sz w:val="20"/>
          <w:szCs w:val="20"/>
        </w:rPr>
      </w:pPr>
      <w:r w:rsidRPr="00633737">
        <w:rPr>
          <w:rFonts w:ascii="Verdana" w:hAnsi="Verdana"/>
          <w:sz w:val="20"/>
          <w:szCs w:val="20"/>
        </w:rPr>
        <w:t>gdzie:</w:t>
      </w:r>
    </w:p>
    <w:p w14:paraId="472EC865" w14:textId="77777777" w:rsidR="00F201A9" w:rsidRPr="00633737" w:rsidRDefault="00F201A9" w:rsidP="007D55CB">
      <w:pPr>
        <w:spacing w:after="0" w:line="360" w:lineRule="auto"/>
        <w:ind w:left="826" w:hanging="490"/>
        <w:jc w:val="both"/>
        <w:rPr>
          <w:rFonts w:ascii="Verdana" w:hAnsi="Verdana"/>
          <w:sz w:val="20"/>
          <w:szCs w:val="20"/>
        </w:rPr>
      </w:pPr>
      <w:proofErr w:type="spellStart"/>
      <w:r w:rsidRPr="00633737">
        <w:rPr>
          <w:rFonts w:ascii="Verdana" w:hAnsi="Verdana"/>
          <w:b/>
          <w:bCs/>
          <w:sz w:val="20"/>
          <w:szCs w:val="20"/>
        </w:rPr>
        <w:t>Cmin</w:t>
      </w:r>
      <w:proofErr w:type="spellEnd"/>
      <w:r w:rsidRPr="00633737">
        <w:rPr>
          <w:rFonts w:ascii="Verdana" w:hAnsi="Verdana"/>
          <w:b/>
          <w:bCs/>
          <w:sz w:val="20"/>
          <w:szCs w:val="20"/>
        </w:rPr>
        <w:t xml:space="preserve"> </w:t>
      </w:r>
      <w:r w:rsidRPr="00633737">
        <w:rPr>
          <w:rFonts w:ascii="Verdana" w:hAnsi="Verdana"/>
          <w:sz w:val="20"/>
          <w:szCs w:val="20"/>
        </w:rPr>
        <w:t>– [PLN] cena ofertowa brutto - najniższa wśród ocenianych ofert;</w:t>
      </w:r>
    </w:p>
    <w:p w14:paraId="68CAA547" w14:textId="77777777" w:rsidR="00F201A9" w:rsidRPr="00633737" w:rsidRDefault="00F201A9" w:rsidP="007D55CB">
      <w:pPr>
        <w:spacing w:after="0" w:line="360" w:lineRule="auto"/>
        <w:ind w:left="826" w:hanging="490"/>
        <w:jc w:val="both"/>
        <w:rPr>
          <w:rFonts w:ascii="Verdana" w:hAnsi="Verdana"/>
          <w:sz w:val="20"/>
          <w:szCs w:val="20"/>
        </w:rPr>
      </w:pPr>
      <w:proofErr w:type="spellStart"/>
      <w:r w:rsidRPr="00633737">
        <w:rPr>
          <w:rFonts w:ascii="Verdana" w:hAnsi="Verdana"/>
          <w:b/>
          <w:bCs/>
          <w:sz w:val="20"/>
          <w:szCs w:val="20"/>
        </w:rPr>
        <w:t>Cn</w:t>
      </w:r>
      <w:proofErr w:type="spellEnd"/>
      <w:r w:rsidRPr="00633737">
        <w:rPr>
          <w:rFonts w:ascii="Verdana" w:hAnsi="Verdana"/>
          <w:b/>
          <w:bCs/>
          <w:sz w:val="20"/>
          <w:szCs w:val="20"/>
        </w:rPr>
        <w:t xml:space="preserve"> </w:t>
      </w:r>
      <w:r w:rsidRPr="00633737">
        <w:rPr>
          <w:rFonts w:ascii="Verdana" w:hAnsi="Verdana"/>
          <w:sz w:val="20"/>
          <w:szCs w:val="20"/>
        </w:rPr>
        <w:t>– [PLN] cena ofertowa brutto - ocenianej oferty</w:t>
      </w:r>
    </w:p>
    <w:p w14:paraId="413385C9" w14:textId="77777777" w:rsidR="00F201A9" w:rsidRPr="00633737" w:rsidRDefault="00F201A9" w:rsidP="007D55CB">
      <w:pPr>
        <w:spacing w:after="0" w:line="360" w:lineRule="auto"/>
        <w:ind w:left="826" w:hanging="490"/>
        <w:jc w:val="both"/>
        <w:rPr>
          <w:rFonts w:ascii="Verdana" w:hAnsi="Verdana"/>
          <w:sz w:val="20"/>
          <w:szCs w:val="20"/>
        </w:rPr>
      </w:pPr>
      <w:r w:rsidRPr="00633737">
        <w:rPr>
          <w:rFonts w:ascii="Verdana" w:hAnsi="Verdana"/>
          <w:b/>
          <w:bCs/>
          <w:sz w:val="20"/>
          <w:szCs w:val="20"/>
        </w:rPr>
        <w:t xml:space="preserve">60 </w:t>
      </w:r>
      <w:r w:rsidRPr="00633737">
        <w:rPr>
          <w:rFonts w:ascii="Verdana" w:hAnsi="Verdana"/>
          <w:sz w:val="20"/>
          <w:szCs w:val="20"/>
        </w:rPr>
        <w:t>– współczynnik wynikający z przyjętej wagi za dane kryterium</w:t>
      </w:r>
    </w:p>
    <w:p w14:paraId="70A0468F" w14:textId="77777777" w:rsidR="00F201A9" w:rsidRPr="00633737" w:rsidRDefault="00F201A9" w:rsidP="007D55CB">
      <w:pPr>
        <w:pStyle w:val="Akapitzlist"/>
        <w:spacing w:after="0" w:line="360" w:lineRule="auto"/>
        <w:jc w:val="both"/>
        <w:rPr>
          <w:rFonts w:ascii="Verdana" w:hAnsi="Verdana"/>
          <w:sz w:val="20"/>
          <w:szCs w:val="20"/>
        </w:rPr>
      </w:pPr>
    </w:p>
    <w:p w14:paraId="4FBFD449" w14:textId="77777777" w:rsidR="00F201A9" w:rsidRPr="00633737" w:rsidRDefault="00F201A9" w:rsidP="007D55CB">
      <w:pPr>
        <w:pStyle w:val="Akapitzlist"/>
        <w:numPr>
          <w:ilvl w:val="0"/>
          <w:numId w:val="18"/>
        </w:numPr>
        <w:spacing w:after="0" w:line="360" w:lineRule="auto"/>
        <w:ind w:left="826" w:hanging="490"/>
        <w:jc w:val="both"/>
        <w:rPr>
          <w:rFonts w:ascii="Verdana" w:hAnsi="Verdana"/>
          <w:sz w:val="20"/>
          <w:szCs w:val="20"/>
          <w:u w:val="single"/>
        </w:rPr>
      </w:pPr>
      <w:r w:rsidRPr="00633737">
        <w:rPr>
          <w:rFonts w:ascii="Verdana" w:hAnsi="Verdana"/>
          <w:b/>
          <w:sz w:val="20"/>
          <w:szCs w:val="20"/>
          <w:u w:val="single"/>
        </w:rPr>
        <w:t>Skrócenie terminu realizacji zamówienia (T)</w:t>
      </w:r>
    </w:p>
    <w:p w14:paraId="0D3FC393" w14:textId="57EF5E63" w:rsidR="00F201A9" w:rsidRPr="00633737" w:rsidRDefault="00F201A9" w:rsidP="007D55CB">
      <w:pPr>
        <w:pStyle w:val="Akapitzlist"/>
        <w:spacing w:after="0" w:line="360" w:lineRule="auto"/>
        <w:ind w:left="826" w:hanging="490"/>
        <w:jc w:val="both"/>
        <w:rPr>
          <w:rFonts w:ascii="Verdana" w:hAnsi="Verdana"/>
          <w:bCs/>
          <w:sz w:val="20"/>
          <w:szCs w:val="20"/>
        </w:rPr>
      </w:pPr>
      <w:r w:rsidRPr="00633737">
        <w:rPr>
          <w:rFonts w:ascii="Verdana" w:hAnsi="Verdana"/>
          <w:bCs/>
          <w:sz w:val="20"/>
          <w:szCs w:val="20"/>
        </w:rPr>
        <w:tab/>
      </w:r>
      <w:bookmarkStart w:id="37" w:name="_Hlk70889897"/>
      <w:r w:rsidRPr="00633737">
        <w:rPr>
          <w:rFonts w:ascii="Verdana" w:hAnsi="Verdana"/>
          <w:bCs/>
          <w:sz w:val="20"/>
          <w:szCs w:val="20"/>
        </w:rPr>
        <w:t xml:space="preserve">Punkty w tym kryterium zostaną przyznane na podstawie zadeklarowanego przez Wykonawcę w formularzu ofertowym terminu realizacji </w:t>
      </w:r>
      <w:r w:rsidR="00E41F5F">
        <w:rPr>
          <w:rFonts w:ascii="Verdana" w:hAnsi="Verdana"/>
          <w:bCs/>
          <w:sz w:val="20"/>
          <w:szCs w:val="20"/>
        </w:rPr>
        <w:t>zamówienia</w:t>
      </w:r>
      <w:r w:rsidRPr="00633737">
        <w:rPr>
          <w:rFonts w:ascii="Verdana" w:hAnsi="Verdana"/>
          <w:bCs/>
          <w:sz w:val="20"/>
          <w:szCs w:val="20"/>
        </w:rPr>
        <w:t>.</w:t>
      </w:r>
    </w:p>
    <w:p w14:paraId="623E83B7" w14:textId="77777777" w:rsidR="00F201A9" w:rsidRPr="00633737" w:rsidRDefault="00F201A9" w:rsidP="007D55CB">
      <w:pPr>
        <w:pStyle w:val="Akapitzlist"/>
        <w:spacing w:after="0" w:line="360" w:lineRule="auto"/>
        <w:ind w:left="826" w:hanging="490"/>
        <w:jc w:val="both"/>
        <w:rPr>
          <w:rFonts w:ascii="Verdana" w:hAnsi="Verdana"/>
          <w:bCs/>
          <w:sz w:val="20"/>
          <w:szCs w:val="20"/>
        </w:rPr>
      </w:pPr>
      <w:r w:rsidRPr="00633737">
        <w:rPr>
          <w:rFonts w:ascii="Verdana" w:hAnsi="Verdana"/>
          <w:bCs/>
          <w:sz w:val="20"/>
          <w:szCs w:val="20"/>
        </w:rPr>
        <w:tab/>
        <w:t>Maksymalny termin realizacji zadania wynosi 100 dni kalendarzowych od dnia zawarcia umowy.</w:t>
      </w:r>
    </w:p>
    <w:p w14:paraId="134FEEDB" w14:textId="4B6CA8A5" w:rsidR="00F201A9" w:rsidRPr="00633737" w:rsidRDefault="00F201A9" w:rsidP="007D55CB">
      <w:pPr>
        <w:pStyle w:val="Akapitzlist"/>
        <w:spacing w:after="0" w:line="360" w:lineRule="auto"/>
        <w:ind w:left="826" w:hanging="490"/>
        <w:jc w:val="both"/>
        <w:rPr>
          <w:rFonts w:ascii="Verdana" w:hAnsi="Verdana"/>
          <w:bCs/>
          <w:sz w:val="20"/>
          <w:szCs w:val="20"/>
        </w:rPr>
      </w:pPr>
      <w:r w:rsidRPr="00633737">
        <w:rPr>
          <w:rFonts w:ascii="Verdana" w:hAnsi="Verdana"/>
          <w:bCs/>
          <w:sz w:val="20"/>
          <w:szCs w:val="20"/>
        </w:rPr>
        <w:tab/>
        <w:t>W tym kryterium Wykonawca zadeklaruje w formularzu ofertowym o ile pełnych dni skróci wymagany termin dostawy zamówienia. Wykonawca może zaproponować skrócenie terminu o dowolną liczbę dni z przedziału 1-40. Zamawiający przyzna 1 punkt za każdy deklarowany przez Wykonawcę dzień</w:t>
      </w:r>
      <w:r w:rsidR="00E41F5F">
        <w:rPr>
          <w:rFonts w:ascii="Verdana" w:hAnsi="Verdana"/>
          <w:bCs/>
          <w:sz w:val="20"/>
          <w:szCs w:val="20"/>
        </w:rPr>
        <w:t xml:space="preserve"> skrócenia terminu</w:t>
      </w:r>
      <w:r w:rsidRPr="00633737">
        <w:rPr>
          <w:rFonts w:ascii="Verdana" w:hAnsi="Verdana"/>
          <w:bCs/>
          <w:sz w:val="20"/>
          <w:szCs w:val="20"/>
        </w:rPr>
        <w:t>.</w:t>
      </w:r>
    </w:p>
    <w:p w14:paraId="7C8B0632" w14:textId="77777777" w:rsidR="00F201A9" w:rsidRPr="00633737" w:rsidRDefault="00F201A9" w:rsidP="007D55CB">
      <w:pPr>
        <w:pStyle w:val="Akapitzlist"/>
        <w:spacing w:after="0" w:line="360" w:lineRule="auto"/>
        <w:ind w:left="826" w:hanging="490"/>
        <w:jc w:val="both"/>
        <w:rPr>
          <w:rFonts w:ascii="Verdana" w:hAnsi="Verdana"/>
          <w:bCs/>
          <w:sz w:val="20"/>
          <w:szCs w:val="20"/>
        </w:rPr>
      </w:pPr>
      <w:r w:rsidRPr="00633737">
        <w:rPr>
          <w:rFonts w:ascii="Verdana" w:hAnsi="Verdana"/>
          <w:bCs/>
          <w:sz w:val="20"/>
          <w:szCs w:val="20"/>
        </w:rPr>
        <w:tab/>
      </w:r>
      <w:bookmarkStart w:id="38" w:name="_Hlk70182120"/>
      <w:bookmarkEnd w:id="37"/>
    </w:p>
    <w:p w14:paraId="7C79A6AB" w14:textId="77777777" w:rsidR="00F201A9" w:rsidRPr="00633737" w:rsidRDefault="00F201A9" w:rsidP="007D55CB">
      <w:pPr>
        <w:spacing w:after="0" w:line="360" w:lineRule="auto"/>
        <w:contextualSpacing/>
        <w:jc w:val="both"/>
        <w:rPr>
          <w:rFonts w:ascii="Verdana" w:eastAsia="Calibri" w:hAnsi="Verdana"/>
          <w:i/>
          <w:sz w:val="20"/>
          <w:szCs w:val="20"/>
          <w:lang w:eastAsia="en-US"/>
        </w:rPr>
      </w:pPr>
      <w:r w:rsidRPr="00633737">
        <w:rPr>
          <w:rFonts w:ascii="Verdana" w:eastAsia="Calibri" w:hAnsi="Verdana"/>
          <w:b/>
          <w:i/>
          <w:sz w:val="20"/>
          <w:szCs w:val="20"/>
          <w:lang w:eastAsia="en-US"/>
        </w:rPr>
        <w:t>UWAGA!</w:t>
      </w:r>
    </w:p>
    <w:p w14:paraId="61FBEDB9" w14:textId="77777777" w:rsidR="00F201A9" w:rsidRPr="00633737" w:rsidRDefault="00F201A9" w:rsidP="007D55CB">
      <w:pPr>
        <w:pStyle w:val="Akapitzlist"/>
        <w:numPr>
          <w:ilvl w:val="0"/>
          <w:numId w:val="85"/>
        </w:numPr>
        <w:spacing w:after="0" w:line="360" w:lineRule="auto"/>
        <w:jc w:val="both"/>
        <w:rPr>
          <w:rFonts w:ascii="Verdana" w:hAnsi="Verdana"/>
          <w:bCs/>
          <w:i/>
          <w:iCs/>
          <w:sz w:val="20"/>
          <w:szCs w:val="20"/>
        </w:rPr>
      </w:pPr>
      <w:r w:rsidRPr="00633737">
        <w:rPr>
          <w:rFonts w:ascii="Verdana" w:hAnsi="Verdana"/>
          <w:bCs/>
          <w:i/>
          <w:iCs/>
          <w:sz w:val="20"/>
          <w:szCs w:val="20"/>
        </w:rPr>
        <w:t xml:space="preserve">Zamawiający informuje, że termin wykonania zamówienia nie może być dłuższy niż 100 dni kalendarzowych od dnia zawarcia umowy. W przypadku zaoferowania przez Wykonawcę terminu wykonania zamówienia dłuższego niż 100 dni kalendarzowych, Zamawiający odrzuci ofertę na podstawie art. 226 ust. 1 pkt 5 </w:t>
      </w:r>
      <w:proofErr w:type="spellStart"/>
      <w:r w:rsidRPr="00633737">
        <w:rPr>
          <w:rFonts w:ascii="Verdana" w:hAnsi="Verdana"/>
          <w:bCs/>
          <w:i/>
          <w:iCs/>
          <w:sz w:val="20"/>
          <w:szCs w:val="20"/>
        </w:rPr>
        <w:t>uPzp</w:t>
      </w:r>
      <w:proofErr w:type="spellEnd"/>
      <w:r w:rsidRPr="00633737">
        <w:rPr>
          <w:rFonts w:ascii="Verdana" w:hAnsi="Verdana"/>
          <w:bCs/>
          <w:i/>
          <w:iCs/>
          <w:sz w:val="20"/>
          <w:szCs w:val="20"/>
        </w:rPr>
        <w:t>.</w:t>
      </w:r>
    </w:p>
    <w:p w14:paraId="18DBB8F0" w14:textId="77777777" w:rsidR="00F201A9" w:rsidRPr="00633737" w:rsidRDefault="00F201A9" w:rsidP="007D55CB">
      <w:pPr>
        <w:pStyle w:val="Akapitzlist"/>
        <w:numPr>
          <w:ilvl w:val="0"/>
          <w:numId w:val="85"/>
        </w:numPr>
        <w:spacing w:after="0" w:line="360" w:lineRule="auto"/>
        <w:jc w:val="both"/>
        <w:rPr>
          <w:rFonts w:ascii="Verdana" w:hAnsi="Verdana"/>
          <w:bCs/>
          <w:i/>
          <w:iCs/>
          <w:sz w:val="20"/>
          <w:szCs w:val="20"/>
        </w:rPr>
      </w:pPr>
      <w:r w:rsidRPr="00633737">
        <w:rPr>
          <w:rFonts w:ascii="Verdana" w:hAnsi="Verdana"/>
          <w:bCs/>
          <w:i/>
          <w:sz w:val="20"/>
          <w:szCs w:val="20"/>
        </w:rPr>
        <w:t>Wykonawca, który zadeklaruje skrócenie terminu realizacji zadania o 0 (zero) dni lub nie poda liczby dni skrócenia terminu realizacji zadania otrzyma 0 (zero) punktów, a do umowy zostanie przyjęty termin realizacji zadania wynoszący 100 dni kalendarzowych od daty zawarcia umowy.</w:t>
      </w:r>
    </w:p>
    <w:p w14:paraId="405283CA" w14:textId="77777777" w:rsidR="00F201A9" w:rsidRPr="00633737" w:rsidRDefault="00F201A9" w:rsidP="007D55CB">
      <w:pPr>
        <w:pStyle w:val="Akapitzlist"/>
        <w:numPr>
          <w:ilvl w:val="0"/>
          <w:numId w:val="85"/>
        </w:numPr>
        <w:spacing w:after="0" w:line="360" w:lineRule="auto"/>
        <w:jc w:val="both"/>
        <w:rPr>
          <w:rFonts w:ascii="Verdana" w:hAnsi="Verdana"/>
          <w:bCs/>
          <w:i/>
          <w:iCs/>
          <w:sz w:val="20"/>
          <w:szCs w:val="20"/>
        </w:rPr>
      </w:pPr>
      <w:r w:rsidRPr="00633737">
        <w:rPr>
          <w:rFonts w:ascii="Verdana" w:hAnsi="Verdana"/>
          <w:bCs/>
          <w:i/>
          <w:sz w:val="20"/>
          <w:szCs w:val="20"/>
        </w:rPr>
        <w:t>Zaoferowany przez Wykonawcę termin realizacji zamówienia będzie wiążący dla stron na etapie realizacji umowy.</w:t>
      </w:r>
    </w:p>
    <w:p w14:paraId="3896A37E" w14:textId="77777777" w:rsidR="00F201A9" w:rsidRPr="00633737" w:rsidRDefault="00F201A9" w:rsidP="007D55CB">
      <w:pPr>
        <w:pStyle w:val="Akapitzlist"/>
        <w:spacing w:after="0" w:line="360" w:lineRule="auto"/>
        <w:jc w:val="both"/>
        <w:rPr>
          <w:rFonts w:ascii="Verdana" w:hAnsi="Verdana"/>
          <w:bCs/>
          <w:i/>
          <w:iCs/>
          <w:sz w:val="20"/>
          <w:szCs w:val="20"/>
        </w:rPr>
      </w:pPr>
    </w:p>
    <w:p w14:paraId="060ADAB7" w14:textId="77777777" w:rsidR="00F201A9" w:rsidRPr="00633737" w:rsidRDefault="00F201A9" w:rsidP="007D55CB">
      <w:pPr>
        <w:pStyle w:val="Akapitzlist"/>
        <w:numPr>
          <w:ilvl w:val="0"/>
          <w:numId w:val="9"/>
        </w:numPr>
        <w:tabs>
          <w:tab w:val="clear" w:pos="720"/>
        </w:tabs>
        <w:spacing w:after="0" w:line="360" w:lineRule="auto"/>
        <w:ind w:left="426" w:hanging="426"/>
        <w:jc w:val="both"/>
        <w:rPr>
          <w:rFonts w:ascii="Verdana" w:hAnsi="Verdana"/>
          <w:sz w:val="20"/>
          <w:szCs w:val="20"/>
        </w:rPr>
      </w:pPr>
      <w:r w:rsidRPr="00633737">
        <w:rPr>
          <w:rFonts w:ascii="Verdana" w:hAnsi="Verdana"/>
          <w:sz w:val="20"/>
          <w:szCs w:val="20"/>
        </w:rPr>
        <w:t>Za najkorzystniejszą w danej części zostanie uznana oferta, która spełni wszystkie warunki określone w SWZ oraz uzyska łącznie najwyższą liczbę punktów (</w:t>
      </w:r>
      <w:r>
        <w:rPr>
          <w:rFonts w:ascii="Verdana" w:hAnsi="Verdana"/>
          <w:sz w:val="20"/>
          <w:szCs w:val="20"/>
        </w:rPr>
        <w:t>P</w:t>
      </w:r>
      <w:r w:rsidRPr="00633737">
        <w:rPr>
          <w:rFonts w:ascii="Verdana" w:hAnsi="Verdana"/>
          <w:sz w:val="20"/>
          <w:szCs w:val="20"/>
        </w:rPr>
        <w:t xml:space="preserve">) </w:t>
      </w:r>
      <w:r w:rsidRPr="00633737">
        <w:rPr>
          <w:rFonts w:ascii="Verdana" w:hAnsi="Verdana"/>
          <w:sz w:val="20"/>
          <w:szCs w:val="20"/>
        </w:rPr>
        <w:lastRenderedPageBreak/>
        <w:t>stanowiących sumę punktów przyznanych w ramach każdego kryterium, o których mowa powyżej.</w:t>
      </w:r>
    </w:p>
    <w:p w14:paraId="69754BF6" w14:textId="77777777" w:rsidR="00F201A9" w:rsidRPr="00633737" w:rsidRDefault="00F201A9" w:rsidP="007D55CB">
      <w:pPr>
        <w:pStyle w:val="Akapitzlist"/>
        <w:numPr>
          <w:ilvl w:val="0"/>
          <w:numId w:val="9"/>
        </w:numPr>
        <w:tabs>
          <w:tab w:val="clear" w:pos="720"/>
        </w:tabs>
        <w:spacing w:after="0" w:line="360" w:lineRule="auto"/>
        <w:ind w:left="378"/>
        <w:jc w:val="both"/>
        <w:rPr>
          <w:rFonts w:ascii="Verdana" w:hAnsi="Verdana"/>
          <w:sz w:val="20"/>
          <w:szCs w:val="20"/>
        </w:rPr>
      </w:pPr>
      <w:r w:rsidRPr="00633737">
        <w:rPr>
          <w:rFonts w:ascii="Verdana" w:hAnsi="Verdana"/>
          <w:sz w:val="20"/>
          <w:szCs w:val="20"/>
        </w:rPr>
        <w:t>Zamawiający oceni i porówna oferty niepodlegające odrzuceniu, złożone przez Wykonawców niepodlegających wykluczeniu z niniejszego postępowania.</w:t>
      </w:r>
    </w:p>
    <w:p w14:paraId="53F00005" w14:textId="77777777" w:rsidR="00F201A9" w:rsidRPr="00633737" w:rsidRDefault="00F201A9" w:rsidP="007D55CB">
      <w:pPr>
        <w:pStyle w:val="Akapitzlist"/>
        <w:numPr>
          <w:ilvl w:val="0"/>
          <w:numId w:val="9"/>
        </w:numPr>
        <w:tabs>
          <w:tab w:val="clear" w:pos="720"/>
        </w:tabs>
        <w:spacing w:after="0" w:line="360" w:lineRule="auto"/>
        <w:ind w:left="378"/>
        <w:jc w:val="both"/>
        <w:rPr>
          <w:rFonts w:ascii="Verdana" w:hAnsi="Verdana"/>
          <w:sz w:val="20"/>
          <w:szCs w:val="20"/>
        </w:rPr>
      </w:pPr>
      <w:r w:rsidRPr="00633737">
        <w:rPr>
          <w:rFonts w:ascii="Verdana" w:hAnsi="Verdana"/>
          <w:sz w:val="20"/>
          <w:szCs w:val="20"/>
        </w:rPr>
        <w:t xml:space="preserve">Wartości </w:t>
      </w:r>
      <w:r w:rsidRPr="00633737">
        <w:rPr>
          <w:rFonts w:ascii="Verdana" w:hAnsi="Verdana"/>
          <w:b/>
          <w:sz w:val="20"/>
          <w:szCs w:val="20"/>
        </w:rPr>
        <w:t xml:space="preserve">C,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5"/>
      <w:bookmarkEnd w:id="38"/>
      <w:r w:rsidRPr="00633737">
        <w:rPr>
          <w:rFonts w:ascii="Verdana" w:hAnsi="Verdana"/>
          <w:sz w:val="20"/>
          <w:szCs w:val="20"/>
        </w:rPr>
        <w:t>.</w:t>
      </w:r>
    </w:p>
    <w:p w14:paraId="393DAFFC" w14:textId="77777777" w:rsidR="00F201A9" w:rsidRPr="00633737" w:rsidRDefault="00F201A9" w:rsidP="007D55CB">
      <w:pPr>
        <w:pStyle w:val="Akapitzlist"/>
        <w:numPr>
          <w:ilvl w:val="0"/>
          <w:numId w:val="9"/>
        </w:numPr>
        <w:tabs>
          <w:tab w:val="clear" w:pos="720"/>
        </w:tabs>
        <w:spacing w:after="0" w:line="360" w:lineRule="auto"/>
        <w:ind w:left="378"/>
        <w:jc w:val="both"/>
        <w:rPr>
          <w:rFonts w:ascii="Verdana" w:hAnsi="Verdana"/>
          <w:sz w:val="20"/>
          <w:szCs w:val="20"/>
        </w:rPr>
      </w:pPr>
      <w:r w:rsidRPr="00633737">
        <w:rPr>
          <w:rFonts w:ascii="Verdana" w:hAnsi="Verdana"/>
          <w:sz w:val="20"/>
          <w:szCs w:val="20"/>
        </w:rPr>
        <w:t xml:space="preserve">Jeżeli nie będzie można dokonać wyboru oferty najkorzystniejszej ze względu na to, że dwie lub więcej ofert przedstawia taki sam bilans ceny i innych kryteriów oceny ofert, Zamawiający spośród tych ofert dokona wyboru oferty z najniższą ceną. </w:t>
      </w:r>
      <w:r>
        <w:rPr>
          <w:rFonts w:ascii="Verdana" w:hAnsi="Verdana"/>
          <w:sz w:val="20"/>
          <w:szCs w:val="20"/>
        </w:rPr>
        <w:t>Jeżeli zostały złożone oferty o </w:t>
      </w:r>
      <w:r w:rsidRPr="00633737">
        <w:rPr>
          <w:rFonts w:ascii="Verdana" w:hAnsi="Verdana"/>
          <w:sz w:val="20"/>
          <w:szCs w:val="20"/>
        </w:rPr>
        <w:t>takiej samej cenie, Zamawiający wezwie Wykonawców, którzy z</w:t>
      </w:r>
      <w:r>
        <w:rPr>
          <w:rFonts w:ascii="Verdana" w:hAnsi="Verdana"/>
          <w:sz w:val="20"/>
          <w:szCs w:val="20"/>
        </w:rPr>
        <w:t>łożyli te oferty, do złożenia w </w:t>
      </w:r>
      <w:r w:rsidRPr="00633737">
        <w:rPr>
          <w:rFonts w:ascii="Verdana" w:hAnsi="Verdana"/>
          <w:sz w:val="20"/>
          <w:szCs w:val="20"/>
        </w:rPr>
        <w:t>terminie określonym przez Zamawiającego, ofert dodatkowych. Jednocześnie Zamawiający informuje, że składając ofertę dodatkową Wykonawca nie może zaoferować cen wyższych niż zadeklarowane w złożonej wcześniej ofercie.</w:t>
      </w:r>
    </w:p>
    <w:p w14:paraId="0E952D2B" w14:textId="77777777" w:rsidR="00F201A9" w:rsidRPr="00633737" w:rsidRDefault="00F201A9" w:rsidP="007D55CB">
      <w:pPr>
        <w:pStyle w:val="Akapitzlist"/>
        <w:numPr>
          <w:ilvl w:val="0"/>
          <w:numId w:val="9"/>
        </w:numPr>
        <w:tabs>
          <w:tab w:val="clear" w:pos="720"/>
        </w:tabs>
        <w:spacing w:after="0" w:line="360" w:lineRule="auto"/>
        <w:ind w:left="378"/>
        <w:jc w:val="both"/>
        <w:rPr>
          <w:rFonts w:ascii="Verdana" w:hAnsi="Verdana"/>
          <w:sz w:val="20"/>
          <w:szCs w:val="20"/>
        </w:rPr>
      </w:pPr>
      <w:r w:rsidRPr="00633737">
        <w:rPr>
          <w:rFonts w:ascii="Verdana" w:hAnsi="Verdana"/>
          <w:sz w:val="20"/>
          <w:szCs w:val="20"/>
        </w:rPr>
        <w:t>Zamawiający nie przewiduje przeprowadzania dogrywki w formie aukcji elektronicznej.</w:t>
      </w:r>
    </w:p>
    <w:p w14:paraId="27E5E7F8" w14:textId="20897313" w:rsidR="00C920AF" w:rsidRPr="00036F8B" w:rsidRDefault="00C920AF" w:rsidP="00E45789">
      <w:pPr>
        <w:spacing w:after="0" w:line="360" w:lineRule="auto"/>
        <w:jc w:val="both"/>
        <w:rPr>
          <w:rFonts w:ascii="Verdana" w:hAnsi="Verdana"/>
          <w:sz w:val="20"/>
          <w:szCs w:val="20"/>
        </w:rPr>
      </w:pPr>
    </w:p>
    <w:p w14:paraId="567E8976" w14:textId="77777777" w:rsidR="00593131" w:rsidRPr="00036F8B" w:rsidRDefault="007569EE"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E45789">
      <w:pPr>
        <w:numPr>
          <w:ilvl w:val="0"/>
          <w:numId w:val="13"/>
        </w:numPr>
        <w:tabs>
          <w:tab w:val="clear" w:pos="720"/>
        </w:tabs>
        <w:spacing w:after="0" w:line="360" w:lineRule="auto"/>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w:t>
      </w:r>
      <w:proofErr w:type="spellStart"/>
      <w:r w:rsidR="00B0312C" w:rsidRPr="00036F8B">
        <w:rPr>
          <w:rFonts w:ascii="Verdana" w:hAnsi="Verdana"/>
          <w:sz w:val="20"/>
          <w:szCs w:val="20"/>
        </w:rPr>
        <w:t>uPzp</w:t>
      </w:r>
      <w:proofErr w:type="spellEnd"/>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E45789">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E45789">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E45789">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E45789">
      <w:pPr>
        <w:spacing w:after="0" w:line="360" w:lineRule="auto"/>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036F8B" w:rsidRDefault="00B0312C" w:rsidP="00E45789">
      <w:pPr>
        <w:pStyle w:val="Akapitzlist"/>
        <w:numPr>
          <w:ilvl w:val="0"/>
          <w:numId w:val="13"/>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036F8B">
        <w:rPr>
          <w:rFonts w:ascii="Verdana" w:hAnsi="Verdana" w:cs="Arial"/>
          <w:sz w:val="20"/>
          <w:szCs w:val="20"/>
        </w:rPr>
        <w:t xml:space="preserve"> </w:t>
      </w:r>
    </w:p>
    <w:p w14:paraId="651726D8" w14:textId="77777777" w:rsidR="00B0312C" w:rsidRPr="00036F8B" w:rsidRDefault="005C3DD7" w:rsidP="00E45789">
      <w:pPr>
        <w:pStyle w:val="Akapitzlist"/>
        <w:numPr>
          <w:ilvl w:val="0"/>
          <w:numId w:val="13"/>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E45789">
      <w:pPr>
        <w:pStyle w:val="Akapitzlist"/>
        <w:spacing w:after="0" w:line="360" w:lineRule="auto"/>
        <w:ind w:left="364"/>
        <w:jc w:val="both"/>
        <w:rPr>
          <w:rFonts w:ascii="Verdana" w:hAnsi="Verdana" w:cs="Arial"/>
          <w:sz w:val="20"/>
          <w:szCs w:val="20"/>
        </w:rPr>
      </w:pPr>
    </w:p>
    <w:p w14:paraId="03D116B1" w14:textId="77777777" w:rsidR="00593131" w:rsidRPr="00036F8B" w:rsidRDefault="007569EE"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E45789">
      <w:pPr>
        <w:numPr>
          <w:ilvl w:val="0"/>
          <w:numId w:val="5"/>
        </w:numPr>
        <w:tabs>
          <w:tab w:val="clear" w:pos="720"/>
        </w:tabs>
        <w:spacing w:after="0" w:line="360" w:lineRule="auto"/>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E45789">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E45789">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E45789">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lastRenderedPageBreak/>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E45789">
      <w:pPr>
        <w:numPr>
          <w:ilvl w:val="0"/>
          <w:numId w:val="5"/>
        </w:numPr>
        <w:tabs>
          <w:tab w:val="clear" w:pos="720"/>
          <w:tab w:val="num" w:pos="284"/>
        </w:tabs>
        <w:spacing w:after="0" w:line="360" w:lineRule="auto"/>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E45789">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E45789">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E45789">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E45789">
      <w:pPr>
        <w:spacing w:after="0" w:line="360" w:lineRule="auto"/>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E45789">
      <w:pPr>
        <w:numPr>
          <w:ilvl w:val="0"/>
          <w:numId w:val="5"/>
        </w:numPr>
        <w:tabs>
          <w:tab w:val="clear" w:pos="720"/>
          <w:tab w:val="num" w:pos="284"/>
        </w:tabs>
        <w:spacing w:after="0" w:line="360" w:lineRule="auto"/>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77777777" w:rsidR="00593131" w:rsidRPr="00036F8B" w:rsidRDefault="00801E3A" w:rsidP="00E45789">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036F8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E45789">
      <w:pPr>
        <w:autoSpaceDE w:val="0"/>
        <w:autoSpaceDN w:val="0"/>
        <w:adjustRightInd w:val="0"/>
        <w:spacing w:after="0" w:line="360" w:lineRule="auto"/>
        <w:ind w:left="284"/>
        <w:jc w:val="both"/>
        <w:rPr>
          <w:rFonts w:ascii="Verdana" w:hAnsi="Verdana" w:cs="Calibri"/>
          <w:color w:val="000000"/>
          <w:sz w:val="20"/>
          <w:szCs w:val="20"/>
        </w:rPr>
      </w:pPr>
    </w:p>
    <w:p w14:paraId="734B9269" w14:textId="77777777" w:rsidR="0040438B" w:rsidRPr="00036F8B" w:rsidRDefault="0040438B"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jc w:val="both"/>
        <w:rPr>
          <w:rFonts w:ascii="Verdana" w:hAnsi="Verdana" w:cs="Arial"/>
          <w:color w:val="FFFFFF"/>
          <w:sz w:val="20"/>
        </w:rPr>
      </w:pPr>
      <w:r w:rsidRPr="00036F8B">
        <w:rPr>
          <w:rFonts w:ascii="Verdana" w:hAnsi="Verdana" w:cs="Arial"/>
          <w:color w:val="FFFFFF"/>
          <w:sz w:val="20"/>
        </w:rPr>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E45789">
      <w:pPr>
        <w:numPr>
          <w:ilvl w:val="0"/>
          <w:numId w:val="11"/>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B520C7" w:rsidRDefault="006849B9" w:rsidP="00E45789">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 xml:space="preserve">58 </w:t>
      </w:r>
      <w:proofErr w:type="spellStart"/>
      <w:r w:rsidR="003908A5" w:rsidRPr="00B520C7">
        <w:rPr>
          <w:rFonts w:ascii="Verdana" w:hAnsi="Verdana"/>
          <w:sz w:val="20"/>
          <w:szCs w:val="20"/>
        </w:rPr>
        <w:t>u</w:t>
      </w:r>
      <w:r w:rsidR="00E10213" w:rsidRPr="00B520C7">
        <w:rPr>
          <w:rFonts w:ascii="Verdana" w:hAnsi="Verdana"/>
          <w:sz w:val="20"/>
          <w:szCs w:val="20"/>
        </w:rPr>
        <w:t>Pzp</w:t>
      </w:r>
      <w:proofErr w:type="spellEnd"/>
      <w:r w:rsidR="00E10213" w:rsidRPr="00B520C7">
        <w:rPr>
          <w:rFonts w:ascii="Verdana" w:hAnsi="Verdana"/>
          <w:sz w:val="20"/>
          <w:szCs w:val="20"/>
        </w:rPr>
        <w:t xml:space="preserve">),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57430ED6" w14:textId="7F49E08C" w:rsidR="00B520C7" w:rsidRPr="00B520C7" w:rsidRDefault="00B520C7" w:rsidP="00E45789">
      <w:pPr>
        <w:numPr>
          <w:ilvl w:val="0"/>
          <w:numId w:val="11"/>
        </w:numPr>
        <w:tabs>
          <w:tab w:val="clear" w:pos="928"/>
          <w:tab w:val="num" w:pos="735"/>
        </w:tabs>
        <w:spacing w:after="0" w:line="360" w:lineRule="auto"/>
        <w:ind w:left="284" w:hanging="284"/>
        <w:jc w:val="both"/>
        <w:rPr>
          <w:rFonts w:ascii="Verdana" w:hAnsi="Verdana"/>
          <w:sz w:val="20"/>
          <w:szCs w:val="20"/>
        </w:rPr>
      </w:pPr>
      <w:r w:rsidRPr="00B520C7">
        <w:rPr>
          <w:rFonts w:ascii="Verdana" w:hAnsi="Verdana"/>
          <w:sz w:val="20"/>
          <w:szCs w:val="20"/>
        </w:rPr>
        <w:t xml:space="preserve">Przed podpisaniem umowy Zamawiający zbada, czy nie zachodzi przesłanka wykluczenia przewidziana w art. 7 ust. 1 </w:t>
      </w:r>
      <w:r w:rsidR="004C4BCD">
        <w:rPr>
          <w:rFonts w:ascii="Verdana" w:hAnsi="Verdana"/>
          <w:sz w:val="20"/>
          <w:szCs w:val="20"/>
        </w:rPr>
        <w:t>u</w:t>
      </w:r>
      <w:r w:rsidRPr="00B520C7">
        <w:rPr>
          <w:rFonts w:ascii="Verdana" w:hAnsi="Verdana"/>
          <w:sz w:val="20"/>
          <w:szCs w:val="20"/>
        </w:rPr>
        <w:t>stawy sankcyjnej na podstawie wykazów wskazanych w tej ustawie lub innych dostępnych środków. Ww. zakazy i podstawy wykluczenia obowiązują również na etapie realizacji zamówienia.</w:t>
      </w:r>
    </w:p>
    <w:p w14:paraId="484B13CB" w14:textId="5472BA07" w:rsidR="00533477" w:rsidRPr="00036F8B" w:rsidRDefault="00E10213" w:rsidP="00E45789">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Zamawiający zawrze umowę z wybranym</w:t>
      </w:r>
      <w:r w:rsidRPr="00036F8B">
        <w:rPr>
          <w:rFonts w:ascii="Verdana" w:hAnsi="Verdana"/>
          <w:sz w:val="20"/>
          <w:szCs w:val="20"/>
        </w:rPr>
        <w:t xml:space="preserve"> Wykonawcą w terminie nie krótszym niż </w:t>
      </w:r>
      <w:r w:rsidR="004E029E" w:rsidRPr="00036F8B">
        <w:rPr>
          <w:rFonts w:ascii="Verdana" w:hAnsi="Verdana"/>
          <w:sz w:val="20"/>
          <w:szCs w:val="20"/>
        </w:rPr>
        <w:t xml:space="preserve">5 </w:t>
      </w:r>
      <w:r w:rsidR="003F3EBF" w:rsidRPr="00036F8B">
        <w:rPr>
          <w:rFonts w:ascii="Verdana" w:hAnsi="Verdana"/>
          <w:sz w:val="20"/>
          <w:szCs w:val="20"/>
        </w:rPr>
        <w:t xml:space="preserve"> </w:t>
      </w:r>
      <w:r w:rsidR="009309DF" w:rsidRPr="00036F8B">
        <w:rPr>
          <w:rFonts w:ascii="Verdana" w:hAnsi="Verdana"/>
          <w:sz w:val="20"/>
          <w:szCs w:val="20"/>
        </w:rPr>
        <w:t xml:space="preserve">dni od dnia przesłania zawiadomienia o wyborze najkorzystniejszej oferty, </w:t>
      </w:r>
      <w:r w:rsidR="00DA2CF0" w:rsidRPr="00036F8B">
        <w:rPr>
          <w:rFonts w:ascii="Verdana" w:hAnsi="Verdana"/>
          <w:sz w:val="20"/>
          <w:szCs w:val="20"/>
        </w:rPr>
        <w:t>jeżeli</w:t>
      </w:r>
      <w:r w:rsidR="009309DF" w:rsidRPr="00036F8B">
        <w:rPr>
          <w:rFonts w:ascii="Verdana" w:hAnsi="Verdana"/>
          <w:sz w:val="20"/>
          <w:szCs w:val="20"/>
        </w:rPr>
        <w:t xml:space="preserve"> </w:t>
      </w:r>
      <w:r w:rsidR="009309DF" w:rsidRPr="00036F8B">
        <w:rPr>
          <w:rFonts w:ascii="Verdana" w:hAnsi="Verdana"/>
          <w:sz w:val="20"/>
          <w:szCs w:val="20"/>
        </w:rPr>
        <w:lastRenderedPageBreak/>
        <w:t>zawiadomienie to zostało przesłane przy użyciu środków komunikacji elektronicznej</w:t>
      </w:r>
      <w:r w:rsidR="00DA2CF0" w:rsidRPr="00036F8B">
        <w:rPr>
          <w:rFonts w:ascii="Verdana" w:hAnsi="Verdana"/>
          <w:sz w:val="20"/>
          <w:szCs w:val="20"/>
        </w:rPr>
        <w:t xml:space="preserve">, z zastrzeżeniem art. 308 ust. 3 pkt 1 lit. a) </w:t>
      </w:r>
      <w:proofErr w:type="spellStart"/>
      <w:r w:rsidR="00DA2CF0" w:rsidRPr="00036F8B">
        <w:rPr>
          <w:rFonts w:ascii="Verdana" w:hAnsi="Verdana"/>
          <w:sz w:val="20"/>
          <w:szCs w:val="20"/>
        </w:rPr>
        <w:t>uPzp</w:t>
      </w:r>
      <w:proofErr w:type="spellEnd"/>
      <w:r w:rsidR="00DA2CF0" w:rsidRPr="00036F8B">
        <w:rPr>
          <w:rFonts w:ascii="Verdana" w:hAnsi="Verdana"/>
          <w:sz w:val="20"/>
          <w:szCs w:val="20"/>
        </w:rPr>
        <w:t>.</w:t>
      </w:r>
      <w:r w:rsidR="00D915BE" w:rsidRPr="00036F8B">
        <w:rPr>
          <w:rFonts w:ascii="Verdana" w:hAnsi="Verdana"/>
          <w:sz w:val="20"/>
          <w:szCs w:val="20"/>
        </w:rPr>
        <w:t xml:space="preserve"> </w:t>
      </w:r>
      <w:r w:rsidR="008E2F65" w:rsidRPr="00036F8B">
        <w:rPr>
          <w:rFonts w:ascii="Verdana" w:hAnsi="Verdana"/>
          <w:sz w:val="20"/>
          <w:szCs w:val="20"/>
        </w:rPr>
        <w:t xml:space="preserve"> </w:t>
      </w:r>
    </w:p>
    <w:p w14:paraId="03432F83" w14:textId="3EF3ABB9" w:rsidR="00E10213" w:rsidRPr="00036F8B" w:rsidRDefault="00E10213" w:rsidP="00E45789">
      <w:pPr>
        <w:numPr>
          <w:ilvl w:val="0"/>
          <w:numId w:val="11"/>
        </w:numPr>
        <w:tabs>
          <w:tab w:val="clear" w:pos="928"/>
        </w:tabs>
        <w:spacing w:after="0" w:line="360" w:lineRule="auto"/>
        <w:ind w:left="284" w:hanging="284"/>
        <w:jc w:val="both"/>
        <w:rPr>
          <w:rFonts w:ascii="Verdana" w:hAnsi="Verdana"/>
          <w:sz w:val="20"/>
          <w:szCs w:val="20"/>
        </w:rPr>
      </w:pPr>
      <w:r w:rsidRPr="00036F8B">
        <w:rPr>
          <w:rFonts w:ascii="Verdana" w:hAnsi="Verdana"/>
          <w:sz w:val="20"/>
          <w:szCs w:val="20"/>
        </w:rPr>
        <w:t xml:space="preserve">Zawarcie umowy nastąpi według wzoru umowy stanowiącego </w:t>
      </w:r>
      <w:r w:rsidR="00354A32" w:rsidRPr="00036F8B">
        <w:rPr>
          <w:rFonts w:ascii="Verdana" w:hAnsi="Verdana"/>
          <w:sz w:val="20"/>
          <w:szCs w:val="20"/>
        </w:rPr>
        <w:t>Z</w:t>
      </w:r>
      <w:r w:rsidR="004F68CE" w:rsidRPr="00036F8B">
        <w:rPr>
          <w:rFonts w:ascii="Verdana" w:hAnsi="Verdana"/>
          <w:sz w:val="20"/>
          <w:szCs w:val="20"/>
        </w:rPr>
        <w:t xml:space="preserve">ałącznik nr </w:t>
      </w:r>
      <w:r w:rsidR="00980916">
        <w:rPr>
          <w:rFonts w:ascii="Verdana" w:hAnsi="Verdana"/>
          <w:sz w:val="20"/>
          <w:szCs w:val="20"/>
        </w:rPr>
        <w:t>5</w:t>
      </w:r>
      <w:r w:rsidR="00980916" w:rsidRPr="00036F8B">
        <w:rPr>
          <w:rFonts w:ascii="Verdana" w:hAnsi="Verdana"/>
          <w:sz w:val="20"/>
          <w:szCs w:val="20"/>
        </w:rPr>
        <w:t xml:space="preserve"> </w:t>
      </w:r>
      <w:r w:rsidR="00C31C3C" w:rsidRPr="00036F8B">
        <w:rPr>
          <w:rFonts w:ascii="Verdana" w:hAnsi="Verdana"/>
          <w:sz w:val="20"/>
          <w:szCs w:val="20"/>
        </w:rPr>
        <w:t>do S</w:t>
      </w:r>
      <w:r w:rsidRPr="00036F8B">
        <w:rPr>
          <w:rFonts w:ascii="Verdana" w:hAnsi="Verdana"/>
          <w:sz w:val="20"/>
          <w:szCs w:val="20"/>
        </w:rPr>
        <w:t>WZ</w:t>
      </w:r>
      <w:r w:rsidR="00867A0B" w:rsidRPr="00036F8B">
        <w:rPr>
          <w:rFonts w:ascii="Verdana" w:hAnsi="Verdana"/>
          <w:sz w:val="20"/>
          <w:szCs w:val="20"/>
        </w:rPr>
        <w:t xml:space="preserve"> uzupełnione o zapisy wynikające ze złożonej oferty</w:t>
      </w:r>
      <w:r w:rsidR="00533477" w:rsidRPr="00036F8B">
        <w:rPr>
          <w:rFonts w:ascii="Verdana" w:hAnsi="Verdana"/>
          <w:sz w:val="20"/>
          <w:szCs w:val="20"/>
        </w:rPr>
        <w:t xml:space="preserve">. Zamawiający dopuszcza zawarcie umowy w formie elektronicznej zgodnie z paragrafem </w:t>
      </w:r>
      <w:r w:rsidR="00533477" w:rsidRPr="00036F8B">
        <w:rPr>
          <w:rFonts w:ascii="Verdana" w:hAnsi="Verdana" w:cs="Arial"/>
          <w:color w:val="202124"/>
          <w:sz w:val="20"/>
          <w:szCs w:val="20"/>
          <w:shd w:val="clear" w:color="auto" w:fill="FFFFFF"/>
        </w:rPr>
        <w:t>78</w:t>
      </w:r>
      <w:r w:rsidR="00533477" w:rsidRPr="00036F8B">
        <w:rPr>
          <w:rFonts w:ascii="Verdana" w:hAnsi="Verdana" w:cs="Arial"/>
          <w:color w:val="202124"/>
          <w:sz w:val="20"/>
          <w:szCs w:val="20"/>
          <w:shd w:val="clear" w:color="auto" w:fill="FFFFFF"/>
          <w:vertAlign w:val="superscript"/>
        </w:rPr>
        <w:t>1</w:t>
      </w:r>
      <w:r w:rsidR="00533477" w:rsidRPr="00036F8B">
        <w:rPr>
          <w:rFonts w:ascii="Arial" w:hAnsi="Arial" w:cs="Arial"/>
          <w:color w:val="202124"/>
          <w:sz w:val="20"/>
          <w:szCs w:val="20"/>
          <w:shd w:val="clear" w:color="auto" w:fill="FFFFFF"/>
          <w:vertAlign w:val="superscript"/>
        </w:rPr>
        <w:t xml:space="preserve"> </w:t>
      </w:r>
      <w:r w:rsidR="00533477" w:rsidRPr="00036F8B">
        <w:rPr>
          <w:rFonts w:ascii="Verdana" w:hAnsi="Verdana"/>
          <w:sz w:val="20"/>
          <w:szCs w:val="20"/>
        </w:rPr>
        <w:t>ustawy z dnia 23 kwietnia 1964 r. Kodeks cywilny (</w:t>
      </w:r>
      <w:proofErr w:type="spellStart"/>
      <w:r w:rsidR="007D3557" w:rsidRPr="00036F8B">
        <w:rPr>
          <w:rFonts w:ascii="Verdana" w:hAnsi="Verdana"/>
          <w:sz w:val="20"/>
          <w:szCs w:val="20"/>
        </w:rPr>
        <w:t>t.j</w:t>
      </w:r>
      <w:proofErr w:type="spellEnd"/>
      <w:r w:rsidR="007D3557">
        <w:rPr>
          <w:rFonts w:ascii="Verdana" w:hAnsi="Verdana"/>
          <w:sz w:val="20"/>
          <w:szCs w:val="20"/>
        </w:rPr>
        <w:t>.</w:t>
      </w:r>
      <w:r w:rsidR="007D3557" w:rsidRPr="00036F8B">
        <w:rPr>
          <w:rFonts w:ascii="Verdana" w:hAnsi="Verdana"/>
          <w:sz w:val="20"/>
          <w:szCs w:val="20"/>
        </w:rPr>
        <w:t xml:space="preserve"> </w:t>
      </w:r>
      <w:r w:rsidR="005B4A2B" w:rsidRPr="00036F8B">
        <w:rPr>
          <w:rFonts w:ascii="Verdana" w:hAnsi="Verdana"/>
          <w:sz w:val="20"/>
          <w:szCs w:val="20"/>
        </w:rPr>
        <w:t>Dz.U.</w:t>
      </w:r>
      <w:r w:rsidR="00533477" w:rsidRPr="00036F8B">
        <w:rPr>
          <w:rFonts w:ascii="Verdana" w:hAnsi="Verdana"/>
          <w:sz w:val="20"/>
          <w:szCs w:val="20"/>
        </w:rPr>
        <w:t xml:space="preserve"> z </w:t>
      </w:r>
      <w:r w:rsidR="007D3557" w:rsidRPr="00036F8B">
        <w:rPr>
          <w:rFonts w:ascii="Verdana" w:hAnsi="Verdana"/>
          <w:sz w:val="20"/>
          <w:szCs w:val="20"/>
        </w:rPr>
        <w:t>202</w:t>
      </w:r>
      <w:r w:rsidR="007D3557">
        <w:rPr>
          <w:rFonts w:ascii="Verdana" w:hAnsi="Verdana"/>
          <w:sz w:val="20"/>
          <w:szCs w:val="20"/>
        </w:rPr>
        <w:t>2</w:t>
      </w:r>
      <w:r w:rsidR="007D3557" w:rsidRPr="00036F8B">
        <w:rPr>
          <w:rFonts w:ascii="Verdana" w:hAnsi="Verdana"/>
          <w:sz w:val="20"/>
          <w:szCs w:val="20"/>
        </w:rPr>
        <w:t xml:space="preserve"> </w:t>
      </w:r>
      <w:r w:rsidR="00533477" w:rsidRPr="00036F8B">
        <w:rPr>
          <w:rFonts w:ascii="Verdana" w:hAnsi="Verdana"/>
          <w:sz w:val="20"/>
          <w:szCs w:val="20"/>
        </w:rPr>
        <w:t xml:space="preserve">r. poz. </w:t>
      </w:r>
      <w:r w:rsidR="007D3557">
        <w:rPr>
          <w:rFonts w:ascii="Verdana" w:hAnsi="Verdana"/>
          <w:sz w:val="20"/>
          <w:szCs w:val="20"/>
        </w:rPr>
        <w:t xml:space="preserve">1360 </w:t>
      </w:r>
      <w:r w:rsidR="00533477" w:rsidRPr="00036F8B">
        <w:rPr>
          <w:rFonts w:ascii="Verdana" w:hAnsi="Verdana"/>
          <w:sz w:val="20"/>
          <w:szCs w:val="20"/>
        </w:rPr>
        <w:t>ze zm.).</w:t>
      </w:r>
    </w:p>
    <w:p w14:paraId="4382631F" w14:textId="6D4FE812" w:rsidR="00E919E2" w:rsidRPr="00036F8B" w:rsidRDefault="003908A5" w:rsidP="00E45789">
      <w:pPr>
        <w:numPr>
          <w:ilvl w:val="0"/>
          <w:numId w:val="11"/>
        </w:numPr>
        <w:tabs>
          <w:tab w:val="clear" w:pos="928"/>
        </w:tabs>
        <w:spacing w:after="0" w:line="360" w:lineRule="auto"/>
        <w:ind w:left="284" w:hanging="284"/>
        <w:jc w:val="both"/>
        <w:rPr>
          <w:rFonts w:ascii="Verdana" w:hAnsi="Verdana"/>
          <w:sz w:val="20"/>
          <w:szCs w:val="20"/>
        </w:rPr>
      </w:pPr>
      <w:r w:rsidRPr="00036F8B">
        <w:rPr>
          <w:rFonts w:ascii="Verdana" w:hAnsi="Verdana"/>
          <w:sz w:val="20"/>
          <w:szCs w:val="20"/>
        </w:rPr>
        <w:t>Zamawiający nie później niż w terminie 30 dni od dnia zakończenia postępowania o</w:t>
      </w:r>
      <w:r w:rsidR="002C17F7">
        <w:rPr>
          <w:rFonts w:ascii="Verdana" w:hAnsi="Verdana"/>
          <w:sz w:val="20"/>
          <w:szCs w:val="20"/>
        </w:rPr>
        <w:t> </w:t>
      </w:r>
      <w:r w:rsidRPr="00036F8B">
        <w:rPr>
          <w:rFonts w:ascii="Verdana" w:hAnsi="Verdana"/>
          <w:sz w:val="20"/>
          <w:szCs w:val="20"/>
        </w:rPr>
        <w:t>udzielenie zamówienia zamieści w Biuletynie Zamówień Publicznych ogłoszenie wyniku postępowania zawierające informację o udzieleniu zamówienia lub unieważnieniu postępowania</w:t>
      </w:r>
      <w:r w:rsidR="00E10213" w:rsidRPr="00036F8B">
        <w:rPr>
          <w:rFonts w:ascii="Verdana" w:hAnsi="Verdana"/>
          <w:sz w:val="20"/>
          <w:szCs w:val="20"/>
        </w:rPr>
        <w:t>.</w:t>
      </w:r>
    </w:p>
    <w:p w14:paraId="231FB84E" w14:textId="77777777" w:rsidR="008722D6" w:rsidRPr="00036F8B" w:rsidRDefault="008722D6" w:rsidP="00E45789">
      <w:pPr>
        <w:spacing w:after="0" w:line="360" w:lineRule="auto"/>
        <w:ind w:left="284"/>
        <w:jc w:val="both"/>
        <w:rPr>
          <w:rFonts w:ascii="Verdana" w:hAnsi="Verdana"/>
          <w:sz w:val="20"/>
          <w:szCs w:val="20"/>
        </w:rPr>
      </w:pPr>
    </w:p>
    <w:p w14:paraId="7C216E62" w14:textId="77777777" w:rsidR="0040438B" w:rsidRPr="00036F8B" w:rsidRDefault="0040438B"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9949971" w14:textId="389D250F" w:rsidR="00E919E2" w:rsidRPr="00036F8B" w:rsidRDefault="008D4ED6" w:rsidP="00E45789">
      <w:pPr>
        <w:pStyle w:val="Tekstpodstawowy"/>
        <w:tabs>
          <w:tab w:val="left" w:pos="322"/>
        </w:tabs>
        <w:spacing w:line="360"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270532EA" w14:textId="77777777" w:rsidR="00F244DA" w:rsidRPr="00036F8B" w:rsidRDefault="00F244DA" w:rsidP="00E45789">
      <w:pPr>
        <w:pStyle w:val="Tekstpodstawowy"/>
        <w:tabs>
          <w:tab w:val="left" w:pos="322"/>
        </w:tabs>
        <w:spacing w:line="360" w:lineRule="auto"/>
        <w:ind w:left="350"/>
        <w:jc w:val="both"/>
        <w:rPr>
          <w:rFonts w:ascii="Verdana" w:hAnsi="Verdana" w:cs="Arial"/>
          <w:sz w:val="20"/>
        </w:rPr>
      </w:pPr>
    </w:p>
    <w:p w14:paraId="54C48AF3" w14:textId="52F7E16E" w:rsidR="001E58CE" w:rsidRPr="00036F8B" w:rsidRDefault="000D4D76"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 xml:space="preserve">PRACY, W OKOLICZNOŚCIACH, O KTÓRYCH MOWA W ART. 95 </w:t>
      </w:r>
      <w:proofErr w:type="spellStart"/>
      <w:r w:rsidR="007B4603" w:rsidRPr="00036F8B">
        <w:rPr>
          <w:rFonts w:ascii="Verdana" w:hAnsi="Verdana" w:cs="Arial"/>
          <w:color w:val="FFFFFF"/>
          <w:sz w:val="20"/>
        </w:rPr>
        <w:t>uPZP</w:t>
      </w:r>
      <w:proofErr w:type="spellEnd"/>
      <w:r w:rsidR="009B71C9" w:rsidRPr="00036F8B">
        <w:rPr>
          <w:rFonts w:ascii="Verdana" w:hAnsi="Verdana" w:cs="Arial"/>
          <w:color w:val="FFFFFF"/>
          <w:sz w:val="20"/>
        </w:rPr>
        <w:t xml:space="preserve">. </w:t>
      </w:r>
    </w:p>
    <w:p w14:paraId="4D4E5C4C" w14:textId="6839010B" w:rsidR="001E58CE" w:rsidRDefault="00F14F70" w:rsidP="00E45789">
      <w:r w:rsidRPr="00E45789">
        <w:rPr>
          <w:rFonts w:ascii="Verdana" w:hAnsi="Verdana"/>
          <w:sz w:val="20"/>
          <w:szCs w:val="20"/>
        </w:rPr>
        <w:t xml:space="preserve">Zamawiający nie przewiduje wymagań, o których mowa w art. 95 ust. 1 </w:t>
      </w:r>
      <w:proofErr w:type="spellStart"/>
      <w:r w:rsidRPr="00E45789">
        <w:rPr>
          <w:rFonts w:ascii="Verdana" w:hAnsi="Verdana"/>
          <w:sz w:val="20"/>
          <w:szCs w:val="20"/>
        </w:rPr>
        <w:t>uPzp</w:t>
      </w:r>
      <w:proofErr w:type="spellEnd"/>
      <w:r>
        <w:t>.</w:t>
      </w:r>
    </w:p>
    <w:p w14:paraId="39B5E7D5" w14:textId="77777777" w:rsidR="00980916" w:rsidRPr="00036F8B" w:rsidRDefault="00980916" w:rsidP="00E45789">
      <w:pPr>
        <w:spacing w:after="0" w:line="360" w:lineRule="auto"/>
      </w:pPr>
    </w:p>
    <w:p w14:paraId="3B753D92" w14:textId="77777777" w:rsidR="00593131" w:rsidRPr="00036F8B" w:rsidRDefault="00593131"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BC7EC93" w14:textId="44CBD5BC" w:rsidR="00963339" w:rsidRPr="00036F8B" w:rsidRDefault="00AE1A2C" w:rsidP="00E45789">
      <w:pPr>
        <w:pStyle w:val="Akapitzlist"/>
        <w:widowControl w:val="0"/>
        <w:numPr>
          <w:ilvl w:val="6"/>
          <w:numId w:val="14"/>
        </w:numPr>
        <w:tabs>
          <w:tab w:val="center" w:pos="5496"/>
          <w:tab w:val="right" w:pos="10032"/>
        </w:tabs>
        <w:suppressAutoHyphens/>
        <w:spacing w:after="0" w:line="360" w:lineRule="auto"/>
        <w:ind w:left="357" w:hanging="306"/>
        <w:jc w:val="both"/>
        <w:rPr>
          <w:rFonts w:ascii="Verdana" w:hAnsi="Verdana" w:cs="Arial"/>
          <w:sz w:val="20"/>
          <w:szCs w:val="20"/>
        </w:rPr>
      </w:pPr>
      <w:r w:rsidRPr="00036F8B">
        <w:rPr>
          <w:rFonts w:ascii="Verdana" w:hAnsi="Verdana" w:cs="Arial"/>
          <w:sz w:val="20"/>
          <w:szCs w:val="20"/>
        </w:rPr>
        <w:t>Jako odrębn</w:t>
      </w:r>
      <w:r w:rsidR="00E965A0" w:rsidRPr="00036F8B">
        <w:rPr>
          <w:rFonts w:ascii="Verdana" w:hAnsi="Verdana" w:cs="Arial"/>
          <w:sz w:val="20"/>
          <w:szCs w:val="20"/>
        </w:rPr>
        <w:t>y</w:t>
      </w:r>
      <w:r w:rsidR="00593131" w:rsidRPr="00036F8B">
        <w:rPr>
          <w:rFonts w:ascii="Verdana" w:hAnsi="Verdana" w:cs="Arial"/>
          <w:sz w:val="20"/>
          <w:szCs w:val="20"/>
        </w:rPr>
        <w:t xml:space="preserve"> </w:t>
      </w:r>
      <w:r w:rsidR="008E1F5E" w:rsidRPr="00036F8B">
        <w:rPr>
          <w:rFonts w:ascii="Verdana" w:hAnsi="Verdana" w:cs="Arial"/>
          <w:sz w:val="20"/>
          <w:szCs w:val="20"/>
        </w:rPr>
        <w:t>Z</w:t>
      </w:r>
      <w:r w:rsidR="00593131" w:rsidRPr="00036F8B">
        <w:rPr>
          <w:rFonts w:ascii="Verdana" w:hAnsi="Verdana" w:cs="Arial"/>
          <w:sz w:val="20"/>
          <w:szCs w:val="20"/>
        </w:rPr>
        <w:t xml:space="preserve">ałącznik </w:t>
      </w:r>
      <w:r w:rsidR="009039D8" w:rsidRPr="00036F8B">
        <w:rPr>
          <w:rFonts w:ascii="Verdana" w:hAnsi="Verdana" w:cs="Arial"/>
          <w:sz w:val="20"/>
          <w:szCs w:val="20"/>
        </w:rPr>
        <w:t xml:space="preserve">nr </w:t>
      </w:r>
      <w:r w:rsidR="00980916">
        <w:rPr>
          <w:rFonts w:ascii="Verdana" w:hAnsi="Verdana" w:cs="Arial"/>
          <w:sz w:val="20"/>
          <w:szCs w:val="20"/>
        </w:rPr>
        <w:t>5</w:t>
      </w:r>
      <w:r w:rsidR="00980916" w:rsidRPr="00036F8B">
        <w:rPr>
          <w:rFonts w:ascii="Verdana" w:hAnsi="Verdana" w:cs="Arial"/>
          <w:sz w:val="20"/>
          <w:szCs w:val="20"/>
        </w:rPr>
        <w:t xml:space="preserve"> </w:t>
      </w:r>
      <w:r w:rsidR="00C31C3C" w:rsidRPr="00036F8B">
        <w:rPr>
          <w:rFonts w:ascii="Verdana" w:hAnsi="Verdana" w:cs="Arial"/>
          <w:sz w:val="20"/>
          <w:szCs w:val="20"/>
        </w:rPr>
        <w:t>do S</w:t>
      </w:r>
      <w:r w:rsidR="009039D8" w:rsidRPr="00036F8B">
        <w:rPr>
          <w:rFonts w:ascii="Verdana" w:hAnsi="Verdana" w:cs="Arial"/>
          <w:sz w:val="20"/>
          <w:szCs w:val="20"/>
        </w:rPr>
        <w:t>WZ</w:t>
      </w:r>
      <w:r w:rsidRPr="00036F8B">
        <w:rPr>
          <w:rFonts w:ascii="Verdana" w:hAnsi="Verdana" w:cs="Arial"/>
          <w:sz w:val="20"/>
          <w:szCs w:val="20"/>
        </w:rPr>
        <w:t xml:space="preserve"> </w:t>
      </w:r>
      <w:r w:rsidR="00593131" w:rsidRPr="00036F8B">
        <w:rPr>
          <w:rFonts w:ascii="Verdana" w:hAnsi="Verdana" w:cs="Arial"/>
          <w:sz w:val="20"/>
          <w:szCs w:val="20"/>
        </w:rPr>
        <w:t xml:space="preserve">Zamawiający zamieścił </w:t>
      </w:r>
      <w:r w:rsidR="001205F7" w:rsidRPr="00036F8B">
        <w:rPr>
          <w:rFonts w:ascii="Verdana" w:hAnsi="Verdana" w:cs="Arial"/>
          <w:sz w:val="20"/>
          <w:szCs w:val="20"/>
        </w:rPr>
        <w:t>W</w:t>
      </w:r>
      <w:r w:rsidR="00593131" w:rsidRPr="00036F8B">
        <w:rPr>
          <w:rFonts w:ascii="Verdana" w:hAnsi="Verdana" w:cs="Arial"/>
          <w:sz w:val="20"/>
          <w:szCs w:val="20"/>
        </w:rPr>
        <w:t>z</w:t>
      </w:r>
      <w:r w:rsidR="006D1A27" w:rsidRPr="00036F8B">
        <w:rPr>
          <w:rFonts w:ascii="Verdana" w:hAnsi="Verdana" w:cs="Arial"/>
          <w:sz w:val="20"/>
          <w:szCs w:val="20"/>
        </w:rPr>
        <w:t>ór</w:t>
      </w:r>
      <w:r w:rsidR="00593131" w:rsidRPr="00036F8B">
        <w:rPr>
          <w:rFonts w:ascii="Verdana" w:hAnsi="Verdana" w:cs="Arial"/>
          <w:sz w:val="20"/>
          <w:szCs w:val="20"/>
        </w:rPr>
        <w:t xml:space="preserve"> um</w:t>
      </w:r>
      <w:r w:rsidR="006D1A27" w:rsidRPr="00036F8B">
        <w:rPr>
          <w:rFonts w:ascii="Verdana" w:hAnsi="Verdana" w:cs="Arial"/>
          <w:sz w:val="20"/>
          <w:szCs w:val="20"/>
        </w:rPr>
        <w:t>owy, który</w:t>
      </w:r>
      <w:r w:rsidR="00593131" w:rsidRPr="00036F8B">
        <w:rPr>
          <w:rFonts w:ascii="Verdana" w:hAnsi="Verdana" w:cs="Arial"/>
          <w:sz w:val="20"/>
          <w:szCs w:val="20"/>
        </w:rPr>
        <w:t xml:space="preserve"> określa warunki realizacji przedmiotowego zamówienia publicznego</w:t>
      </w:r>
      <w:r w:rsidR="00425D19" w:rsidRPr="00036F8B">
        <w:rPr>
          <w:rFonts w:ascii="Verdana" w:hAnsi="Verdana" w:cs="Arial"/>
          <w:sz w:val="20"/>
          <w:szCs w:val="20"/>
        </w:rPr>
        <w:t>.</w:t>
      </w:r>
    </w:p>
    <w:p w14:paraId="1ACA90DA" w14:textId="5AD36A22" w:rsidR="00E919E2" w:rsidRPr="00036F8B" w:rsidRDefault="00CF73FE" w:rsidP="00E45789">
      <w:pPr>
        <w:pStyle w:val="Akapitzlist"/>
        <w:widowControl w:val="0"/>
        <w:numPr>
          <w:ilvl w:val="6"/>
          <w:numId w:val="14"/>
        </w:numPr>
        <w:tabs>
          <w:tab w:val="center" w:pos="5496"/>
          <w:tab w:val="right" w:pos="10032"/>
        </w:tabs>
        <w:suppressAutoHyphens/>
        <w:spacing w:after="0" w:line="360" w:lineRule="auto"/>
        <w:ind w:left="357" w:hanging="306"/>
        <w:jc w:val="both"/>
        <w:rPr>
          <w:rFonts w:ascii="Verdana" w:hAnsi="Verdana" w:cs="Arial"/>
          <w:sz w:val="20"/>
          <w:szCs w:val="20"/>
        </w:rPr>
      </w:pPr>
      <w:r w:rsidRPr="00036F8B">
        <w:rPr>
          <w:rFonts w:ascii="Verdana" w:hAnsi="Verdana" w:cs="Arial"/>
          <w:sz w:val="20"/>
          <w:szCs w:val="20"/>
        </w:rPr>
        <w:t xml:space="preserve">Zamawiający przewiduje możliwość zmiany zawartej umowy w stosunku do treści wybranej oferty w zakresie uregulowanym w art. 454-455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oraz wskazanym we</w:t>
      </w:r>
      <w:r w:rsidR="00980916">
        <w:rPr>
          <w:rFonts w:ascii="Verdana" w:hAnsi="Verdana" w:cs="Arial"/>
          <w:sz w:val="20"/>
          <w:szCs w:val="20"/>
        </w:rPr>
        <w:t> </w:t>
      </w:r>
      <w:r w:rsidRPr="00036F8B">
        <w:rPr>
          <w:rFonts w:ascii="Verdana" w:hAnsi="Verdana" w:cs="Arial"/>
          <w:sz w:val="20"/>
          <w:szCs w:val="20"/>
        </w:rPr>
        <w:t>wzorze umowy.</w:t>
      </w:r>
    </w:p>
    <w:p w14:paraId="27244090" w14:textId="77777777" w:rsidR="00D724CC" w:rsidRPr="00036F8B" w:rsidRDefault="00D724CC" w:rsidP="00E45789">
      <w:pPr>
        <w:pStyle w:val="Akapitzlist"/>
        <w:widowControl w:val="0"/>
        <w:tabs>
          <w:tab w:val="center" w:pos="5496"/>
          <w:tab w:val="right" w:pos="10032"/>
        </w:tabs>
        <w:suppressAutoHyphens/>
        <w:spacing w:after="0" w:line="360" w:lineRule="auto"/>
        <w:ind w:left="3240"/>
        <w:rPr>
          <w:rFonts w:ascii="Verdana" w:hAnsi="Verdana" w:cs="Arial"/>
          <w:sz w:val="20"/>
          <w:szCs w:val="20"/>
        </w:rPr>
      </w:pPr>
    </w:p>
    <w:p w14:paraId="40B67731" w14:textId="77777777" w:rsidR="00593131" w:rsidRPr="00036F8B" w:rsidRDefault="00CF73FE"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39" w:hanging="539"/>
        <w:jc w:val="both"/>
        <w:rPr>
          <w:rFonts w:ascii="Verdana" w:hAnsi="Verdana" w:cs="Arial"/>
          <w:color w:val="FFFFFF"/>
          <w:sz w:val="20"/>
        </w:rPr>
      </w:pPr>
      <w:r w:rsidRPr="00036F8B">
        <w:rPr>
          <w:rFonts w:ascii="Verdana" w:hAnsi="Verdana" w:cs="Arial"/>
          <w:sz w:val="20"/>
        </w:rPr>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33077974" w14:textId="77777777" w:rsidR="001964FA" w:rsidRPr="00036F8B" w:rsidRDefault="00593131" w:rsidP="00E45789">
      <w:pPr>
        <w:spacing w:after="0" w:line="360" w:lineRule="auto"/>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0CB2B23" w14:textId="77777777" w:rsidR="00E919E2" w:rsidRPr="00036F8B" w:rsidRDefault="00E919E2" w:rsidP="00E45789">
      <w:pPr>
        <w:spacing w:after="0" w:line="360" w:lineRule="auto"/>
        <w:jc w:val="both"/>
        <w:rPr>
          <w:rFonts w:ascii="Verdana" w:hAnsi="Verdana" w:cs="Arial"/>
          <w:sz w:val="20"/>
          <w:szCs w:val="20"/>
        </w:rPr>
      </w:pPr>
    </w:p>
    <w:p w14:paraId="4D42A8F1" w14:textId="77777777" w:rsidR="00593131" w:rsidRPr="00036F8B" w:rsidRDefault="00593131" w:rsidP="00E45789">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rPr>
          <w:rFonts w:ascii="Verdana" w:hAnsi="Verdana" w:cs="Arial"/>
          <w:color w:val="FFFFFF"/>
          <w:sz w:val="20"/>
        </w:rPr>
      </w:pPr>
      <w:bookmarkStart w:id="39" w:name="_Toc227121620"/>
      <w:bookmarkStart w:id="40"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39"/>
      <w:bookmarkEnd w:id="40"/>
    </w:p>
    <w:p w14:paraId="11580D7B" w14:textId="77777777" w:rsidR="00660D5E" w:rsidRPr="00036F8B" w:rsidRDefault="005D201B" w:rsidP="00E45789">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przysługują </w:t>
      </w:r>
      <w:r w:rsidR="00660D5E" w:rsidRPr="00036F8B">
        <w:rPr>
          <w:rFonts w:ascii="Verdana" w:hAnsi="Verdana" w:cs="Arial"/>
          <w:sz w:val="20"/>
          <w:szCs w:val="20"/>
        </w:rPr>
        <w:t xml:space="preserve">Wykonawcy, </w:t>
      </w:r>
      <w:r w:rsidRPr="00036F8B">
        <w:rPr>
          <w:rFonts w:ascii="Verdana" w:hAnsi="Verdana" w:cs="Arial"/>
          <w:sz w:val="20"/>
          <w:szCs w:val="20"/>
        </w:rPr>
        <w:t xml:space="preserve">uczestnikowi konkursu oraz innemu podmiotowi, jeżeli ma lub miał interes w uzyskaniu </w:t>
      </w:r>
      <w:r w:rsidRPr="00036F8B">
        <w:rPr>
          <w:rFonts w:ascii="Verdana" w:hAnsi="Verdana" w:cs="Arial"/>
          <w:sz w:val="20"/>
          <w:szCs w:val="20"/>
        </w:rPr>
        <w:lastRenderedPageBreak/>
        <w:t>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E45789">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 xml:space="preserve">15 </w:t>
      </w:r>
      <w:proofErr w:type="spellStart"/>
      <w:r w:rsidR="005D201B" w:rsidRPr="00036F8B">
        <w:rPr>
          <w:rFonts w:ascii="Verdana" w:hAnsi="Verdana" w:cs="Arial"/>
          <w:sz w:val="20"/>
          <w:szCs w:val="20"/>
        </w:rPr>
        <w:t>uPzp</w:t>
      </w:r>
      <w:proofErr w:type="spellEnd"/>
      <w:r w:rsidR="005D201B" w:rsidRPr="00036F8B">
        <w:rPr>
          <w:rFonts w:ascii="Verdana" w:hAnsi="Verdana" w:cs="Arial"/>
          <w:sz w:val="20"/>
          <w:szCs w:val="20"/>
        </w:rPr>
        <w:t xml:space="preserve"> oraz Rzecznikowi Małych i Średnich Przedsiębiorstw</w:t>
      </w:r>
      <w:r w:rsidRPr="00036F8B">
        <w:rPr>
          <w:rFonts w:ascii="Verdana" w:hAnsi="Verdana" w:cs="Arial"/>
          <w:sz w:val="20"/>
          <w:szCs w:val="20"/>
        </w:rPr>
        <w:t>.</w:t>
      </w:r>
    </w:p>
    <w:p w14:paraId="66CAA9D5" w14:textId="77777777" w:rsidR="00660D5E" w:rsidRPr="00036F8B" w:rsidRDefault="00660D5E" w:rsidP="00E45789">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E45789">
      <w:pPr>
        <w:spacing w:after="0" w:line="360" w:lineRule="auto"/>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0D8E1495" w14:textId="77777777" w:rsidR="00660D5E" w:rsidRPr="00036F8B" w:rsidRDefault="00660D5E" w:rsidP="00E45789">
      <w:pPr>
        <w:spacing w:after="0" w:line="360" w:lineRule="auto"/>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1EB860E3" w14:textId="77777777" w:rsidR="00AD73AA" w:rsidRPr="00036F8B" w:rsidRDefault="00AD73AA" w:rsidP="00E45789">
      <w:pPr>
        <w:spacing w:after="0" w:line="360" w:lineRule="auto"/>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E45789">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E45789">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E45789">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E45789">
      <w:pPr>
        <w:pStyle w:val="Akapitzlist"/>
        <w:numPr>
          <w:ilvl w:val="0"/>
          <w:numId w:val="5"/>
        </w:numPr>
        <w:spacing w:after="0" w:line="360"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 xml:space="preserve">w terminach wskazanych w art. 515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354C00EE" w14:textId="562300F9" w:rsidR="002924EA" w:rsidRPr="00036F8B" w:rsidRDefault="002924EA" w:rsidP="00E45789">
      <w:pPr>
        <w:pStyle w:val="Akapitzlist"/>
        <w:numPr>
          <w:ilvl w:val="0"/>
          <w:numId w:val="5"/>
        </w:numPr>
        <w:spacing w:after="0" w:line="360" w:lineRule="auto"/>
        <w:ind w:left="308" w:hanging="336"/>
        <w:jc w:val="both"/>
        <w:rPr>
          <w:rFonts w:ascii="Verdana" w:hAnsi="Verdana" w:cs="Arial"/>
          <w:sz w:val="20"/>
          <w:szCs w:val="20"/>
        </w:rPr>
      </w:pPr>
      <w:r w:rsidRPr="00036F8B">
        <w:rPr>
          <w:rFonts w:ascii="Verdana" w:hAnsi="Verdana" w:cs="Arial"/>
          <w:sz w:val="20"/>
          <w:szCs w:val="20"/>
        </w:rPr>
        <w:t>Skarga do sądu przysługuje na orzeczenie Izby oraz postanowienie Prezesa Izby, o</w:t>
      </w:r>
      <w:r w:rsidR="002E281D">
        <w:rPr>
          <w:rFonts w:ascii="Verdana" w:hAnsi="Verdana" w:cs="Arial"/>
          <w:sz w:val="20"/>
          <w:szCs w:val="20"/>
        </w:rPr>
        <w:t> </w:t>
      </w:r>
      <w:r w:rsidRPr="00036F8B">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F7240B" w:rsidRDefault="002924EA" w:rsidP="00E45789">
      <w:pPr>
        <w:pStyle w:val="Akapitzlist"/>
        <w:spacing w:after="0" w:line="360" w:lineRule="auto"/>
        <w:ind w:left="308"/>
        <w:jc w:val="both"/>
        <w:rPr>
          <w:rFonts w:ascii="Verdana" w:hAnsi="Verdana" w:cs="Arial"/>
          <w:sz w:val="20"/>
          <w:szCs w:val="20"/>
        </w:rPr>
      </w:pPr>
      <w:r w:rsidRPr="00036F8B">
        <w:rPr>
          <w:rFonts w:ascii="Verdana" w:hAnsi="Verdana" w:cs="Arial"/>
          <w:sz w:val="20"/>
          <w:szCs w:val="20"/>
        </w:rPr>
        <w:t>Skargę wnosi się za pośrednictwem Prezesa Izby.</w:t>
      </w:r>
    </w:p>
    <w:p w14:paraId="39E956EE" w14:textId="1F6F91A1" w:rsidR="00E109FE" w:rsidRPr="0066096B" w:rsidRDefault="00E109FE" w:rsidP="00E45789">
      <w:pPr>
        <w:spacing w:after="0" w:line="360" w:lineRule="auto"/>
        <w:jc w:val="both"/>
        <w:rPr>
          <w:rFonts w:ascii="Verdana" w:hAnsi="Verdana" w:cs="Arial"/>
          <w:sz w:val="20"/>
          <w:szCs w:val="20"/>
        </w:rPr>
      </w:pPr>
    </w:p>
    <w:sectPr w:rsidR="00E109FE" w:rsidRPr="0066096B" w:rsidSect="00857532">
      <w:headerReference w:type="default" r:id="rId25"/>
      <w:footerReference w:type="even" r:id="rId26"/>
      <w:footerReference w:type="default" r:id="rId27"/>
      <w:footerReference w:type="first" r:id="rId28"/>
      <w:pgSz w:w="11906" w:h="16838"/>
      <w:pgMar w:top="1417" w:right="1417" w:bottom="1417"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4E040C" w:rsidRDefault="004E040C">
      <w:r>
        <w:separator/>
      </w:r>
    </w:p>
  </w:endnote>
  <w:endnote w:type="continuationSeparator" w:id="0">
    <w:p w14:paraId="1E0B305E" w14:textId="77777777" w:rsidR="004E040C" w:rsidRDefault="004E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4E040C" w:rsidRDefault="004E04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4E040C" w:rsidRDefault="004E04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E61B" w14:textId="77777777" w:rsidR="001D0792" w:rsidRDefault="000049AC" w:rsidP="000049AC">
    <w:pPr>
      <w:pStyle w:val="Stopka"/>
      <w:tabs>
        <w:tab w:val="clear" w:pos="4536"/>
      </w:tabs>
      <w:ind w:firstLine="2"/>
      <w:rPr>
        <w:rFonts w:ascii="Verdana" w:hAnsi="Verdana"/>
        <w:sz w:val="14"/>
        <w:szCs w:val="16"/>
      </w:rPr>
    </w:pPr>
    <w:r>
      <w:rPr>
        <w:noProof/>
      </w:rPr>
      <w:drawing>
        <wp:anchor distT="0" distB="0" distL="114300" distR="114300" simplePos="0" relativeHeight="251661824" behindDoc="1" locked="0" layoutInCell="1" allowOverlap="1" wp14:anchorId="0AFEA34F" wp14:editId="05EF8C2A">
          <wp:simplePos x="0" y="0"/>
          <wp:positionH relativeFrom="page">
            <wp:posOffset>5427784</wp:posOffset>
          </wp:positionH>
          <wp:positionV relativeFrom="paragraph">
            <wp:posOffset>25156</wp:posOffset>
          </wp:positionV>
          <wp:extent cx="1746543" cy="623503"/>
          <wp:effectExtent l="0" t="0" r="6350" b="5715"/>
          <wp:wrapNone/>
          <wp:docPr id="11"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543" cy="62350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0192B55F" wp14:editId="043F6489">
          <wp:simplePos x="0" y="0"/>
          <wp:positionH relativeFrom="column">
            <wp:posOffset>-543120</wp:posOffset>
          </wp:positionH>
          <wp:positionV relativeFrom="paragraph">
            <wp:posOffset>5275</wp:posOffset>
          </wp:positionV>
          <wp:extent cx="1439186" cy="702885"/>
          <wp:effectExtent l="0" t="0" r="0" b="2540"/>
          <wp:wrapNone/>
          <wp:docPr id="12"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9186" cy="702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Verdana" w:hAnsi="Verdana"/>
        <w:sz w:val="14"/>
        <w:szCs w:val="16"/>
      </w:rPr>
      <w:t xml:space="preserve">                                    </w:t>
    </w:r>
  </w:p>
  <w:p w14:paraId="4870E40D" w14:textId="77777777" w:rsidR="001D0792" w:rsidRDefault="001D0792" w:rsidP="000049AC">
    <w:pPr>
      <w:pStyle w:val="Stopka"/>
      <w:tabs>
        <w:tab w:val="clear" w:pos="4536"/>
      </w:tabs>
      <w:ind w:firstLine="2"/>
      <w:rPr>
        <w:rFonts w:ascii="Verdana" w:hAnsi="Verdana"/>
        <w:sz w:val="14"/>
        <w:szCs w:val="16"/>
      </w:rPr>
    </w:pPr>
  </w:p>
  <w:p w14:paraId="5A249259" w14:textId="77777777" w:rsidR="004C4BCD" w:rsidRDefault="001D0792" w:rsidP="004F4610">
    <w:pPr>
      <w:pStyle w:val="Stopka"/>
      <w:tabs>
        <w:tab w:val="clear" w:pos="4536"/>
      </w:tabs>
      <w:ind w:firstLine="2"/>
      <w:rPr>
        <w:rFonts w:ascii="Verdana" w:hAnsi="Verdana"/>
        <w:sz w:val="14"/>
        <w:szCs w:val="16"/>
      </w:rPr>
    </w:pPr>
    <w:r>
      <w:rPr>
        <w:rFonts w:ascii="Verdana" w:hAnsi="Verdana"/>
        <w:sz w:val="14"/>
        <w:szCs w:val="16"/>
      </w:rPr>
      <w:t xml:space="preserve">                              </w:t>
    </w:r>
  </w:p>
  <w:p w14:paraId="30D9E749" w14:textId="77777777" w:rsidR="004C4BCD" w:rsidRDefault="004C4BCD" w:rsidP="004F4610">
    <w:pPr>
      <w:pStyle w:val="Stopka"/>
      <w:tabs>
        <w:tab w:val="clear" w:pos="4536"/>
      </w:tabs>
      <w:ind w:firstLine="2"/>
      <w:rPr>
        <w:rFonts w:ascii="Verdana" w:hAnsi="Verdana"/>
        <w:sz w:val="14"/>
        <w:szCs w:val="16"/>
      </w:rPr>
    </w:pPr>
  </w:p>
  <w:p w14:paraId="04A12484" w14:textId="77777777" w:rsidR="004C4BCD" w:rsidRDefault="004C4BCD" w:rsidP="004F4610">
    <w:pPr>
      <w:pStyle w:val="Stopka"/>
      <w:tabs>
        <w:tab w:val="clear" w:pos="4536"/>
      </w:tabs>
      <w:ind w:firstLine="2"/>
      <w:rPr>
        <w:rFonts w:ascii="Verdana" w:hAnsi="Verdana"/>
        <w:sz w:val="14"/>
        <w:szCs w:val="16"/>
      </w:rPr>
    </w:pPr>
  </w:p>
  <w:p w14:paraId="337AD960" w14:textId="77777777" w:rsidR="004C4BCD" w:rsidRDefault="004C4BCD" w:rsidP="004F4610">
    <w:pPr>
      <w:pStyle w:val="Stopka"/>
      <w:tabs>
        <w:tab w:val="clear" w:pos="4536"/>
      </w:tabs>
      <w:ind w:firstLine="2"/>
      <w:rPr>
        <w:rFonts w:ascii="Verdana" w:hAnsi="Verdana"/>
        <w:sz w:val="14"/>
        <w:szCs w:val="16"/>
      </w:rPr>
    </w:pPr>
  </w:p>
  <w:p w14:paraId="12F2DC22" w14:textId="091B4DFA" w:rsidR="000049AC" w:rsidRPr="00D22DE2" w:rsidRDefault="004C4BCD" w:rsidP="004F4610">
    <w:pPr>
      <w:pStyle w:val="Stopka"/>
      <w:tabs>
        <w:tab w:val="clear" w:pos="4536"/>
      </w:tabs>
      <w:ind w:firstLine="2"/>
      <w:rPr>
        <w:rFonts w:ascii="Verdana" w:hAnsi="Verdana"/>
        <w:sz w:val="14"/>
        <w:szCs w:val="16"/>
      </w:rPr>
    </w:pPr>
    <w:r>
      <w:rPr>
        <w:rFonts w:ascii="Verdana" w:hAnsi="Verdana"/>
        <w:sz w:val="14"/>
        <w:szCs w:val="16"/>
      </w:rPr>
      <w:t xml:space="preserve">                            </w:t>
    </w:r>
    <w:r w:rsidR="000049AC" w:rsidRPr="00D22DE2">
      <w:rPr>
        <w:rFonts w:ascii="Verdana" w:hAnsi="Verdana"/>
        <w:sz w:val="14"/>
        <w:szCs w:val="16"/>
      </w:rPr>
      <w:t>Projekt „Zintegrowany Program Rozwoju Uniwersytetu Wrocławskiego 2018-2022”</w:t>
    </w:r>
    <w:r w:rsidR="005B75E8">
      <w:rPr>
        <w:rFonts w:ascii="Verdana" w:hAnsi="Verdana"/>
        <w:sz w:val="14"/>
        <w:szCs w:val="16"/>
      </w:rPr>
      <w:t xml:space="preserve"> </w:t>
    </w:r>
    <w:r w:rsidR="004F4610">
      <w:rPr>
        <w:rFonts w:ascii="Verdana" w:hAnsi="Verdana"/>
        <w:sz w:val="14"/>
        <w:szCs w:val="16"/>
      </w:rPr>
      <w:tab/>
    </w:r>
  </w:p>
  <w:p w14:paraId="09F3CF0F" w14:textId="0CF91EAB" w:rsidR="000049AC" w:rsidRPr="00D22DE2" w:rsidRDefault="004F4610" w:rsidP="005B75E8">
    <w:pPr>
      <w:pStyle w:val="Stopka"/>
      <w:tabs>
        <w:tab w:val="clear" w:pos="4536"/>
        <w:tab w:val="center" w:pos="4323"/>
      </w:tabs>
      <w:ind w:left="-426"/>
      <w:rPr>
        <w:rFonts w:ascii="Verdana" w:hAnsi="Verdana"/>
        <w:sz w:val="14"/>
        <w:szCs w:val="16"/>
      </w:rPr>
    </w:pPr>
    <w:r>
      <w:rPr>
        <w:rFonts w:ascii="Verdana" w:hAnsi="Verdana"/>
        <w:sz w:val="14"/>
        <w:szCs w:val="16"/>
      </w:rPr>
      <w:tab/>
    </w:r>
    <w:r w:rsidR="000049AC" w:rsidRPr="00D22DE2">
      <w:rPr>
        <w:rFonts w:ascii="Verdana" w:hAnsi="Verdana"/>
        <w:sz w:val="14"/>
        <w:szCs w:val="16"/>
      </w:rPr>
      <w:t>współfinansowane przez Unię Europejską z Europejskiego Funduszu Społecznego</w:t>
    </w:r>
    <w:r>
      <w:rPr>
        <w:rFonts w:ascii="Verdana" w:hAnsi="Verdana"/>
        <w:sz w:val="14"/>
        <w:szCs w:val="16"/>
      </w:rPr>
      <w:tab/>
    </w:r>
  </w:p>
  <w:p w14:paraId="695B2998" w14:textId="47546D7D" w:rsidR="000049AC" w:rsidRPr="00D3442A" w:rsidRDefault="004F4610" w:rsidP="005B75E8">
    <w:pPr>
      <w:pStyle w:val="Stopka"/>
      <w:tabs>
        <w:tab w:val="clear" w:pos="4536"/>
        <w:tab w:val="center" w:pos="4323"/>
      </w:tabs>
      <w:ind w:left="-426"/>
      <w:rPr>
        <w:rFonts w:ascii="Verdana" w:hAnsi="Verdana"/>
        <w:sz w:val="14"/>
        <w:szCs w:val="16"/>
      </w:rPr>
    </w:pPr>
    <w:r>
      <w:rPr>
        <w:rFonts w:ascii="Verdana" w:hAnsi="Verdana"/>
        <w:sz w:val="14"/>
        <w:szCs w:val="16"/>
      </w:rPr>
      <w:tab/>
    </w:r>
    <w:r w:rsidR="000049AC" w:rsidRPr="00D22DE2">
      <w:rPr>
        <w:rFonts w:ascii="Verdana" w:hAnsi="Verdana"/>
        <w:sz w:val="14"/>
        <w:szCs w:val="16"/>
      </w:rPr>
      <w:t>w ramach Programu Operacyjnego Wiedza Edukacja Rozwój</w:t>
    </w:r>
    <w:r w:rsidR="000049AC">
      <w:rPr>
        <w:noProof/>
      </w:rPr>
      <mc:AlternateContent>
        <mc:Choice Requires="wps">
          <w:drawing>
            <wp:anchor distT="0" distB="0" distL="114300" distR="114300" simplePos="0" relativeHeight="251664896" behindDoc="0" locked="0" layoutInCell="1" allowOverlap="1" wp14:anchorId="61B29199" wp14:editId="1A887B2B">
              <wp:simplePos x="0" y="0"/>
              <wp:positionH relativeFrom="page">
                <wp:posOffset>7007225</wp:posOffset>
              </wp:positionH>
              <wp:positionV relativeFrom="page">
                <wp:posOffset>10415905</wp:posOffset>
              </wp:positionV>
              <wp:extent cx="565785" cy="19177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DC969F6" w14:textId="77777777" w:rsidR="000049AC" w:rsidRPr="00EF0CE4" w:rsidRDefault="000049AC" w:rsidP="000049AC">
                          <w:pPr>
                            <w:pBdr>
                              <w:top w:val="single" w:sz="4" w:space="1" w:color="7F7F7F"/>
                            </w:pBdr>
                            <w:jc w:val="center"/>
                            <w:rPr>
                              <w:color w:val="C0504D"/>
                            </w:rPr>
                          </w:pPr>
                          <w:r>
                            <w:fldChar w:fldCharType="begin"/>
                          </w:r>
                          <w:r>
                            <w:instrText>PAGE   \* MERGEFORMAT</w:instrText>
                          </w:r>
                          <w:r>
                            <w:fldChar w:fldCharType="separate"/>
                          </w:r>
                          <w:r w:rsidRPr="00D3442A">
                            <w:rPr>
                              <w:noProof/>
                              <w:color w:val="C0504D"/>
                            </w:rPr>
                            <w:t>11</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B29199" id="Prostokąt 3" o:spid="_x0000_s1026" style="position:absolute;left:0;text-align:left;margin-left:551.75pt;margin-top:820.15pt;width:44.55pt;height:15.1pt;rotation:180;flip:x;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5DC969F6" w14:textId="77777777" w:rsidR="000049AC" w:rsidRPr="00EF0CE4" w:rsidRDefault="000049AC" w:rsidP="000049AC">
                    <w:pPr>
                      <w:pBdr>
                        <w:top w:val="single" w:sz="4" w:space="1" w:color="7F7F7F"/>
                      </w:pBdr>
                      <w:jc w:val="center"/>
                      <w:rPr>
                        <w:color w:val="C0504D"/>
                      </w:rPr>
                    </w:pPr>
                    <w:r>
                      <w:fldChar w:fldCharType="begin"/>
                    </w:r>
                    <w:r>
                      <w:instrText>PAGE   \* MERGEFORMAT</w:instrText>
                    </w:r>
                    <w:r>
                      <w:fldChar w:fldCharType="separate"/>
                    </w:r>
                    <w:r w:rsidRPr="00D3442A">
                      <w:rPr>
                        <w:noProof/>
                        <w:color w:val="C0504D"/>
                      </w:rPr>
                      <w:t>11</w:t>
                    </w:r>
                    <w:r>
                      <w:rPr>
                        <w:noProof/>
                        <w:color w:val="C0504D"/>
                      </w:rPr>
                      <w:fldChar w:fldCharType="end"/>
                    </w:r>
                  </w:p>
                </w:txbxContent>
              </v:textbox>
              <w10:wrap anchorx="page" anchory="page"/>
            </v:rect>
          </w:pict>
        </mc:Fallback>
      </mc:AlternateContent>
    </w:r>
    <w:r>
      <w:rPr>
        <w:rFonts w:ascii="Verdana" w:hAnsi="Verdana"/>
        <w:sz w:val="14"/>
        <w:szCs w:val="16"/>
      </w:rPr>
      <w:tab/>
    </w:r>
  </w:p>
  <w:p w14:paraId="3ADF611D" w14:textId="6E7B6B45" w:rsidR="000049AC" w:rsidRDefault="000049AC" w:rsidP="000049AC">
    <w:pPr>
      <w:pStyle w:val="Nagwek"/>
      <w:tabs>
        <w:tab w:val="clear" w:pos="4536"/>
        <w:tab w:val="clear" w:pos="9072"/>
      </w:tabs>
      <w:ind w:left="-426" w:right="1"/>
      <w:rPr>
        <w:rFonts w:ascii="Verdana" w:hAnsi="Verdana"/>
        <w:sz w:val="14"/>
        <w:szCs w:val="16"/>
      </w:rPr>
    </w:pPr>
  </w:p>
  <w:p w14:paraId="64DD846A" w14:textId="7E81343B" w:rsidR="000049AC" w:rsidRDefault="000049AC">
    <w:pPr>
      <w:pStyle w:val="Stopka"/>
    </w:pPr>
  </w:p>
  <w:p w14:paraId="1BA27792" w14:textId="6842C71D" w:rsidR="004E040C" w:rsidRDefault="004E040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4E040C" w:rsidRDefault="004E040C">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4E040C" w:rsidRPr="004D79B3" w:rsidRDefault="004E040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Prostokąt 650" o:sp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4E040C" w:rsidRPr="004D79B3" w:rsidRDefault="004E040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4E040C" w:rsidRDefault="004E040C">
      <w:r>
        <w:separator/>
      </w:r>
    </w:p>
  </w:footnote>
  <w:footnote w:type="continuationSeparator" w:id="0">
    <w:p w14:paraId="62153967" w14:textId="77777777" w:rsidR="004E040C" w:rsidRDefault="004E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4E040C" w:rsidRPr="00E55ECE" w:rsidRDefault="004E040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4E040C" w:rsidRDefault="004E04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6132C"/>
    <w:multiLevelType w:val="multilevel"/>
    <w:tmpl w:val="0BB43582"/>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91944BE"/>
    <w:multiLevelType w:val="hybridMultilevel"/>
    <w:tmpl w:val="D6787418"/>
    <w:lvl w:ilvl="0" w:tplc="0415000F">
      <w:start w:val="1"/>
      <w:numFmt w:val="decimal"/>
      <w:lvlText w:val="%1."/>
      <w:lvlJc w:val="left"/>
      <w:pPr>
        <w:tabs>
          <w:tab w:val="num" w:pos="1078"/>
        </w:tabs>
        <w:ind w:left="1078" w:hanging="360"/>
      </w:pPr>
      <w:rPr>
        <w:rFonts w:hint="default"/>
        <w:b w:val="0"/>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7766ED"/>
    <w:multiLevelType w:val="hybridMultilevel"/>
    <w:tmpl w:val="DD883338"/>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2F3AAF"/>
    <w:multiLevelType w:val="multilevel"/>
    <w:tmpl w:val="15F01750"/>
    <w:lvl w:ilvl="0">
      <w:start w:val="15"/>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4"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D8A6F35"/>
    <w:multiLevelType w:val="multilevel"/>
    <w:tmpl w:val="B53C5902"/>
    <w:lvl w:ilvl="0">
      <w:start w:val="8"/>
      <w:numFmt w:val="decimal"/>
      <w:lvlText w:val="%1."/>
      <w:lvlJc w:val="left"/>
      <w:pPr>
        <w:ind w:left="390" w:hanging="390"/>
      </w:pPr>
      <w:rPr>
        <w:rFonts w:hint="default"/>
      </w:rPr>
    </w:lvl>
    <w:lvl w:ilvl="1">
      <w:start w:val="1"/>
      <w:numFmt w:val="decimal"/>
      <w:lvlText w:val="9.%2. "/>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E071B87"/>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35C415B"/>
    <w:multiLevelType w:val="multilevel"/>
    <w:tmpl w:val="389C4242"/>
    <w:lvl w:ilvl="0">
      <w:start w:val="4"/>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1" w15:restartNumberingAfterBreak="0">
    <w:nsid w:val="24422CB0"/>
    <w:multiLevelType w:val="multilevel"/>
    <w:tmpl w:val="26469740"/>
    <w:lvl w:ilvl="0">
      <w:start w:val="1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8E10A2F"/>
    <w:multiLevelType w:val="multilevel"/>
    <w:tmpl w:val="98D6ECD8"/>
    <w:lvl w:ilvl="0">
      <w:start w:val="4"/>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8FA3C94"/>
    <w:multiLevelType w:val="multilevel"/>
    <w:tmpl w:val="441A20BC"/>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3"/>
      <w:numFmt w:val="decimal"/>
      <w:lvlText w:val="%1.%2.%3."/>
      <w:lvlJc w:val="left"/>
      <w:pPr>
        <w:ind w:left="1855"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31622A88"/>
    <w:multiLevelType w:val="hybridMultilevel"/>
    <w:tmpl w:val="A70A9D18"/>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9"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1"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79767A3"/>
    <w:multiLevelType w:val="multilevel"/>
    <w:tmpl w:val="6EF62FFE"/>
    <w:lvl w:ilvl="0">
      <w:start w:val="6"/>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3" w15:restartNumberingAfterBreak="0">
    <w:nsid w:val="381947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B8779D4"/>
    <w:multiLevelType w:val="multilevel"/>
    <w:tmpl w:val="C44AD5C6"/>
    <w:lvl w:ilvl="0">
      <w:start w:val="1"/>
      <w:numFmt w:val="lowerLetter"/>
      <w:lvlText w:val="%1)"/>
      <w:lvlJc w:val="left"/>
      <w:pPr>
        <w:ind w:left="364" w:hanging="360"/>
      </w:pPr>
      <w:rPr>
        <w:rFonts w:hint="default"/>
        <w:b w:val="0"/>
      </w:rPr>
    </w:lvl>
    <w:lvl w:ilvl="1">
      <w:start w:val="1"/>
      <w:numFmt w:val="decimal"/>
      <w:isLgl/>
      <w:lvlText w:val="%1.%2."/>
      <w:lvlJc w:val="left"/>
      <w:pPr>
        <w:ind w:left="1084" w:hanging="720"/>
      </w:pPr>
      <w:rPr>
        <w:rFonts w:hint="default"/>
        <w:b w:val="0"/>
      </w:rPr>
    </w:lvl>
    <w:lvl w:ilvl="2">
      <w:start w:val="1"/>
      <w:numFmt w:val="decimal"/>
      <w:isLgl/>
      <w:lvlText w:val="%1.%2.%3."/>
      <w:lvlJc w:val="left"/>
      <w:pPr>
        <w:ind w:left="1084"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804" w:hanging="1440"/>
      </w:pPr>
      <w:rPr>
        <w:rFonts w:hint="default"/>
      </w:rPr>
    </w:lvl>
    <w:lvl w:ilvl="5">
      <w:start w:val="1"/>
      <w:numFmt w:val="decimal"/>
      <w:isLgl/>
      <w:lvlText w:val="%1.%2.%3.%4.%5.%6."/>
      <w:lvlJc w:val="left"/>
      <w:pPr>
        <w:ind w:left="1804" w:hanging="1440"/>
      </w:pPr>
      <w:rPr>
        <w:rFonts w:hint="default"/>
      </w:rPr>
    </w:lvl>
    <w:lvl w:ilvl="6">
      <w:start w:val="1"/>
      <w:numFmt w:val="decimal"/>
      <w:isLgl/>
      <w:lvlText w:val="%1.%2.%3.%4.%5.%6.%7."/>
      <w:lvlJc w:val="left"/>
      <w:pPr>
        <w:ind w:left="2164" w:hanging="1800"/>
      </w:pPr>
      <w:rPr>
        <w:rFonts w:hint="default"/>
      </w:rPr>
    </w:lvl>
    <w:lvl w:ilvl="7">
      <w:start w:val="1"/>
      <w:numFmt w:val="decimal"/>
      <w:isLgl/>
      <w:lvlText w:val="%1.%2.%3.%4.%5.%6.%7.%8."/>
      <w:lvlJc w:val="left"/>
      <w:pPr>
        <w:ind w:left="2524" w:hanging="2160"/>
      </w:pPr>
      <w:rPr>
        <w:rFonts w:hint="default"/>
      </w:rPr>
    </w:lvl>
    <w:lvl w:ilvl="8">
      <w:start w:val="1"/>
      <w:numFmt w:val="decimal"/>
      <w:isLgl/>
      <w:lvlText w:val="%1.%2.%3.%4.%5.%6.%7.%8.%9."/>
      <w:lvlJc w:val="left"/>
      <w:pPr>
        <w:ind w:left="2524" w:hanging="2160"/>
      </w:pPr>
      <w:rPr>
        <w:rFonts w:hint="default"/>
      </w:rPr>
    </w:lvl>
  </w:abstractNum>
  <w:abstractNum w:abstractNumId="38"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FC64781"/>
    <w:multiLevelType w:val="hybridMultilevel"/>
    <w:tmpl w:val="349CD6AC"/>
    <w:lvl w:ilvl="0" w:tplc="A6384CB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4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49" w15:restartNumberingAfterBreak="0">
    <w:nsid w:val="50675882"/>
    <w:multiLevelType w:val="hybridMultilevel"/>
    <w:tmpl w:val="5BE01D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3A06652"/>
    <w:multiLevelType w:val="hybridMultilevel"/>
    <w:tmpl w:val="63B6D3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CD1631"/>
    <w:multiLevelType w:val="multilevel"/>
    <w:tmpl w:val="021E7198"/>
    <w:lvl w:ilvl="0">
      <w:start w:val="1"/>
      <w:numFmt w:val="decimal"/>
      <w:lvlText w:val="%1"/>
      <w:lvlJc w:val="left"/>
      <w:pPr>
        <w:ind w:left="540" w:hanging="540"/>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53" w15:restartNumberingAfterBreak="0">
    <w:nsid w:val="54E810B9"/>
    <w:multiLevelType w:val="multilevel"/>
    <w:tmpl w:val="55B46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5"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6" w15:restartNumberingAfterBreak="0">
    <w:nsid w:val="5A606D95"/>
    <w:multiLevelType w:val="hybridMultilevel"/>
    <w:tmpl w:val="5F0A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C059F7"/>
    <w:multiLevelType w:val="multilevel"/>
    <w:tmpl w:val="317E2C06"/>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4473A25"/>
    <w:multiLevelType w:val="hybridMultilevel"/>
    <w:tmpl w:val="A298416A"/>
    <w:lvl w:ilvl="0" w:tplc="04150017">
      <w:start w:val="1"/>
      <w:numFmt w:val="lowerLetter"/>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3" w15:restartNumberingAfterBreak="0">
    <w:nsid w:val="64E27DD8"/>
    <w:multiLevelType w:val="multilevel"/>
    <w:tmpl w:val="9486838C"/>
    <w:lvl w:ilvl="0">
      <w:start w:val="3"/>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4"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5"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8"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70"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7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72E215D9"/>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7"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8"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1" w15:restartNumberingAfterBreak="0">
    <w:nsid w:val="7FBF069D"/>
    <w:multiLevelType w:val="hybridMultilevel"/>
    <w:tmpl w:val="CEC012F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FD26D65"/>
    <w:multiLevelType w:val="multilevel"/>
    <w:tmpl w:val="0F3E2C16"/>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num w:numId="1" w16cid:durableId="1020086438">
    <w:abstractNumId w:val="80"/>
  </w:num>
  <w:num w:numId="2" w16cid:durableId="463348920">
    <w:abstractNumId w:val="30"/>
  </w:num>
  <w:num w:numId="3" w16cid:durableId="296450625">
    <w:abstractNumId w:val="67"/>
  </w:num>
  <w:num w:numId="4" w16cid:durableId="238833397">
    <w:abstractNumId w:val="18"/>
  </w:num>
  <w:num w:numId="5" w16cid:durableId="493573996">
    <w:abstractNumId w:val="76"/>
  </w:num>
  <w:num w:numId="6" w16cid:durableId="517433523">
    <w:abstractNumId w:val="44"/>
  </w:num>
  <w:num w:numId="7" w16cid:durableId="1170100134">
    <w:abstractNumId w:val="43"/>
  </w:num>
  <w:num w:numId="8" w16cid:durableId="2096315350">
    <w:abstractNumId w:val="48"/>
  </w:num>
  <w:num w:numId="9" w16cid:durableId="1266888801">
    <w:abstractNumId w:val="72"/>
  </w:num>
  <w:num w:numId="10" w16cid:durableId="1678144570">
    <w:abstractNumId w:val="24"/>
  </w:num>
  <w:num w:numId="11" w16cid:durableId="338580964">
    <w:abstractNumId w:val="8"/>
  </w:num>
  <w:num w:numId="12" w16cid:durableId="711922276">
    <w:abstractNumId w:val="3"/>
  </w:num>
  <w:num w:numId="13" w16cid:durableId="632102743">
    <w:abstractNumId w:val="73"/>
  </w:num>
  <w:num w:numId="14" w16cid:durableId="216674045">
    <w:abstractNumId w:val="6"/>
  </w:num>
  <w:num w:numId="15" w16cid:durableId="1585451849">
    <w:abstractNumId w:val="22"/>
  </w:num>
  <w:num w:numId="16" w16cid:durableId="413401570">
    <w:abstractNumId w:val="14"/>
  </w:num>
  <w:num w:numId="17" w16cid:durableId="348877686">
    <w:abstractNumId w:val="38"/>
  </w:num>
  <w:num w:numId="18" w16cid:durableId="1322932584">
    <w:abstractNumId w:val="1"/>
  </w:num>
  <w:num w:numId="19" w16cid:durableId="1553884461">
    <w:abstractNumId w:val="65"/>
  </w:num>
  <w:num w:numId="20" w16cid:durableId="945962907">
    <w:abstractNumId w:val="60"/>
  </w:num>
  <w:num w:numId="21" w16cid:durableId="766191344">
    <w:abstractNumId w:val="47"/>
  </w:num>
  <w:num w:numId="22" w16cid:durableId="1488283796">
    <w:abstractNumId w:val="42"/>
  </w:num>
  <w:num w:numId="23" w16cid:durableId="1891188639">
    <w:abstractNumId w:val="45"/>
  </w:num>
  <w:num w:numId="24" w16cid:durableId="410658280">
    <w:abstractNumId w:val="34"/>
  </w:num>
  <w:num w:numId="25" w16cid:durableId="347951810">
    <w:abstractNumId w:val="63"/>
  </w:num>
  <w:num w:numId="26" w16cid:durableId="1913851977">
    <w:abstractNumId w:val="40"/>
  </w:num>
  <w:num w:numId="27" w16cid:durableId="831724142">
    <w:abstractNumId w:val="54"/>
  </w:num>
  <w:num w:numId="28" w16cid:durableId="1543899598">
    <w:abstractNumId w:val="46"/>
  </w:num>
  <w:num w:numId="29" w16cid:durableId="1562860256">
    <w:abstractNumId w:val="26"/>
  </w:num>
  <w:num w:numId="30" w16cid:durableId="275332148">
    <w:abstractNumId w:val="39"/>
  </w:num>
  <w:num w:numId="31" w16cid:durableId="1368221646">
    <w:abstractNumId w:val="61"/>
  </w:num>
  <w:num w:numId="32" w16cid:durableId="681860724">
    <w:abstractNumId w:val="66"/>
  </w:num>
  <w:num w:numId="33" w16cid:durableId="1820416670">
    <w:abstractNumId w:val="78"/>
  </w:num>
  <w:num w:numId="34" w16cid:durableId="1297679792">
    <w:abstractNumId w:val="11"/>
  </w:num>
  <w:num w:numId="35" w16cid:durableId="205261201">
    <w:abstractNumId w:val="82"/>
  </w:num>
  <w:num w:numId="36" w16cid:durableId="421536553">
    <w:abstractNumId w:val="52"/>
  </w:num>
  <w:num w:numId="37" w16cid:durableId="1257325812">
    <w:abstractNumId w:val="69"/>
  </w:num>
  <w:num w:numId="38" w16cid:durableId="1049839624">
    <w:abstractNumId w:val="79"/>
  </w:num>
  <w:num w:numId="39" w16cid:durableId="218709105">
    <w:abstractNumId w:val="41"/>
  </w:num>
  <w:num w:numId="40" w16cid:durableId="942111600">
    <w:abstractNumId w:val="55"/>
  </w:num>
  <w:num w:numId="41" w16cid:durableId="1045640270">
    <w:abstractNumId w:val="64"/>
  </w:num>
  <w:num w:numId="42" w16cid:durableId="1661621506">
    <w:abstractNumId w:val="10"/>
  </w:num>
  <w:num w:numId="43" w16cid:durableId="1889876270">
    <w:abstractNumId w:val="16"/>
  </w:num>
  <w:num w:numId="44" w16cid:durableId="205878381">
    <w:abstractNumId w:val="71"/>
  </w:num>
  <w:num w:numId="45" w16cid:durableId="1876694396">
    <w:abstractNumId w:val="20"/>
  </w:num>
  <w:num w:numId="46" w16cid:durableId="81922471">
    <w:abstractNumId w:val="13"/>
  </w:num>
  <w:num w:numId="47" w16cid:durableId="280067648">
    <w:abstractNumId w:val="77"/>
  </w:num>
  <w:num w:numId="48" w16cid:durableId="1413354327">
    <w:abstractNumId w:val="75"/>
  </w:num>
  <w:num w:numId="49" w16cid:durableId="929657139">
    <w:abstractNumId w:val="35"/>
  </w:num>
  <w:num w:numId="50" w16cid:durableId="1951424666">
    <w:abstractNumId w:val="58"/>
  </w:num>
  <w:num w:numId="51" w16cid:durableId="9688194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56024193">
    <w:abstractNumId w:val="2"/>
  </w:num>
  <w:num w:numId="53" w16cid:durableId="330647974">
    <w:abstractNumId w:val="36"/>
  </w:num>
  <w:num w:numId="54" w16cid:durableId="892421738">
    <w:abstractNumId w:val="29"/>
  </w:num>
  <w:num w:numId="55" w16cid:durableId="1598951246">
    <w:abstractNumId w:val="17"/>
  </w:num>
  <w:num w:numId="56" w16cid:durableId="237599944">
    <w:abstractNumId w:val="50"/>
  </w:num>
  <w:num w:numId="57" w16cid:durableId="1218933810">
    <w:abstractNumId w:val="68"/>
  </w:num>
  <w:num w:numId="58" w16cid:durableId="173347202">
    <w:abstractNumId w:val="53"/>
  </w:num>
  <w:num w:numId="59" w16cid:durableId="639638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21165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28772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905949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824552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26955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97559055">
    <w:abstractNumId w:val="74"/>
  </w:num>
  <w:num w:numId="66" w16cid:durableId="1253247473">
    <w:abstractNumId w:val="23"/>
  </w:num>
  <w:num w:numId="67" w16cid:durableId="667485511">
    <w:abstractNumId w:val="28"/>
  </w:num>
  <w:num w:numId="68" w16cid:durableId="1894777504">
    <w:abstractNumId w:val="4"/>
  </w:num>
  <w:num w:numId="69" w16cid:durableId="2045129237">
    <w:abstractNumId w:val="12"/>
  </w:num>
  <w:num w:numId="70" w16cid:durableId="1764110612">
    <w:abstractNumId w:val="62"/>
  </w:num>
  <w:num w:numId="71" w16cid:durableId="47799721">
    <w:abstractNumId w:val="25"/>
  </w:num>
  <w:num w:numId="72" w16cid:durableId="273096356">
    <w:abstractNumId w:val="19"/>
  </w:num>
  <w:num w:numId="73" w16cid:durableId="1381130980">
    <w:abstractNumId w:val="56"/>
  </w:num>
  <w:num w:numId="74" w16cid:durableId="14503072">
    <w:abstractNumId w:val="49"/>
  </w:num>
  <w:num w:numId="75" w16cid:durableId="932981388">
    <w:abstractNumId w:val="81"/>
  </w:num>
  <w:num w:numId="76" w16cid:durableId="217981959">
    <w:abstractNumId w:val="37"/>
  </w:num>
  <w:num w:numId="77" w16cid:durableId="1159152758">
    <w:abstractNumId w:val="7"/>
  </w:num>
  <w:num w:numId="78" w16cid:durableId="478696948">
    <w:abstractNumId w:val="70"/>
  </w:num>
  <w:num w:numId="79" w16cid:durableId="1402363436">
    <w:abstractNumId w:val="31"/>
  </w:num>
  <w:num w:numId="80" w16cid:durableId="133135757">
    <w:abstractNumId w:val="27"/>
  </w:num>
  <w:num w:numId="81" w16cid:durableId="1845364154">
    <w:abstractNumId w:val="5"/>
  </w:num>
  <w:num w:numId="82" w16cid:durableId="1794051919">
    <w:abstractNumId w:val="9"/>
  </w:num>
  <w:num w:numId="83" w16cid:durableId="1902474759">
    <w:abstractNumId w:val="15"/>
  </w:num>
  <w:num w:numId="84" w16cid:durableId="1243176637">
    <w:abstractNumId w:val="57"/>
  </w:num>
  <w:num w:numId="85" w16cid:durableId="1130130362">
    <w:abstractNumId w:val="51"/>
  </w:num>
  <w:num w:numId="86" w16cid:durableId="1435056440">
    <w:abstractNumId w:val="32"/>
  </w:num>
  <w:num w:numId="87" w16cid:durableId="54361021">
    <w:abstractNumId w:val="21"/>
  </w:num>
  <w:num w:numId="88" w16cid:durableId="1812674426">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7A3"/>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2BC"/>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B5C"/>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D16"/>
    <w:rsid w:val="001947D3"/>
    <w:rsid w:val="00194B1A"/>
    <w:rsid w:val="00194F8B"/>
    <w:rsid w:val="001954F0"/>
    <w:rsid w:val="00195C56"/>
    <w:rsid w:val="00195DA3"/>
    <w:rsid w:val="00195F71"/>
    <w:rsid w:val="00196300"/>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0F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123"/>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1E8"/>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0B7B"/>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3748"/>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A1E"/>
    <w:rsid w:val="008E6A9F"/>
    <w:rsid w:val="008E6C28"/>
    <w:rsid w:val="008E6C96"/>
    <w:rsid w:val="008E6D03"/>
    <w:rsid w:val="008E701C"/>
    <w:rsid w:val="008E7355"/>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5D74"/>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D6A"/>
    <w:rsid w:val="00C05E19"/>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1D8"/>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383"/>
    <w:rsid w:val="00D441F9"/>
    <w:rsid w:val="00D442F0"/>
    <w:rsid w:val="00D4468D"/>
    <w:rsid w:val="00D4483F"/>
    <w:rsid w:val="00D44F43"/>
    <w:rsid w:val="00D44FEF"/>
    <w:rsid w:val="00D45380"/>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DF"/>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53F6"/>
    <w:rsid w:val="00E454C4"/>
    <w:rsid w:val="00E45789"/>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AB"/>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F7B"/>
    <w:rsid w:val="00EE01DB"/>
    <w:rsid w:val="00EE0359"/>
    <w:rsid w:val="00EE0486"/>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B96"/>
    <w:rsid w:val="00F13DB8"/>
    <w:rsid w:val="00F13EBA"/>
    <w:rsid w:val="00F140CC"/>
    <w:rsid w:val="00F1416D"/>
    <w:rsid w:val="00F14183"/>
    <w:rsid w:val="00F1427E"/>
    <w:rsid w:val="00F142FC"/>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E3BA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wilczek-koziol@uwr.edu.p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20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052B6-AD1F-482C-921D-6B9BC46687BC}">
  <ds:schemaRefs>
    <ds:schemaRef ds:uri="http://schemas.openxmlformats.org/officeDocument/2006/bibliography"/>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86DA1-0A4E-430B-8C14-90F1C2C8FE2C}">
  <ds:schemaRefs>
    <ds:schemaRef ds:uri="http://schemas.microsoft.com/office/infopath/2007/PartnerControls"/>
    <ds:schemaRef ds:uri="http://schemas.microsoft.com/office/2006/metadata/properties"/>
    <ds:schemaRef ds:uri="http://www.w3.org/XML/1998/namespace"/>
    <ds:schemaRef ds:uri="http://purl.org/dc/elements/1.1/"/>
    <ds:schemaRef ds:uri="be0105e7-24d7-4d88-a17d-b6775fa5f094"/>
    <ds:schemaRef ds:uri="http://schemas.microsoft.com/office/2006/documentManagement/types"/>
    <ds:schemaRef ds:uri="http://schemas.openxmlformats.org/package/2006/metadata/core-properties"/>
    <ds:schemaRef ds:uri="95c4cf3f-e4bc-4fed-8873-da16f630d3ad"/>
    <ds:schemaRef ds:uri="http://purl.org/dc/dcmitype/"/>
    <ds:schemaRef ds:uri="http://purl.org/dc/terms/"/>
  </ds:schemaRefs>
</ds:datastoreItem>
</file>

<file path=customXml/itemProps4.xml><?xml version="1.0" encoding="utf-8"?>
<ds:datastoreItem xmlns:ds="http://schemas.openxmlformats.org/officeDocument/2006/customXml" ds:itemID="{EFD8C4A6-2A85-457F-8C4A-1CBA74FC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37</Pages>
  <Words>10446</Words>
  <Characters>68096</Characters>
  <Application>Microsoft Office Word</Application>
  <DocSecurity>0</DocSecurity>
  <Lines>567</Lines>
  <Paragraphs>156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78386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Anna Pawliszyn</cp:lastModifiedBy>
  <cp:revision>45</cp:revision>
  <cp:lastPrinted>2022-08-25T11:47:00Z</cp:lastPrinted>
  <dcterms:created xsi:type="dcterms:W3CDTF">2022-03-07T13:34:00Z</dcterms:created>
  <dcterms:modified xsi:type="dcterms:W3CDTF">2022-08-25T11:53:00Z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