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AC" w:rsidRDefault="00AA6EAC" w:rsidP="00BD2436">
      <w:pPr>
        <w:spacing w:after="0" w:line="240" w:lineRule="auto"/>
      </w:pPr>
      <w:r>
        <w:separator/>
      </w:r>
    </w:p>
  </w:endnote>
  <w:endnote w:type="continuationSeparator" w:id="0">
    <w:p w:rsidR="00AA6EAC" w:rsidRDefault="00AA6EAC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AA6EAC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AC" w:rsidRDefault="00AA6EAC" w:rsidP="00BD2436">
      <w:pPr>
        <w:spacing w:after="0" w:line="240" w:lineRule="auto"/>
      </w:pPr>
      <w:r>
        <w:separator/>
      </w:r>
    </w:p>
  </w:footnote>
  <w:footnote w:type="continuationSeparator" w:id="0">
    <w:p w:rsidR="00AA6EAC" w:rsidRDefault="00AA6EAC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8F74A9" w:rsidRPr="008F74A9">
      <w:rPr>
        <w:rFonts w:ascii="Arial Narrow" w:eastAsia="Arial Narrow" w:hAnsi="Arial Narrow" w:cs="Arial Narrow"/>
        <w:b/>
        <w:iCs/>
        <w:sz w:val="22"/>
        <w:szCs w:val="22"/>
      </w:rPr>
      <w:t>Obsługa pojazdów Zamawiającego na stacjach paliw realizowana za pomocą kart paliwowych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8F74A9">
      <w:rPr>
        <w:rFonts w:ascii="Arial Narrow" w:hAnsi="Arial Narrow" w:cs="Arial Narrow"/>
        <w:b/>
        <w:iCs/>
        <w:sz w:val="22"/>
        <w:szCs w:val="22"/>
      </w:rPr>
      <w:t>107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9D1"/>
    <w:rsid w:val="00116DB2"/>
    <w:rsid w:val="00171978"/>
    <w:rsid w:val="001F3C09"/>
    <w:rsid w:val="00406061"/>
    <w:rsid w:val="00477838"/>
    <w:rsid w:val="004C39B0"/>
    <w:rsid w:val="00731F6C"/>
    <w:rsid w:val="0078366B"/>
    <w:rsid w:val="00882629"/>
    <w:rsid w:val="008F74A9"/>
    <w:rsid w:val="00AA6EAC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24</cp:revision>
  <dcterms:created xsi:type="dcterms:W3CDTF">2022-09-14T11:24:00Z</dcterms:created>
  <dcterms:modified xsi:type="dcterms:W3CDTF">2023-09-29T10:28:00Z</dcterms:modified>
</cp:coreProperties>
</file>