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2563"/>
        <w:gridCol w:w="2518"/>
        <w:gridCol w:w="2670"/>
      </w:tblGrid>
      <w:tr w:rsidR="00696649" w:rsidRPr="00615583" w14:paraId="1D7BFB42" w14:textId="77777777" w:rsidTr="009916BF">
        <w:tc>
          <w:tcPr>
            <w:tcW w:w="1973" w:type="dxa"/>
            <w:tcBorders>
              <w:top w:val="nil"/>
              <w:left w:val="nil"/>
              <w:bottom w:val="nil"/>
              <w:right w:val="nil"/>
            </w:tcBorders>
            <w:shd w:val="clear" w:color="auto" w:fill="auto"/>
          </w:tcPr>
          <w:p w14:paraId="381AE9C8" w14:textId="77777777" w:rsidR="00696649" w:rsidRPr="00615583" w:rsidRDefault="00696649" w:rsidP="00696649">
            <w:pPr>
              <w:tabs>
                <w:tab w:val="left" w:pos="8130"/>
              </w:tabs>
              <w:spacing w:after="60" w:line="240" w:lineRule="auto"/>
              <w:jc w:val="center"/>
              <w:rPr>
                <w:rFonts w:ascii="Times New Roman" w:hAnsi="Times New Roman"/>
                <w:sz w:val="22"/>
              </w:rPr>
            </w:pPr>
            <w:r w:rsidRPr="00615583">
              <w:rPr>
                <w:rFonts w:ascii="Times New Roman" w:hAnsi="Times New Roman"/>
                <w:b/>
                <w:sz w:val="22"/>
              </w:rPr>
              <w:t>Wasza data:</w:t>
            </w:r>
          </w:p>
        </w:tc>
        <w:tc>
          <w:tcPr>
            <w:tcW w:w="2563" w:type="dxa"/>
            <w:tcBorders>
              <w:top w:val="nil"/>
              <w:left w:val="nil"/>
              <w:bottom w:val="nil"/>
              <w:right w:val="nil"/>
            </w:tcBorders>
            <w:shd w:val="clear" w:color="auto" w:fill="auto"/>
          </w:tcPr>
          <w:p w14:paraId="7B87668F" w14:textId="77777777" w:rsidR="00696649" w:rsidRPr="00615583" w:rsidRDefault="00696649" w:rsidP="00696649">
            <w:pPr>
              <w:tabs>
                <w:tab w:val="left" w:pos="8130"/>
              </w:tabs>
              <w:spacing w:after="60" w:line="240" w:lineRule="auto"/>
              <w:jc w:val="center"/>
              <w:rPr>
                <w:rFonts w:ascii="Times New Roman" w:hAnsi="Times New Roman"/>
                <w:sz w:val="22"/>
              </w:rPr>
            </w:pPr>
            <w:r w:rsidRPr="00615583">
              <w:rPr>
                <w:rFonts w:ascii="Times New Roman" w:hAnsi="Times New Roman"/>
                <w:b/>
                <w:sz w:val="22"/>
              </w:rPr>
              <w:t>Wasz znak:</w:t>
            </w:r>
          </w:p>
        </w:tc>
        <w:tc>
          <w:tcPr>
            <w:tcW w:w="2518" w:type="dxa"/>
            <w:tcBorders>
              <w:top w:val="nil"/>
              <w:left w:val="nil"/>
              <w:bottom w:val="nil"/>
              <w:right w:val="nil"/>
            </w:tcBorders>
            <w:shd w:val="clear" w:color="auto" w:fill="auto"/>
          </w:tcPr>
          <w:p w14:paraId="1476720A" w14:textId="77777777" w:rsidR="00696649" w:rsidRPr="00615583" w:rsidRDefault="00696649" w:rsidP="00696649">
            <w:pPr>
              <w:tabs>
                <w:tab w:val="left" w:pos="8130"/>
              </w:tabs>
              <w:spacing w:after="60" w:line="240" w:lineRule="auto"/>
              <w:jc w:val="center"/>
              <w:rPr>
                <w:rFonts w:ascii="Times New Roman" w:hAnsi="Times New Roman"/>
                <w:sz w:val="22"/>
              </w:rPr>
            </w:pPr>
            <w:r w:rsidRPr="00615583">
              <w:rPr>
                <w:rFonts w:ascii="Times New Roman" w:hAnsi="Times New Roman"/>
                <w:b/>
                <w:sz w:val="22"/>
              </w:rPr>
              <w:t>Nasz znak:</w:t>
            </w:r>
          </w:p>
        </w:tc>
        <w:tc>
          <w:tcPr>
            <w:tcW w:w="2670" w:type="dxa"/>
            <w:tcBorders>
              <w:top w:val="nil"/>
              <w:left w:val="nil"/>
              <w:bottom w:val="nil"/>
              <w:right w:val="nil"/>
            </w:tcBorders>
            <w:shd w:val="clear" w:color="auto" w:fill="auto"/>
          </w:tcPr>
          <w:p w14:paraId="1F01A74D" w14:textId="77777777" w:rsidR="00696649" w:rsidRPr="00615583" w:rsidRDefault="00696649" w:rsidP="00696649">
            <w:pPr>
              <w:tabs>
                <w:tab w:val="left" w:pos="8130"/>
              </w:tabs>
              <w:spacing w:after="60" w:line="240" w:lineRule="auto"/>
              <w:jc w:val="center"/>
              <w:rPr>
                <w:rFonts w:ascii="Times New Roman" w:hAnsi="Times New Roman"/>
                <w:sz w:val="22"/>
              </w:rPr>
            </w:pPr>
            <w:r w:rsidRPr="00615583">
              <w:rPr>
                <w:rFonts w:ascii="Times New Roman" w:hAnsi="Times New Roman"/>
                <w:b/>
                <w:sz w:val="22"/>
              </w:rPr>
              <w:t>Nasza data:</w:t>
            </w:r>
          </w:p>
        </w:tc>
      </w:tr>
      <w:tr w:rsidR="00696649" w:rsidRPr="00615583" w14:paraId="55343523" w14:textId="77777777" w:rsidTr="009916BF">
        <w:tc>
          <w:tcPr>
            <w:tcW w:w="1973" w:type="dxa"/>
            <w:tcBorders>
              <w:top w:val="nil"/>
              <w:left w:val="nil"/>
              <w:bottom w:val="nil"/>
              <w:right w:val="nil"/>
            </w:tcBorders>
            <w:shd w:val="clear" w:color="auto" w:fill="auto"/>
          </w:tcPr>
          <w:p w14:paraId="3862D4FD" w14:textId="77777777" w:rsidR="00696649" w:rsidRPr="00615583" w:rsidRDefault="00696649" w:rsidP="00696649">
            <w:pPr>
              <w:tabs>
                <w:tab w:val="left" w:pos="8130"/>
              </w:tabs>
              <w:spacing w:after="60" w:line="240" w:lineRule="auto"/>
              <w:jc w:val="center"/>
              <w:rPr>
                <w:rFonts w:ascii="Times New Roman" w:hAnsi="Times New Roman"/>
                <w:sz w:val="22"/>
              </w:rPr>
            </w:pPr>
          </w:p>
        </w:tc>
        <w:tc>
          <w:tcPr>
            <w:tcW w:w="2563" w:type="dxa"/>
            <w:tcBorders>
              <w:top w:val="nil"/>
              <w:left w:val="nil"/>
              <w:bottom w:val="nil"/>
              <w:right w:val="nil"/>
            </w:tcBorders>
            <w:shd w:val="clear" w:color="auto" w:fill="auto"/>
          </w:tcPr>
          <w:p w14:paraId="4291C8B9" w14:textId="77777777" w:rsidR="00696649" w:rsidRPr="00615583" w:rsidRDefault="00696649" w:rsidP="00696649">
            <w:pPr>
              <w:tabs>
                <w:tab w:val="left" w:pos="8130"/>
              </w:tabs>
              <w:spacing w:after="60" w:line="240" w:lineRule="auto"/>
              <w:jc w:val="center"/>
              <w:rPr>
                <w:rFonts w:ascii="Times New Roman" w:hAnsi="Times New Roman"/>
                <w:sz w:val="22"/>
              </w:rPr>
            </w:pPr>
          </w:p>
        </w:tc>
        <w:tc>
          <w:tcPr>
            <w:tcW w:w="2518" w:type="dxa"/>
            <w:tcBorders>
              <w:top w:val="nil"/>
              <w:left w:val="nil"/>
              <w:bottom w:val="nil"/>
              <w:right w:val="nil"/>
            </w:tcBorders>
            <w:shd w:val="clear" w:color="auto" w:fill="auto"/>
          </w:tcPr>
          <w:p w14:paraId="6DCE40BD" w14:textId="1B02AA96" w:rsidR="00696649" w:rsidRPr="00615583" w:rsidRDefault="00696649" w:rsidP="00696649">
            <w:pPr>
              <w:tabs>
                <w:tab w:val="left" w:pos="8130"/>
              </w:tabs>
              <w:spacing w:after="60" w:line="240" w:lineRule="auto"/>
              <w:jc w:val="center"/>
              <w:rPr>
                <w:rFonts w:ascii="Times New Roman" w:hAnsi="Times New Roman"/>
                <w:sz w:val="22"/>
              </w:rPr>
            </w:pPr>
          </w:p>
        </w:tc>
        <w:tc>
          <w:tcPr>
            <w:tcW w:w="2670" w:type="dxa"/>
            <w:tcBorders>
              <w:top w:val="nil"/>
              <w:left w:val="nil"/>
              <w:bottom w:val="nil"/>
              <w:right w:val="nil"/>
            </w:tcBorders>
            <w:shd w:val="clear" w:color="auto" w:fill="auto"/>
          </w:tcPr>
          <w:p w14:paraId="1C968334" w14:textId="5056EFE4" w:rsidR="00696649" w:rsidRPr="00615583" w:rsidRDefault="00696649" w:rsidP="00674747">
            <w:pPr>
              <w:tabs>
                <w:tab w:val="left" w:pos="8130"/>
              </w:tabs>
              <w:spacing w:after="60" w:line="240" w:lineRule="auto"/>
              <w:jc w:val="center"/>
              <w:rPr>
                <w:rFonts w:ascii="Times New Roman" w:hAnsi="Times New Roman"/>
                <w:sz w:val="22"/>
              </w:rPr>
            </w:pPr>
          </w:p>
        </w:tc>
      </w:tr>
    </w:tbl>
    <w:p w14:paraId="4EE751FC" w14:textId="77777777" w:rsidR="00696649" w:rsidRPr="00615583" w:rsidRDefault="00696649" w:rsidP="00696649">
      <w:pPr>
        <w:tabs>
          <w:tab w:val="left" w:pos="8130"/>
        </w:tabs>
        <w:jc w:val="right"/>
        <w:rPr>
          <w:rFonts w:ascii="Times New Roman" w:hAnsi="Times New Roman"/>
          <w:sz w:val="22"/>
        </w:rPr>
      </w:pPr>
    </w:p>
    <w:p w14:paraId="1B411B52" w14:textId="77777777" w:rsidR="00696649" w:rsidRPr="00615583" w:rsidRDefault="00696649" w:rsidP="00696649">
      <w:pPr>
        <w:pStyle w:val="Tekstpodstawowy3"/>
        <w:spacing w:before="120" w:after="360"/>
        <w:ind w:firstLine="357"/>
        <w:jc w:val="center"/>
        <w:rPr>
          <w:rFonts w:ascii="Times New Roman" w:hAnsi="Times New Roman"/>
          <w:b/>
          <w:sz w:val="36"/>
          <w:szCs w:val="36"/>
        </w:rPr>
      </w:pPr>
      <w:r w:rsidRPr="00615583">
        <w:rPr>
          <w:rFonts w:ascii="Times New Roman" w:hAnsi="Times New Roman"/>
          <w:b/>
          <w:sz w:val="36"/>
          <w:szCs w:val="36"/>
        </w:rPr>
        <w:t>UMOWA nr</w:t>
      </w:r>
      <w:r w:rsidRPr="00615583">
        <w:rPr>
          <w:rFonts w:ascii="Times New Roman" w:hAnsi="Times New Roman"/>
          <w:sz w:val="36"/>
          <w:szCs w:val="36"/>
        </w:rPr>
        <w:t xml:space="preserve"> __________________ </w:t>
      </w:r>
    </w:p>
    <w:p w14:paraId="2BC1EC69" w14:textId="77777777" w:rsidR="002A4FE4" w:rsidRPr="00615583" w:rsidRDefault="00696649" w:rsidP="00696649">
      <w:pPr>
        <w:contextualSpacing/>
        <w:rPr>
          <w:rFonts w:ascii="Times New Roman" w:hAnsi="Times New Roman"/>
          <w:sz w:val="22"/>
        </w:rPr>
      </w:pPr>
      <w:r w:rsidRPr="00615583">
        <w:rPr>
          <w:rFonts w:ascii="Times New Roman" w:hAnsi="Times New Roman"/>
          <w:sz w:val="22"/>
        </w:rPr>
        <w:t xml:space="preserve">Zawarta w dniu </w:t>
      </w:r>
      <w:r w:rsidRPr="00615583">
        <w:rPr>
          <w:rFonts w:ascii="Times New Roman" w:hAnsi="Times New Roman"/>
          <w:b/>
          <w:sz w:val="22"/>
        </w:rPr>
        <w:t>________________________ r</w:t>
      </w:r>
      <w:r w:rsidRPr="00615583">
        <w:rPr>
          <w:rFonts w:ascii="Times New Roman" w:hAnsi="Times New Roman"/>
          <w:sz w:val="22"/>
        </w:rPr>
        <w:t>. w Warszawie, pomiędzy</w:t>
      </w:r>
      <w:r w:rsidR="00B5597A" w:rsidRPr="00615583">
        <w:rPr>
          <w:rFonts w:ascii="Times New Roman" w:hAnsi="Times New Roman"/>
          <w:sz w:val="22"/>
        </w:rPr>
        <w:t>:</w:t>
      </w:r>
    </w:p>
    <w:p w14:paraId="499746E5" w14:textId="77777777" w:rsidR="002A4FE4" w:rsidRPr="00615583" w:rsidRDefault="002A4FE4">
      <w:pPr>
        <w:contextualSpacing/>
        <w:rPr>
          <w:rFonts w:ascii="Times New Roman" w:hAnsi="Times New Roman"/>
          <w:sz w:val="22"/>
        </w:rPr>
      </w:pPr>
    </w:p>
    <w:p w14:paraId="190D0C4D" w14:textId="77777777" w:rsidR="00615583" w:rsidRPr="00615583" w:rsidRDefault="00615583" w:rsidP="00615583">
      <w:pPr>
        <w:shd w:val="clear" w:color="auto" w:fill="FFFFFF"/>
        <w:rPr>
          <w:rFonts w:ascii="Times New Roman" w:hAnsi="Times New Roman"/>
          <w:sz w:val="22"/>
        </w:rPr>
      </w:pPr>
      <w:r w:rsidRPr="00615583">
        <w:rPr>
          <w:rFonts w:ascii="Times New Roman" w:hAnsi="Times New Roman"/>
          <w:b/>
          <w:sz w:val="22"/>
        </w:rPr>
        <w:t>Instytutem Sportu – Państwowym Instytutem Badawczym</w:t>
      </w:r>
      <w:r w:rsidRPr="00615583">
        <w:rPr>
          <w:rFonts w:ascii="Times New Roman" w:hAnsi="Times New Roman"/>
          <w:sz w:val="22"/>
        </w:rPr>
        <w:t>, siedzibą w Warszawie, pod adresem: 01-982 Warszawa ul. Trylogii 2/16, wpisanym do Rejestru Przedsiębiorców Krajowego Rejestru Sądowego prowadzonego przez Sąd Rejonowy dla m.st. Warszawy w Warszawie, XIII Wydział Gospodarczy Krajowego Rejestru Sądowego pod numerem KRS 000223239, NIP 5250008904, zwanym dalej „</w:t>
      </w:r>
      <w:r w:rsidRPr="00615583">
        <w:rPr>
          <w:rFonts w:ascii="Times New Roman" w:hAnsi="Times New Roman"/>
          <w:b/>
          <w:sz w:val="22"/>
        </w:rPr>
        <w:t>Instytutem</w:t>
      </w:r>
      <w:r w:rsidRPr="00615583">
        <w:rPr>
          <w:rFonts w:ascii="Times New Roman" w:hAnsi="Times New Roman"/>
          <w:sz w:val="22"/>
        </w:rPr>
        <w:t>” lub „</w:t>
      </w:r>
      <w:r w:rsidRPr="00615583">
        <w:rPr>
          <w:rFonts w:ascii="Times New Roman" w:hAnsi="Times New Roman"/>
          <w:b/>
          <w:sz w:val="22"/>
        </w:rPr>
        <w:t>Zamawiającym</w:t>
      </w:r>
      <w:r w:rsidRPr="00615583">
        <w:rPr>
          <w:rFonts w:ascii="Times New Roman" w:hAnsi="Times New Roman"/>
          <w:sz w:val="22"/>
        </w:rPr>
        <w:t>”, reprezentowanym przez:</w:t>
      </w:r>
    </w:p>
    <w:p w14:paraId="249DB04E" w14:textId="01A20BD2" w:rsidR="00615583" w:rsidRPr="00615583" w:rsidRDefault="00286D3C" w:rsidP="00615583">
      <w:pPr>
        <w:shd w:val="clear" w:color="auto" w:fill="FFFFFF"/>
        <w:rPr>
          <w:rFonts w:ascii="Times New Roman" w:hAnsi="Times New Roman"/>
          <w:sz w:val="22"/>
        </w:rPr>
      </w:pPr>
      <w:r>
        <w:rPr>
          <w:rFonts w:ascii="Times New Roman" w:hAnsi="Times New Roman"/>
          <w:sz w:val="22"/>
        </w:rPr>
        <w:t xml:space="preserve">dr </w:t>
      </w:r>
      <w:r w:rsidR="00615583" w:rsidRPr="00615583">
        <w:rPr>
          <w:rFonts w:ascii="Times New Roman" w:hAnsi="Times New Roman"/>
          <w:sz w:val="22"/>
        </w:rPr>
        <w:t xml:space="preserve">Rafała Kubackiego – Dyrektora Instytutu Sportu – Państwowego Instytutu Badawczego   </w:t>
      </w:r>
    </w:p>
    <w:p w14:paraId="50815B01" w14:textId="295265C0" w:rsidR="00615583" w:rsidRPr="00615583" w:rsidRDefault="00615583" w:rsidP="00615583">
      <w:pPr>
        <w:shd w:val="clear" w:color="auto" w:fill="FFFFFF"/>
        <w:rPr>
          <w:rFonts w:ascii="Times New Roman" w:hAnsi="Times New Roman"/>
          <w:sz w:val="22"/>
        </w:rPr>
      </w:pPr>
      <w:r w:rsidRPr="00615583">
        <w:rPr>
          <w:rFonts w:ascii="Times New Roman" w:hAnsi="Times New Roman"/>
          <w:sz w:val="22"/>
        </w:rPr>
        <w:t>kontrasygnowana zgodnie z Regulaminem Organizacyjnym Instytutu Sportu – Państwowego Instytutu Badawczego przez Głównego Księgowego Konrada Węglińskiego,</w:t>
      </w:r>
    </w:p>
    <w:p w14:paraId="0D8D17D3" w14:textId="77777777" w:rsidR="00615583" w:rsidRPr="00615583" w:rsidRDefault="00615583" w:rsidP="00615583">
      <w:pPr>
        <w:shd w:val="clear" w:color="auto" w:fill="FFFFFF"/>
        <w:rPr>
          <w:rFonts w:ascii="Times New Roman" w:hAnsi="Times New Roman"/>
          <w:sz w:val="22"/>
        </w:rPr>
      </w:pPr>
      <w:r w:rsidRPr="00615583">
        <w:rPr>
          <w:rFonts w:ascii="Times New Roman" w:hAnsi="Times New Roman"/>
          <w:sz w:val="22"/>
        </w:rPr>
        <w:t>a</w:t>
      </w:r>
    </w:p>
    <w:p w14:paraId="78D7A0B0" w14:textId="77777777" w:rsidR="00615583" w:rsidRPr="00615583" w:rsidRDefault="00615583" w:rsidP="00615583">
      <w:pPr>
        <w:spacing w:line="240" w:lineRule="auto"/>
        <w:rPr>
          <w:rFonts w:ascii="Times New Roman" w:hAnsi="Times New Roman"/>
          <w:b/>
          <w:i/>
          <w:sz w:val="22"/>
        </w:rPr>
      </w:pPr>
      <w:r w:rsidRPr="00615583">
        <w:rPr>
          <w:rFonts w:ascii="Times New Roman" w:hAnsi="Times New Roman"/>
          <w:i/>
          <w:sz w:val="22"/>
        </w:rPr>
        <w:t>(w przypadku spółek)………………………………………………………………………………………..</w:t>
      </w:r>
    </w:p>
    <w:p w14:paraId="033C7222" w14:textId="77777777" w:rsidR="00615583" w:rsidRPr="00615583" w:rsidRDefault="00615583" w:rsidP="00615583">
      <w:pPr>
        <w:spacing w:line="240" w:lineRule="auto"/>
        <w:rPr>
          <w:rFonts w:ascii="Times New Roman" w:hAnsi="Times New Roman"/>
          <w:b/>
          <w:i/>
          <w:sz w:val="22"/>
        </w:rPr>
      </w:pPr>
      <w:r w:rsidRPr="00615583">
        <w:rPr>
          <w:rFonts w:ascii="Times New Roman" w:hAnsi="Times New Roman"/>
          <w:i/>
          <w:sz w:val="22"/>
        </w:rPr>
        <w:t>z siedzibą w …………… (kod pocztowy ….-…….), ul. ………………, wpisaną do Rejestru Przedsiębiorców prowadzonego przez Sąd ………………Wydział Gospodarczy Krajowego Rejestru Sądowego pod numerem KRS: ……………, posiadającą numer NIP …………… numer REGON …………… i kapitał zakładowy w wysokości: ………… zł (należy podać w przypadku spółek kapitałowych) opłacony w całości (dotyczy spółek akcyjnych),</w:t>
      </w:r>
    </w:p>
    <w:p w14:paraId="40F32EEF" w14:textId="77777777" w:rsidR="00615583" w:rsidRPr="00615583" w:rsidRDefault="00615583" w:rsidP="00615583">
      <w:pPr>
        <w:spacing w:line="240" w:lineRule="auto"/>
        <w:rPr>
          <w:rFonts w:ascii="Times New Roman" w:hAnsi="Times New Roman"/>
          <w:b/>
          <w:sz w:val="22"/>
        </w:rPr>
      </w:pPr>
      <w:r w:rsidRPr="00615583">
        <w:rPr>
          <w:rFonts w:ascii="Times New Roman" w:hAnsi="Times New Roman"/>
          <w:sz w:val="22"/>
        </w:rPr>
        <w:t>reprezentowaną/reprezentowanym przez:</w:t>
      </w:r>
      <w:r w:rsidRPr="00615583">
        <w:rPr>
          <w:rFonts w:ascii="Times New Roman" w:hAnsi="Times New Roman"/>
          <w:b/>
          <w:sz w:val="22"/>
        </w:rPr>
        <w:t xml:space="preserve"> …………………………………..</w:t>
      </w:r>
    </w:p>
    <w:p w14:paraId="4C5C6396" w14:textId="77777777" w:rsidR="00615583" w:rsidRPr="00615583" w:rsidRDefault="00615583" w:rsidP="00615583">
      <w:pPr>
        <w:spacing w:line="240" w:lineRule="auto"/>
        <w:rPr>
          <w:rFonts w:ascii="Times New Roman" w:hAnsi="Times New Roman"/>
          <w:b/>
          <w:sz w:val="22"/>
        </w:rPr>
      </w:pPr>
      <w:r w:rsidRPr="00615583">
        <w:rPr>
          <w:rFonts w:ascii="Times New Roman" w:hAnsi="Times New Roman"/>
          <w:sz w:val="22"/>
        </w:rPr>
        <w:t>zwaną/zwanym dalej „Wykonawcą”,</w:t>
      </w:r>
    </w:p>
    <w:p w14:paraId="0F655D64" w14:textId="77777777" w:rsidR="00615583" w:rsidRPr="00615583" w:rsidRDefault="00615583" w:rsidP="00615583">
      <w:pPr>
        <w:spacing w:line="240" w:lineRule="auto"/>
        <w:rPr>
          <w:rFonts w:ascii="Times New Roman" w:hAnsi="Times New Roman"/>
          <w:b/>
          <w:i/>
          <w:sz w:val="22"/>
        </w:rPr>
      </w:pPr>
      <w:r w:rsidRPr="00615583">
        <w:rPr>
          <w:rFonts w:ascii="Times New Roman" w:hAnsi="Times New Roman"/>
          <w:i/>
          <w:sz w:val="22"/>
        </w:rPr>
        <w:t xml:space="preserve"> (w przypadku pozostałych przedsiębiorców)</w:t>
      </w:r>
    </w:p>
    <w:p w14:paraId="3EBC8E62" w14:textId="77777777" w:rsidR="00615583" w:rsidRPr="00615583" w:rsidRDefault="00615583" w:rsidP="00615583">
      <w:pPr>
        <w:spacing w:line="240" w:lineRule="auto"/>
        <w:rPr>
          <w:rFonts w:ascii="Times New Roman" w:hAnsi="Times New Roman"/>
          <w:b/>
          <w:i/>
          <w:sz w:val="22"/>
        </w:rPr>
      </w:pPr>
      <w:r w:rsidRPr="00615583">
        <w:rPr>
          <w:rFonts w:ascii="Times New Roman" w:hAnsi="Times New Roman"/>
          <w:i/>
          <w:sz w:val="22"/>
        </w:rPr>
        <w:t>............................................ przedsiębiorcą prowadzącym działalność gospodarczą pod firmą .......................................... z siedzibą w ................................. (kod pocztowy …..-……), ul. ...................., wpisanym do Centralnej Ewidencji i Informacji o Działalności Gospodarczej, posiadającym numer NIP: ............... numer REGON: .....................,</w:t>
      </w:r>
    </w:p>
    <w:p w14:paraId="62AF2343" w14:textId="77777777" w:rsidR="00615583" w:rsidRPr="00615583" w:rsidRDefault="00615583" w:rsidP="00615583">
      <w:pPr>
        <w:spacing w:line="240" w:lineRule="auto"/>
        <w:rPr>
          <w:rFonts w:ascii="Times New Roman" w:hAnsi="Times New Roman"/>
          <w:b/>
          <w:i/>
          <w:sz w:val="22"/>
        </w:rPr>
      </w:pPr>
      <w:r w:rsidRPr="00615583">
        <w:rPr>
          <w:rFonts w:ascii="Times New Roman" w:hAnsi="Times New Roman"/>
          <w:i/>
          <w:sz w:val="22"/>
        </w:rPr>
        <w:t>zwanym dalej</w:t>
      </w:r>
      <w:r w:rsidRPr="00615583">
        <w:rPr>
          <w:rFonts w:ascii="Times New Roman" w:hAnsi="Times New Roman"/>
          <w:sz w:val="22"/>
        </w:rPr>
        <w:t xml:space="preserve"> „Wykonawcą”</w:t>
      </w:r>
    </w:p>
    <w:p w14:paraId="73E89D20" w14:textId="77777777" w:rsidR="00615583" w:rsidRPr="00615583" w:rsidRDefault="00615583" w:rsidP="00615583">
      <w:pPr>
        <w:spacing w:line="240" w:lineRule="auto"/>
        <w:rPr>
          <w:rFonts w:ascii="Times New Roman" w:hAnsi="Times New Roman"/>
          <w:b/>
          <w:sz w:val="22"/>
          <w:lang w:eastAsia="ar-SA"/>
        </w:rPr>
      </w:pPr>
      <w:r w:rsidRPr="00615583">
        <w:rPr>
          <w:rFonts w:ascii="Times New Roman" w:hAnsi="Times New Roman"/>
          <w:sz w:val="22"/>
          <w:lang w:eastAsia="ar-SA"/>
        </w:rPr>
        <w:t>zwanymi dalej „Stronami” lub „Stroną” niniejszej umowy zwaną dalej „umową”.</w:t>
      </w:r>
    </w:p>
    <w:p w14:paraId="3DE0C205" w14:textId="77777777" w:rsidR="00615583" w:rsidRPr="00615583" w:rsidRDefault="00615583" w:rsidP="00615583">
      <w:pPr>
        <w:spacing w:after="120" w:line="240" w:lineRule="auto"/>
        <w:jc w:val="center"/>
        <w:rPr>
          <w:rFonts w:ascii="Times New Roman" w:hAnsi="Times New Roman"/>
          <w:b/>
          <w:sz w:val="22"/>
        </w:rPr>
      </w:pPr>
      <w:r w:rsidRPr="00615583">
        <w:rPr>
          <w:rFonts w:ascii="Times New Roman" w:hAnsi="Times New Roman"/>
          <w:b/>
          <w:sz w:val="22"/>
        </w:rPr>
        <w:t>Podstawa prawna umowy</w:t>
      </w:r>
    </w:p>
    <w:p w14:paraId="257B4D58" w14:textId="142E7898" w:rsidR="002A4FE4" w:rsidRPr="00615583" w:rsidRDefault="00615583" w:rsidP="00615583">
      <w:pPr>
        <w:contextualSpacing/>
        <w:rPr>
          <w:rFonts w:ascii="Times New Roman" w:hAnsi="Times New Roman"/>
          <w:sz w:val="22"/>
        </w:rPr>
      </w:pPr>
      <w:r w:rsidRPr="00615583">
        <w:rPr>
          <w:rFonts w:ascii="Times New Roman" w:hAnsi="Times New Roman"/>
          <w:sz w:val="22"/>
        </w:rPr>
        <w:t xml:space="preserve">W wyniku przeprowadzenia postępowania </w:t>
      </w:r>
      <w:r w:rsidRPr="00615583">
        <w:rPr>
          <w:rFonts w:ascii="Times New Roman" w:hAnsi="Times New Roman"/>
          <w:sz w:val="22"/>
          <w:lang w:eastAsia="ar-SA"/>
        </w:rPr>
        <w:t>o numerze Z</w:t>
      </w:r>
      <w:r>
        <w:rPr>
          <w:rFonts w:ascii="Times New Roman" w:hAnsi="Times New Roman"/>
          <w:sz w:val="22"/>
          <w:lang w:eastAsia="ar-SA"/>
        </w:rPr>
        <w:t>KD</w:t>
      </w:r>
      <w:r w:rsidRPr="00615583">
        <w:rPr>
          <w:rFonts w:ascii="Times New Roman" w:hAnsi="Times New Roman"/>
          <w:sz w:val="22"/>
          <w:lang w:eastAsia="ar-SA"/>
        </w:rPr>
        <w:t>.26.</w:t>
      </w:r>
      <w:r>
        <w:rPr>
          <w:rFonts w:ascii="Times New Roman" w:hAnsi="Times New Roman"/>
          <w:sz w:val="22"/>
          <w:lang w:eastAsia="ar-SA"/>
        </w:rPr>
        <w:t>4</w:t>
      </w:r>
      <w:r w:rsidRPr="00615583">
        <w:rPr>
          <w:rFonts w:ascii="Times New Roman" w:hAnsi="Times New Roman"/>
          <w:sz w:val="22"/>
          <w:lang w:eastAsia="ar-SA"/>
        </w:rPr>
        <w:t>.2023.</w:t>
      </w:r>
      <w:r>
        <w:rPr>
          <w:rFonts w:ascii="Times New Roman" w:hAnsi="Times New Roman"/>
          <w:sz w:val="22"/>
          <w:lang w:eastAsia="ar-SA"/>
        </w:rPr>
        <w:t>MC</w:t>
      </w:r>
      <w:r w:rsidRPr="00615583">
        <w:rPr>
          <w:rFonts w:ascii="Times New Roman" w:hAnsi="Times New Roman"/>
          <w:sz w:val="22"/>
          <w:lang w:eastAsia="ar-SA"/>
        </w:rPr>
        <w:t xml:space="preserve"> </w:t>
      </w:r>
      <w:r w:rsidRPr="00615583">
        <w:rPr>
          <w:rFonts w:ascii="Times New Roman" w:hAnsi="Times New Roman"/>
          <w:sz w:val="22"/>
        </w:rPr>
        <w:t>o udzielenie zamówienia publicznego o wartości szacunkowej nieprzekraczającej wyrażonej w złotych równowartości netto kwoty 130 000,00 zł, Zamawiający po dokonaniu rozpoznania rynku, wybrał jako najkorzystniejszą ofertę Wykonawcy. W konsekwencji powyższego zawarto Umowę o treści następującej</w:t>
      </w:r>
      <w:r w:rsidR="00B5597A" w:rsidRPr="00615583">
        <w:rPr>
          <w:rFonts w:ascii="Times New Roman" w:hAnsi="Times New Roman"/>
          <w:sz w:val="22"/>
        </w:rPr>
        <w:t>:</w:t>
      </w:r>
    </w:p>
    <w:p w14:paraId="0652E07F" w14:textId="77777777" w:rsidR="008B3EE4" w:rsidRDefault="008B3EE4">
      <w:pPr>
        <w:contextualSpacing/>
        <w:rPr>
          <w:rFonts w:ascii="Times New Roman" w:hAnsi="Times New Roman"/>
          <w:sz w:val="22"/>
        </w:rPr>
      </w:pPr>
    </w:p>
    <w:p w14:paraId="347B0C1A" w14:textId="77777777" w:rsidR="002A4FE4" w:rsidRPr="00674747" w:rsidRDefault="00B5597A" w:rsidP="00674747">
      <w:pPr>
        <w:tabs>
          <w:tab w:val="left" w:pos="4783"/>
        </w:tabs>
        <w:spacing w:after="0" w:line="240" w:lineRule="auto"/>
        <w:contextualSpacing/>
        <w:jc w:val="center"/>
        <w:rPr>
          <w:rFonts w:ascii="Times New Roman" w:eastAsia="Times New Roman" w:hAnsi="Times New Roman"/>
          <w:b/>
          <w:sz w:val="22"/>
        </w:rPr>
      </w:pPr>
      <w:r w:rsidRPr="00674747">
        <w:rPr>
          <w:rFonts w:ascii="Times New Roman" w:eastAsia="Times New Roman" w:hAnsi="Times New Roman"/>
          <w:b/>
          <w:sz w:val="22"/>
        </w:rPr>
        <w:t>§ 1.</w:t>
      </w:r>
    </w:p>
    <w:p w14:paraId="6F8C227A" w14:textId="77777777" w:rsidR="002A4FE4" w:rsidRPr="00674747" w:rsidRDefault="00B5597A" w:rsidP="00674747">
      <w:pPr>
        <w:pStyle w:val="Akapitzlist1"/>
        <w:numPr>
          <w:ilvl w:val="0"/>
          <w:numId w:val="3"/>
        </w:numPr>
        <w:spacing w:line="240" w:lineRule="auto"/>
        <w:contextualSpacing/>
        <w:jc w:val="both"/>
        <w:rPr>
          <w:rFonts w:ascii="Times New Roman" w:eastAsia="Times New Roman" w:hAnsi="Times New Roman" w:cs="Times New Roman"/>
          <w:sz w:val="22"/>
          <w:szCs w:val="22"/>
        </w:rPr>
      </w:pPr>
      <w:r w:rsidRPr="00674747">
        <w:rPr>
          <w:rFonts w:ascii="Times New Roman" w:eastAsia="Times New Roman" w:hAnsi="Times New Roman" w:cs="Times New Roman"/>
          <w:sz w:val="22"/>
          <w:szCs w:val="22"/>
        </w:rPr>
        <w:t>Wykonawca, w ramach prowadzonej działalności gospodarczej, zobowiązuje się do:</w:t>
      </w:r>
    </w:p>
    <w:p w14:paraId="6E1384C6" w14:textId="77777777" w:rsidR="002A4FE4" w:rsidRPr="00674747" w:rsidRDefault="00B5597A" w:rsidP="00674747">
      <w:pPr>
        <w:pStyle w:val="Akapitzlist1"/>
        <w:numPr>
          <w:ilvl w:val="1"/>
          <w:numId w:val="3"/>
        </w:numPr>
        <w:spacing w:line="240" w:lineRule="auto"/>
        <w:contextualSpacing/>
        <w:jc w:val="both"/>
        <w:rPr>
          <w:rFonts w:ascii="Times New Roman" w:eastAsia="Times New Roman" w:hAnsi="Times New Roman" w:cs="Times New Roman"/>
          <w:sz w:val="22"/>
          <w:szCs w:val="22"/>
        </w:rPr>
      </w:pPr>
      <w:r w:rsidRPr="00674747">
        <w:rPr>
          <w:rFonts w:ascii="Times New Roman" w:eastAsia="Times New Roman" w:hAnsi="Times New Roman" w:cs="Times New Roman"/>
          <w:sz w:val="22"/>
          <w:szCs w:val="22"/>
        </w:rPr>
        <w:t xml:space="preserve"> </w:t>
      </w:r>
      <w:r w:rsidRPr="00674747">
        <w:rPr>
          <w:rFonts w:ascii="Times New Roman" w:eastAsia="Times New Roman" w:hAnsi="Times New Roman" w:cs="Times New Roman"/>
          <w:bCs/>
          <w:sz w:val="22"/>
          <w:szCs w:val="22"/>
        </w:rPr>
        <w:t>Wykonania  strony internetowej Zamawiającego „</w:t>
      </w:r>
      <w:r w:rsidRPr="00674747">
        <w:rPr>
          <w:rFonts w:ascii="Times New Roman" w:eastAsia="Times New Roman" w:hAnsi="Times New Roman" w:cs="Times New Roman"/>
          <w:b/>
          <w:bCs/>
          <w:sz w:val="22"/>
          <w:szCs w:val="22"/>
        </w:rPr>
        <w:t>Przedmiotem Umowy</w:t>
      </w:r>
      <w:r w:rsidRPr="00674747">
        <w:rPr>
          <w:rFonts w:ascii="Times New Roman" w:eastAsia="Times New Roman" w:hAnsi="Times New Roman" w:cs="Times New Roman"/>
          <w:bCs/>
          <w:sz w:val="22"/>
          <w:szCs w:val="22"/>
        </w:rPr>
        <w:t>”, na która składają się elementy graficzne;</w:t>
      </w:r>
    </w:p>
    <w:p w14:paraId="7DD993D7" w14:textId="77777777" w:rsidR="002A4FE4" w:rsidRPr="00674747" w:rsidRDefault="00B5597A" w:rsidP="00674747">
      <w:pPr>
        <w:pStyle w:val="Akapitzlist1"/>
        <w:numPr>
          <w:ilvl w:val="1"/>
          <w:numId w:val="3"/>
        </w:numPr>
        <w:spacing w:line="240" w:lineRule="auto"/>
        <w:contextualSpacing/>
        <w:jc w:val="both"/>
        <w:rPr>
          <w:rFonts w:ascii="Times New Roman" w:eastAsia="Times New Roman" w:hAnsi="Times New Roman" w:cs="Times New Roman"/>
          <w:sz w:val="22"/>
          <w:szCs w:val="22"/>
        </w:rPr>
      </w:pPr>
      <w:r w:rsidRPr="00674747">
        <w:rPr>
          <w:rFonts w:ascii="Times New Roman" w:eastAsia="Times New Roman" w:hAnsi="Times New Roman" w:cs="Times New Roman"/>
          <w:bCs/>
          <w:sz w:val="22"/>
          <w:szCs w:val="22"/>
        </w:rPr>
        <w:t>Przeniesienia praw autorskich stosownie do postanowień § 6.</w:t>
      </w:r>
    </w:p>
    <w:p w14:paraId="1F099F4F" w14:textId="77777777" w:rsidR="002A4FE4" w:rsidRPr="00674747" w:rsidRDefault="00B5597A" w:rsidP="00674747">
      <w:pPr>
        <w:pStyle w:val="Akapitzlist1"/>
        <w:numPr>
          <w:ilvl w:val="0"/>
          <w:numId w:val="3"/>
        </w:numPr>
        <w:spacing w:line="240" w:lineRule="auto"/>
        <w:contextualSpacing/>
        <w:jc w:val="both"/>
        <w:rPr>
          <w:rFonts w:ascii="Times New Roman" w:eastAsia="Times New Roman" w:hAnsi="Times New Roman" w:cs="Times New Roman"/>
          <w:sz w:val="22"/>
          <w:szCs w:val="22"/>
        </w:rPr>
      </w:pPr>
      <w:r w:rsidRPr="00674747">
        <w:rPr>
          <w:rFonts w:ascii="Times New Roman" w:hAnsi="Times New Roman" w:cs="Times New Roman"/>
          <w:sz w:val="22"/>
          <w:szCs w:val="22"/>
        </w:rPr>
        <w:t>Wykonanie strony internetowej nastąpi z wykorzystaniem logotypu oraz materiałów i wytycznych dostarczonych przez Zamawiającego.</w:t>
      </w:r>
    </w:p>
    <w:p w14:paraId="4F316B72" w14:textId="77777777" w:rsidR="002A4FE4" w:rsidRPr="00674747" w:rsidRDefault="00B5597A" w:rsidP="00674747">
      <w:pPr>
        <w:pStyle w:val="Akapitzlist1"/>
        <w:numPr>
          <w:ilvl w:val="0"/>
          <w:numId w:val="3"/>
        </w:numPr>
        <w:spacing w:line="240" w:lineRule="auto"/>
        <w:contextualSpacing/>
        <w:jc w:val="both"/>
        <w:rPr>
          <w:rFonts w:ascii="Times New Roman" w:eastAsia="Times New Roman" w:hAnsi="Times New Roman" w:cs="Times New Roman"/>
          <w:sz w:val="22"/>
          <w:szCs w:val="22"/>
        </w:rPr>
      </w:pPr>
      <w:r w:rsidRPr="00674747">
        <w:rPr>
          <w:rFonts w:ascii="Times New Roman" w:hAnsi="Times New Roman" w:cs="Times New Roman"/>
          <w:sz w:val="22"/>
          <w:szCs w:val="22"/>
        </w:rPr>
        <w:t xml:space="preserve">Dopuszcza się wykorzystanie zewnętrznych czcionek / bibliotek JavaScript (np. jQuery), pod warunkiem </w:t>
      </w:r>
      <w:r w:rsidRPr="00674747">
        <w:rPr>
          <w:rFonts w:ascii="Times New Roman" w:hAnsi="Times New Roman" w:cs="Times New Roman"/>
          <w:sz w:val="22"/>
          <w:szCs w:val="22"/>
        </w:rPr>
        <w:br/>
      </w:r>
      <w:r w:rsidRPr="00674747">
        <w:rPr>
          <w:rFonts w:ascii="Times New Roman" w:hAnsi="Times New Roman" w:cs="Times New Roman"/>
          <w:sz w:val="22"/>
          <w:szCs w:val="22"/>
        </w:rPr>
        <w:lastRenderedPageBreak/>
        <w:t>że ich użycie nie będzie obarczało Zamawiającego dodatkowymi opłatami, oraz zapewniony zostanie swobodny dostęp do dokumentacji i kodu źródłowego – online.</w:t>
      </w:r>
      <w:r w:rsidRPr="00674747">
        <w:rPr>
          <w:rFonts w:ascii="Times New Roman" w:eastAsia="Times New Roman" w:hAnsi="Times New Roman" w:cs="Times New Roman"/>
          <w:sz w:val="22"/>
          <w:szCs w:val="22"/>
        </w:rPr>
        <w:t xml:space="preserve"> Same czcionki /  biblioteki mają być ładowane z serwera Zamawiającego.</w:t>
      </w:r>
    </w:p>
    <w:p w14:paraId="626B8394" w14:textId="3280681D" w:rsidR="00A87177" w:rsidRPr="001D06A6" w:rsidRDefault="00B5597A" w:rsidP="001D06A6">
      <w:pPr>
        <w:pStyle w:val="Akapitzlist1"/>
        <w:numPr>
          <w:ilvl w:val="0"/>
          <w:numId w:val="3"/>
        </w:numPr>
        <w:spacing w:line="240" w:lineRule="auto"/>
        <w:contextualSpacing/>
        <w:jc w:val="both"/>
        <w:rPr>
          <w:rFonts w:ascii="Times New Roman" w:eastAsia="Times New Roman" w:hAnsi="Times New Roman" w:cs="Times New Roman"/>
          <w:sz w:val="22"/>
          <w:szCs w:val="22"/>
        </w:rPr>
      </w:pPr>
      <w:r w:rsidRPr="00674747">
        <w:rPr>
          <w:rFonts w:ascii="Times New Roman" w:eastAsia="Times New Roman" w:hAnsi="Times New Roman" w:cs="Times New Roman"/>
          <w:sz w:val="22"/>
          <w:szCs w:val="22"/>
        </w:rPr>
        <w:t>Zakres Przedmiotu umowy obejmuje w szczególności:</w:t>
      </w:r>
    </w:p>
    <w:p w14:paraId="047BBBF9" w14:textId="09FA4D13" w:rsidR="002A4FE4" w:rsidRPr="0088238C" w:rsidRDefault="00B5597A" w:rsidP="00674747">
      <w:pPr>
        <w:pStyle w:val="Akapitzlist"/>
        <w:numPr>
          <w:ilvl w:val="0"/>
          <w:numId w:val="9"/>
        </w:numPr>
        <w:spacing w:after="0" w:line="240" w:lineRule="auto"/>
        <w:ind w:left="993"/>
        <w:rPr>
          <w:rFonts w:ascii="Times New Roman" w:hAnsi="Times New Roman"/>
          <w:sz w:val="22"/>
        </w:rPr>
      </w:pPr>
      <w:r w:rsidRPr="00674747">
        <w:rPr>
          <w:rFonts w:ascii="Times New Roman" w:hAnsi="Times New Roman"/>
          <w:sz w:val="22"/>
          <w:lang w:val="x-none" w:eastAsia="zh-CN"/>
        </w:rPr>
        <w:t>Zapewnienie zgodności serwisu z obowiązującymi przepisami, w tym przygotowanie wyskakujących informacji o RODO, ciasteczkach, itp.</w:t>
      </w:r>
    </w:p>
    <w:p w14:paraId="2C0C09AC" w14:textId="77777777" w:rsidR="0088238C" w:rsidRPr="00674747" w:rsidRDefault="0088238C" w:rsidP="0088238C">
      <w:pPr>
        <w:pStyle w:val="Akapitzlist"/>
        <w:spacing w:after="0" w:line="240" w:lineRule="auto"/>
        <w:ind w:left="993"/>
        <w:rPr>
          <w:rFonts w:ascii="Times New Roman" w:hAnsi="Times New Roman"/>
          <w:sz w:val="22"/>
        </w:rPr>
      </w:pPr>
    </w:p>
    <w:p w14:paraId="19E6FBC7" w14:textId="77777777" w:rsidR="002A4FE4" w:rsidRPr="00674747" w:rsidRDefault="00B5597A" w:rsidP="00674747">
      <w:pPr>
        <w:pStyle w:val="Akapitzlist"/>
        <w:numPr>
          <w:ilvl w:val="0"/>
          <w:numId w:val="9"/>
        </w:numPr>
        <w:spacing w:after="0" w:line="240" w:lineRule="auto"/>
        <w:ind w:left="993"/>
        <w:rPr>
          <w:rFonts w:ascii="Times New Roman" w:hAnsi="Times New Roman"/>
          <w:sz w:val="22"/>
        </w:rPr>
      </w:pPr>
      <w:r w:rsidRPr="00674747">
        <w:rPr>
          <w:rFonts w:ascii="Times New Roman" w:hAnsi="Times New Roman"/>
          <w:sz w:val="22"/>
        </w:rPr>
        <w:t>Publiczne uruchomienie Serwisu na infrastrukturze informatycznej Zamawiającego;</w:t>
      </w:r>
    </w:p>
    <w:p w14:paraId="4D55BD3C" w14:textId="77777777" w:rsidR="002A4FE4" w:rsidRPr="00674747" w:rsidRDefault="00B5597A" w:rsidP="00674747">
      <w:pPr>
        <w:pStyle w:val="Akapitzlist"/>
        <w:numPr>
          <w:ilvl w:val="0"/>
          <w:numId w:val="9"/>
        </w:numPr>
        <w:spacing w:after="0" w:line="240" w:lineRule="auto"/>
        <w:ind w:left="993"/>
        <w:rPr>
          <w:rFonts w:ascii="Times New Roman" w:hAnsi="Times New Roman"/>
          <w:sz w:val="22"/>
        </w:rPr>
      </w:pPr>
      <w:r w:rsidRPr="00674747">
        <w:rPr>
          <w:rFonts w:ascii="Times New Roman" w:hAnsi="Times New Roman"/>
          <w:sz w:val="22"/>
        </w:rPr>
        <w:t>Przekazanie Zamawiającemu wytworzonych w ramach realizacji Zamówienia materiałów, zarówno w postaci przygotowanej do uruchomienia Serwisu, jak i wszelkiego rodzaju nieprzetworzonego (np. poprzez procesy minifikacji, kompresji, obfuskacji) kodu źródłowego, szablonów graficznych etc. wraz z dokumentacją;</w:t>
      </w:r>
    </w:p>
    <w:p w14:paraId="6D498C9F" w14:textId="77777777" w:rsidR="002A4FE4" w:rsidRPr="00674747" w:rsidRDefault="00B5597A" w:rsidP="00674747">
      <w:pPr>
        <w:pStyle w:val="Akapitzlist"/>
        <w:numPr>
          <w:ilvl w:val="0"/>
          <w:numId w:val="9"/>
        </w:numPr>
        <w:spacing w:after="0" w:line="240" w:lineRule="auto"/>
        <w:ind w:left="993"/>
        <w:rPr>
          <w:rFonts w:ascii="Times New Roman" w:hAnsi="Times New Roman"/>
          <w:sz w:val="22"/>
        </w:rPr>
      </w:pPr>
      <w:r w:rsidRPr="00674747">
        <w:rPr>
          <w:rFonts w:ascii="Times New Roman" w:hAnsi="Times New Roman"/>
          <w:sz w:val="22"/>
        </w:rPr>
        <w:t xml:space="preserve">Przeniesienie praw autorskich na Zamawiającego </w:t>
      </w:r>
    </w:p>
    <w:p w14:paraId="39A4AA32" w14:textId="3227BAE2" w:rsidR="002A4FE4" w:rsidRDefault="00B5597A" w:rsidP="00674747">
      <w:pPr>
        <w:pStyle w:val="Akapitzlist"/>
        <w:numPr>
          <w:ilvl w:val="0"/>
          <w:numId w:val="9"/>
        </w:numPr>
        <w:spacing w:after="0" w:line="240" w:lineRule="auto"/>
        <w:ind w:left="993"/>
        <w:rPr>
          <w:rFonts w:ascii="Times New Roman" w:hAnsi="Times New Roman"/>
          <w:sz w:val="22"/>
        </w:rPr>
      </w:pPr>
      <w:r w:rsidRPr="00674747">
        <w:rPr>
          <w:rFonts w:ascii="Times New Roman" w:hAnsi="Times New Roman"/>
          <w:sz w:val="22"/>
        </w:rPr>
        <w:t xml:space="preserve">Świadczenie przez okres </w:t>
      </w:r>
      <w:r w:rsidR="00A87177">
        <w:rPr>
          <w:rFonts w:ascii="Times New Roman" w:hAnsi="Times New Roman"/>
          <w:sz w:val="22"/>
        </w:rPr>
        <w:t>18</w:t>
      </w:r>
      <w:r w:rsidRPr="00674747">
        <w:rPr>
          <w:rFonts w:ascii="Times New Roman" w:hAnsi="Times New Roman"/>
          <w:sz w:val="22"/>
        </w:rPr>
        <w:t xml:space="preserve"> miesięcy od terminu realizacji punktu 9 usługi obsługi serwisowej (zapewnienie poprawnego funkcjonowania Serwisu w zakresie wytworzonej aplikacji) oraz wprowadzania drobnych modyfikacji Serwisu na żądanie Zamawiającego (np. modyfikacja treści w widokach/podstronach niezarządzanych przez CMS itp.)</w:t>
      </w:r>
    </w:p>
    <w:p w14:paraId="71BA2914" w14:textId="2364CA92" w:rsidR="0088238C" w:rsidRDefault="0088238C" w:rsidP="00674747">
      <w:pPr>
        <w:pStyle w:val="Akapitzlist"/>
        <w:numPr>
          <w:ilvl w:val="0"/>
          <w:numId w:val="9"/>
        </w:numPr>
        <w:spacing w:after="0" w:line="240" w:lineRule="auto"/>
        <w:ind w:left="993"/>
        <w:rPr>
          <w:rFonts w:ascii="Times New Roman" w:hAnsi="Times New Roman"/>
          <w:sz w:val="22"/>
        </w:rPr>
      </w:pPr>
      <w:r>
        <w:rPr>
          <w:rFonts w:ascii="Times New Roman" w:hAnsi="Times New Roman"/>
          <w:sz w:val="22"/>
        </w:rPr>
        <w:t>Harmonogram prac:</w:t>
      </w:r>
    </w:p>
    <w:p w14:paraId="2D7BEFE6" w14:textId="77777777" w:rsidR="0088238C" w:rsidRPr="0088238C" w:rsidRDefault="0088238C" w:rsidP="0088238C">
      <w:pPr>
        <w:pStyle w:val="Akapitzlist"/>
        <w:ind w:left="993"/>
        <w:rPr>
          <w:rFonts w:ascii="Times New Roman" w:hAnsi="Times New Roman"/>
          <w:b/>
          <w:bCs/>
          <w:sz w:val="22"/>
        </w:rPr>
      </w:pPr>
      <w:r w:rsidRPr="0088238C">
        <w:rPr>
          <w:rFonts w:ascii="Times New Roman" w:hAnsi="Times New Roman"/>
          <w:b/>
          <w:bCs/>
          <w:sz w:val="22"/>
        </w:rPr>
        <w:t>Grudzień 2023</w:t>
      </w:r>
    </w:p>
    <w:p w14:paraId="06AF2632" w14:textId="77777777" w:rsidR="0088238C" w:rsidRPr="0088238C" w:rsidRDefault="0088238C" w:rsidP="0088238C">
      <w:pPr>
        <w:pStyle w:val="Akapitzlist"/>
        <w:ind w:left="993"/>
        <w:rPr>
          <w:rFonts w:ascii="Times New Roman" w:hAnsi="Times New Roman"/>
          <w:sz w:val="22"/>
        </w:rPr>
      </w:pPr>
      <w:r w:rsidRPr="0088238C">
        <w:rPr>
          <w:rFonts w:ascii="Times New Roman" w:hAnsi="Times New Roman"/>
          <w:sz w:val="22"/>
        </w:rPr>
        <w:t>1. Kick-off i planowanie</w:t>
      </w:r>
    </w:p>
    <w:p w14:paraId="08590543" w14:textId="77777777" w:rsidR="0088238C" w:rsidRPr="0088238C" w:rsidRDefault="0088238C" w:rsidP="0088238C">
      <w:pPr>
        <w:pStyle w:val="Akapitzlist"/>
        <w:ind w:left="993"/>
        <w:rPr>
          <w:rFonts w:ascii="Times New Roman" w:hAnsi="Times New Roman"/>
          <w:sz w:val="22"/>
        </w:rPr>
      </w:pPr>
      <w:r w:rsidRPr="0088238C">
        <w:rPr>
          <w:rFonts w:ascii="Times New Roman" w:hAnsi="Times New Roman"/>
          <w:sz w:val="22"/>
        </w:rPr>
        <w:t>1.1. Spotkanie po analizie oferty.</w:t>
      </w:r>
    </w:p>
    <w:p w14:paraId="5A2B9E8D" w14:textId="77777777" w:rsidR="0088238C" w:rsidRPr="0088238C" w:rsidRDefault="0088238C" w:rsidP="0088238C">
      <w:pPr>
        <w:pStyle w:val="Akapitzlist"/>
        <w:ind w:left="993"/>
        <w:rPr>
          <w:rFonts w:ascii="Times New Roman" w:hAnsi="Times New Roman"/>
          <w:sz w:val="22"/>
        </w:rPr>
      </w:pPr>
      <w:r w:rsidRPr="0088238C">
        <w:rPr>
          <w:rFonts w:ascii="Times New Roman" w:hAnsi="Times New Roman"/>
          <w:sz w:val="22"/>
        </w:rPr>
        <w:t>1.2. Ustalenie celów, zakresu prac i kluczowych wskaźników</w:t>
      </w:r>
    </w:p>
    <w:p w14:paraId="566E5E70" w14:textId="77777777" w:rsidR="0088238C" w:rsidRPr="0088238C" w:rsidRDefault="0088238C" w:rsidP="0088238C">
      <w:pPr>
        <w:pStyle w:val="Akapitzlist"/>
        <w:ind w:left="993"/>
        <w:rPr>
          <w:rFonts w:ascii="Times New Roman" w:hAnsi="Times New Roman"/>
          <w:sz w:val="22"/>
        </w:rPr>
      </w:pPr>
      <w:r w:rsidRPr="0088238C">
        <w:rPr>
          <w:rFonts w:ascii="Times New Roman" w:hAnsi="Times New Roman"/>
          <w:sz w:val="22"/>
        </w:rPr>
        <w:t>sukcesu.</w:t>
      </w:r>
    </w:p>
    <w:p w14:paraId="6329D902" w14:textId="77777777" w:rsidR="0088238C" w:rsidRPr="0088238C" w:rsidRDefault="0088238C" w:rsidP="0088238C">
      <w:pPr>
        <w:pStyle w:val="Akapitzlist"/>
        <w:ind w:left="993"/>
        <w:rPr>
          <w:rFonts w:ascii="Times New Roman" w:hAnsi="Times New Roman"/>
          <w:sz w:val="22"/>
        </w:rPr>
      </w:pPr>
      <w:r w:rsidRPr="0088238C">
        <w:rPr>
          <w:rFonts w:ascii="Times New Roman" w:hAnsi="Times New Roman"/>
          <w:sz w:val="22"/>
        </w:rPr>
        <w:t>1.3. Przydzielenie zadań i ustalenie linii komunikacyjnych.</w:t>
      </w:r>
    </w:p>
    <w:p w14:paraId="57771843" w14:textId="77777777" w:rsidR="0088238C" w:rsidRPr="0088238C" w:rsidRDefault="0088238C" w:rsidP="0088238C">
      <w:pPr>
        <w:pStyle w:val="Akapitzlist"/>
        <w:ind w:left="993"/>
        <w:rPr>
          <w:rFonts w:ascii="Times New Roman" w:hAnsi="Times New Roman"/>
          <w:sz w:val="22"/>
        </w:rPr>
      </w:pPr>
      <w:r w:rsidRPr="0088238C">
        <w:rPr>
          <w:rFonts w:ascii="Times New Roman" w:hAnsi="Times New Roman"/>
          <w:sz w:val="22"/>
        </w:rPr>
        <w:t>2. Analiza i finalizacja struktury strony</w:t>
      </w:r>
    </w:p>
    <w:p w14:paraId="0EEAA9D2" w14:textId="77777777" w:rsidR="0088238C" w:rsidRPr="0088238C" w:rsidRDefault="0088238C" w:rsidP="0088238C">
      <w:pPr>
        <w:pStyle w:val="Akapitzlist"/>
        <w:ind w:left="993"/>
        <w:rPr>
          <w:rFonts w:ascii="Times New Roman" w:hAnsi="Times New Roman"/>
          <w:sz w:val="22"/>
        </w:rPr>
      </w:pPr>
      <w:r w:rsidRPr="0088238C">
        <w:rPr>
          <w:rFonts w:ascii="Times New Roman" w:hAnsi="Times New Roman"/>
          <w:sz w:val="22"/>
        </w:rPr>
        <w:t>2.1. Analiza obecnej strony i potrzeb użytkowników.</w:t>
      </w:r>
    </w:p>
    <w:p w14:paraId="5B818AD8" w14:textId="77777777" w:rsidR="0088238C" w:rsidRPr="0088238C" w:rsidRDefault="0088238C" w:rsidP="0088238C">
      <w:pPr>
        <w:pStyle w:val="Akapitzlist"/>
        <w:ind w:left="993"/>
        <w:rPr>
          <w:rFonts w:ascii="Times New Roman" w:hAnsi="Times New Roman"/>
          <w:sz w:val="22"/>
        </w:rPr>
      </w:pPr>
      <w:r w:rsidRPr="0088238C">
        <w:rPr>
          <w:rFonts w:ascii="Times New Roman" w:hAnsi="Times New Roman"/>
          <w:sz w:val="22"/>
        </w:rPr>
        <w:t>2.2. Opracowanie i zatwierdzenie ostatecznej struktury strony</w:t>
      </w:r>
    </w:p>
    <w:p w14:paraId="13B86B18" w14:textId="77777777" w:rsidR="0088238C" w:rsidRPr="0088238C" w:rsidRDefault="0088238C" w:rsidP="0088238C">
      <w:pPr>
        <w:pStyle w:val="Akapitzlist"/>
        <w:ind w:left="993"/>
        <w:rPr>
          <w:rFonts w:ascii="Times New Roman" w:hAnsi="Times New Roman"/>
          <w:sz w:val="22"/>
        </w:rPr>
      </w:pPr>
      <w:r w:rsidRPr="0088238C">
        <w:rPr>
          <w:rFonts w:ascii="Times New Roman" w:hAnsi="Times New Roman"/>
          <w:sz w:val="22"/>
        </w:rPr>
        <w:t>(site-map).</w:t>
      </w:r>
    </w:p>
    <w:p w14:paraId="24F13D67" w14:textId="77777777" w:rsidR="0088238C" w:rsidRPr="0088238C" w:rsidRDefault="0088238C" w:rsidP="0088238C">
      <w:pPr>
        <w:pStyle w:val="Akapitzlist"/>
        <w:ind w:left="993"/>
        <w:rPr>
          <w:rFonts w:ascii="Times New Roman" w:hAnsi="Times New Roman"/>
          <w:sz w:val="22"/>
        </w:rPr>
      </w:pPr>
      <w:r w:rsidRPr="0088238C">
        <w:rPr>
          <w:rFonts w:ascii="Times New Roman" w:hAnsi="Times New Roman"/>
          <w:sz w:val="22"/>
        </w:rPr>
        <w:t>3. Wireframing i finalizacja struktury panelu admina</w:t>
      </w:r>
    </w:p>
    <w:p w14:paraId="55CD6F69" w14:textId="77777777" w:rsidR="0088238C" w:rsidRPr="0088238C" w:rsidRDefault="0088238C" w:rsidP="0088238C">
      <w:pPr>
        <w:pStyle w:val="Akapitzlist"/>
        <w:ind w:left="993"/>
        <w:rPr>
          <w:rFonts w:ascii="Times New Roman" w:hAnsi="Times New Roman"/>
          <w:sz w:val="22"/>
        </w:rPr>
      </w:pPr>
      <w:r w:rsidRPr="0088238C">
        <w:rPr>
          <w:rFonts w:ascii="Times New Roman" w:hAnsi="Times New Roman"/>
          <w:sz w:val="22"/>
        </w:rPr>
        <w:t>3.1. Tworzenie wireframes dla kluczowych stron, w tym szczegółowe</w:t>
      </w:r>
    </w:p>
    <w:p w14:paraId="4537E490" w14:textId="77777777" w:rsidR="0088238C" w:rsidRPr="0088238C" w:rsidRDefault="0088238C" w:rsidP="0088238C">
      <w:pPr>
        <w:pStyle w:val="Akapitzlist"/>
        <w:ind w:left="993"/>
        <w:rPr>
          <w:rFonts w:ascii="Times New Roman" w:hAnsi="Times New Roman"/>
          <w:sz w:val="22"/>
        </w:rPr>
      </w:pPr>
      <w:r w:rsidRPr="0088238C">
        <w:rPr>
          <w:rFonts w:ascii="Times New Roman" w:hAnsi="Times New Roman"/>
          <w:sz w:val="22"/>
        </w:rPr>
        <w:t>opracowanie panelu admina.</w:t>
      </w:r>
    </w:p>
    <w:p w14:paraId="0C4844DA" w14:textId="77777777" w:rsidR="0088238C" w:rsidRPr="0088238C" w:rsidRDefault="0088238C" w:rsidP="0088238C">
      <w:pPr>
        <w:pStyle w:val="Akapitzlist"/>
        <w:ind w:left="993"/>
        <w:rPr>
          <w:rFonts w:ascii="Times New Roman" w:hAnsi="Times New Roman"/>
          <w:b/>
          <w:bCs/>
          <w:sz w:val="22"/>
        </w:rPr>
      </w:pPr>
      <w:r w:rsidRPr="0088238C">
        <w:rPr>
          <w:rFonts w:ascii="Times New Roman" w:hAnsi="Times New Roman"/>
          <w:b/>
          <w:bCs/>
          <w:sz w:val="22"/>
        </w:rPr>
        <w:t>Styczeń 2024</w:t>
      </w:r>
    </w:p>
    <w:p w14:paraId="4B861F2F" w14:textId="77777777" w:rsidR="0088238C" w:rsidRPr="0088238C" w:rsidRDefault="0088238C" w:rsidP="0088238C">
      <w:pPr>
        <w:pStyle w:val="Akapitzlist"/>
        <w:ind w:left="993"/>
        <w:rPr>
          <w:rFonts w:ascii="Times New Roman" w:hAnsi="Times New Roman"/>
          <w:sz w:val="22"/>
        </w:rPr>
      </w:pPr>
      <w:r w:rsidRPr="0088238C">
        <w:rPr>
          <w:rFonts w:ascii="Times New Roman" w:hAnsi="Times New Roman"/>
          <w:sz w:val="22"/>
        </w:rPr>
        <w:t>1. Wireframing</w:t>
      </w:r>
    </w:p>
    <w:p w14:paraId="73672C8E" w14:textId="77777777" w:rsidR="0088238C" w:rsidRPr="0088238C" w:rsidRDefault="0088238C" w:rsidP="0088238C">
      <w:pPr>
        <w:pStyle w:val="Akapitzlist"/>
        <w:ind w:left="993"/>
        <w:rPr>
          <w:rFonts w:ascii="Times New Roman" w:hAnsi="Times New Roman"/>
          <w:sz w:val="22"/>
        </w:rPr>
      </w:pPr>
      <w:r w:rsidRPr="0088238C">
        <w:rPr>
          <w:rFonts w:ascii="Times New Roman" w:hAnsi="Times New Roman"/>
          <w:sz w:val="22"/>
        </w:rPr>
        <w:t>1.1. Tworzenie wireframes dla kluczowych stron.</w:t>
      </w:r>
    </w:p>
    <w:p w14:paraId="582545A9" w14:textId="77777777" w:rsidR="0088238C" w:rsidRPr="0088238C" w:rsidRDefault="0088238C" w:rsidP="0088238C">
      <w:pPr>
        <w:pStyle w:val="Akapitzlist"/>
        <w:ind w:left="993"/>
        <w:rPr>
          <w:rFonts w:ascii="Times New Roman" w:hAnsi="Times New Roman"/>
          <w:sz w:val="22"/>
        </w:rPr>
      </w:pPr>
      <w:r w:rsidRPr="0088238C">
        <w:rPr>
          <w:rFonts w:ascii="Times New Roman" w:hAnsi="Times New Roman"/>
          <w:sz w:val="22"/>
        </w:rPr>
        <w:t>2. Projektowanie graficzne</w:t>
      </w:r>
    </w:p>
    <w:p w14:paraId="28EE4AD3" w14:textId="77777777" w:rsidR="0088238C" w:rsidRPr="0088238C" w:rsidRDefault="0088238C" w:rsidP="0088238C">
      <w:pPr>
        <w:pStyle w:val="Akapitzlist"/>
        <w:ind w:left="993"/>
        <w:rPr>
          <w:rFonts w:ascii="Times New Roman" w:hAnsi="Times New Roman"/>
          <w:sz w:val="22"/>
        </w:rPr>
      </w:pPr>
      <w:r w:rsidRPr="0088238C">
        <w:rPr>
          <w:rFonts w:ascii="Times New Roman" w:hAnsi="Times New Roman"/>
          <w:sz w:val="22"/>
        </w:rPr>
        <w:t>2.1. Opracowanie designu w Figmie dla głównych sekcji strony.</w:t>
      </w:r>
    </w:p>
    <w:p w14:paraId="58B93FBE" w14:textId="77777777" w:rsidR="0088238C" w:rsidRPr="0088238C" w:rsidRDefault="0088238C" w:rsidP="0088238C">
      <w:pPr>
        <w:pStyle w:val="Akapitzlist"/>
        <w:ind w:left="993"/>
        <w:rPr>
          <w:rFonts w:ascii="Times New Roman" w:hAnsi="Times New Roman"/>
          <w:sz w:val="22"/>
        </w:rPr>
      </w:pPr>
      <w:r w:rsidRPr="0088238C">
        <w:rPr>
          <w:rFonts w:ascii="Times New Roman" w:hAnsi="Times New Roman"/>
          <w:sz w:val="22"/>
        </w:rPr>
        <w:t>2.2. Pierwsza runda feedbacku i poprawek.</w:t>
      </w:r>
    </w:p>
    <w:p w14:paraId="55CF339D" w14:textId="77777777" w:rsidR="0088238C" w:rsidRPr="0088238C" w:rsidRDefault="0088238C" w:rsidP="0088238C">
      <w:pPr>
        <w:pStyle w:val="Akapitzlist"/>
        <w:ind w:left="993"/>
        <w:rPr>
          <w:rFonts w:ascii="Times New Roman" w:hAnsi="Times New Roman"/>
          <w:sz w:val="22"/>
        </w:rPr>
      </w:pPr>
      <w:r w:rsidRPr="0088238C">
        <w:rPr>
          <w:rFonts w:ascii="Times New Roman" w:hAnsi="Times New Roman"/>
          <w:sz w:val="22"/>
        </w:rPr>
        <w:t>3. Dopracowanie contentu i brandingu</w:t>
      </w:r>
    </w:p>
    <w:p w14:paraId="08FBF4D7" w14:textId="77777777" w:rsidR="0088238C" w:rsidRPr="0088238C" w:rsidRDefault="0088238C" w:rsidP="0088238C">
      <w:pPr>
        <w:pStyle w:val="Akapitzlist"/>
        <w:ind w:left="993"/>
        <w:rPr>
          <w:rFonts w:ascii="Times New Roman" w:hAnsi="Times New Roman"/>
          <w:sz w:val="22"/>
        </w:rPr>
      </w:pPr>
      <w:r w:rsidRPr="0088238C">
        <w:rPr>
          <w:rFonts w:ascii="Times New Roman" w:hAnsi="Times New Roman"/>
          <w:sz w:val="22"/>
        </w:rPr>
        <w:t>3.1. Przygotowanie i dostarczenie treści przez Akademię.</w:t>
      </w:r>
    </w:p>
    <w:p w14:paraId="44EC97AC" w14:textId="77777777" w:rsidR="0088238C" w:rsidRPr="0088238C" w:rsidRDefault="0088238C" w:rsidP="0088238C">
      <w:pPr>
        <w:pStyle w:val="Akapitzlist"/>
        <w:ind w:left="993"/>
        <w:rPr>
          <w:rFonts w:ascii="Times New Roman" w:hAnsi="Times New Roman"/>
          <w:sz w:val="22"/>
        </w:rPr>
      </w:pPr>
      <w:r w:rsidRPr="0088238C">
        <w:rPr>
          <w:rFonts w:ascii="Times New Roman" w:hAnsi="Times New Roman"/>
          <w:sz w:val="22"/>
        </w:rPr>
        <w:t>3.2. Integracja treści z projektami graficznymi.</w:t>
      </w:r>
    </w:p>
    <w:p w14:paraId="43838AD5" w14:textId="77777777" w:rsidR="0088238C" w:rsidRPr="0088238C" w:rsidRDefault="0088238C" w:rsidP="0088238C">
      <w:pPr>
        <w:pStyle w:val="Akapitzlist"/>
        <w:ind w:left="993"/>
        <w:rPr>
          <w:rFonts w:ascii="Times New Roman" w:hAnsi="Times New Roman"/>
          <w:sz w:val="22"/>
        </w:rPr>
      </w:pPr>
      <w:r w:rsidRPr="0088238C">
        <w:rPr>
          <w:rFonts w:ascii="Times New Roman" w:hAnsi="Times New Roman"/>
          <w:sz w:val="22"/>
        </w:rPr>
        <w:t>Luty 2024</w:t>
      </w:r>
    </w:p>
    <w:p w14:paraId="2871F60E" w14:textId="77777777" w:rsidR="0088238C" w:rsidRPr="0088238C" w:rsidRDefault="0088238C" w:rsidP="0088238C">
      <w:pPr>
        <w:pStyle w:val="Akapitzlist"/>
        <w:ind w:left="993"/>
        <w:rPr>
          <w:rFonts w:ascii="Times New Roman" w:hAnsi="Times New Roman"/>
          <w:sz w:val="22"/>
        </w:rPr>
      </w:pPr>
      <w:r w:rsidRPr="0088238C">
        <w:rPr>
          <w:rFonts w:ascii="Times New Roman" w:hAnsi="Times New Roman"/>
          <w:sz w:val="22"/>
        </w:rPr>
        <w:t>1. Rozwój i kodowanie</w:t>
      </w:r>
    </w:p>
    <w:p w14:paraId="36F94769" w14:textId="77777777" w:rsidR="0088238C" w:rsidRPr="0088238C" w:rsidRDefault="0088238C" w:rsidP="0088238C">
      <w:pPr>
        <w:pStyle w:val="Akapitzlist"/>
        <w:ind w:left="993"/>
        <w:rPr>
          <w:rFonts w:ascii="Times New Roman" w:hAnsi="Times New Roman"/>
          <w:sz w:val="22"/>
        </w:rPr>
      </w:pPr>
      <w:r w:rsidRPr="0088238C">
        <w:rPr>
          <w:rFonts w:ascii="Times New Roman" w:hAnsi="Times New Roman"/>
          <w:sz w:val="22"/>
        </w:rPr>
        <w:t>1.1. Rozpoczęcie prac programistycznych, w tym implementacja</w:t>
      </w:r>
    </w:p>
    <w:p w14:paraId="14355632" w14:textId="77777777" w:rsidR="0088238C" w:rsidRPr="0088238C" w:rsidRDefault="0088238C" w:rsidP="0088238C">
      <w:pPr>
        <w:pStyle w:val="Akapitzlist"/>
        <w:ind w:left="993"/>
        <w:rPr>
          <w:rFonts w:ascii="Times New Roman" w:hAnsi="Times New Roman"/>
          <w:sz w:val="22"/>
        </w:rPr>
      </w:pPr>
      <w:r w:rsidRPr="0088238C">
        <w:rPr>
          <w:rFonts w:ascii="Times New Roman" w:hAnsi="Times New Roman"/>
          <w:sz w:val="22"/>
        </w:rPr>
        <w:t>panelu admina.</w:t>
      </w:r>
    </w:p>
    <w:p w14:paraId="5D3887D7" w14:textId="77777777" w:rsidR="0088238C" w:rsidRPr="0088238C" w:rsidRDefault="0088238C" w:rsidP="0088238C">
      <w:pPr>
        <w:pStyle w:val="Akapitzlist"/>
        <w:ind w:left="993"/>
        <w:rPr>
          <w:rFonts w:ascii="Times New Roman" w:hAnsi="Times New Roman"/>
          <w:sz w:val="22"/>
        </w:rPr>
      </w:pPr>
      <w:r w:rsidRPr="0088238C">
        <w:rPr>
          <w:rFonts w:ascii="Times New Roman" w:hAnsi="Times New Roman"/>
          <w:sz w:val="22"/>
        </w:rPr>
        <w:t>1.2. Wstępne testy funkcjonalności.</w:t>
      </w:r>
    </w:p>
    <w:p w14:paraId="5CC02E7A" w14:textId="77777777" w:rsidR="0088238C" w:rsidRPr="0088238C" w:rsidRDefault="0088238C" w:rsidP="0088238C">
      <w:pPr>
        <w:pStyle w:val="Akapitzlist"/>
        <w:ind w:left="993"/>
        <w:rPr>
          <w:rFonts w:ascii="Times New Roman" w:hAnsi="Times New Roman"/>
          <w:sz w:val="22"/>
        </w:rPr>
      </w:pPr>
      <w:r w:rsidRPr="0088238C">
        <w:rPr>
          <w:rFonts w:ascii="Times New Roman" w:hAnsi="Times New Roman"/>
          <w:sz w:val="22"/>
        </w:rPr>
        <w:t>2. Kontynuacja rozwoju i iteracje</w:t>
      </w:r>
    </w:p>
    <w:p w14:paraId="53C3E353" w14:textId="77777777" w:rsidR="0088238C" w:rsidRPr="0088238C" w:rsidRDefault="0088238C" w:rsidP="0088238C">
      <w:pPr>
        <w:pStyle w:val="Akapitzlist"/>
        <w:ind w:left="993"/>
        <w:rPr>
          <w:rFonts w:ascii="Times New Roman" w:hAnsi="Times New Roman"/>
          <w:sz w:val="22"/>
        </w:rPr>
      </w:pPr>
      <w:r w:rsidRPr="0088238C">
        <w:rPr>
          <w:rFonts w:ascii="Times New Roman" w:hAnsi="Times New Roman"/>
          <w:sz w:val="22"/>
        </w:rPr>
        <w:t>2.1. Dalsze prace nad stroną i panelem admina.</w:t>
      </w:r>
    </w:p>
    <w:p w14:paraId="1CF4BB4D" w14:textId="77777777" w:rsidR="0088238C" w:rsidRPr="0088238C" w:rsidRDefault="0088238C" w:rsidP="0088238C">
      <w:pPr>
        <w:pStyle w:val="Akapitzlist"/>
        <w:ind w:left="993"/>
        <w:rPr>
          <w:rFonts w:ascii="Times New Roman" w:hAnsi="Times New Roman"/>
          <w:sz w:val="22"/>
        </w:rPr>
      </w:pPr>
      <w:r w:rsidRPr="0088238C">
        <w:rPr>
          <w:rFonts w:ascii="Times New Roman" w:hAnsi="Times New Roman"/>
          <w:sz w:val="22"/>
        </w:rPr>
        <w:t>2.2. Druga runda feedbacku i poprawek.</w:t>
      </w:r>
    </w:p>
    <w:p w14:paraId="73C22BC5" w14:textId="77777777" w:rsidR="0088238C" w:rsidRPr="0088238C" w:rsidRDefault="0088238C" w:rsidP="0088238C">
      <w:pPr>
        <w:pStyle w:val="Akapitzlist"/>
        <w:ind w:left="993"/>
        <w:rPr>
          <w:rFonts w:ascii="Times New Roman" w:hAnsi="Times New Roman"/>
          <w:b/>
          <w:bCs/>
          <w:sz w:val="22"/>
        </w:rPr>
      </w:pPr>
      <w:r w:rsidRPr="0088238C">
        <w:rPr>
          <w:rFonts w:ascii="Times New Roman" w:hAnsi="Times New Roman"/>
          <w:b/>
          <w:bCs/>
          <w:sz w:val="22"/>
        </w:rPr>
        <w:t>Marzec 2024</w:t>
      </w:r>
    </w:p>
    <w:p w14:paraId="7B162A9C" w14:textId="77777777" w:rsidR="0088238C" w:rsidRPr="0088238C" w:rsidRDefault="0088238C" w:rsidP="0088238C">
      <w:pPr>
        <w:pStyle w:val="Akapitzlist"/>
        <w:ind w:left="993"/>
        <w:rPr>
          <w:rFonts w:ascii="Times New Roman" w:hAnsi="Times New Roman"/>
          <w:sz w:val="22"/>
        </w:rPr>
      </w:pPr>
      <w:r w:rsidRPr="0088238C">
        <w:rPr>
          <w:rFonts w:ascii="Times New Roman" w:hAnsi="Times New Roman"/>
          <w:sz w:val="22"/>
        </w:rPr>
        <w:t>1. Testowanie i debugowanie</w:t>
      </w:r>
    </w:p>
    <w:p w14:paraId="1C6DA13A" w14:textId="77777777" w:rsidR="0088238C" w:rsidRPr="0088238C" w:rsidRDefault="0088238C" w:rsidP="0088238C">
      <w:pPr>
        <w:pStyle w:val="Akapitzlist"/>
        <w:ind w:left="993"/>
        <w:rPr>
          <w:rFonts w:ascii="Times New Roman" w:hAnsi="Times New Roman"/>
          <w:sz w:val="22"/>
        </w:rPr>
      </w:pPr>
      <w:r w:rsidRPr="0088238C">
        <w:rPr>
          <w:rFonts w:ascii="Times New Roman" w:hAnsi="Times New Roman"/>
          <w:sz w:val="22"/>
        </w:rPr>
        <w:t>a. Przeprowadzenie testów (użyteczności, kompatybilności,</w:t>
      </w:r>
    </w:p>
    <w:p w14:paraId="34CEFFF8" w14:textId="77777777" w:rsidR="0088238C" w:rsidRPr="0088238C" w:rsidRDefault="0088238C" w:rsidP="0088238C">
      <w:pPr>
        <w:pStyle w:val="Akapitzlist"/>
        <w:ind w:left="993"/>
        <w:rPr>
          <w:rFonts w:ascii="Times New Roman" w:hAnsi="Times New Roman"/>
          <w:sz w:val="22"/>
        </w:rPr>
      </w:pPr>
      <w:r w:rsidRPr="0088238C">
        <w:rPr>
          <w:rFonts w:ascii="Times New Roman" w:hAnsi="Times New Roman"/>
          <w:sz w:val="22"/>
        </w:rPr>
        <w:t>bezpieczeństwa).</w:t>
      </w:r>
    </w:p>
    <w:p w14:paraId="043E9507" w14:textId="77777777" w:rsidR="0088238C" w:rsidRPr="0088238C" w:rsidRDefault="0088238C" w:rsidP="0088238C">
      <w:pPr>
        <w:pStyle w:val="Akapitzlist"/>
        <w:ind w:left="993"/>
        <w:rPr>
          <w:rFonts w:ascii="Times New Roman" w:hAnsi="Times New Roman"/>
          <w:sz w:val="22"/>
        </w:rPr>
      </w:pPr>
      <w:r w:rsidRPr="0088238C">
        <w:rPr>
          <w:rFonts w:ascii="Times New Roman" w:hAnsi="Times New Roman"/>
          <w:sz w:val="22"/>
        </w:rPr>
        <w:t>b. Naprawa wykrytych błędów.</w:t>
      </w:r>
    </w:p>
    <w:p w14:paraId="6FE7EF67" w14:textId="77777777" w:rsidR="0088238C" w:rsidRPr="0088238C" w:rsidRDefault="0088238C" w:rsidP="0088238C">
      <w:pPr>
        <w:pStyle w:val="Akapitzlist"/>
        <w:ind w:left="993"/>
        <w:rPr>
          <w:rFonts w:ascii="Times New Roman" w:hAnsi="Times New Roman"/>
          <w:sz w:val="22"/>
        </w:rPr>
      </w:pPr>
      <w:r w:rsidRPr="0088238C">
        <w:rPr>
          <w:rFonts w:ascii="Times New Roman" w:hAnsi="Times New Roman"/>
          <w:sz w:val="22"/>
        </w:rPr>
        <w:t>2. Przygotowanie do wdrożenia</w:t>
      </w:r>
    </w:p>
    <w:p w14:paraId="2FD835A9" w14:textId="77777777" w:rsidR="0088238C" w:rsidRPr="0088238C" w:rsidRDefault="0088238C" w:rsidP="0088238C">
      <w:pPr>
        <w:pStyle w:val="Akapitzlist"/>
        <w:ind w:left="993"/>
        <w:rPr>
          <w:rFonts w:ascii="Times New Roman" w:hAnsi="Times New Roman"/>
          <w:sz w:val="22"/>
        </w:rPr>
      </w:pPr>
      <w:r w:rsidRPr="0088238C">
        <w:rPr>
          <w:rFonts w:ascii="Times New Roman" w:hAnsi="Times New Roman"/>
          <w:sz w:val="22"/>
        </w:rPr>
        <w:t>a. Finalne poprawki i przygotowanie do uruchomienia.</w:t>
      </w:r>
    </w:p>
    <w:p w14:paraId="148F55F6" w14:textId="77777777" w:rsidR="0088238C" w:rsidRPr="0088238C" w:rsidRDefault="0088238C" w:rsidP="0088238C">
      <w:pPr>
        <w:pStyle w:val="Akapitzlist"/>
        <w:ind w:left="993"/>
        <w:rPr>
          <w:rFonts w:ascii="Times New Roman" w:hAnsi="Times New Roman"/>
          <w:sz w:val="22"/>
        </w:rPr>
      </w:pPr>
      <w:r w:rsidRPr="0088238C">
        <w:rPr>
          <w:rFonts w:ascii="Times New Roman" w:hAnsi="Times New Roman"/>
          <w:sz w:val="22"/>
        </w:rPr>
        <w:lastRenderedPageBreak/>
        <w:t>b. Szkolenie zespołu Akademii w zakresie zarządzania stroną.</w:t>
      </w:r>
    </w:p>
    <w:p w14:paraId="59E16F5E" w14:textId="77777777" w:rsidR="0088238C" w:rsidRPr="0088238C" w:rsidRDefault="0088238C" w:rsidP="0088238C">
      <w:pPr>
        <w:pStyle w:val="Akapitzlist"/>
        <w:ind w:left="993"/>
        <w:rPr>
          <w:rFonts w:ascii="Times New Roman" w:hAnsi="Times New Roman"/>
          <w:sz w:val="22"/>
        </w:rPr>
      </w:pPr>
      <w:r w:rsidRPr="0088238C">
        <w:rPr>
          <w:rFonts w:ascii="Times New Roman" w:hAnsi="Times New Roman"/>
          <w:sz w:val="22"/>
        </w:rPr>
        <w:t>3. Uruchomienie i offboarding</w:t>
      </w:r>
    </w:p>
    <w:p w14:paraId="387A6169" w14:textId="77777777" w:rsidR="0088238C" w:rsidRPr="0088238C" w:rsidRDefault="0088238C" w:rsidP="0088238C">
      <w:pPr>
        <w:pStyle w:val="Akapitzlist"/>
        <w:ind w:left="993"/>
        <w:rPr>
          <w:rFonts w:ascii="Times New Roman" w:hAnsi="Times New Roman"/>
          <w:sz w:val="22"/>
        </w:rPr>
      </w:pPr>
      <w:r w:rsidRPr="0088238C">
        <w:rPr>
          <w:rFonts w:ascii="Times New Roman" w:hAnsi="Times New Roman"/>
          <w:sz w:val="22"/>
        </w:rPr>
        <w:t>a. Oficjalne uruchomienie nowej strony.</w:t>
      </w:r>
    </w:p>
    <w:p w14:paraId="49F7C113" w14:textId="77777777" w:rsidR="0088238C" w:rsidRPr="0088238C" w:rsidRDefault="0088238C" w:rsidP="0088238C">
      <w:pPr>
        <w:pStyle w:val="Akapitzlist"/>
        <w:ind w:left="993"/>
        <w:rPr>
          <w:rFonts w:ascii="Times New Roman" w:hAnsi="Times New Roman"/>
          <w:sz w:val="22"/>
        </w:rPr>
      </w:pPr>
      <w:r w:rsidRPr="0088238C">
        <w:rPr>
          <w:rFonts w:ascii="Times New Roman" w:hAnsi="Times New Roman"/>
          <w:sz w:val="22"/>
        </w:rPr>
        <w:t>b. Przekazanie dokumentacji i zakończenie projektu.</w:t>
      </w:r>
    </w:p>
    <w:p w14:paraId="40B6DE21" w14:textId="77777777" w:rsidR="0088238C" w:rsidRPr="0088238C" w:rsidRDefault="0088238C" w:rsidP="0088238C">
      <w:pPr>
        <w:pStyle w:val="Akapitzlist"/>
        <w:ind w:left="993"/>
        <w:rPr>
          <w:rFonts w:ascii="Times New Roman" w:hAnsi="Times New Roman"/>
          <w:i/>
          <w:iCs/>
          <w:sz w:val="22"/>
        </w:rPr>
      </w:pPr>
      <w:r w:rsidRPr="0088238C">
        <w:rPr>
          <w:rFonts w:ascii="Times New Roman" w:hAnsi="Times New Roman"/>
          <w:i/>
          <w:iCs/>
          <w:sz w:val="22"/>
        </w:rPr>
        <w:t>*Powyższy harmonogram jest przykładowy i może wymagać</w:t>
      </w:r>
    </w:p>
    <w:p w14:paraId="427464DD" w14:textId="77777777" w:rsidR="0088238C" w:rsidRPr="0088238C" w:rsidRDefault="0088238C" w:rsidP="0088238C">
      <w:pPr>
        <w:pStyle w:val="Akapitzlist"/>
        <w:ind w:left="993"/>
        <w:rPr>
          <w:rFonts w:ascii="Times New Roman" w:hAnsi="Times New Roman"/>
          <w:i/>
          <w:iCs/>
          <w:sz w:val="22"/>
        </w:rPr>
      </w:pPr>
      <w:r w:rsidRPr="0088238C">
        <w:rPr>
          <w:rFonts w:ascii="Times New Roman" w:hAnsi="Times New Roman"/>
          <w:i/>
          <w:iCs/>
          <w:sz w:val="22"/>
        </w:rPr>
        <w:t>dostosowania w zależności od dynamiki projektu i ewentualnych</w:t>
      </w:r>
    </w:p>
    <w:p w14:paraId="050933CE" w14:textId="064E5A11" w:rsidR="0088238C" w:rsidRPr="00674747" w:rsidRDefault="0088238C" w:rsidP="0088238C">
      <w:pPr>
        <w:pStyle w:val="Akapitzlist"/>
        <w:spacing w:after="0" w:line="240" w:lineRule="auto"/>
        <w:ind w:left="993"/>
        <w:rPr>
          <w:rFonts w:ascii="Times New Roman" w:hAnsi="Times New Roman"/>
          <w:sz w:val="22"/>
        </w:rPr>
      </w:pPr>
      <w:r w:rsidRPr="0088238C">
        <w:rPr>
          <w:rFonts w:ascii="Times New Roman" w:hAnsi="Times New Roman"/>
          <w:i/>
          <w:iCs/>
          <w:sz w:val="22"/>
        </w:rPr>
        <w:t>nieprzewidzianych wyzwań</w:t>
      </w:r>
    </w:p>
    <w:p w14:paraId="7D221282" w14:textId="28289E30" w:rsidR="002A4FE4" w:rsidRPr="00674747" w:rsidRDefault="00B5597A" w:rsidP="00674747">
      <w:pPr>
        <w:pStyle w:val="Akapitzlist1"/>
        <w:numPr>
          <w:ilvl w:val="0"/>
          <w:numId w:val="3"/>
        </w:numPr>
        <w:spacing w:line="240" w:lineRule="auto"/>
        <w:contextualSpacing/>
        <w:jc w:val="both"/>
        <w:rPr>
          <w:rFonts w:ascii="Times New Roman" w:eastAsia="Times New Roman" w:hAnsi="Times New Roman" w:cs="Times New Roman"/>
          <w:sz w:val="22"/>
          <w:szCs w:val="22"/>
        </w:rPr>
      </w:pPr>
      <w:r w:rsidRPr="00674747">
        <w:rPr>
          <w:rFonts w:ascii="Times New Roman" w:eastAsia="Times New Roman" w:hAnsi="Times New Roman" w:cs="Times New Roman"/>
          <w:sz w:val="22"/>
          <w:szCs w:val="22"/>
        </w:rPr>
        <w:t xml:space="preserve">Przedmiot Umowy zostanie wykonany w </w:t>
      </w:r>
      <w:r w:rsidR="00A87177">
        <w:rPr>
          <w:rFonts w:ascii="Times New Roman" w:eastAsia="Times New Roman" w:hAnsi="Times New Roman" w:cs="Times New Roman"/>
          <w:sz w:val="22"/>
          <w:szCs w:val="22"/>
        </w:rPr>
        <w:t>poniższych</w:t>
      </w:r>
      <w:r w:rsidRPr="00674747">
        <w:rPr>
          <w:rFonts w:ascii="Times New Roman" w:eastAsia="Times New Roman" w:hAnsi="Times New Roman" w:cs="Times New Roman"/>
          <w:sz w:val="22"/>
          <w:szCs w:val="22"/>
        </w:rPr>
        <w:t xml:space="preserve"> etapach:</w:t>
      </w:r>
    </w:p>
    <w:p w14:paraId="04B11EC7" w14:textId="2C8F59F4" w:rsidR="00A87177" w:rsidRPr="00A87177" w:rsidRDefault="00A87177" w:rsidP="001D06A6">
      <w:pPr>
        <w:suppressAutoHyphens w:val="0"/>
        <w:autoSpaceDE w:val="0"/>
        <w:autoSpaceDN w:val="0"/>
        <w:adjustRightInd w:val="0"/>
        <w:spacing w:after="0" w:line="240" w:lineRule="auto"/>
        <w:ind w:left="360"/>
        <w:jc w:val="left"/>
        <w:rPr>
          <w:rFonts w:ascii="Times New Roman" w:hAnsi="Times New Roman"/>
          <w:sz w:val="22"/>
        </w:rPr>
      </w:pPr>
      <w:r w:rsidRPr="00A87177">
        <w:rPr>
          <w:rFonts w:ascii="Times New Roman" w:hAnsi="Times New Roman"/>
          <w:b/>
          <w:bCs/>
          <w:sz w:val="22"/>
        </w:rPr>
        <w:t>1</w:t>
      </w:r>
      <w:r w:rsidR="0088238C">
        <w:rPr>
          <w:rFonts w:ascii="Times New Roman" w:hAnsi="Times New Roman"/>
          <w:b/>
          <w:bCs/>
          <w:sz w:val="22"/>
        </w:rPr>
        <w:t>)</w:t>
      </w:r>
      <w:r w:rsidRPr="00A87177">
        <w:rPr>
          <w:rFonts w:ascii="Times New Roman" w:hAnsi="Times New Roman"/>
          <w:b/>
          <w:bCs/>
          <w:sz w:val="22"/>
        </w:rPr>
        <w:t xml:space="preserve"> Finalizacja struktury strony</w:t>
      </w:r>
      <w:r w:rsidRPr="00A87177">
        <w:rPr>
          <w:rFonts w:ascii="Times New Roman" w:hAnsi="Times New Roman"/>
          <w:sz w:val="22"/>
        </w:rPr>
        <w:t>:</w:t>
      </w:r>
    </w:p>
    <w:p w14:paraId="19F66447" w14:textId="3128BDCF" w:rsidR="00A87177" w:rsidRPr="00A87177" w:rsidRDefault="00A87177" w:rsidP="001D06A6">
      <w:pPr>
        <w:suppressAutoHyphens w:val="0"/>
        <w:autoSpaceDE w:val="0"/>
        <w:autoSpaceDN w:val="0"/>
        <w:adjustRightInd w:val="0"/>
        <w:spacing w:after="0" w:line="240" w:lineRule="auto"/>
        <w:ind w:left="360"/>
        <w:jc w:val="left"/>
        <w:rPr>
          <w:rFonts w:ascii="Times New Roman" w:hAnsi="Times New Roman"/>
          <w:sz w:val="22"/>
        </w:rPr>
      </w:pPr>
      <w:r w:rsidRPr="00A87177">
        <w:rPr>
          <w:rFonts w:ascii="Times New Roman" w:hAnsi="Times New Roman"/>
          <w:sz w:val="22"/>
        </w:rPr>
        <w:t>1.1</w:t>
      </w:r>
      <w:r w:rsidR="0088238C">
        <w:rPr>
          <w:rFonts w:ascii="Times New Roman" w:hAnsi="Times New Roman"/>
          <w:sz w:val="22"/>
        </w:rPr>
        <w:t>)</w:t>
      </w:r>
      <w:r w:rsidRPr="00A87177">
        <w:rPr>
          <w:rFonts w:ascii="Times New Roman" w:hAnsi="Times New Roman"/>
          <w:sz w:val="22"/>
        </w:rPr>
        <w:t xml:space="preserve"> Analiza i zrozumienie potrzeb klienta oraz użytkowników</w:t>
      </w:r>
    </w:p>
    <w:p w14:paraId="1C71C32C" w14:textId="77777777" w:rsidR="00A87177" w:rsidRPr="00A87177" w:rsidRDefault="00A87177" w:rsidP="001D06A6">
      <w:pPr>
        <w:suppressAutoHyphens w:val="0"/>
        <w:autoSpaceDE w:val="0"/>
        <w:autoSpaceDN w:val="0"/>
        <w:adjustRightInd w:val="0"/>
        <w:spacing w:after="0" w:line="240" w:lineRule="auto"/>
        <w:ind w:left="360"/>
        <w:jc w:val="left"/>
        <w:rPr>
          <w:rFonts w:ascii="Times New Roman" w:hAnsi="Times New Roman"/>
          <w:sz w:val="22"/>
        </w:rPr>
      </w:pPr>
      <w:r w:rsidRPr="00A87177">
        <w:rPr>
          <w:rFonts w:ascii="Times New Roman" w:hAnsi="Times New Roman"/>
          <w:sz w:val="22"/>
        </w:rPr>
        <w:t>końcowych.</w:t>
      </w:r>
    </w:p>
    <w:p w14:paraId="53593E7C" w14:textId="5382583E" w:rsidR="00A87177" w:rsidRPr="00A87177" w:rsidRDefault="00A87177" w:rsidP="001D06A6">
      <w:pPr>
        <w:suppressAutoHyphens w:val="0"/>
        <w:autoSpaceDE w:val="0"/>
        <w:autoSpaceDN w:val="0"/>
        <w:adjustRightInd w:val="0"/>
        <w:spacing w:after="0" w:line="240" w:lineRule="auto"/>
        <w:ind w:left="360"/>
        <w:jc w:val="left"/>
        <w:rPr>
          <w:rFonts w:ascii="Times New Roman" w:hAnsi="Times New Roman"/>
          <w:sz w:val="22"/>
        </w:rPr>
      </w:pPr>
      <w:r w:rsidRPr="00A87177">
        <w:rPr>
          <w:rFonts w:ascii="Times New Roman" w:hAnsi="Times New Roman"/>
          <w:sz w:val="22"/>
        </w:rPr>
        <w:t>1.2</w:t>
      </w:r>
      <w:r w:rsidR="0088238C">
        <w:rPr>
          <w:rFonts w:ascii="Times New Roman" w:hAnsi="Times New Roman"/>
          <w:sz w:val="22"/>
        </w:rPr>
        <w:t>)</w:t>
      </w:r>
      <w:r w:rsidRPr="00A87177">
        <w:rPr>
          <w:rFonts w:ascii="Times New Roman" w:hAnsi="Times New Roman"/>
          <w:sz w:val="22"/>
        </w:rPr>
        <w:t xml:space="preserve"> Opracowanie ostatecznej struktury strony (site-map),</w:t>
      </w:r>
    </w:p>
    <w:p w14:paraId="21BEEA2C" w14:textId="77777777" w:rsidR="00A87177" w:rsidRPr="00A87177" w:rsidRDefault="00A87177" w:rsidP="001D06A6">
      <w:pPr>
        <w:suppressAutoHyphens w:val="0"/>
        <w:autoSpaceDE w:val="0"/>
        <w:autoSpaceDN w:val="0"/>
        <w:adjustRightInd w:val="0"/>
        <w:spacing w:after="0" w:line="240" w:lineRule="auto"/>
        <w:ind w:left="360"/>
        <w:jc w:val="left"/>
        <w:rPr>
          <w:rFonts w:ascii="Times New Roman" w:hAnsi="Times New Roman"/>
          <w:sz w:val="22"/>
        </w:rPr>
      </w:pPr>
      <w:r w:rsidRPr="00A87177">
        <w:rPr>
          <w:rFonts w:ascii="Times New Roman" w:hAnsi="Times New Roman"/>
          <w:sz w:val="22"/>
        </w:rPr>
        <w:t>uwzględniającej wszystkie wymagane funkcjonalności i sekcje.</w:t>
      </w:r>
    </w:p>
    <w:p w14:paraId="342A6CA2" w14:textId="23804AE8" w:rsidR="00A87177" w:rsidRPr="00A87177" w:rsidRDefault="00A87177" w:rsidP="001D06A6">
      <w:pPr>
        <w:suppressAutoHyphens w:val="0"/>
        <w:autoSpaceDE w:val="0"/>
        <w:autoSpaceDN w:val="0"/>
        <w:adjustRightInd w:val="0"/>
        <w:spacing w:after="0" w:line="240" w:lineRule="auto"/>
        <w:ind w:left="360"/>
        <w:jc w:val="left"/>
        <w:rPr>
          <w:rFonts w:ascii="Times New Roman" w:hAnsi="Times New Roman"/>
          <w:sz w:val="22"/>
        </w:rPr>
      </w:pPr>
      <w:r w:rsidRPr="00A87177">
        <w:rPr>
          <w:rFonts w:ascii="Times New Roman" w:hAnsi="Times New Roman"/>
          <w:sz w:val="22"/>
        </w:rPr>
        <w:t>1.3</w:t>
      </w:r>
      <w:r w:rsidR="0088238C">
        <w:rPr>
          <w:rFonts w:ascii="Times New Roman" w:hAnsi="Times New Roman"/>
          <w:sz w:val="22"/>
        </w:rPr>
        <w:t>)</w:t>
      </w:r>
      <w:r w:rsidRPr="00A87177">
        <w:rPr>
          <w:rFonts w:ascii="Times New Roman" w:hAnsi="Times New Roman"/>
          <w:sz w:val="22"/>
        </w:rPr>
        <w:t xml:space="preserve"> Zapewnienie, że struktura jest intuicyjna, logistycznie spójna i</w:t>
      </w:r>
    </w:p>
    <w:p w14:paraId="5A9643BD" w14:textId="77777777" w:rsidR="00A87177" w:rsidRPr="00A87177" w:rsidRDefault="00A87177" w:rsidP="001D06A6">
      <w:pPr>
        <w:suppressAutoHyphens w:val="0"/>
        <w:autoSpaceDE w:val="0"/>
        <w:autoSpaceDN w:val="0"/>
        <w:adjustRightInd w:val="0"/>
        <w:spacing w:after="0" w:line="240" w:lineRule="auto"/>
        <w:ind w:left="360"/>
        <w:jc w:val="left"/>
        <w:rPr>
          <w:rFonts w:ascii="Times New Roman" w:hAnsi="Times New Roman"/>
          <w:sz w:val="22"/>
        </w:rPr>
      </w:pPr>
      <w:r w:rsidRPr="00A87177">
        <w:rPr>
          <w:rFonts w:ascii="Times New Roman" w:hAnsi="Times New Roman"/>
          <w:sz w:val="22"/>
        </w:rPr>
        <w:t>odpowiada celom biznesowym.</w:t>
      </w:r>
    </w:p>
    <w:p w14:paraId="51B18F0A" w14:textId="6FBCE842" w:rsidR="00A87177" w:rsidRPr="00A87177" w:rsidRDefault="00A87177" w:rsidP="001D06A6">
      <w:pPr>
        <w:suppressAutoHyphens w:val="0"/>
        <w:autoSpaceDE w:val="0"/>
        <w:autoSpaceDN w:val="0"/>
        <w:adjustRightInd w:val="0"/>
        <w:spacing w:after="0" w:line="240" w:lineRule="auto"/>
        <w:ind w:left="360"/>
        <w:jc w:val="left"/>
        <w:rPr>
          <w:rFonts w:ascii="Times New Roman" w:hAnsi="Times New Roman"/>
          <w:sz w:val="22"/>
        </w:rPr>
      </w:pPr>
      <w:r w:rsidRPr="00A87177">
        <w:rPr>
          <w:rFonts w:ascii="Times New Roman" w:hAnsi="Times New Roman"/>
          <w:b/>
          <w:bCs/>
          <w:sz w:val="22"/>
        </w:rPr>
        <w:t>2</w:t>
      </w:r>
      <w:r w:rsidR="0088238C">
        <w:rPr>
          <w:rFonts w:ascii="Times New Roman" w:hAnsi="Times New Roman"/>
          <w:b/>
          <w:bCs/>
          <w:sz w:val="22"/>
        </w:rPr>
        <w:t xml:space="preserve">) </w:t>
      </w:r>
      <w:r w:rsidRPr="00A87177">
        <w:rPr>
          <w:rFonts w:ascii="Times New Roman" w:hAnsi="Times New Roman"/>
          <w:b/>
          <w:bCs/>
          <w:sz w:val="22"/>
        </w:rPr>
        <w:t>Finalizacja struktury panelu admina</w:t>
      </w:r>
      <w:r w:rsidRPr="00A87177">
        <w:rPr>
          <w:rFonts w:ascii="Times New Roman" w:hAnsi="Times New Roman"/>
          <w:sz w:val="22"/>
        </w:rPr>
        <w:t>:</w:t>
      </w:r>
    </w:p>
    <w:p w14:paraId="23C94342" w14:textId="14D9685F" w:rsidR="00A87177" w:rsidRPr="00A87177" w:rsidRDefault="00A87177" w:rsidP="001D06A6">
      <w:pPr>
        <w:suppressAutoHyphens w:val="0"/>
        <w:autoSpaceDE w:val="0"/>
        <w:autoSpaceDN w:val="0"/>
        <w:adjustRightInd w:val="0"/>
        <w:spacing w:after="0" w:line="240" w:lineRule="auto"/>
        <w:ind w:left="360"/>
        <w:jc w:val="left"/>
        <w:rPr>
          <w:rFonts w:ascii="Times New Roman" w:hAnsi="Times New Roman"/>
          <w:sz w:val="22"/>
        </w:rPr>
      </w:pPr>
      <w:r w:rsidRPr="00A87177">
        <w:rPr>
          <w:rFonts w:ascii="Times New Roman" w:hAnsi="Times New Roman"/>
          <w:sz w:val="22"/>
        </w:rPr>
        <w:t>2.1</w:t>
      </w:r>
      <w:r w:rsidR="0088238C">
        <w:rPr>
          <w:rFonts w:ascii="Times New Roman" w:hAnsi="Times New Roman"/>
          <w:sz w:val="22"/>
        </w:rPr>
        <w:t>)</w:t>
      </w:r>
      <w:r w:rsidRPr="00A87177">
        <w:rPr>
          <w:rFonts w:ascii="Times New Roman" w:hAnsi="Times New Roman"/>
          <w:sz w:val="22"/>
        </w:rPr>
        <w:t xml:space="preserve"> Zbieranie i analizowanie wymagań dotyczących</w:t>
      </w:r>
    </w:p>
    <w:p w14:paraId="7B25FF88" w14:textId="77777777" w:rsidR="00A87177" w:rsidRPr="00A87177" w:rsidRDefault="00A87177" w:rsidP="001D06A6">
      <w:pPr>
        <w:suppressAutoHyphens w:val="0"/>
        <w:autoSpaceDE w:val="0"/>
        <w:autoSpaceDN w:val="0"/>
        <w:adjustRightInd w:val="0"/>
        <w:spacing w:after="0" w:line="240" w:lineRule="auto"/>
        <w:ind w:left="360"/>
        <w:jc w:val="left"/>
        <w:rPr>
          <w:rFonts w:ascii="Times New Roman" w:hAnsi="Times New Roman"/>
          <w:sz w:val="22"/>
        </w:rPr>
      </w:pPr>
      <w:r w:rsidRPr="00A87177">
        <w:rPr>
          <w:rFonts w:ascii="Times New Roman" w:hAnsi="Times New Roman"/>
          <w:sz w:val="22"/>
        </w:rPr>
        <w:t>funkcjonalności panelu admina od strony Akademii.</w:t>
      </w:r>
    </w:p>
    <w:p w14:paraId="7BC90C53" w14:textId="2F51E044" w:rsidR="00A87177" w:rsidRPr="00A87177" w:rsidRDefault="00A87177" w:rsidP="001D06A6">
      <w:pPr>
        <w:suppressAutoHyphens w:val="0"/>
        <w:autoSpaceDE w:val="0"/>
        <w:autoSpaceDN w:val="0"/>
        <w:adjustRightInd w:val="0"/>
        <w:spacing w:after="0" w:line="240" w:lineRule="auto"/>
        <w:ind w:left="360"/>
        <w:jc w:val="left"/>
        <w:rPr>
          <w:rFonts w:ascii="Times New Roman" w:hAnsi="Times New Roman"/>
          <w:sz w:val="22"/>
        </w:rPr>
      </w:pPr>
      <w:r w:rsidRPr="00A87177">
        <w:rPr>
          <w:rFonts w:ascii="Times New Roman" w:hAnsi="Times New Roman"/>
          <w:sz w:val="22"/>
        </w:rPr>
        <w:t>2.2</w:t>
      </w:r>
      <w:r w:rsidR="0088238C">
        <w:rPr>
          <w:rFonts w:ascii="Times New Roman" w:hAnsi="Times New Roman"/>
          <w:sz w:val="22"/>
        </w:rPr>
        <w:t>)</w:t>
      </w:r>
      <w:r w:rsidRPr="00A87177">
        <w:rPr>
          <w:rFonts w:ascii="Times New Roman" w:hAnsi="Times New Roman"/>
          <w:sz w:val="22"/>
        </w:rPr>
        <w:t xml:space="preserve"> Ustalenie, jakie narzędzia i opcje powinny być dostępne dla</w:t>
      </w:r>
    </w:p>
    <w:p w14:paraId="6AEAB92C" w14:textId="77777777" w:rsidR="00A87177" w:rsidRPr="00A87177" w:rsidRDefault="00A87177" w:rsidP="001D06A6">
      <w:pPr>
        <w:suppressAutoHyphens w:val="0"/>
        <w:autoSpaceDE w:val="0"/>
        <w:autoSpaceDN w:val="0"/>
        <w:adjustRightInd w:val="0"/>
        <w:spacing w:after="0" w:line="240" w:lineRule="auto"/>
        <w:ind w:left="360"/>
        <w:jc w:val="left"/>
        <w:rPr>
          <w:rFonts w:ascii="Times New Roman" w:hAnsi="Times New Roman"/>
          <w:sz w:val="22"/>
        </w:rPr>
      </w:pPr>
      <w:r w:rsidRPr="00A87177">
        <w:rPr>
          <w:rFonts w:ascii="Times New Roman" w:hAnsi="Times New Roman"/>
          <w:sz w:val="22"/>
        </w:rPr>
        <w:t>administratorów.</w:t>
      </w:r>
    </w:p>
    <w:p w14:paraId="49CEB1EA" w14:textId="14B6A8DA" w:rsidR="00A87177" w:rsidRPr="00A87177" w:rsidRDefault="00A87177" w:rsidP="001D06A6">
      <w:pPr>
        <w:suppressAutoHyphens w:val="0"/>
        <w:autoSpaceDE w:val="0"/>
        <w:autoSpaceDN w:val="0"/>
        <w:adjustRightInd w:val="0"/>
        <w:spacing w:after="0" w:line="240" w:lineRule="auto"/>
        <w:ind w:left="360"/>
        <w:jc w:val="left"/>
        <w:rPr>
          <w:rFonts w:ascii="Times New Roman" w:hAnsi="Times New Roman"/>
          <w:sz w:val="22"/>
        </w:rPr>
      </w:pPr>
      <w:r w:rsidRPr="00A87177">
        <w:rPr>
          <w:rFonts w:ascii="Times New Roman" w:hAnsi="Times New Roman"/>
          <w:sz w:val="22"/>
        </w:rPr>
        <w:t>2.3</w:t>
      </w:r>
      <w:r w:rsidR="0088238C">
        <w:rPr>
          <w:rFonts w:ascii="Times New Roman" w:hAnsi="Times New Roman"/>
          <w:sz w:val="22"/>
        </w:rPr>
        <w:t>)</w:t>
      </w:r>
      <w:r w:rsidRPr="00A87177">
        <w:rPr>
          <w:rFonts w:ascii="Times New Roman" w:hAnsi="Times New Roman"/>
          <w:sz w:val="22"/>
        </w:rPr>
        <w:t xml:space="preserve"> Opracowanie wstępnego projektu struktury panelu admina, w</w:t>
      </w:r>
    </w:p>
    <w:p w14:paraId="198C2B43" w14:textId="77777777" w:rsidR="00A87177" w:rsidRPr="00A87177" w:rsidRDefault="00A87177" w:rsidP="001D06A6">
      <w:pPr>
        <w:suppressAutoHyphens w:val="0"/>
        <w:autoSpaceDE w:val="0"/>
        <w:autoSpaceDN w:val="0"/>
        <w:adjustRightInd w:val="0"/>
        <w:spacing w:after="0" w:line="240" w:lineRule="auto"/>
        <w:ind w:left="360"/>
        <w:jc w:val="left"/>
        <w:rPr>
          <w:rFonts w:ascii="Times New Roman" w:hAnsi="Times New Roman"/>
          <w:sz w:val="22"/>
        </w:rPr>
      </w:pPr>
      <w:r w:rsidRPr="00A87177">
        <w:rPr>
          <w:rFonts w:ascii="Times New Roman" w:hAnsi="Times New Roman"/>
          <w:sz w:val="22"/>
        </w:rPr>
        <w:t>tym układu menu, sekcji i narzędzi.</w:t>
      </w:r>
    </w:p>
    <w:p w14:paraId="3164673B" w14:textId="3F2A539B" w:rsidR="00A87177" w:rsidRPr="00A87177" w:rsidRDefault="00A87177" w:rsidP="001D06A6">
      <w:pPr>
        <w:suppressAutoHyphens w:val="0"/>
        <w:autoSpaceDE w:val="0"/>
        <w:autoSpaceDN w:val="0"/>
        <w:adjustRightInd w:val="0"/>
        <w:spacing w:after="0" w:line="240" w:lineRule="auto"/>
        <w:ind w:left="360"/>
        <w:jc w:val="left"/>
        <w:rPr>
          <w:rFonts w:ascii="Times New Roman" w:hAnsi="Times New Roman"/>
          <w:sz w:val="22"/>
        </w:rPr>
      </w:pPr>
      <w:r w:rsidRPr="00A87177">
        <w:rPr>
          <w:rFonts w:ascii="Times New Roman" w:hAnsi="Times New Roman"/>
          <w:b/>
          <w:bCs/>
          <w:sz w:val="22"/>
        </w:rPr>
        <w:t>3</w:t>
      </w:r>
      <w:r w:rsidR="0088238C">
        <w:rPr>
          <w:rFonts w:ascii="Times New Roman" w:hAnsi="Times New Roman"/>
          <w:b/>
          <w:bCs/>
          <w:sz w:val="22"/>
        </w:rPr>
        <w:t>)</w:t>
      </w:r>
      <w:r w:rsidRPr="00A87177">
        <w:rPr>
          <w:rFonts w:ascii="Times New Roman" w:hAnsi="Times New Roman"/>
          <w:b/>
          <w:bCs/>
          <w:sz w:val="22"/>
        </w:rPr>
        <w:t>Wireframing</w:t>
      </w:r>
      <w:r w:rsidRPr="00A87177">
        <w:rPr>
          <w:rFonts w:ascii="Times New Roman" w:hAnsi="Times New Roman"/>
          <w:sz w:val="22"/>
        </w:rPr>
        <w:t>:</w:t>
      </w:r>
    </w:p>
    <w:p w14:paraId="6B5238C5" w14:textId="40EA212B" w:rsidR="00A87177" w:rsidRPr="00A87177" w:rsidRDefault="00A87177" w:rsidP="00786D42">
      <w:pPr>
        <w:suppressAutoHyphens w:val="0"/>
        <w:autoSpaceDE w:val="0"/>
        <w:autoSpaceDN w:val="0"/>
        <w:adjustRightInd w:val="0"/>
        <w:spacing w:after="0" w:line="240" w:lineRule="auto"/>
        <w:ind w:left="360"/>
        <w:jc w:val="left"/>
        <w:rPr>
          <w:rFonts w:ascii="Times New Roman" w:hAnsi="Times New Roman"/>
          <w:sz w:val="22"/>
        </w:rPr>
      </w:pPr>
      <w:r w:rsidRPr="00A87177">
        <w:rPr>
          <w:rFonts w:ascii="Times New Roman" w:hAnsi="Times New Roman"/>
          <w:sz w:val="22"/>
        </w:rPr>
        <w:t>3.1</w:t>
      </w:r>
      <w:r w:rsidR="0088238C">
        <w:rPr>
          <w:rFonts w:ascii="Times New Roman" w:hAnsi="Times New Roman"/>
          <w:sz w:val="22"/>
        </w:rPr>
        <w:t>)</w:t>
      </w:r>
      <w:r w:rsidRPr="00A87177">
        <w:rPr>
          <w:rFonts w:ascii="Times New Roman" w:hAnsi="Times New Roman"/>
          <w:sz w:val="22"/>
        </w:rPr>
        <w:t xml:space="preserve"> Tworzenie wireframes (szkiców struktury strony), które</w:t>
      </w:r>
      <w:r w:rsidR="00786D42">
        <w:rPr>
          <w:rFonts w:ascii="Times New Roman" w:hAnsi="Times New Roman"/>
          <w:sz w:val="22"/>
        </w:rPr>
        <w:t xml:space="preserve"> </w:t>
      </w:r>
      <w:r w:rsidRPr="00A87177">
        <w:rPr>
          <w:rFonts w:ascii="Times New Roman" w:hAnsi="Times New Roman"/>
          <w:sz w:val="22"/>
        </w:rPr>
        <w:t>przedstawiają układ i podstawowe elementy interfejsu.</w:t>
      </w:r>
    </w:p>
    <w:p w14:paraId="4C58DFDE" w14:textId="04657E06" w:rsidR="00A87177" w:rsidRPr="00A87177" w:rsidRDefault="00A87177" w:rsidP="001D06A6">
      <w:pPr>
        <w:suppressAutoHyphens w:val="0"/>
        <w:autoSpaceDE w:val="0"/>
        <w:autoSpaceDN w:val="0"/>
        <w:adjustRightInd w:val="0"/>
        <w:spacing w:after="0" w:line="240" w:lineRule="auto"/>
        <w:ind w:left="360"/>
        <w:jc w:val="left"/>
        <w:rPr>
          <w:rFonts w:ascii="Times New Roman" w:hAnsi="Times New Roman"/>
          <w:sz w:val="22"/>
        </w:rPr>
      </w:pPr>
      <w:r w:rsidRPr="00A87177">
        <w:rPr>
          <w:rFonts w:ascii="Times New Roman" w:hAnsi="Times New Roman"/>
          <w:sz w:val="22"/>
        </w:rPr>
        <w:t>3.2</w:t>
      </w:r>
      <w:r w:rsidR="0088238C">
        <w:rPr>
          <w:rFonts w:ascii="Times New Roman" w:hAnsi="Times New Roman"/>
          <w:sz w:val="22"/>
        </w:rPr>
        <w:t>)</w:t>
      </w:r>
      <w:r w:rsidRPr="00A87177">
        <w:rPr>
          <w:rFonts w:ascii="Times New Roman" w:hAnsi="Times New Roman"/>
          <w:sz w:val="22"/>
        </w:rPr>
        <w:t xml:space="preserve"> Umożliwienie wczesnej wizualizacji i dyskusji nad układem</w:t>
      </w:r>
    </w:p>
    <w:p w14:paraId="08911CB2" w14:textId="77777777" w:rsidR="00A87177" w:rsidRPr="00A87177" w:rsidRDefault="00A87177" w:rsidP="001D06A6">
      <w:pPr>
        <w:suppressAutoHyphens w:val="0"/>
        <w:autoSpaceDE w:val="0"/>
        <w:autoSpaceDN w:val="0"/>
        <w:adjustRightInd w:val="0"/>
        <w:spacing w:after="0" w:line="240" w:lineRule="auto"/>
        <w:ind w:left="360"/>
        <w:jc w:val="left"/>
        <w:rPr>
          <w:rFonts w:ascii="Times New Roman" w:hAnsi="Times New Roman"/>
          <w:sz w:val="22"/>
        </w:rPr>
      </w:pPr>
      <w:r w:rsidRPr="00A87177">
        <w:rPr>
          <w:rFonts w:ascii="Times New Roman" w:hAnsi="Times New Roman"/>
          <w:sz w:val="22"/>
        </w:rPr>
        <w:t>strony przed rozpoczęciem właściwego projektowania.</w:t>
      </w:r>
    </w:p>
    <w:p w14:paraId="4206925C" w14:textId="3783A30D" w:rsidR="00A87177" w:rsidRPr="00A87177" w:rsidRDefault="00A87177" w:rsidP="001D06A6">
      <w:pPr>
        <w:suppressAutoHyphens w:val="0"/>
        <w:autoSpaceDE w:val="0"/>
        <w:autoSpaceDN w:val="0"/>
        <w:adjustRightInd w:val="0"/>
        <w:spacing w:after="0" w:line="240" w:lineRule="auto"/>
        <w:ind w:left="360"/>
        <w:jc w:val="left"/>
        <w:rPr>
          <w:rFonts w:ascii="Times New Roman" w:hAnsi="Times New Roman"/>
          <w:sz w:val="22"/>
        </w:rPr>
      </w:pPr>
      <w:r w:rsidRPr="00A87177">
        <w:rPr>
          <w:rFonts w:ascii="Times New Roman" w:hAnsi="Times New Roman"/>
          <w:b/>
          <w:bCs/>
          <w:sz w:val="22"/>
        </w:rPr>
        <w:t>4</w:t>
      </w:r>
      <w:r w:rsidR="0088238C">
        <w:rPr>
          <w:rFonts w:ascii="Times New Roman" w:hAnsi="Times New Roman"/>
          <w:b/>
          <w:bCs/>
          <w:sz w:val="22"/>
        </w:rPr>
        <w:t>)</w:t>
      </w:r>
      <w:r w:rsidRPr="00A87177">
        <w:rPr>
          <w:rFonts w:ascii="Times New Roman" w:hAnsi="Times New Roman"/>
          <w:b/>
          <w:bCs/>
          <w:sz w:val="22"/>
        </w:rPr>
        <w:t xml:space="preserve"> Dopracowanie contentu oraz brandingu</w:t>
      </w:r>
      <w:r w:rsidRPr="00A87177">
        <w:rPr>
          <w:rFonts w:ascii="Times New Roman" w:hAnsi="Times New Roman"/>
          <w:sz w:val="22"/>
        </w:rPr>
        <w:t>:</w:t>
      </w:r>
    </w:p>
    <w:p w14:paraId="1129A805" w14:textId="50EF3229" w:rsidR="00A87177" w:rsidRPr="00A87177" w:rsidRDefault="00A87177" w:rsidP="001D06A6">
      <w:pPr>
        <w:suppressAutoHyphens w:val="0"/>
        <w:autoSpaceDE w:val="0"/>
        <w:autoSpaceDN w:val="0"/>
        <w:adjustRightInd w:val="0"/>
        <w:spacing w:after="0" w:line="240" w:lineRule="auto"/>
        <w:ind w:left="360"/>
        <w:jc w:val="left"/>
        <w:rPr>
          <w:rFonts w:ascii="Times New Roman" w:hAnsi="Times New Roman"/>
          <w:sz w:val="22"/>
        </w:rPr>
      </w:pPr>
      <w:r w:rsidRPr="00A87177">
        <w:rPr>
          <w:rFonts w:ascii="Times New Roman" w:hAnsi="Times New Roman"/>
          <w:sz w:val="22"/>
        </w:rPr>
        <w:t>4.1</w:t>
      </w:r>
      <w:r w:rsidR="0088238C">
        <w:rPr>
          <w:rFonts w:ascii="Times New Roman" w:hAnsi="Times New Roman"/>
          <w:sz w:val="22"/>
        </w:rPr>
        <w:t>)</w:t>
      </w:r>
      <w:r w:rsidRPr="00A87177">
        <w:rPr>
          <w:rFonts w:ascii="Times New Roman" w:hAnsi="Times New Roman"/>
          <w:sz w:val="22"/>
        </w:rPr>
        <w:t xml:space="preserve"> Opracowanie lub dostosowanie elementów identyfikacji</w:t>
      </w:r>
    </w:p>
    <w:p w14:paraId="061F7E11" w14:textId="77777777" w:rsidR="00A87177" w:rsidRPr="00A87177" w:rsidRDefault="00A87177" w:rsidP="001D06A6">
      <w:pPr>
        <w:suppressAutoHyphens w:val="0"/>
        <w:autoSpaceDE w:val="0"/>
        <w:autoSpaceDN w:val="0"/>
        <w:adjustRightInd w:val="0"/>
        <w:spacing w:after="0" w:line="240" w:lineRule="auto"/>
        <w:ind w:left="360"/>
        <w:jc w:val="left"/>
        <w:rPr>
          <w:rFonts w:ascii="Times New Roman" w:hAnsi="Times New Roman"/>
          <w:sz w:val="22"/>
        </w:rPr>
      </w:pPr>
      <w:r w:rsidRPr="00A87177">
        <w:rPr>
          <w:rFonts w:ascii="Times New Roman" w:hAnsi="Times New Roman"/>
          <w:sz w:val="22"/>
        </w:rPr>
        <w:t>wizualnej (kolorystyka, typografia, grafika), aby były spójne z</w:t>
      </w:r>
    </w:p>
    <w:p w14:paraId="01341923" w14:textId="77777777" w:rsidR="00A87177" w:rsidRPr="00A87177" w:rsidRDefault="00A87177" w:rsidP="001D06A6">
      <w:pPr>
        <w:suppressAutoHyphens w:val="0"/>
        <w:autoSpaceDE w:val="0"/>
        <w:autoSpaceDN w:val="0"/>
        <w:adjustRightInd w:val="0"/>
        <w:spacing w:after="0" w:line="240" w:lineRule="auto"/>
        <w:ind w:left="360"/>
        <w:jc w:val="left"/>
        <w:rPr>
          <w:rFonts w:ascii="Times New Roman" w:hAnsi="Times New Roman"/>
          <w:sz w:val="22"/>
        </w:rPr>
      </w:pPr>
      <w:r w:rsidRPr="00A87177">
        <w:rPr>
          <w:rFonts w:ascii="Times New Roman" w:hAnsi="Times New Roman"/>
          <w:sz w:val="22"/>
        </w:rPr>
        <w:t>marką klienta.</w:t>
      </w:r>
    </w:p>
    <w:p w14:paraId="46B507B7" w14:textId="45A744CB" w:rsidR="00A87177" w:rsidRPr="00A87177" w:rsidRDefault="00A87177" w:rsidP="001D06A6">
      <w:pPr>
        <w:suppressAutoHyphens w:val="0"/>
        <w:autoSpaceDE w:val="0"/>
        <w:autoSpaceDN w:val="0"/>
        <w:adjustRightInd w:val="0"/>
        <w:spacing w:after="0" w:line="240" w:lineRule="auto"/>
        <w:ind w:left="360"/>
        <w:jc w:val="left"/>
        <w:rPr>
          <w:rFonts w:ascii="Times New Roman" w:hAnsi="Times New Roman"/>
          <w:sz w:val="22"/>
        </w:rPr>
      </w:pPr>
      <w:r w:rsidRPr="00A87177">
        <w:rPr>
          <w:rFonts w:ascii="Times New Roman" w:hAnsi="Times New Roman"/>
          <w:sz w:val="22"/>
        </w:rPr>
        <w:t>4.2</w:t>
      </w:r>
      <w:r w:rsidR="0088238C">
        <w:rPr>
          <w:rFonts w:ascii="Times New Roman" w:hAnsi="Times New Roman"/>
          <w:sz w:val="22"/>
        </w:rPr>
        <w:t>)</w:t>
      </w:r>
      <w:r w:rsidRPr="00A87177">
        <w:rPr>
          <w:rFonts w:ascii="Times New Roman" w:hAnsi="Times New Roman"/>
          <w:sz w:val="22"/>
        </w:rPr>
        <w:t xml:space="preserve"> Zapewnienie, że branding jest konsekwentny na wszystkich</w:t>
      </w:r>
    </w:p>
    <w:p w14:paraId="29F5D392" w14:textId="77777777" w:rsidR="00A87177" w:rsidRPr="00A87177" w:rsidRDefault="00A87177" w:rsidP="001D06A6">
      <w:pPr>
        <w:suppressAutoHyphens w:val="0"/>
        <w:autoSpaceDE w:val="0"/>
        <w:autoSpaceDN w:val="0"/>
        <w:adjustRightInd w:val="0"/>
        <w:spacing w:after="0" w:line="240" w:lineRule="auto"/>
        <w:ind w:left="360"/>
        <w:jc w:val="left"/>
        <w:rPr>
          <w:rFonts w:ascii="Times New Roman" w:hAnsi="Times New Roman"/>
          <w:sz w:val="22"/>
        </w:rPr>
      </w:pPr>
      <w:r w:rsidRPr="00A87177">
        <w:rPr>
          <w:rFonts w:ascii="Times New Roman" w:hAnsi="Times New Roman"/>
          <w:sz w:val="22"/>
        </w:rPr>
        <w:t>stronach i elementach strony.</w:t>
      </w:r>
    </w:p>
    <w:p w14:paraId="56C2500B" w14:textId="4866523D" w:rsidR="00A87177" w:rsidRPr="00A87177" w:rsidRDefault="00A87177" w:rsidP="001D06A6">
      <w:pPr>
        <w:suppressAutoHyphens w:val="0"/>
        <w:autoSpaceDE w:val="0"/>
        <w:autoSpaceDN w:val="0"/>
        <w:adjustRightInd w:val="0"/>
        <w:spacing w:after="0" w:line="240" w:lineRule="auto"/>
        <w:ind w:left="360"/>
        <w:jc w:val="left"/>
        <w:rPr>
          <w:rFonts w:ascii="Times New Roman" w:hAnsi="Times New Roman"/>
          <w:sz w:val="22"/>
        </w:rPr>
      </w:pPr>
      <w:r w:rsidRPr="00A87177">
        <w:rPr>
          <w:rFonts w:ascii="Times New Roman" w:hAnsi="Times New Roman"/>
          <w:sz w:val="22"/>
        </w:rPr>
        <w:t>4.3</w:t>
      </w:r>
      <w:r w:rsidR="0088238C">
        <w:rPr>
          <w:rFonts w:ascii="Times New Roman" w:hAnsi="Times New Roman"/>
          <w:sz w:val="22"/>
        </w:rPr>
        <w:t>)</w:t>
      </w:r>
      <w:r w:rsidRPr="00A87177">
        <w:rPr>
          <w:rFonts w:ascii="Times New Roman" w:hAnsi="Times New Roman"/>
          <w:sz w:val="22"/>
        </w:rPr>
        <w:t xml:space="preserve"> Przeprowadzenie szczegółowej analizy istniejących treści na</w:t>
      </w:r>
    </w:p>
    <w:p w14:paraId="7785A530" w14:textId="77777777" w:rsidR="00A87177" w:rsidRPr="00A87177" w:rsidRDefault="00A87177" w:rsidP="001D06A6">
      <w:pPr>
        <w:suppressAutoHyphens w:val="0"/>
        <w:autoSpaceDE w:val="0"/>
        <w:autoSpaceDN w:val="0"/>
        <w:adjustRightInd w:val="0"/>
        <w:spacing w:after="0" w:line="240" w:lineRule="auto"/>
        <w:ind w:left="360"/>
        <w:jc w:val="left"/>
        <w:rPr>
          <w:rFonts w:ascii="Times New Roman" w:hAnsi="Times New Roman"/>
          <w:sz w:val="22"/>
        </w:rPr>
      </w:pPr>
      <w:r w:rsidRPr="00A87177">
        <w:rPr>
          <w:rFonts w:ascii="Times New Roman" w:hAnsi="Times New Roman"/>
          <w:sz w:val="22"/>
        </w:rPr>
        <w:t>stronie oraz potrzeb dotyczących nowego contentu.</w:t>
      </w:r>
    </w:p>
    <w:p w14:paraId="5D1F118E" w14:textId="0D89D1A3" w:rsidR="00A87177" w:rsidRPr="00A87177" w:rsidRDefault="00A87177" w:rsidP="001D06A6">
      <w:pPr>
        <w:suppressAutoHyphens w:val="0"/>
        <w:autoSpaceDE w:val="0"/>
        <w:autoSpaceDN w:val="0"/>
        <w:adjustRightInd w:val="0"/>
        <w:spacing w:after="0" w:line="240" w:lineRule="auto"/>
        <w:ind w:left="360"/>
        <w:jc w:val="left"/>
        <w:rPr>
          <w:rFonts w:ascii="Times New Roman" w:hAnsi="Times New Roman"/>
          <w:sz w:val="22"/>
        </w:rPr>
      </w:pPr>
      <w:r w:rsidRPr="00A87177">
        <w:rPr>
          <w:rFonts w:ascii="Times New Roman" w:hAnsi="Times New Roman"/>
          <w:sz w:val="22"/>
        </w:rPr>
        <w:t>4.4</w:t>
      </w:r>
      <w:r w:rsidR="0088238C">
        <w:rPr>
          <w:rFonts w:ascii="Times New Roman" w:hAnsi="Times New Roman"/>
          <w:sz w:val="22"/>
        </w:rPr>
        <w:t>)</w:t>
      </w:r>
      <w:r w:rsidRPr="00A87177">
        <w:rPr>
          <w:rFonts w:ascii="Times New Roman" w:hAnsi="Times New Roman"/>
          <w:sz w:val="22"/>
        </w:rPr>
        <w:t xml:space="preserve"> Opracowanie strategii contentowej, która będzie spójna z</w:t>
      </w:r>
    </w:p>
    <w:p w14:paraId="0BF15CD1" w14:textId="77777777" w:rsidR="00A87177" w:rsidRPr="00A87177" w:rsidRDefault="00A87177" w:rsidP="001D06A6">
      <w:pPr>
        <w:suppressAutoHyphens w:val="0"/>
        <w:autoSpaceDE w:val="0"/>
        <w:autoSpaceDN w:val="0"/>
        <w:adjustRightInd w:val="0"/>
        <w:spacing w:after="0" w:line="240" w:lineRule="auto"/>
        <w:ind w:left="360"/>
        <w:jc w:val="left"/>
        <w:rPr>
          <w:rFonts w:ascii="Times New Roman" w:hAnsi="Times New Roman"/>
          <w:sz w:val="22"/>
        </w:rPr>
      </w:pPr>
      <w:r w:rsidRPr="00A87177">
        <w:rPr>
          <w:rFonts w:ascii="Times New Roman" w:hAnsi="Times New Roman"/>
          <w:sz w:val="22"/>
        </w:rPr>
        <w:t>celami i wartościami Akademii, w tym tworzenie nowych treści</w:t>
      </w:r>
    </w:p>
    <w:p w14:paraId="45826470" w14:textId="77777777" w:rsidR="00A87177" w:rsidRPr="00A87177" w:rsidRDefault="00A87177" w:rsidP="001D06A6">
      <w:pPr>
        <w:suppressAutoHyphens w:val="0"/>
        <w:autoSpaceDE w:val="0"/>
        <w:autoSpaceDN w:val="0"/>
        <w:adjustRightInd w:val="0"/>
        <w:spacing w:after="0" w:line="240" w:lineRule="auto"/>
        <w:ind w:left="360"/>
        <w:jc w:val="left"/>
        <w:rPr>
          <w:rFonts w:ascii="Times New Roman" w:hAnsi="Times New Roman"/>
          <w:sz w:val="22"/>
        </w:rPr>
      </w:pPr>
      <w:r w:rsidRPr="00A87177">
        <w:rPr>
          <w:rFonts w:ascii="Times New Roman" w:hAnsi="Times New Roman"/>
          <w:sz w:val="22"/>
        </w:rPr>
        <w:t>lub modyfikacja istniejących.</w:t>
      </w:r>
    </w:p>
    <w:p w14:paraId="36540477" w14:textId="0620B921" w:rsidR="00A87177" w:rsidRPr="00A87177" w:rsidRDefault="00A87177" w:rsidP="001D06A6">
      <w:pPr>
        <w:suppressAutoHyphens w:val="0"/>
        <w:autoSpaceDE w:val="0"/>
        <w:autoSpaceDN w:val="0"/>
        <w:adjustRightInd w:val="0"/>
        <w:spacing w:after="0" w:line="240" w:lineRule="auto"/>
        <w:ind w:left="360"/>
        <w:jc w:val="left"/>
        <w:rPr>
          <w:rFonts w:ascii="Times New Roman" w:hAnsi="Times New Roman"/>
          <w:sz w:val="22"/>
        </w:rPr>
      </w:pPr>
      <w:r w:rsidRPr="00A87177">
        <w:rPr>
          <w:rFonts w:ascii="Times New Roman" w:hAnsi="Times New Roman"/>
          <w:sz w:val="22"/>
        </w:rPr>
        <w:t>4.5</w:t>
      </w:r>
      <w:r w:rsidR="0088238C">
        <w:rPr>
          <w:rFonts w:ascii="Times New Roman" w:hAnsi="Times New Roman"/>
          <w:sz w:val="22"/>
        </w:rPr>
        <w:t>)</w:t>
      </w:r>
      <w:r w:rsidRPr="00A87177">
        <w:rPr>
          <w:rFonts w:ascii="Times New Roman" w:hAnsi="Times New Roman"/>
          <w:sz w:val="22"/>
        </w:rPr>
        <w:t xml:space="preserve"> Zapewnienie, że treści są angażujące, informacyjne i</w:t>
      </w:r>
    </w:p>
    <w:p w14:paraId="503C12A9" w14:textId="77777777" w:rsidR="00A87177" w:rsidRPr="00A87177" w:rsidRDefault="00A87177" w:rsidP="001D06A6">
      <w:pPr>
        <w:suppressAutoHyphens w:val="0"/>
        <w:autoSpaceDE w:val="0"/>
        <w:autoSpaceDN w:val="0"/>
        <w:adjustRightInd w:val="0"/>
        <w:spacing w:after="0" w:line="240" w:lineRule="auto"/>
        <w:ind w:left="360"/>
        <w:jc w:val="left"/>
        <w:rPr>
          <w:rFonts w:ascii="Times New Roman" w:hAnsi="Times New Roman"/>
          <w:sz w:val="22"/>
        </w:rPr>
      </w:pPr>
      <w:r w:rsidRPr="00A87177">
        <w:rPr>
          <w:rFonts w:ascii="Times New Roman" w:hAnsi="Times New Roman"/>
          <w:sz w:val="22"/>
        </w:rPr>
        <w:t>optymalizowane pod kątem SEO.</w:t>
      </w:r>
    </w:p>
    <w:p w14:paraId="2BA4B789" w14:textId="01A171C5" w:rsidR="00A87177" w:rsidRPr="00A87177" w:rsidRDefault="00A87177" w:rsidP="001D06A6">
      <w:pPr>
        <w:suppressAutoHyphens w:val="0"/>
        <w:autoSpaceDE w:val="0"/>
        <w:autoSpaceDN w:val="0"/>
        <w:adjustRightInd w:val="0"/>
        <w:spacing w:after="0" w:line="240" w:lineRule="auto"/>
        <w:ind w:left="360"/>
        <w:jc w:val="left"/>
        <w:rPr>
          <w:rFonts w:ascii="Times New Roman" w:hAnsi="Times New Roman"/>
          <w:sz w:val="22"/>
        </w:rPr>
      </w:pPr>
      <w:r w:rsidRPr="00A87177">
        <w:rPr>
          <w:rFonts w:ascii="Times New Roman" w:hAnsi="Times New Roman"/>
          <w:b/>
          <w:bCs/>
          <w:sz w:val="22"/>
        </w:rPr>
        <w:t>5</w:t>
      </w:r>
      <w:r w:rsidR="0088238C">
        <w:rPr>
          <w:rFonts w:ascii="Times New Roman" w:hAnsi="Times New Roman"/>
          <w:b/>
          <w:bCs/>
          <w:sz w:val="22"/>
        </w:rPr>
        <w:t xml:space="preserve">) </w:t>
      </w:r>
      <w:r w:rsidRPr="00A87177">
        <w:rPr>
          <w:rFonts w:ascii="Times New Roman" w:hAnsi="Times New Roman"/>
          <w:b/>
          <w:bCs/>
          <w:sz w:val="22"/>
        </w:rPr>
        <w:t>Przygotowanie designu wszystkich stron w Figmie</w:t>
      </w:r>
      <w:r w:rsidRPr="00A87177">
        <w:rPr>
          <w:rFonts w:ascii="Times New Roman" w:hAnsi="Times New Roman"/>
          <w:sz w:val="22"/>
        </w:rPr>
        <w:t>:</w:t>
      </w:r>
    </w:p>
    <w:p w14:paraId="6921C9F3" w14:textId="09AFCA17" w:rsidR="00A87177" w:rsidRPr="00A87177" w:rsidRDefault="00A87177" w:rsidP="001D06A6">
      <w:pPr>
        <w:suppressAutoHyphens w:val="0"/>
        <w:autoSpaceDE w:val="0"/>
        <w:autoSpaceDN w:val="0"/>
        <w:adjustRightInd w:val="0"/>
        <w:spacing w:after="0" w:line="240" w:lineRule="auto"/>
        <w:ind w:left="360"/>
        <w:jc w:val="left"/>
        <w:rPr>
          <w:rFonts w:ascii="Times New Roman" w:hAnsi="Times New Roman"/>
          <w:sz w:val="22"/>
        </w:rPr>
      </w:pPr>
      <w:r w:rsidRPr="00A87177">
        <w:rPr>
          <w:rFonts w:ascii="Times New Roman" w:hAnsi="Times New Roman"/>
          <w:sz w:val="22"/>
        </w:rPr>
        <w:t>5.1</w:t>
      </w:r>
      <w:r w:rsidR="0088238C">
        <w:rPr>
          <w:rFonts w:ascii="Times New Roman" w:hAnsi="Times New Roman"/>
          <w:sz w:val="22"/>
        </w:rPr>
        <w:t>)</w:t>
      </w:r>
      <w:r w:rsidRPr="00A87177">
        <w:rPr>
          <w:rFonts w:ascii="Times New Roman" w:hAnsi="Times New Roman"/>
          <w:sz w:val="22"/>
        </w:rPr>
        <w:t xml:space="preserve"> Projektowanie szczegółowych makiet wszystkich stron i</w:t>
      </w:r>
    </w:p>
    <w:p w14:paraId="4330F095" w14:textId="43A06E7B" w:rsidR="00A87177" w:rsidRPr="00A87177" w:rsidRDefault="00A87177" w:rsidP="001D06A6">
      <w:pPr>
        <w:suppressAutoHyphens w:val="0"/>
        <w:autoSpaceDE w:val="0"/>
        <w:autoSpaceDN w:val="0"/>
        <w:adjustRightInd w:val="0"/>
        <w:spacing w:after="0" w:line="240" w:lineRule="auto"/>
        <w:ind w:left="360"/>
        <w:jc w:val="left"/>
        <w:rPr>
          <w:rFonts w:ascii="Times New Roman" w:hAnsi="Times New Roman"/>
          <w:sz w:val="22"/>
        </w:rPr>
      </w:pPr>
      <w:r w:rsidRPr="00A87177">
        <w:rPr>
          <w:rFonts w:ascii="Times New Roman" w:hAnsi="Times New Roman"/>
          <w:sz w:val="22"/>
        </w:rPr>
        <w:t>elementów interfejsu w narzędziu do projektowania UI/UX, np.</w:t>
      </w:r>
      <w:r w:rsidR="00AA663F">
        <w:rPr>
          <w:rFonts w:ascii="Times New Roman" w:hAnsi="Times New Roman"/>
          <w:sz w:val="22"/>
        </w:rPr>
        <w:t xml:space="preserve"> </w:t>
      </w:r>
      <w:r w:rsidRPr="00A87177">
        <w:rPr>
          <w:rFonts w:ascii="Times New Roman" w:hAnsi="Times New Roman"/>
          <w:sz w:val="22"/>
        </w:rPr>
        <w:t>Figma.</w:t>
      </w:r>
    </w:p>
    <w:p w14:paraId="478A6828" w14:textId="5F7A75C9" w:rsidR="00A87177" w:rsidRPr="00A87177" w:rsidRDefault="00A87177" w:rsidP="001D06A6">
      <w:pPr>
        <w:suppressAutoHyphens w:val="0"/>
        <w:autoSpaceDE w:val="0"/>
        <w:autoSpaceDN w:val="0"/>
        <w:adjustRightInd w:val="0"/>
        <w:spacing w:after="0" w:line="240" w:lineRule="auto"/>
        <w:ind w:left="360"/>
        <w:jc w:val="left"/>
        <w:rPr>
          <w:rFonts w:ascii="Times New Roman" w:hAnsi="Times New Roman"/>
          <w:sz w:val="22"/>
        </w:rPr>
      </w:pPr>
      <w:r w:rsidRPr="00A87177">
        <w:rPr>
          <w:rFonts w:ascii="Times New Roman" w:hAnsi="Times New Roman"/>
          <w:sz w:val="22"/>
        </w:rPr>
        <w:t>5.2</w:t>
      </w:r>
      <w:r w:rsidR="0088238C">
        <w:rPr>
          <w:rFonts w:ascii="Times New Roman" w:hAnsi="Times New Roman"/>
          <w:sz w:val="22"/>
        </w:rPr>
        <w:t>)</w:t>
      </w:r>
      <w:r w:rsidRPr="00A87177">
        <w:rPr>
          <w:rFonts w:ascii="Times New Roman" w:hAnsi="Times New Roman"/>
          <w:sz w:val="22"/>
        </w:rPr>
        <w:t xml:space="preserve"> Współpraca z klientem w celu uzyskania feedbacku i</w:t>
      </w:r>
    </w:p>
    <w:p w14:paraId="23CAB32E" w14:textId="77777777" w:rsidR="00A87177" w:rsidRPr="00A87177" w:rsidRDefault="00A87177" w:rsidP="001D06A6">
      <w:pPr>
        <w:suppressAutoHyphens w:val="0"/>
        <w:autoSpaceDE w:val="0"/>
        <w:autoSpaceDN w:val="0"/>
        <w:adjustRightInd w:val="0"/>
        <w:spacing w:after="0" w:line="240" w:lineRule="auto"/>
        <w:ind w:left="360"/>
        <w:jc w:val="left"/>
        <w:rPr>
          <w:rFonts w:ascii="Times New Roman" w:hAnsi="Times New Roman"/>
          <w:sz w:val="22"/>
        </w:rPr>
      </w:pPr>
      <w:r w:rsidRPr="00A87177">
        <w:rPr>
          <w:rFonts w:ascii="Times New Roman" w:hAnsi="Times New Roman"/>
          <w:sz w:val="22"/>
        </w:rPr>
        <w:t>wprowadzania niezbędnych poprawek.</w:t>
      </w:r>
    </w:p>
    <w:p w14:paraId="3248ADB9" w14:textId="3AF4E23C" w:rsidR="00A87177" w:rsidRPr="00A87177" w:rsidRDefault="00A87177" w:rsidP="001D06A6">
      <w:pPr>
        <w:suppressAutoHyphens w:val="0"/>
        <w:autoSpaceDE w:val="0"/>
        <w:autoSpaceDN w:val="0"/>
        <w:adjustRightInd w:val="0"/>
        <w:spacing w:after="0" w:line="240" w:lineRule="auto"/>
        <w:ind w:left="360"/>
        <w:jc w:val="left"/>
        <w:rPr>
          <w:rFonts w:ascii="Times New Roman" w:hAnsi="Times New Roman"/>
          <w:sz w:val="22"/>
        </w:rPr>
      </w:pPr>
      <w:r w:rsidRPr="00A87177">
        <w:rPr>
          <w:rFonts w:ascii="Times New Roman" w:hAnsi="Times New Roman"/>
          <w:b/>
          <w:bCs/>
          <w:sz w:val="22"/>
        </w:rPr>
        <w:t>6</w:t>
      </w:r>
      <w:r w:rsidR="0088238C">
        <w:rPr>
          <w:rFonts w:ascii="Times New Roman" w:hAnsi="Times New Roman"/>
          <w:b/>
          <w:bCs/>
          <w:sz w:val="22"/>
        </w:rPr>
        <w:t>)</w:t>
      </w:r>
      <w:r w:rsidRPr="00A87177">
        <w:rPr>
          <w:rFonts w:ascii="Times New Roman" w:hAnsi="Times New Roman"/>
          <w:b/>
          <w:bCs/>
          <w:sz w:val="22"/>
        </w:rPr>
        <w:t xml:space="preserve"> Opracowanie feedbacku oraz przygotowanie kolejnych iteracji</w:t>
      </w:r>
      <w:r w:rsidRPr="00A87177">
        <w:rPr>
          <w:rFonts w:ascii="Times New Roman" w:hAnsi="Times New Roman"/>
          <w:sz w:val="22"/>
        </w:rPr>
        <w:t>:</w:t>
      </w:r>
    </w:p>
    <w:p w14:paraId="293D6D06" w14:textId="3098C56E" w:rsidR="00A87177" w:rsidRPr="00A87177" w:rsidRDefault="00A87177" w:rsidP="001D06A6">
      <w:pPr>
        <w:suppressAutoHyphens w:val="0"/>
        <w:autoSpaceDE w:val="0"/>
        <w:autoSpaceDN w:val="0"/>
        <w:adjustRightInd w:val="0"/>
        <w:spacing w:after="0" w:line="240" w:lineRule="auto"/>
        <w:ind w:left="360"/>
        <w:jc w:val="left"/>
        <w:rPr>
          <w:rFonts w:ascii="Times New Roman" w:hAnsi="Times New Roman"/>
          <w:sz w:val="22"/>
        </w:rPr>
      </w:pPr>
      <w:r w:rsidRPr="00A87177">
        <w:rPr>
          <w:rFonts w:ascii="Times New Roman" w:hAnsi="Times New Roman"/>
          <w:sz w:val="22"/>
        </w:rPr>
        <w:t>6.1</w:t>
      </w:r>
      <w:r w:rsidR="0088238C">
        <w:rPr>
          <w:rFonts w:ascii="Times New Roman" w:hAnsi="Times New Roman"/>
          <w:sz w:val="22"/>
        </w:rPr>
        <w:t>)</w:t>
      </w:r>
      <w:r w:rsidRPr="00A87177">
        <w:rPr>
          <w:rFonts w:ascii="Times New Roman" w:hAnsi="Times New Roman"/>
          <w:sz w:val="22"/>
        </w:rPr>
        <w:t xml:space="preserve"> Regularne przeglądy postępów z klientem i zbieranie opinii.</w:t>
      </w:r>
    </w:p>
    <w:p w14:paraId="1F2CF6F8" w14:textId="413F2FAE" w:rsidR="002A4FE4" w:rsidRDefault="00A87177" w:rsidP="001D06A6">
      <w:pPr>
        <w:suppressAutoHyphens w:val="0"/>
        <w:autoSpaceDE w:val="0"/>
        <w:autoSpaceDN w:val="0"/>
        <w:adjustRightInd w:val="0"/>
        <w:spacing w:after="0" w:line="240" w:lineRule="auto"/>
        <w:ind w:left="360"/>
        <w:jc w:val="left"/>
        <w:rPr>
          <w:rFonts w:ascii="Times New Roman" w:hAnsi="Times New Roman"/>
          <w:sz w:val="22"/>
        </w:rPr>
      </w:pPr>
      <w:r w:rsidRPr="00A87177">
        <w:rPr>
          <w:rFonts w:ascii="Times New Roman" w:hAnsi="Times New Roman"/>
          <w:sz w:val="22"/>
        </w:rPr>
        <w:t>6.2</w:t>
      </w:r>
      <w:r w:rsidR="0088238C">
        <w:rPr>
          <w:rFonts w:ascii="Times New Roman" w:hAnsi="Times New Roman"/>
          <w:sz w:val="22"/>
        </w:rPr>
        <w:t>)</w:t>
      </w:r>
      <w:r w:rsidRPr="00A87177">
        <w:rPr>
          <w:rFonts w:ascii="Times New Roman" w:hAnsi="Times New Roman"/>
          <w:sz w:val="22"/>
        </w:rPr>
        <w:t xml:space="preserve"> Iteracyjne ulepszanie projektu na podstawie otrzymanego feedbacku.</w:t>
      </w:r>
    </w:p>
    <w:p w14:paraId="7171B58C" w14:textId="3F931643" w:rsidR="00AA663F" w:rsidRPr="001D06A6" w:rsidRDefault="00AA663F" w:rsidP="001D06A6">
      <w:pPr>
        <w:suppressAutoHyphens w:val="0"/>
        <w:autoSpaceDE w:val="0"/>
        <w:autoSpaceDN w:val="0"/>
        <w:adjustRightInd w:val="0"/>
        <w:spacing w:after="0" w:line="240" w:lineRule="auto"/>
        <w:ind w:left="360"/>
        <w:jc w:val="left"/>
        <w:rPr>
          <w:rFonts w:ascii="Times New Roman" w:hAnsi="Times New Roman"/>
          <w:b/>
          <w:bCs/>
          <w:sz w:val="22"/>
        </w:rPr>
      </w:pPr>
      <w:r w:rsidRPr="001D06A6">
        <w:rPr>
          <w:rFonts w:ascii="Times New Roman" w:hAnsi="Times New Roman"/>
          <w:b/>
          <w:bCs/>
          <w:sz w:val="22"/>
        </w:rPr>
        <w:t>7</w:t>
      </w:r>
      <w:r w:rsidR="0088238C">
        <w:rPr>
          <w:rFonts w:ascii="Times New Roman" w:hAnsi="Times New Roman"/>
          <w:b/>
          <w:bCs/>
          <w:sz w:val="22"/>
        </w:rPr>
        <w:t>)</w:t>
      </w:r>
      <w:r w:rsidRPr="001D06A6">
        <w:rPr>
          <w:rFonts w:ascii="Times New Roman" w:hAnsi="Times New Roman"/>
          <w:b/>
          <w:bCs/>
          <w:sz w:val="22"/>
        </w:rPr>
        <w:t xml:space="preserve"> Development:</w:t>
      </w:r>
    </w:p>
    <w:p w14:paraId="324EB937" w14:textId="40EF209C" w:rsidR="00AA663F" w:rsidRPr="001D06A6" w:rsidRDefault="00AA663F" w:rsidP="001D06A6">
      <w:pPr>
        <w:suppressAutoHyphens w:val="0"/>
        <w:autoSpaceDE w:val="0"/>
        <w:autoSpaceDN w:val="0"/>
        <w:adjustRightInd w:val="0"/>
        <w:spacing w:after="0" w:line="240" w:lineRule="auto"/>
        <w:ind w:left="360"/>
        <w:jc w:val="left"/>
        <w:rPr>
          <w:rFonts w:ascii="Times New Roman" w:hAnsi="Times New Roman"/>
          <w:sz w:val="22"/>
        </w:rPr>
      </w:pPr>
      <w:r w:rsidRPr="001D06A6">
        <w:rPr>
          <w:rFonts w:ascii="Times New Roman" w:hAnsi="Times New Roman"/>
          <w:sz w:val="22"/>
        </w:rPr>
        <w:t>7.1</w:t>
      </w:r>
      <w:r w:rsidR="0088238C">
        <w:rPr>
          <w:rFonts w:ascii="Times New Roman" w:hAnsi="Times New Roman"/>
          <w:sz w:val="22"/>
        </w:rPr>
        <w:t>)</w:t>
      </w:r>
      <w:r w:rsidRPr="001D06A6">
        <w:rPr>
          <w:rFonts w:ascii="Times New Roman" w:hAnsi="Times New Roman"/>
          <w:sz w:val="22"/>
        </w:rPr>
        <w:t xml:space="preserve"> Kodowanie i rozwijanie strony zgodnie z zaakceptowanym</w:t>
      </w:r>
    </w:p>
    <w:p w14:paraId="1124487A" w14:textId="77777777" w:rsidR="00AA663F" w:rsidRPr="001D06A6" w:rsidRDefault="00AA663F" w:rsidP="001D06A6">
      <w:pPr>
        <w:suppressAutoHyphens w:val="0"/>
        <w:autoSpaceDE w:val="0"/>
        <w:autoSpaceDN w:val="0"/>
        <w:adjustRightInd w:val="0"/>
        <w:spacing w:after="0" w:line="240" w:lineRule="auto"/>
        <w:ind w:left="360"/>
        <w:jc w:val="left"/>
        <w:rPr>
          <w:rFonts w:ascii="Times New Roman" w:hAnsi="Times New Roman"/>
          <w:sz w:val="22"/>
        </w:rPr>
      </w:pPr>
      <w:r w:rsidRPr="001D06A6">
        <w:rPr>
          <w:rFonts w:ascii="Times New Roman" w:hAnsi="Times New Roman"/>
          <w:sz w:val="22"/>
        </w:rPr>
        <w:t>projektem.</w:t>
      </w:r>
    </w:p>
    <w:p w14:paraId="37FD2D76" w14:textId="163BE407" w:rsidR="00AA663F" w:rsidRPr="001D06A6" w:rsidRDefault="00AA663F" w:rsidP="001D06A6">
      <w:pPr>
        <w:suppressAutoHyphens w:val="0"/>
        <w:autoSpaceDE w:val="0"/>
        <w:autoSpaceDN w:val="0"/>
        <w:adjustRightInd w:val="0"/>
        <w:spacing w:after="0" w:line="240" w:lineRule="auto"/>
        <w:ind w:left="360"/>
        <w:jc w:val="left"/>
        <w:rPr>
          <w:rFonts w:ascii="Times New Roman" w:hAnsi="Times New Roman"/>
          <w:sz w:val="22"/>
        </w:rPr>
      </w:pPr>
      <w:r w:rsidRPr="001D06A6">
        <w:rPr>
          <w:rFonts w:ascii="Times New Roman" w:hAnsi="Times New Roman"/>
          <w:sz w:val="22"/>
        </w:rPr>
        <w:t>7.2</w:t>
      </w:r>
      <w:r w:rsidR="0088238C">
        <w:rPr>
          <w:rFonts w:ascii="Times New Roman" w:hAnsi="Times New Roman"/>
          <w:sz w:val="22"/>
        </w:rPr>
        <w:t xml:space="preserve">) </w:t>
      </w:r>
      <w:r w:rsidRPr="001D06A6">
        <w:rPr>
          <w:rFonts w:ascii="Times New Roman" w:hAnsi="Times New Roman"/>
          <w:sz w:val="22"/>
        </w:rPr>
        <w:t>Implementacja funkcjonalności frontendowych i</w:t>
      </w:r>
    </w:p>
    <w:p w14:paraId="06C5EA1A" w14:textId="77777777" w:rsidR="00AA663F" w:rsidRPr="001D06A6" w:rsidRDefault="00AA663F" w:rsidP="001D06A6">
      <w:pPr>
        <w:suppressAutoHyphens w:val="0"/>
        <w:autoSpaceDE w:val="0"/>
        <w:autoSpaceDN w:val="0"/>
        <w:adjustRightInd w:val="0"/>
        <w:spacing w:after="0" w:line="240" w:lineRule="auto"/>
        <w:ind w:left="360"/>
        <w:jc w:val="left"/>
        <w:rPr>
          <w:rFonts w:ascii="Times New Roman" w:hAnsi="Times New Roman"/>
          <w:sz w:val="22"/>
        </w:rPr>
      </w:pPr>
      <w:r w:rsidRPr="001D06A6">
        <w:rPr>
          <w:rFonts w:ascii="Times New Roman" w:hAnsi="Times New Roman"/>
          <w:sz w:val="22"/>
        </w:rPr>
        <w:t>backendowych.</w:t>
      </w:r>
    </w:p>
    <w:p w14:paraId="71B29FF0" w14:textId="2F76E12A" w:rsidR="00AA663F" w:rsidRPr="001D06A6" w:rsidRDefault="00AA663F" w:rsidP="001D06A6">
      <w:pPr>
        <w:suppressAutoHyphens w:val="0"/>
        <w:autoSpaceDE w:val="0"/>
        <w:autoSpaceDN w:val="0"/>
        <w:adjustRightInd w:val="0"/>
        <w:spacing w:after="0" w:line="240" w:lineRule="auto"/>
        <w:ind w:left="360"/>
        <w:jc w:val="left"/>
        <w:rPr>
          <w:rFonts w:ascii="Times New Roman" w:hAnsi="Times New Roman"/>
          <w:sz w:val="22"/>
        </w:rPr>
      </w:pPr>
      <w:r w:rsidRPr="001D06A6">
        <w:rPr>
          <w:rFonts w:ascii="Times New Roman" w:hAnsi="Times New Roman"/>
          <w:sz w:val="22"/>
        </w:rPr>
        <w:t>7.3</w:t>
      </w:r>
      <w:r w:rsidR="0088238C">
        <w:rPr>
          <w:rFonts w:ascii="Times New Roman" w:hAnsi="Times New Roman"/>
          <w:sz w:val="22"/>
        </w:rPr>
        <w:t>)</w:t>
      </w:r>
      <w:r w:rsidRPr="001D06A6">
        <w:rPr>
          <w:rFonts w:ascii="Times New Roman" w:hAnsi="Times New Roman"/>
          <w:sz w:val="22"/>
        </w:rPr>
        <w:t xml:space="preserve"> Zapewnienie zgodności z aktualnymi standardami i praktykami</w:t>
      </w:r>
    </w:p>
    <w:p w14:paraId="6CAEB8BD" w14:textId="77777777" w:rsidR="00AA663F" w:rsidRPr="001D06A6" w:rsidRDefault="00AA663F" w:rsidP="001D06A6">
      <w:pPr>
        <w:suppressAutoHyphens w:val="0"/>
        <w:autoSpaceDE w:val="0"/>
        <w:autoSpaceDN w:val="0"/>
        <w:adjustRightInd w:val="0"/>
        <w:spacing w:after="0" w:line="240" w:lineRule="auto"/>
        <w:ind w:left="360"/>
        <w:jc w:val="left"/>
        <w:rPr>
          <w:rFonts w:ascii="Times New Roman" w:hAnsi="Times New Roman"/>
          <w:sz w:val="22"/>
        </w:rPr>
      </w:pPr>
      <w:r w:rsidRPr="001D06A6">
        <w:rPr>
          <w:rFonts w:ascii="Times New Roman" w:hAnsi="Times New Roman"/>
          <w:sz w:val="22"/>
        </w:rPr>
        <w:t>w zakresie web developmentu.</w:t>
      </w:r>
    </w:p>
    <w:p w14:paraId="05F222ED" w14:textId="2FAB9173" w:rsidR="00AA663F" w:rsidRPr="001D06A6" w:rsidRDefault="00AA663F" w:rsidP="001D06A6">
      <w:pPr>
        <w:suppressAutoHyphens w:val="0"/>
        <w:autoSpaceDE w:val="0"/>
        <w:autoSpaceDN w:val="0"/>
        <w:adjustRightInd w:val="0"/>
        <w:spacing w:after="0" w:line="240" w:lineRule="auto"/>
        <w:ind w:left="360"/>
        <w:jc w:val="left"/>
        <w:rPr>
          <w:rFonts w:ascii="Times New Roman" w:hAnsi="Times New Roman"/>
          <w:b/>
          <w:bCs/>
          <w:sz w:val="22"/>
        </w:rPr>
      </w:pPr>
      <w:r w:rsidRPr="001D06A6">
        <w:rPr>
          <w:rFonts w:ascii="Times New Roman" w:hAnsi="Times New Roman"/>
          <w:b/>
          <w:bCs/>
          <w:sz w:val="22"/>
        </w:rPr>
        <w:t>8</w:t>
      </w:r>
      <w:r w:rsidR="0088238C">
        <w:rPr>
          <w:rFonts w:ascii="Times New Roman" w:hAnsi="Times New Roman"/>
          <w:b/>
          <w:bCs/>
          <w:sz w:val="22"/>
        </w:rPr>
        <w:t>)</w:t>
      </w:r>
      <w:r w:rsidRPr="001D06A6">
        <w:rPr>
          <w:rFonts w:ascii="Times New Roman" w:hAnsi="Times New Roman"/>
          <w:b/>
          <w:bCs/>
          <w:sz w:val="22"/>
        </w:rPr>
        <w:t>Testing:</w:t>
      </w:r>
    </w:p>
    <w:p w14:paraId="35327FBE" w14:textId="287BB4C5" w:rsidR="00AA663F" w:rsidRPr="001D06A6" w:rsidRDefault="00AA663F" w:rsidP="001D06A6">
      <w:pPr>
        <w:suppressAutoHyphens w:val="0"/>
        <w:autoSpaceDE w:val="0"/>
        <w:autoSpaceDN w:val="0"/>
        <w:adjustRightInd w:val="0"/>
        <w:spacing w:after="0" w:line="240" w:lineRule="auto"/>
        <w:ind w:left="360"/>
        <w:jc w:val="left"/>
        <w:rPr>
          <w:rFonts w:ascii="Times New Roman" w:hAnsi="Times New Roman"/>
          <w:sz w:val="22"/>
        </w:rPr>
      </w:pPr>
      <w:r w:rsidRPr="001D06A6">
        <w:rPr>
          <w:rFonts w:ascii="Times New Roman" w:hAnsi="Times New Roman"/>
          <w:sz w:val="22"/>
        </w:rPr>
        <w:t>8.1</w:t>
      </w:r>
      <w:r w:rsidR="0088238C">
        <w:rPr>
          <w:rFonts w:ascii="Times New Roman" w:hAnsi="Times New Roman"/>
          <w:sz w:val="22"/>
        </w:rPr>
        <w:t>)</w:t>
      </w:r>
      <w:r w:rsidRPr="001D06A6">
        <w:rPr>
          <w:rFonts w:ascii="Times New Roman" w:hAnsi="Times New Roman"/>
          <w:sz w:val="22"/>
        </w:rPr>
        <w:t xml:space="preserve"> Przeprowadzenie kompleksowych testów, w tym testów</w:t>
      </w:r>
    </w:p>
    <w:p w14:paraId="6D5B64DA" w14:textId="77777777" w:rsidR="00AA663F" w:rsidRPr="001D06A6" w:rsidRDefault="00AA663F" w:rsidP="001D06A6">
      <w:pPr>
        <w:suppressAutoHyphens w:val="0"/>
        <w:autoSpaceDE w:val="0"/>
        <w:autoSpaceDN w:val="0"/>
        <w:adjustRightInd w:val="0"/>
        <w:spacing w:after="0" w:line="240" w:lineRule="auto"/>
        <w:ind w:left="360"/>
        <w:jc w:val="left"/>
        <w:rPr>
          <w:rFonts w:ascii="Times New Roman" w:hAnsi="Times New Roman"/>
          <w:sz w:val="22"/>
        </w:rPr>
      </w:pPr>
      <w:r w:rsidRPr="001D06A6">
        <w:rPr>
          <w:rFonts w:ascii="Times New Roman" w:hAnsi="Times New Roman"/>
          <w:sz w:val="22"/>
        </w:rPr>
        <w:t>funkcjonalnych, testów użyteczności, testów kompatybilności</w:t>
      </w:r>
    </w:p>
    <w:p w14:paraId="6638EE50" w14:textId="77777777" w:rsidR="00AA663F" w:rsidRPr="001D06A6" w:rsidRDefault="00AA663F" w:rsidP="001D06A6">
      <w:pPr>
        <w:suppressAutoHyphens w:val="0"/>
        <w:autoSpaceDE w:val="0"/>
        <w:autoSpaceDN w:val="0"/>
        <w:adjustRightInd w:val="0"/>
        <w:spacing w:after="0" w:line="240" w:lineRule="auto"/>
        <w:ind w:left="360"/>
        <w:jc w:val="left"/>
        <w:rPr>
          <w:rFonts w:ascii="Times New Roman" w:hAnsi="Times New Roman"/>
          <w:sz w:val="22"/>
        </w:rPr>
      </w:pPr>
      <w:r w:rsidRPr="001D06A6">
        <w:rPr>
          <w:rFonts w:ascii="Times New Roman" w:hAnsi="Times New Roman"/>
          <w:sz w:val="22"/>
        </w:rPr>
        <w:lastRenderedPageBreak/>
        <w:t>(różne przeglądarki i urządzenia) oraz testów bezpieczeństwa.</w:t>
      </w:r>
    </w:p>
    <w:p w14:paraId="311B5B4A" w14:textId="278B0BC5" w:rsidR="00AA663F" w:rsidRPr="001D06A6" w:rsidRDefault="00AA663F" w:rsidP="001D06A6">
      <w:pPr>
        <w:suppressAutoHyphens w:val="0"/>
        <w:autoSpaceDE w:val="0"/>
        <w:autoSpaceDN w:val="0"/>
        <w:adjustRightInd w:val="0"/>
        <w:spacing w:after="0" w:line="240" w:lineRule="auto"/>
        <w:ind w:left="360"/>
        <w:jc w:val="left"/>
        <w:rPr>
          <w:rFonts w:ascii="Times New Roman" w:hAnsi="Times New Roman"/>
          <w:sz w:val="22"/>
        </w:rPr>
      </w:pPr>
      <w:r w:rsidRPr="001D06A6">
        <w:rPr>
          <w:rFonts w:ascii="Times New Roman" w:hAnsi="Times New Roman"/>
          <w:sz w:val="22"/>
        </w:rPr>
        <w:t>8.2</w:t>
      </w:r>
      <w:r w:rsidR="0088238C">
        <w:rPr>
          <w:rFonts w:ascii="Times New Roman" w:hAnsi="Times New Roman"/>
          <w:sz w:val="22"/>
        </w:rPr>
        <w:t>)</w:t>
      </w:r>
      <w:r w:rsidRPr="001D06A6">
        <w:rPr>
          <w:rFonts w:ascii="Times New Roman" w:hAnsi="Times New Roman"/>
          <w:sz w:val="22"/>
        </w:rPr>
        <w:t xml:space="preserve"> Naprawa wykrytych błędów i problemów.</w:t>
      </w:r>
    </w:p>
    <w:p w14:paraId="0189F2C3" w14:textId="77777777" w:rsidR="00AA663F" w:rsidRPr="001D06A6" w:rsidRDefault="00AA663F" w:rsidP="001D06A6">
      <w:pPr>
        <w:suppressAutoHyphens w:val="0"/>
        <w:autoSpaceDE w:val="0"/>
        <w:autoSpaceDN w:val="0"/>
        <w:adjustRightInd w:val="0"/>
        <w:spacing w:after="0" w:line="240" w:lineRule="auto"/>
        <w:ind w:left="360"/>
        <w:jc w:val="left"/>
        <w:rPr>
          <w:rFonts w:ascii="Times New Roman" w:hAnsi="Times New Roman"/>
          <w:b/>
          <w:bCs/>
          <w:sz w:val="22"/>
        </w:rPr>
      </w:pPr>
      <w:r w:rsidRPr="001D06A6">
        <w:rPr>
          <w:rFonts w:ascii="Times New Roman" w:hAnsi="Times New Roman"/>
          <w:b/>
          <w:bCs/>
          <w:sz w:val="22"/>
        </w:rPr>
        <w:t>9. Offboarding:</w:t>
      </w:r>
    </w:p>
    <w:p w14:paraId="2432E441" w14:textId="108DC06C" w:rsidR="00AA663F" w:rsidRPr="001D06A6" w:rsidRDefault="00AA663F" w:rsidP="001D06A6">
      <w:pPr>
        <w:suppressAutoHyphens w:val="0"/>
        <w:autoSpaceDE w:val="0"/>
        <w:autoSpaceDN w:val="0"/>
        <w:adjustRightInd w:val="0"/>
        <w:spacing w:after="0" w:line="240" w:lineRule="auto"/>
        <w:ind w:left="360"/>
        <w:jc w:val="left"/>
        <w:rPr>
          <w:rFonts w:ascii="Times New Roman" w:hAnsi="Times New Roman"/>
          <w:sz w:val="22"/>
        </w:rPr>
      </w:pPr>
      <w:r w:rsidRPr="001D06A6">
        <w:rPr>
          <w:rFonts w:ascii="Times New Roman" w:hAnsi="Times New Roman"/>
          <w:sz w:val="22"/>
        </w:rPr>
        <w:t>9.1</w:t>
      </w:r>
      <w:r w:rsidR="0088238C">
        <w:rPr>
          <w:rFonts w:ascii="Times New Roman" w:hAnsi="Times New Roman"/>
          <w:sz w:val="22"/>
        </w:rPr>
        <w:t>)</w:t>
      </w:r>
      <w:r w:rsidRPr="001D06A6">
        <w:rPr>
          <w:rFonts w:ascii="Times New Roman" w:hAnsi="Times New Roman"/>
          <w:sz w:val="22"/>
        </w:rPr>
        <w:t xml:space="preserve"> Przekazanie gotowej strony klientowi.</w:t>
      </w:r>
    </w:p>
    <w:p w14:paraId="4F6B5B0B" w14:textId="0CC69D14" w:rsidR="00AA663F" w:rsidRPr="001D06A6" w:rsidRDefault="00AA663F" w:rsidP="001D06A6">
      <w:pPr>
        <w:suppressAutoHyphens w:val="0"/>
        <w:autoSpaceDE w:val="0"/>
        <w:autoSpaceDN w:val="0"/>
        <w:adjustRightInd w:val="0"/>
        <w:spacing w:after="0" w:line="240" w:lineRule="auto"/>
        <w:ind w:left="360"/>
        <w:jc w:val="left"/>
        <w:rPr>
          <w:rFonts w:ascii="Times New Roman" w:hAnsi="Times New Roman"/>
          <w:sz w:val="22"/>
        </w:rPr>
      </w:pPr>
      <w:r w:rsidRPr="001D06A6">
        <w:rPr>
          <w:rFonts w:ascii="Times New Roman" w:hAnsi="Times New Roman"/>
          <w:sz w:val="22"/>
        </w:rPr>
        <w:t>9.2</w:t>
      </w:r>
      <w:r w:rsidR="0088238C">
        <w:rPr>
          <w:rFonts w:ascii="Times New Roman" w:hAnsi="Times New Roman"/>
          <w:sz w:val="22"/>
        </w:rPr>
        <w:t>)</w:t>
      </w:r>
      <w:r w:rsidRPr="001D06A6">
        <w:rPr>
          <w:rFonts w:ascii="Times New Roman" w:hAnsi="Times New Roman"/>
          <w:sz w:val="22"/>
        </w:rPr>
        <w:t xml:space="preserve"> Szkolenie zespołu klienta w zakresie zarządzania stroną i jej</w:t>
      </w:r>
    </w:p>
    <w:p w14:paraId="64909AA2" w14:textId="77777777" w:rsidR="00AA663F" w:rsidRPr="001D06A6" w:rsidRDefault="00AA663F" w:rsidP="001D06A6">
      <w:pPr>
        <w:suppressAutoHyphens w:val="0"/>
        <w:autoSpaceDE w:val="0"/>
        <w:autoSpaceDN w:val="0"/>
        <w:adjustRightInd w:val="0"/>
        <w:spacing w:after="0" w:line="240" w:lineRule="auto"/>
        <w:ind w:left="360"/>
        <w:jc w:val="left"/>
        <w:rPr>
          <w:rFonts w:ascii="Times New Roman" w:hAnsi="Times New Roman"/>
          <w:sz w:val="22"/>
        </w:rPr>
      </w:pPr>
      <w:r w:rsidRPr="001D06A6">
        <w:rPr>
          <w:rFonts w:ascii="Times New Roman" w:hAnsi="Times New Roman"/>
          <w:sz w:val="22"/>
        </w:rPr>
        <w:t>treścią.</w:t>
      </w:r>
    </w:p>
    <w:p w14:paraId="1A893516" w14:textId="7E071847" w:rsidR="00AA663F" w:rsidRPr="001D06A6" w:rsidRDefault="00AA663F" w:rsidP="001D06A6">
      <w:pPr>
        <w:suppressAutoHyphens w:val="0"/>
        <w:autoSpaceDE w:val="0"/>
        <w:autoSpaceDN w:val="0"/>
        <w:adjustRightInd w:val="0"/>
        <w:spacing w:after="0" w:line="240" w:lineRule="auto"/>
        <w:ind w:left="360"/>
        <w:jc w:val="left"/>
        <w:rPr>
          <w:rFonts w:ascii="Times New Roman" w:hAnsi="Times New Roman"/>
          <w:sz w:val="22"/>
        </w:rPr>
      </w:pPr>
      <w:r w:rsidRPr="001D06A6">
        <w:rPr>
          <w:rFonts w:ascii="Times New Roman" w:hAnsi="Times New Roman"/>
          <w:sz w:val="22"/>
        </w:rPr>
        <w:t>9.3</w:t>
      </w:r>
      <w:r w:rsidR="0088238C">
        <w:rPr>
          <w:rFonts w:ascii="Times New Roman" w:hAnsi="Times New Roman"/>
          <w:sz w:val="22"/>
        </w:rPr>
        <w:t>)</w:t>
      </w:r>
      <w:r w:rsidRPr="001D06A6">
        <w:rPr>
          <w:rFonts w:ascii="Times New Roman" w:hAnsi="Times New Roman"/>
          <w:sz w:val="22"/>
        </w:rPr>
        <w:t xml:space="preserve"> Ustalenie procedur wsparcia technicznego po zakończeniu</w:t>
      </w:r>
    </w:p>
    <w:p w14:paraId="1CC6469D" w14:textId="77777777" w:rsidR="00AA663F" w:rsidRPr="001D06A6" w:rsidRDefault="00AA663F" w:rsidP="001D06A6">
      <w:pPr>
        <w:suppressAutoHyphens w:val="0"/>
        <w:autoSpaceDE w:val="0"/>
        <w:autoSpaceDN w:val="0"/>
        <w:adjustRightInd w:val="0"/>
        <w:spacing w:after="0" w:line="240" w:lineRule="auto"/>
        <w:ind w:left="360"/>
        <w:jc w:val="left"/>
        <w:rPr>
          <w:rFonts w:ascii="Times New Roman" w:hAnsi="Times New Roman"/>
          <w:sz w:val="22"/>
        </w:rPr>
      </w:pPr>
      <w:r w:rsidRPr="001D06A6">
        <w:rPr>
          <w:rFonts w:ascii="Times New Roman" w:hAnsi="Times New Roman"/>
          <w:sz w:val="22"/>
        </w:rPr>
        <w:t>projektu.</w:t>
      </w:r>
    </w:p>
    <w:p w14:paraId="7D8FC2A8" w14:textId="6BAF25A2" w:rsidR="00AA663F" w:rsidRPr="001D06A6" w:rsidRDefault="00AA663F" w:rsidP="001D06A6">
      <w:pPr>
        <w:suppressAutoHyphens w:val="0"/>
        <w:autoSpaceDE w:val="0"/>
        <w:autoSpaceDN w:val="0"/>
        <w:adjustRightInd w:val="0"/>
        <w:spacing w:after="0" w:line="240" w:lineRule="auto"/>
        <w:ind w:left="360"/>
        <w:jc w:val="left"/>
        <w:rPr>
          <w:rFonts w:ascii="Times New Roman" w:hAnsi="Times New Roman"/>
          <w:b/>
          <w:bCs/>
          <w:sz w:val="22"/>
        </w:rPr>
      </w:pPr>
      <w:r w:rsidRPr="001D06A6">
        <w:rPr>
          <w:rFonts w:ascii="Times New Roman" w:hAnsi="Times New Roman"/>
          <w:b/>
          <w:bCs/>
          <w:sz w:val="22"/>
        </w:rPr>
        <w:t>10</w:t>
      </w:r>
      <w:r w:rsidR="0088238C">
        <w:rPr>
          <w:rFonts w:ascii="Times New Roman" w:hAnsi="Times New Roman"/>
          <w:b/>
          <w:bCs/>
          <w:sz w:val="22"/>
        </w:rPr>
        <w:t>)</w:t>
      </w:r>
      <w:r w:rsidRPr="001D06A6">
        <w:rPr>
          <w:rFonts w:ascii="Times New Roman" w:hAnsi="Times New Roman"/>
          <w:b/>
          <w:bCs/>
          <w:sz w:val="22"/>
        </w:rPr>
        <w:t xml:space="preserve"> Dodatkowe obowiązki:</w:t>
      </w:r>
    </w:p>
    <w:p w14:paraId="0F2BAE21" w14:textId="6FE61778" w:rsidR="00AA663F" w:rsidRPr="001D06A6" w:rsidRDefault="00AA663F" w:rsidP="001D06A6">
      <w:pPr>
        <w:suppressAutoHyphens w:val="0"/>
        <w:autoSpaceDE w:val="0"/>
        <w:autoSpaceDN w:val="0"/>
        <w:adjustRightInd w:val="0"/>
        <w:spacing w:after="0" w:line="240" w:lineRule="auto"/>
        <w:ind w:left="360"/>
        <w:jc w:val="left"/>
        <w:rPr>
          <w:rFonts w:ascii="Times New Roman" w:hAnsi="Times New Roman"/>
          <w:sz w:val="22"/>
        </w:rPr>
      </w:pPr>
      <w:r w:rsidRPr="001D06A6">
        <w:rPr>
          <w:rFonts w:ascii="Times New Roman" w:hAnsi="Times New Roman"/>
          <w:sz w:val="22"/>
        </w:rPr>
        <w:t>10.1</w:t>
      </w:r>
      <w:r w:rsidR="0088238C">
        <w:rPr>
          <w:rFonts w:ascii="Times New Roman" w:hAnsi="Times New Roman"/>
          <w:sz w:val="22"/>
        </w:rPr>
        <w:t>)</w:t>
      </w:r>
      <w:r w:rsidRPr="001D06A6">
        <w:rPr>
          <w:rFonts w:ascii="Times New Roman" w:hAnsi="Times New Roman"/>
          <w:sz w:val="22"/>
        </w:rPr>
        <w:t xml:space="preserve"> Komunikacja: regularne i przejrzyste komunikowanie postępów,</w:t>
      </w:r>
    </w:p>
    <w:p w14:paraId="19C3EEA6" w14:textId="77777777" w:rsidR="00AA663F" w:rsidRPr="001D06A6" w:rsidRDefault="00AA663F" w:rsidP="001D06A6">
      <w:pPr>
        <w:suppressAutoHyphens w:val="0"/>
        <w:autoSpaceDE w:val="0"/>
        <w:autoSpaceDN w:val="0"/>
        <w:adjustRightInd w:val="0"/>
        <w:spacing w:after="0" w:line="240" w:lineRule="auto"/>
        <w:ind w:left="360"/>
        <w:jc w:val="left"/>
        <w:rPr>
          <w:rFonts w:ascii="Times New Roman" w:hAnsi="Times New Roman"/>
          <w:sz w:val="22"/>
        </w:rPr>
      </w:pPr>
      <w:r w:rsidRPr="001D06A6">
        <w:rPr>
          <w:rFonts w:ascii="Times New Roman" w:hAnsi="Times New Roman"/>
          <w:sz w:val="22"/>
        </w:rPr>
        <w:t>zmian i wyzwań.</w:t>
      </w:r>
    </w:p>
    <w:p w14:paraId="0CA714CC" w14:textId="6F12E74E" w:rsidR="00AA663F" w:rsidRPr="001D06A6" w:rsidRDefault="00AA663F" w:rsidP="001D06A6">
      <w:pPr>
        <w:suppressAutoHyphens w:val="0"/>
        <w:autoSpaceDE w:val="0"/>
        <w:autoSpaceDN w:val="0"/>
        <w:adjustRightInd w:val="0"/>
        <w:spacing w:after="0" w:line="240" w:lineRule="auto"/>
        <w:ind w:left="360"/>
        <w:jc w:val="left"/>
        <w:rPr>
          <w:rFonts w:ascii="Times New Roman" w:hAnsi="Times New Roman"/>
          <w:sz w:val="22"/>
        </w:rPr>
      </w:pPr>
      <w:r w:rsidRPr="001D06A6">
        <w:rPr>
          <w:rFonts w:ascii="Times New Roman" w:hAnsi="Times New Roman"/>
          <w:sz w:val="22"/>
        </w:rPr>
        <w:t>10.2</w:t>
      </w:r>
      <w:r w:rsidR="0088238C">
        <w:rPr>
          <w:rFonts w:ascii="Times New Roman" w:hAnsi="Times New Roman"/>
          <w:sz w:val="22"/>
        </w:rPr>
        <w:t>)</w:t>
      </w:r>
      <w:r w:rsidRPr="001D06A6">
        <w:rPr>
          <w:rFonts w:ascii="Times New Roman" w:hAnsi="Times New Roman"/>
          <w:sz w:val="22"/>
        </w:rPr>
        <w:t xml:space="preserve"> Dostosowanie do SEO: optymalizacja strony pod kątem</w:t>
      </w:r>
    </w:p>
    <w:p w14:paraId="00D59C52" w14:textId="77777777" w:rsidR="00AA663F" w:rsidRPr="001D06A6" w:rsidRDefault="00AA663F" w:rsidP="001D06A6">
      <w:pPr>
        <w:suppressAutoHyphens w:val="0"/>
        <w:autoSpaceDE w:val="0"/>
        <w:autoSpaceDN w:val="0"/>
        <w:adjustRightInd w:val="0"/>
        <w:spacing w:after="0" w:line="240" w:lineRule="auto"/>
        <w:ind w:left="360"/>
        <w:jc w:val="left"/>
        <w:rPr>
          <w:rFonts w:ascii="Times New Roman" w:hAnsi="Times New Roman"/>
          <w:sz w:val="22"/>
        </w:rPr>
      </w:pPr>
      <w:r w:rsidRPr="001D06A6">
        <w:rPr>
          <w:rFonts w:ascii="Times New Roman" w:hAnsi="Times New Roman"/>
          <w:sz w:val="22"/>
        </w:rPr>
        <w:t>wyszukiwarek internetowych.</w:t>
      </w:r>
    </w:p>
    <w:p w14:paraId="1DDAB0D6" w14:textId="1D2396EB" w:rsidR="00AA663F" w:rsidRPr="001D06A6" w:rsidRDefault="00AA663F" w:rsidP="001D06A6">
      <w:pPr>
        <w:suppressAutoHyphens w:val="0"/>
        <w:autoSpaceDE w:val="0"/>
        <w:autoSpaceDN w:val="0"/>
        <w:adjustRightInd w:val="0"/>
        <w:spacing w:after="0" w:line="240" w:lineRule="auto"/>
        <w:ind w:left="360"/>
        <w:jc w:val="left"/>
        <w:rPr>
          <w:rFonts w:ascii="Times New Roman" w:hAnsi="Times New Roman"/>
          <w:sz w:val="22"/>
        </w:rPr>
      </w:pPr>
      <w:r w:rsidRPr="001D06A6">
        <w:rPr>
          <w:rFonts w:ascii="Times New Roman" w:hAnsi="Times New Roman"/>
          <w:sz w:val="22"/>
        </w:rPr>
        <w:t>10.3</w:t>
      </w:r>
      <w:r w:rsidR="0088238C">
        <w:rPr>
          <w:rFonts w:ascii="Times New Roman" w:hAnsi="Times New Roman"/>
          <w:sz w:val="22"/>
        </w:rPr>
        <w:t>)</w:t>
      </w:r>
      <w:r w:rsidRPr="001D06A6">
        <w:rPr>
          <w:rFonts w:ascii="Times New Roman" w:hAnsi="Times New Roman"/>
          <w:sz w:val="22"/>
        </w:rPr>
        <w:t xml:space="preserve"> Responsywność: zapewnienie, że strona jest w pełni</w:t>
      </w:r>
    </w:p>
    <w:p w14:paraId="69BEBA50" w14:textId="77777777" w:rsidR="00AA663F" w:rsidRPr="001D06A6" w:rsidRDefault="00AA663F" w:rsidP="001D06A6">
      <w:pPr>
        <w:suppressAutoHyphens w:val="0"/>
        <w:autoSpaceDE w:val="0"/>
        <w:autoSpaceDN w:val="0"/>
        <w:adjustRightInd w:val="0"/>
        <w:spacing w:after="0" w:line="240" w:lineRule="auto"/>
        <w:ind w:left="360"/>
        <w:jc w:val="left"/>
        <w:rPr>
          <w:rFonts w:ascii="Times New Roman" w:hAnsi="Times New Roman"/>
          <w:sz w:val="22"/>
        </w:rPr>
      </w:pPr>
      <w:r w:rsidRPr="001D06A6">
        <w:rPr>
          <w:rFonts w:ascii="Times New Roman" w:hAnsi="Times New Roman"/>
          <w:sz w:val="22"/>
        </w:rPr>
        <w:t>responsywna i dostosowana do różnych urządzeń.</w:t>
      </w:r>
    </w:p>
    <w:p w14:paraId="54FE79B9" w14:textId="2C221A6C" w:rsidR="00AA663F" w:rsidRPr="001D06A6" w:rsidRDefault="00AA663F" w:rsidP="001D06A6">
      <w:pPr>
        <w:suppressAutoHyphens w:val="0"/>
        <w:autoSpaceDE w:val="0"/>
        <w:autoSpaceDN w:val="0"/>
        <w:adjustRightInd w:val="0"/>
        <w:spacing w:after="0" w:line="240" w:lineRule="auto"/>
        <w:ind w:left="360"/>
        <w:jc w:val="left"/>
        <w:rPr>
          <w:rFonts w:ascii="Times New Roman" w:hAnsi="Times New Roman"/>
          <w:sz w:val="22"/>
        </w:rPr>
      </w:pPr>
      <w:r w:rsidRPr="001D06A6">
        <w:rPr>
          <w:rFonts w:ascii="Times New Roman" w:hAnsi="Times New Roman"/>
          <w:sz w:val="22"/>
        </w:rPr>
        <w:t>10.4</w:t>
      </w:r>
      <w:r w:rsidR="0088238C">
        <w:rPr>
          <w:rFonts w:ascii="Times New Roman" w:hAnsi="Times New Roman"/>
          <w:sz w:val="22"/>
        </w:rPr>
        <w:t>)</w:t>
      </w:r>
      <w:r w:rsidRPr="001D06A6">
        <w:rPr>
          <w:rFonts w:ascii="Times New Roman" w:hAnsi="Times New Roman"/>
          <w:sz w:val="22"/>
        </w:rPr>
        <w:t xml:space="preserve"> Dostępność: uwzględnienie standardów dostępności, aby</w:t>
      </w:r>
    </w:p>
    <w:p w14:paraId="41908A85" w14:textId="77777777" w:rsidR="00AA663F" w:rsidRPr="001D06A6" w:rsidRDefault="00AA663F" w:rsidP="001D06A6">
      <w:pPr>
        <w:suppressAutoHyphens w:val="0"/>
        <w:autoSpaceDE w:val="0"/>
        <w:autoSpaceDN w:val="0"/>
        <w:adjustRightInd w:val="0"/>
        <w:spacing w:after="0" w:line="240" w:lineRule="auto"/>
        <w:ind w:left="360"/>
        <w:jc w:val="left"/>
        <w:rPr>
          <w:rFonts w:ascii="Times New Roman" w:hAnsi="Times New Roman"/>
          <w:sz w:val="22"/>
        </w:rPr>
      </w:pPr>
      <w:r w:rsidRPr="001D06A6">
        <w:rPr>
          <w:rFonts w:ascii="Times New Roman" w:hAnsi="Times New Roman"/>
          <w:sz w:val="22"/>
        </w:rPr>
        <w:t>strona była użyteczna dla jak najszerszego grona</w:t>
      </w:r>
    </w:p>
    <w:p w14:paraId="36DEA667" w14:textId="611EE1C3" w:rsidR="00AA663F" w:rsidRPr="001D06A6" w:rsidRDefault="00AA663F" w:rsidP="001D06A6">
      <w:pPr>
        <w:suppressAutoHyphens w:val="0"/>
        <w:autoSpaceDE w:val="0"/>
        <w:autoSpaceDN w:val="0"/>
        <w:adjustRightInd w:val="0"/>
        <w:spacing w:after="0" w:line="240" w:lineRule="auto"/>
        <w:ind w:left="360"/>
        <w:jc w:val="left"/>
        <w:rPr>
          <w:rFonts w:ascii="Times New Roman" w:hAnsi="Times New Roman"/>
          <w:sz w:val="20"/>
          <w:szCs w:val="20"/>
        </w:rPr>
      </w:pPr>
      <w:r w:rsidRPr="001D06A6">
        <w:rPr>
          <w:rFonts w:ascii="Times New Roman" w:hAnsi="Times New Roman"/>
          <w:sz w:val="22"/>
        </w:rPr>
        <w:t>użytkowników.</w:t>
      </w:r>
    </w:p>
    <w:p w14:paraId="5D03D00B" w14:textId="77777777" w:rsidR="002A4FE4" w:rsidRPr="00674747" w:rsidRDefault="002A4FE4" w:rsidP="001D06A6">
      <w:pPr>
        <w:pStyle w:val="Akapitzlist1"/>
        <w:spacing w:line="240" w:lineRule="auto"/>
        <w:ind w:left="0"/>
        <w:contextualSpacing/>
        <w:jc w:val="both"/>
        <w:rPr>
          <w:rFonts w:ascii="Times New Roman" w:eastAsia="Times New Roman" w:hAnsi="Times New Roman" w:cs="Times New Roman"/>
          <w:sz w:val="22"/>
          <w:szCs w:val="22"/>
        </w:rPr>
      </w:pPr>
    </w:p>
    <w:p w14:paraId="76512B1B" w14:textId="77777777" w:rsidR="002A4FE4" w:rsidRPr="00674747" w:rsidRDefault="00B5597A" w:rsidP="00674747">
      <w:pPr>
        <w:pStyle w:val="Akapitzlist1"/>
        <w:numPr>
          <w:ilvl w:val="0"/>
          <w:numId w:val="3"/>
        </w:numPr>
        <w:spacing w:line="240" w:lineRule="auto"/>
        <w:contextualSpacing/>
        <w:jc w:val="both"/>
        <w:rPr>
          <w:rFonts w:ascii="Times New Roman" w:eastAsia="Times New Roman" w:hAnsi="Times New Roman" w:cs="Times New Roman"/>
          <w:sz w:val="22"/>
          <w:szCs w:val="22"/>
        </w:rPr>
      </w:pPr>
      <w:r w:rsidRPr="00674747">
        <w:rPr>
          <w:rFonts w:ascii="Times New Roman" w:eastAsia="Times New Roman" w:hAnsi="Times New Roman" w:cs="Times New Roman"/>
          <w:sz w:val="22"/>
          <w:szCs w:val="22"/>
        </w:rPr>
        <w:t>Strony zgodnie oświadczają, że dniem wykonania Umowy, jest podpisanie protokołu odbioru końcowego bez zastrzeżeń.</w:t>
      </w:r>
    </w:p>
    <w:p w14:paraId="22EFA757" w14:textId="77777777" w:rsidR="002A4FE4" w:rsidRPr="00674747" w:rsidRDefault="00B5597A" w:rsidP="00674747">
      <w:pPr>
        <w:pStyle w:val="Akapitzlist1"/>
        <w:numPr>
          <w:ilvl w:val="0"/>
          <w:numId w:val="3"/>
        </w:numPr>
        <w:spacing w:line="240" w:lineRule="auto"/>
        <w:contextualSpacing/>
        <w:jc w:val="both"/>
        <w:rPr>
          <w:rFonts w:ascii="Times New Roman" w:eastAsia="Times New Roman" w:hAnsi="Times New Roman" w:cs="Times New Roman"/>
          <w:sz w:val="22"/>
          <w:szCs w:val="22"/>
        </w:rPr>
      </w:pPr>
      <w:r w:rsidRPr="00674747">
        <w:rPr>
          <w:rFonts w:ascii="Times New Roman" w:eastAsia="Times New Roman" w:hAnsi="Times New Roman" w:cs="Times New Roman"/>
          <w:sz w:val="22"/>
          <w:szCs w:val="22"/>
        </w:rPr>
        <w:t>Do czynności odbioru końcowego Strony przystąpią po uruchomieniu strony na infrastrukturze informatycznej Zamawiającego.</w:t>
      </w:r>
    </w:p>
    <w:p w14:paraId="5EF38A3F" w14:textId="77777777" w:rsidR="002A4FE4" w:rsidRPr="00674747" w:rsidRDefault="00B5597A" w:rsidP="00674747">
      <w:pPr>
        <w:pStyle w:val="Akapitzlist1"/>
        <w:numPr>
          <w:ilvl w:val="0"/>
          <w:numId w:val="3"/>
        </w:numPr>
        <w:spacing w:line="240" w:lineRule="auto"/>
        <w:contextualSpacing/>
        <w:jc w:val="both"/>
        <w:rPr>
          <w:rFonts w:ascii="Times New Roman" w:eastAsia="Times New Roman" w:hAnsi="Times New Roman" w:cs="Times New Roman"/>
          <w:sz w:val="22"/>
          <w:szCs w:val="22"/>
        </w:rPr>
      </w:pPr>
      <w:r w:rsidRPr="00674747">
        <w:rPr>
          <w:rFonts w:ascii="Times New Roman" w:eastAsia="Times New Roman" w:hAnsi="Times New Roman" w:cs="Times New Roman"/>
          <w:sz w:val="22"/>
          <w:szCs w:val="22"/>
        </w:rPr>
        <w:t>O gotowości do publicznego uruchomienia Serwisu na infrastrukturze informatycznej Zamawiającego, Wykonawca zawiadomi Zamawiającego z co najmniej trzy dniowym wyprzedzeniem, z tym że termin dniowy oznacza dni robocze.</w:t>
      </w:r>
    </w:p>
    <w:p w14:paraId="400B8454" w14:textId="77777777" w:rsidR="002A4FE4" w:rsidRPr="00674747" w:rsidRDefault="00B5597A" w:rsidP="00674747">
      <w:pPr>
        <w:pStyle w:val="Akapitzlist1"/>
        <w:numPr>
          <w:ilvl w:val="0"/>
          <w:numId w:val="3"/>
        </w:numPr>
        <w:spacing w:line="240" w:lineRule="auto"/>
        <w:contextualSpacing/>
        <w:jc w:val="both"/>
        <w:rPr>
          <w:rFonts w:ascii="Times New Roman" w:eastAsia="Times New Roman" w:hAnsi="Times New Roman" w:cs="Times New Roman"/>
          <w:sz w:val="22"/>
          <w:szCs w:val="22"/>
        </w:rPr>
      </w:pPr>
      <w:r w:rsidRPr="00674747">
        <w:rPr>
          <w:rFonts w:ascii="Times New Roman" w:eastAsia="Times New Roman" w:hAnsi="Times New Roman" w:cs="Times New Roman"/>
          <w:sz w:val="22"/>
          <w:szCs w:val="22"/>
        </w:rPr>
        <w:t>W czynnościach odbioru końcowego wezmą udział osoby upoważnione przez Strony.</w:t>
      </w:r>
    </w:p>
    <w:p w14:paraId="14E06482" w14:textId="77777777" w:rsidR="002A4FE4" w:rsidRPr="00674747" w:rsidRDefault="00B5597A" w:rsidP="00674747">
      <w:pPr>
        <w:pStyle w:val="Akapitzlist1"/>
        <w:numPr>
          <w:ilvl w:val="0"/>
          <w:numId w:val="3"/>
        </w:numPr>
        <w:spacing w:line="240" w:lineRule="auto"/>
        <w:contextualSpacing/>
        <w:jc w:val="both"/>
        <w:rPr>
          <w:rFonts w:ascii="Times New Roman" w:eastAsia="Times New Roman" w:hAnsi="Times New Roman" w:cs="Times New Roman"/>
          <w:sz w:val="22"/>
          <w:szCs w:val="22"/>
        </w:rPr>
      </w:pPr>
      <w:r w:rsidRPr="00674747">
        <w:rPr>
          <w:rFonts w:ascii="Times New Roman" w:eastAsia="Times New Roman" w:hAnsi="Times New Roman" w:cs="Times New Roman"/>
          <w:sz w:val="22"/>
          <w:szCs w:val="22"/>
        </w:rPr>
        <w:t>Podpisany bez uwag przez Strony protokół odbioru końcowego stanowić będzie podstawę wystawienia przez Wykonawcę faktury VAT.</w:t>
      </w:r>
    </w:p>
    <w:p w14:paraId="7F7C8878" w14:textId="77777777" w:rsidR="002A4FE4" w:rsidRPr="00674747" w:rsidRDefault="00B5597A" w:rsidP="00674747">
      <w:pPr>
        <w:pStyle w:val="Akapitzlist1"/>
        <w:numPr>
          <w:ilvl w:val="0"/>
          <w:numId w:val="3"/>
        </w:numPr>
        <w:spacing w:line="240" w:lineRule="auto"/>
        <w:contextualSpacing/>
        <w:jc w:val="both"/>
        <w:rPr>
          <w:rFonts w:ascii="Times New Roman" w:eastAsia="Times New Roman" w:hAnsi="Times New Roman" w:cs="Times New Roman"/>
          <w:sz w:val="22"/>
          <w:szCs w:val="22"/>
        </w:rPr>
      </w:pPr>
      <w:r w:rsidRPr="00674747">
        <w:rPr>
          <w:rFonts w:ascii="Times New Roman" w:eastAsia="Times New Roman" w:hAnsi="Times New Roman" w:cs="Times New Roman"/>
          <w:sz w:val="22"/>
          <w:szCs w:val="22"/>
        </w:rPr>
        <w:t>Wraz z podpisaniem protokołu odbioru końcowego, Wykonawca przekaże Zamawiającemu wytworzone w ramach realizacji Przedmiotu Umowy materiały, zarówno w postaci przygotowanej do uruchomienia strony, jak i wszelkiego rodzaju nieprzetworzonego kodu źródłowego, szablonów grafi</w:t>
      </w:r>
      <w:r w:rsidR="00674747">
        <w:rPr>
          <w:rFonts w:ascii="Times New Roman" w:eastAsia="Times New Roman" w:hAnsi="Times New Roman" w:cs="Times New Roman"/>
          <w:sz w:val="22"/>
          <w:szCs w:val="22"/>
        </w:rPr>
        <w:t>cznych etc. wraz z dokumentacją.</w:t>
      </w:r>
    </w:p>
    <w:p w14:paraId="678C5B1A" w14:textId="77777777" w:rsidR="002A4FE4" w:rsidRPr="00674747" w:rsidRDefault="00B5597A" w:rsidP="00674747">
      <w:pPr>
        <w:pStyle w:val="Akapitzlist1"/>
        <w:spacing w:before="120" w:line="240" w:lineRule="auto"/>
        <w:ind w:left="0"/>
        <w:contextualSpacing/>
        <w:jc w:val="center"/>
        <w:rPr>
          <w:rFonts w:ascii="Times New Roman" w:eastAsia="Times New Roman" w:hAnsi="Times New Roman" w:cs="Times New Roman"/>
          <w:b/>
          <w:sz w:val="22"/>
          <w:szCs w:val="22"/>
        </w:rPr>
      </w:pPr>
      <w:r w:rsidRPr="00674747">
        <w:rPr>
          <w:rFonts w:ascii="Times New Roman" w:eastAsia="Times New Roman" w:hAnsi="Times New Roman" w:cs="Times New Roman"/>
          <w:b/>
          <w:sz w:val="22"/>
          <w:szCs w:val="22"/>
        </w:rPr>
        <w:t>§ 3.</w:t>
      </w:r>
    </w:p>
    <w:p w14:paraId="0E8FE9DC" w14:textId="77777777" w:rsidR="002A4FE4" w:rsidRPr="00674747" w:rsidRDefault="00B5597A" w:rsidP="00674747">
      <w:pPr>
        <w:pStyle w:val="Akapitzlist1"/>
        <w:numPr>
          <w:ilvl w:val="0"/>
          <w:numId w:val="4"/>
        </w:numPr>
        <w:spacing w:line="240" w:lineRule="auto"/>
        <w:contextualSpacing/>
        <w:jc w:val="both"/>
        <w:rPr>
          <w:rFonts w:ascii="Times New Roman" w:eastAsia="Times New Roman" w:hAnsi="Times New Roman" w:cs="Times New Roman"/>
          <w:sz w:val="22"/>
          <w:szCs w:val="22"/>
        </w:rPr>
      </w:pPr>
      <w:r w:rsidRPr="00674747">
        <w:rPr>
          <w:rFonts w:ascii="Times New Roman" w:eastAsia="Times New Roman" w:hAnsi="Times New Roman" w:cs="Times New Roman"/>
          <w:sz w:val="22"/>
          <w:szCs w:val="22"/>
        </w:rPr>
        <w:t>Strona internetowa  powinna umożliwić Zamawiającemu samodzielne zamieszczanie na niej informacji oraz treści, ich zmianę oraz dowolną edycję.</w:t>
      </w:r>
    </w:p>
    <w:p w14:paraId="420B689A" w14:textId="77777777" w:rsidR="002A4FE4" w:rsidRPr="00674747" w:rsidRDefault="00B5597A" w:rsidP="00674747">
      <w:pPr>
        <w:pStyle w:val="Akapitzlist1"/>
        <w:numPr>
          <w:ilvl w:val="0"/>
          <w:numId w:val="4"/>
        </w:numPr>
        <w:spacing w:line="240" w:lineRule="auto"/>
        <w:contextualSpacing/>
        <w:jc w:val="both"/>
        <w:rPr>
          <w:rFonts w:ascii="Times New Roman" w:eastAsia="Times New Roman" w:hAnsi="Times New Roman" w:cs="Times New Roman"/>
          <w:sz w:val="22"/>
          <w:szCs w:val="22"/>
        </w:rPr>
      </w:pPr>
      <w:r w:rsidRPr="00674747">
        <w:rPr>
          <w:rFonts w:ascii="Times New Roman" w:eastAsia="Times New Roman" w:hAnsi="Times New Roman" w:cs="Times New Roman"/>
          <w:sz w:val="22"/>
          <w:szCs w:val="22"/>
        </w:rPr>
        <w:t>Wykonawca oświadcza, że posiada niezbędne umiejętności oraz możliwości techniczne konieczne do wykonania Przedmiotu Umowy zgodnie z zamówieniem.</w:t>
      </w:r>
    </w:p>
    <w:p w14:paraId="4AB8A0F4" w14:textId="77777777" w:rsidR="002A4FE4" w:rsidRPr="00674747" w:rsidRDefault="00B5597A" w:rsidP="00674747">
      <w:pPr>
        <w:pStyle w:val="Akapitzlist1"/>
        <w:numPr>
          <w:ilvl w:val="0"/>
          <w:numId w:val="4"/>
        </w:numPr>
        <w:spacing w:line="240" w:lineRule="auto"/>
        <w:contextualSpacing/>
        <w:jc w:val="both"/>
        <w:rPr>
          <w:rFonts w:ascii="Times New Roman" w:eastAsia="Times New Roman" w:hAnsi="Times New Roman" w:cs="Times New Roman"/>
          <w:sz w:val="22"/>
          <w:szCs w:val="22"/>
        </w:rPr>
      </w:pPr>
      <w:r w:rsidRPr="00674747">
        <w:rPr>
          <w:rFonts w:ascii="Times New Roman" w:eastAsia="Times New Roman" w:hAnsi="Times New Roman" w:cs="Times New Roman"/>
          <w:sz w:val="22"/>
          <w:szCs w:val="22"/>
        </w:rPr>
        <w:t xml:space="preserve">Wykonawca oświadcza, że wykona Przedmiot Umowy przy wykorzystaniu materiałów, utworów, danych i informacji oraz programów komputerowych, zgodnie z obowiązującymi przepisami prawa oraz bez naruszania praw osób trzecich, a w szczególności nie naruszając dóbr osobistych, majątkowych i osobistych praw autorskich, praw pokrewnych, praw do znaków towarowych </w:t>
      </w:r>
      <w:r w:rsidRPr="00674747">
        <w:rPr>
          <w:rFonts w:ascii="Times New Roman" w:eastAsia="Times New Roman" w:hAnsi="Times New Roman" w:cs="Times New Roman"/>
          <w:sz w:val="22"/>
          <w:szCs w:val="22"/>
        </w:rPr>
        <w:br/>
        <w:t xml:space="preserve">lub wzorów użytkowych bądź innych praw własności intelektualnej, a także danych osobowych osób trzecich. Gdyby doszło do takiego naruszenia, wyłączną odpowiedzialność względem podmiotów, których prawa zostały naruszone, ponosi Wykonawca. W przypadku wystąpienia </w:t>
      </w:r>
      <w:r w:rsidRPr="00674747">
        <w:rPr>
          <w:rFonts w:ascii="Times New Roman" w:eastAsia="Times New Roman" w:hAnsi="Times New Roman" w:cs="Times New Roman"/>
          <w:sz w:val="22"/>
          <w:szCs w:val="22"/>
        </w:rPr>
        <w:br/>
        <w:t>z roszczeniami przez osoby trzecie przeciwko Zamawiającemu z wyżej wymienionych tytułów, Wykonawca zobowiązuje się do ich zaspokojenia i zwolnienia Zamawiającego od obowiązku świadczeń z tych tytułów.</w:t>
      </w:r>
    </w:p>
    <w:p w14:paraId="280395A5" w14:textId="77777777" w:rsidR="008B3EE4" w:rsidRPr="00674747" w:rsidRDefault="00B5597A" w:rsidP="00674747">
      <w:pPr>
        <w:pStyle w:val="Akapitzlist1"/>
        <w:numPr>
          <w:ilvl w:val="0"/>
          <w:numId w:val="4"/>
        </w:numPr>
        <w:spacing w:line="240" w:lineRule="auto"/>
        <w:contextualSpacing/>
        <w:jc w:val="both"/>
        <w:rPr>
          <w:rFonts w:ascii="Times New Roman" w:eastAsia="Times New Roman" w:hAnsi="Times New Roman" w:cs="Times New Roman"/>
          <w:sz w:val="22"/>
          <w:szCs w:val="22"/>
        </w:rPr>
      </w:pPr>
      <w:r w:rsidRPr="00674747">
        <w:rPr>
          <w:rFonts w:ascii="Times New Roman" w:eastAsia="Times New Roman" w:hAnsi="Times New Roman" w:cs="Times New Roman"/>
          <w:sz w:val="22"/>
          <w:szCs w:val="22"/>
        </w:rPr>
        <w:t>W ramach prac Wykonawca wykona migrację danych z obecnej strony wraz ze znacznikami czasowymi (np. daty publikacji dokumentów i zarządzeń). Zamawiający udostępni wskazanemu pracownikowi Wykonawcy dostęp do plików i baz danych obecnej strony.</w:t>
      </w:r>
    </w:p>
    <w:p w14:paraId="2C90AF16" w14:textId="77777777" w:rsidR="002A4FE4" w:rsidRPr="00674747" w:rsidRDefault="00B5597A" w:rsidP="00674747">
      <w:pPr>
        <w:pStyle w:val="Akapitzlist1"/>
        <w:numPr>
          <w:ilvl w:val="0"/>
          <w:numId w:val="4"/>
        </w:numPr>
        <w:spacing w:line="240" w:lineRule="auto"/>
        <w:contextualSpacing/>
        <w:jc w:val="both"/>
        <w:rPr>
          <w:rFonts w:ascii="Times New Roman" w:eastAsia="Times New Roman" w:hAnsi="Times New Roman" w:cs="Times New Roman"/>
          <w:sz w:val="22"/>
          <w:szCs w:val="22"/>
        </w:rPr>
      </w:pPr>
      <w:r w:rsidRPr="00674747">
        <w:rPr>
          <w:rFonts w:ascii="Times New Roman" w:eastAsia="Times New Roman" w:hAnsi="Times New Roman" w:cs="Times New Roman"/>
          <w:sz w:val="22"/>
          <w:szCs w:val="22"/>
        </w:rPr>
        <w:t>W przypadku, gdy Zamawiający nie będzie  mógł przekazać żądanych materiałów, o których mowa w ustępie poprzedzającym, Wykonawca ma obowiązek wykonać je samodzielnie.</w:t>
      </w:r>
    </w:p>
    <w:p w14:paraId="4599B828" w14:textId="77777777" w:rsidR="002A4FE4" w:rsidRPr="00674747" w:rsidRDefault="002A4FE4" w:rsidP="00674747">
      <w:pPr>
        <w:pStyle w:val="Akapitzlist1"/>
        <w:spacing w:line="240" w:lineRule="auto"/>
        <w:ind w:left="0"/>
        <w:contextualSpacing/>
        <w:jc w:val="both"/>
        <w:rPr>
          <w:rFonts w:ascii="Times New Roman" w:eastAsia="Times New Roman" w:hAnsi="Times New Roman" w:cs="Times New Roman"/>
          <w:sz w:val="22"/>
          <w:szCs w:val="22"/>
        </w:rPr>
      </w:pPr>
    </w:p>
    <w:p w14:paraId="353AB637" w14:textId="77777777" w:rsidR="002A4FE4" w:rsidRPr="00674747" w:rsidRDefault="00B5597A" w:rsidP="00674747">
      <w:pPr>
        <w:tabs>
          <w:tab w:val="left" w:pos="4783"/>
        </w:tabs>
        <w:spacing w:after="0" w:line="240" w:lineRule="auto"/>
        <w:contextualSpacing/>
        <w:jc w:val="center"/>
        <w:rPr>
          <w:rFonts w:ascii="Times New Roman" w:eastAsia="Times New Roman" w:hAnsi="Times New Roman"/>
          <w:sz w:val="22"/>
        </w:rPr>
      </w:pPr>
      <w:r w:rsidRPr="00674747">
        <w:rPr>
          <w:rFonts w:ascii="Times New Roman" w:eastAsia="Times New Roman" w:hAnsi="Times New Roman"/>
          <w:b/>
          <w:sz w:val="22"/>
        </w:rPr>
        <w:t>§ 4.</w:t>
      </w:r>
    </w:p>
    <w:p w14:paraId="286D3419" w14:textId="77777777" w:rsidR="002A4FE4" w:rsidRPr="00674747" w:rsidRDefault="00B5597A" w:rsidP="00674747">
      <w:pPr>
        <w:numPr>
          <w:ilvl w:val="0"/>
          <w:numId w:val="5"/>
        </w:numPr>
        <w:spacing w:after="0" w:line="240" w:lineRule="auto"/>
        <w:contextualSpacing/>
        <w:rPr>
          <w:rFonts w:ascii="Times New Roman" w:eastAsia="Times New Roman" w:hAnsi="Times New Roman"/>
          <w:sz w:val="22"/>
        </w:rPr>
      </w:pPr>
      <w:r w:rsidRPr="00674747">
        <w:rPr>
          <w:rFonts w:ascii="Times New Roman" w:eastAsia="Times New Roman" w:hAnsi="Times New Roman"/>
          <w:sz w:val="22"/>
        </w:rPr>
        <w:t xml:space="preserve">Wykonawca odpowiada z tytułu rękojmi za wady Przedmiotu Umowy w okresie 12 miesięcy licząc od daty podpisania protokołu odbioru końcowego bez zastrzeżeń. Skorzystanie z rękojmi za wady Przedmiotu Umowy, nie wyłącza możliwości skorzystania z uprawnień gwarancyjnych jak również </w:t>
      </w:r>
      <w:r w:rsidRPr="00674747">
        <w:rPr>
          <w:rFonts w:ascii="Times New Roman" w:eastAsia="Times New Roman" w:hAnsi="Times New Roman"/>
          <w:sz w:val="22"/>
        </w:rPr>
        <w:lastRenderedPageBreak/>
        <w:t xml:space="preserve">z uprawnień wynikających z zastrzeżonych kar umownych czy dochodzenia odszkodowania </w:t>
      </w:r>
      <w:r w:rsidRPr="00674747">
        <w:rPr>
          <w:rFonts w:ascii="Times New Roman" w:eastAsia="Times New Roman" w:hAnsi="Times New Roman"/>
          <w:sz w:val="22"/>
        </w:rPr>
        <w:br/>
        <w:t>na zasadach ogólnych.</w:t>
      </w:r>
    </w:p>
    <w:p w14:paraId="00746DF1" w14:textId="77777777" w:rsidR="002A4FE4" w:rsidRPr="00674747" w:rsidRDefault="00B5597A" w:rsidP="00674747">
      <w:pPr>
        <w:numPr>
          <w:ilvl w:val="0"/>
          <w:numId w:val="5"/>
        </w:numPr>
        <w:spacing w:after="0" w:line="240" w:lineRule="auto"/>
        <w:contextualSpacing/>
        <w:rPr>
          <w:rFonts w:ascii="Times New Roman" w:eastAsia="Times New Roman" w:hAnsi="Times New Roman"/>
          <w:sz w:val="22"/>
        </w:rPr>
      </w:pPr>
      <w:r w:rsidRPr="00674747">
        <w:rPr>
          <w:rFonts w:ascii="Times New Roman" w:eastAsia="Times New Roman" w:hAnsi="Times New Roman"/>
          <w:sz w:val="22"/>
        </w:rPr>
        <w:t xml:space="preserve">Wykonawca udziela Zamawiającemu 12 miesięcznej gwarancji na Przedmiot Umowy oraz </w:t>
      </w:r>
      <w:r w:rsidRPr="00674747">
        <w:rPr>
          <w:rFonts w:ascii="Times New Roman" w:eastAsia="Times New Roman" w:hAnsi="Times New Roman"/>
          <w:sz w:val="22"/>
        </w:rPr>
        <w:br/>
        <w:t xml:space="preserve">na poszczególne elementy składowe Przedmiotu Umowy. Okres gwarancji rozpoczyna się z dniem podpisania protokołu odbioru końcowego bez zastrzeżeń. Wykonawca nie ogranicza terytorialnie zakresy udzielanej gwarancji. </w:t>
      </w:r>
    </w:p>
    <w:p w14:paraId="0DAA5546" w14:textId="77777777" w:rsidR="002A4FE4" w:rsidRPr="00674747" w:rsidRDefault="00B5597A" w:rsidP="00674747">
      <w:pPr>
        <w:numPr>
          <w:ilvl w:val="0"/>
          <w:numId w:val="5"/>
        </w:numPr>
        <w:spacing w:after="0" w:line="240" w:lineRule="auto"/>
        <w:contextualSpacing/>
        <w:rPr>
          <w:rFonts w:ascii="Times New Roman" w:eastAsia="Times New Roman" w:hAnsi="Times New Roman"/>
          <w:sz w:val="22"/>
        </w:rPr>
      </w:pPr>
      <w:r w:rsidRPr="00674747">
        <w:rPr>
          <w:rFonts w:ascii="Times New Roman" w:eastAsia="Times New Roman" w:hAnsi="Times New Roman"/>
          <w:sz w:val="22"/>
        </w:rPr>
        <w:t>W ramach gwarancji o której mowa w ust. 2, Wykonawca zobowiązuje się:</w:t>
      </w:r>
    </w:p>
    <w:p w14:paraId="5A96240A" w14:textId="77777777" w:rsidR="002A4FE4" w:rsidRPr="00674747" w:rsidRDefault="00B5597A" w:rsidP="00674747">
      <w:pPr>
        <w:numPr>
          <w:ilvl w:val="1"/>
          <w:numId w:val="5"/>
        </w:numPr>
        <w:spacing w:after="0" w:line="240" w:lineRule="auto"/>
        <w:contextualSpacing/>
        <w:rPr>
          <w:rFonts w:ascii="Times New Roman" w:eastAsia="Times New Roman" w:hAnsi="Times New Roman"/>
          <w:sz w:val="22"/>
        </w:rPr>
      </w:pPr>
      <w:r w:rsidRPr="00674747">
        <w:rPr>
          <w:rFonts w:ascii="Times New Roman" w:eastAsia="Times New Roman" w:hAnsi="Times New Roman"/>
          <w:sz w:val="22"/>
        </w:rPr>
        <w:t xml:space="preserve">dokonać naprawy nieprawidłowo działającej części bądź całości strony internetowej, poprzez wprowadzenie stosownych modyfikacji, w Przedmiot Umowy, gdy błąd </w:t>
      </w:r>
      <w:r w:rsidRPr="00674747">
        <w:rPr>
          <w:rFonts w:ascii="Times New Roman" w:eastAsia="Times New Roman" w:hAnsi="Times New Roman"/>
          <w:sz w:val="22"/>
        </w:rPr>
        <w:br/>
        <w:t>w Przedmiocie Umowy nie stanowi błędu istotnego (nieznacznie obniża funkcjonalność Przedmiotu Umowy, w stosunku do postanowień § 1 Umowy);</w:t>
      </w:r>
    </w:p>
    <w:p w14:paraId="4CF16F28" w14:textId="77777777" w:rsidR="002A4FE4" w:rsidRPr="00674747" w:rsidRDefault="00B5597A" w:rsidP="00674747">
      <w:pPr>
        <w:numPr>
          <w:ilvl w:val="1"/>
          <w:numId w:val="5"/>
        </w:numPr>
        <w:spacing w:after="0" w:line="240" w:lineRule="auto"/>
        <w:contextualSpacing/>
        <w:rPr>
          <w:rFonts w:ascii="Times New Roman" w:eastAsia="Times New Roman" w:hAnsi="Times New Roman"/>
          <w:sz w:val="22"/>
        </w:rPr>
      </w:pPr>
      <w:r w:rsidRPr="00674747">
        <w:rPr>
          <w:rFonts w:ascii="Times New Roman" w:eastAsia="Times New Roman" w:hAnsi="Times New Roman"/>
          <w:sz w:val="22"/>
        </w:rPr>
        <w:t xml:space="preserve">wykonać Przedmiot Umowy ponownie lecz zgodnie z założeniami technicznymi wskazanymi w § 1 Umowy, w przypadku istotnego błędu Przedmiotu Umowy. </w:t>
      </w:r>
    </w:p>
    <w:p w14:paraId="654239AE" w14:textId="77777777" w:rsidR="002A4FE4" w:rsidRPr="00674747" w:rsidRDefault="00B5597A" w:rsidP="00674747">
      <w:pPr>
        <w:numPr>
          <w:ilvl w:val="0"/>
          <w:numId w:val="5"/>
        </w:numPr>
        <w:spacing w:after="0" w:line="240" w:lineRule="auto"/>
        <w:contextualSpacing/>
        <w:rPr>
          <w:rFonts w:ascii="Times New Roman" w:eastAsia="Times New Roman" w:hAnsi="Times New Roman"/>
          <w:sz w:val="22"/>
        </w:rPr>
      </w:pPr>
      <w:r w:rsidRPr="00674747">
        <w:rPr>
          <w:rFonts w:ascii="Times New Roman" w:eastAsia="Times New Roman" w:hAnsi="Times New Roman"/>
          <w:sz w:val="22"/>
        </w:rPr>
        <w:t xml:space="preserve">Prawo wyboru sposobu wykonania uprawnień z gwarancji, zastrzeżone jest na rzecz Zamawiającego. </w:t>
      </w:r>
    </w:p>
    <w:p w14:paraId="38ABB47C" w14:textId="31505744" w:rsidR="002A4FE4" w:rsidRPr="00674747" w:rsidRDefault="00B5597A" w:rsidP="00674747">
      <w:pPr>
        <w:numPr>
          <w:ilvl w:val="0"/>
          <w:numId w:val="5"/>
        </w:numPr>
        <w:spacing w:after="0" w:line="240" w:lineRule="auto"/>
        <w:contextualSpacing/>
        <w:rPr>
          <w:rFonts w:ascii="Times New Roman" w:eastAsia="Times New Roman" w:hAnsi="Times New Roman"/>
          <w:sz w:val="22"/>
        </w:rPr>
      </w:pPr>
      <w:r w:rsidRPr="00674747">
        <w:rPr>
          <w:rFonts w:ascii="Times New Roman" w:eastAsia="Times New Roman" w:hAnsi="Times New Roman"/>
          <w:sz w:val="22"/>
        </w:rPr>
        <w:t>W razie wykonywania przez Z</w:t>
      </w:r>
      <w:r w:rsidR="001D06A6">
        <w:rPr>
          <w:rFonts w:ascii="Times New Roman" w:eastAsia="Times New Roman" w:hAnsi="Times New Roman"/>
          <w:sz w:val="22"/>
        </w:rPr>
        <w:t>a</w:t>
      </w:r>
      <w:r w:rsidRPr="00674747">
        <w:rPr>
          <w:rFonts w:ascii="Times New Roman" w:eastAsia="Times New Roman" w:hAnsi="Times New Roman"/>
          <w:sz w:val="22"/>
        </w:rPr>
        <w:t>mawiającego uprawnień z gwarancji bieg terminu do wykonania uprawnień z tytułu rękojmi ulega zawieszeniu z dniem zawiadomienia Wykonawcy o wadzie. Termin ten biegnie dalej od dnia odmowy przez Wykonawcę wykonania obowiązków wynikających z gwarancji albo bezskutecznego upływu czasu na ich wykonanie.</w:t>
      </w:r>
    </w:p>
    <w:p w14:paraId="2E37BE95" w14:textId="77777777" w:rsidR="002A4FE4" w:rsidRPr="00674747" w:rsidRDefault="00B5597A" w:rsidP="00674747">
      <w:pPr>
        <w:numPr>
          <w:ilvl w:val="0"/>
          <w:numId w:val="5"/>
        </w:numPr>
        <w:spacing w:after="0" w:line="240" w:lineRule="auto"/>
        <w:contextualSpacing/>
        <w:rPr>
          <w:rFonts w:ascii="Times New Roman" w:eastAsia="Times New Roman" w:hAnsi="Times New Roman"/>
          <w:sz w:val="22"/>
        </w:rPr>
      </w:pPr>
      <w:r w:rsidRPr="00674747">
        <w:rPr>
          <w:rFonts w:ascii="Times New Roman" w:eastAsia="Times New Roman" w:hAnsi="Times New Roman"/>
          <w:sz w:val="22"/>
        </w:rPr>
        <w:t>Jeżeli w wykonaniu swoich obowiązków gwarancyjnych Wykonawca dostarczył Zamawiającemu zamiast wadliwego Przedmiotu Umowy, serwis wolny od wad albo dokonał istotnych napraw Przedmiotu Umowy, termin gwarancji biegnie na nowo od chwili dostarczenia Przedmiotu Umowy wolnego od wad lub naprawionego. Jeżeli Wykonawca wymienił część Przedmiotu Umowy, zapis ten  stosuje się odpowiednio do części wymienionej.</w:t>
      </w:r>
    </w:p>
    <w:p w14:paraId="2B972330" w14:textId="77777777" w:rsidR="002A4FE4" w:rsidRDefault="00B5597A" w:rsidP="00674747">
      <w:pPr>
        <w:numPr>
          <w:ilvl w:val="0"/>
          <w:numId w:val="5"/>
        </w:numPr>
        <w:spacing w:after="0" w:line="240" w:lineRule="auto"/>
        <w:contextualSpacing/>
        <w:rPr>
          <w:rFonts w:ascii="Times New Roman" w:eastAsia="Times New Roman" w:hAnsi="Times New Roman"/>
          <w:sz w:val="22"/>
        </w:rPr>
      </w:pPr>
      <w:r w:rsidRPr="00674747">
        <w:rPr>
          <w:rFonts w:ascii="Times New Roman" w:eastAsia="Times New Roman" w:hAnsi="Times New Roman"/>
          <w:sz w:val="22"/>
        </w:rPr>
        <w:t xml:space="preserve">W innych wypadkach, niż wskazane w ustępie 7 powyżej,  termin gwarancji ulega przedłużeniu </w:t>
      </w:r>
      <w:r w:rsidRPr="00674747">
        <w:rPr>
          <w:rFonts w:ascii="Times New Roman" w:eastAsia="Times New Roman" w:hAnsi="Times New Roman"/>
          <w:sz w:val="22"/>
        </w:rPr>
        <w:br/>
        <w:t xml:space="preserve">o czas, w ciągu którego wskutek wady Przedmiotu Umowy Zamawiający nie mógł korzystać </w:t>
      </w:r>
      <w:r w:rsidRPr="00674747">
        <w:rPr>
          <w:rFonts w:ascii="Times New Roman" w:eastAsia="Times New Roman" w:hAnsi="Times New Roman"/>
          <w:sz w:val="22"/>
        </w:rPr>
        <w:br/>
        <w:t xml:space="preserve">z Przedmiotu Umowy. </w:t>
      </w:r>
    </w:p>
    <w:p w14:paraId="6F6C4005" w14:textId="77777777" w:rsidR="00493043" w:rsidRPr="00674747" w:rsidRDefault="00493043" w:rsidP="00493043">
      <w:pPr>
        <w:spacing w:after="0" w:line="240" w:lineRule="auto"/>
        <w:ind w:left="360"/>
        <w:contextualSpacing/>
        <w:rPr>
          <w:rFonts w:ascii="Times New Roman" w:eastAsia="Times New Roman" w:hAnsi="Times New Roman"/>
          <w:sz w:val="22"/>
        </w:rPr>
      </w:pPr>
    </w:p>
    <w:p w14:paraId="602D9FBC" w14:textId="77777777" w:rsidR="002A4FE4" w:rsidRPr="00674747" w:rsidRDefault="00B5597A" w:rsidP="00674747">
      <w:pPr>
        <w:spacing w:after="0" w:line="240" w:lineRule="auto"/>
        <w:ind w:left="4703"/>
        <w:contextualSpacing/>
        <w:rPr>
          <w:rFonts w:ascii="Times New Roman" w:eastAsia="Times New Roman" w:hAnsi="Times New Roman"/>
          <w:sz w:val="22"/>
        </w:rPr>
      </w:pPr>
      <w:r w:rsidRPr="00674747">
        <w:rPr>
          <w:rFonts w:ascii="Times New Roman" w:eastAsia="Times New Roman" w:hAnsi="Times New Roman"/>
          <w:b/>
          <w:sz w:val="22"/>
        </w:rPr>
        <w:t>§ 5.</w:t>
      </w:r>
    </w:p>
    <w:p w14:paraId="5155CB15" w14:textId="44373578" w:rsidR="002A4FE4" w:rsidRDefault="00B5597A" w:rsidP="00674747">
      <w:pPr>
        <w:pStyle w:val="Akapitzlist1"/>
        <w:numPr>
          <w:ilvl w:val="0"/>
          <w:numId w:val="6"/>
        </w:numPr>
        <w:spacing w:line="240" w:lineRule="auto"/>
        <w:contextualSpacing/>
        <w:jc w:val="both"/>
        <w:rPr>
          <w:rFonts w:ascii="Times New Roman" w:eastAsia="Times New Roman" w:hAnsi="Times New Roman" w:cs="Times New Roman"/>
          <w:sz w:val="22"/>
          <w:szCs w:val="22"/>
        </w:rPr>
      </w:pPr>
      <w:r w:rsidRPr="00674747">
        <w:rPr>
          <w:rFonts w:ascii="Times New Roman" w:eastAsia="Times New Roman" w:hAnsi="Times New Roman" w:cs="Times New Roman"/>
          <w:sz w:val="22"/>
          <w:szCs w:val="22"/>
        </w:rPr>
        <w:t xml:space="preserve">Za wykonanie całości Przedmiotu Umowy, Zamawiający zobowiązuje się zapłacić Wykonawcy wynagrodzenie netto w wysokości </w:t>
      </w:r>
      <w:bookmarkStart w:id="0" w:name="_Hlk153369182"/>
      <w:r w:rsidR="001D06A6">
        <w:rPr>
          <w:rFonts w:ascii="Times New Roman" w:eastAsia="Times New Roman" w:hAnsi="Times New Roman" w:cs="Times New Roman"/>
          <w:b/>
          <w:sz w:val="22"/>
          <w:szCs w:val="22"/>
        </w:rPr>
        <w:t>____________</w:t>
      </w:r>
      <w:r w:rsidR="00674747" w:rsidRPr="00674747">
        <w:rPr>
          <w:rFonts w:ascii="Times New Roman" w:eastAsia="Times New Roman" w:hAnsi="Times New Roman" w:cs="Times New Roman"/>
          <w:b/>
          <w:sz w:val="22"/>
          <w:szCs w:val="22"/>
        </w:rPr>
        <w:t xml:space="preserve"> zł</w:t>
      </w:r>
      <w:r w:rsidR="00674747" w:rsidRPr="00674747">
        <w:rPr>
          <w:rFonts w:ascii="Times New Roman" w:eastAsia="Times New Roman" w:hAnsi="Times New Roman" w:cs="Times New Roman"/>
          <w:sz w:val="22"/>
          <w:szCs w:val="22"/>
        </w:rPr>
        <w:t xml:space="preserve"> (</w:t>
      </w:r>
      <w:r w:rsidR="001D06A6">
        <w:rPr>
          <w:rFonts w:ascii="Times New Roman" w:eastAsia="Times New Roman" w:hAnsi="Times New Roman" w:cs="Times New Roman"/>
          <w:sz w:val="22"/>
          <w:szCs w:val="22"/>
        </w:rPr>
        <w:t>___________________________</w:t>
      </w:r>
      <w:r w:rsidR="00674747" w:rsidRPr="00674747">
        <w:rPr>
          <w:rFonts w:ascii="Times New Roman" w:eastAsia="Times New Roman" w:hAnsi="Times New Roman" w:cs="Times New Roman"/>
          <w:sz w:val="22"/>
          <w:szCs w:val="22"/>
        </w:rPr>
        <w:t xml:space="preserve">) powiększone o podatek VAT  </w:t>
      </w:r>
      <w:r w:rsidRPr="00674747">
        <w:rPr>
          <w:rFonts w:ascii="Times New Roman" w:eastAsia="Times New Roman" w:hAnsi="Times New Roman" w:cs="Times New Roman"/>
          <w:sz w:val="22"/>
          <w:szCs w:val="22"/>
        </w:rPr>
        <w:t xml:space="preserve">w wysokości </w:t>
      </w:r>
      <w:r w:rsidR="00674747" w:rsidRPr="00674747">
        <w:rPr>
          <w:rFonts w:ascii="Times New Roman" w:eastAsia="Times New Roman" w:hAnsi="Times New Roman" w:cs="Times New Roman"/>
          <w:sz w:val="22"/>
          <w:szCs w:val="22"/>
        </w:rPr>
        <w:t xml:space="preserve">23% tj. kwotę  </w:t>
      </w:r>
      <w:r w:rsidR="001D06A6">
        <w:rPr>
          <w:rFonts w:ascii="Times New Roman" w:eastAsia="Times New Roman" w:hAnsi="Times New Roman" w:cs="Times New Roman"/>
          <w:sz w:val="22"/>
          <w:szCs w:val="22"/>
        </w:rPr>
        <w:t>_______</w:t>
      </w:r>
      <w:r w:rsidR="00674747" w:rsidRPr="00674747">
        <w:rPr>
          <w:rFonts w:ascii="Times New Roman" w:eastAsia="Times New Roman" w:hAnsi="Times New Roman" w:cs="Times New Roman"/>
          <w:sz w:val="22"/>
          <w:szCs w:val="22"/>
        </w:rPr>
        <w:t xml:space="preserve"> </w:t>
      </w:r>
      <w:r w:rsidRPr="00674747">
        <w:rPr>
          <w:rFonts w:ascii="Times New Roman" w:eastAsia="Times New Roman" w:hAnsi="Times New Roman" w:cs="Times New Roman"/>
          <w:sz w:val="22"/>
          <w:szCs w:val="22"/>
        </w:rPr>
        <w:t xml:space="preserve"> złotych co łącznie stanowi kwotę </w:t>
      </w:r>
      <w:r w:rsidR="00674747" w:rsidRPr="00674747">
        <w:rPr>
          <w:rFonts w:ascii="Times New Roman" w:eastAsia="Times New Roman" w:hAnsi="Times New Roman" w:cs="Times New Roman"/>
          <w:sz w:val="22"/>
          <w:szCs w:val="22"/>
        </w:rPr>
        <w:t xml:space="preserve">brutto </w:t>
      </w:r>
      <w:r w:rsidRPr="00674747">
        <w:rPr>
          <w:rFonts w:ascii="Times New Roman" w:eastAsia="Times New Roman" w:hAnsi="Times New Roman" w:cs="Times New Roman"/>
          <w:sz w:val="22"/>
          <w:szCs w:val="22"/>
        </w:rPr>
        <w:t xml:space="preserve">w wysokości </w:t>
      </w:r>
      <w:r w:rsidR="00674747" w:rsidRPr="00674747">
        <w:rPr>
          <w:rFonts w:ascii="Times New Roman" w:eastAsia="Times New Roman" w:hAnsi="Times New Roman" w:cs="Times New Roman"/>
          <w:sz w:val="22"/>
          <w:szCs w:val="22"/>
        </w:rPr>
        <w:t xml:space="preserve">   </w:t>
      </w:r>
      <w:r w:rsidR="001D06A6">
        <w:rPr>
          <w:rFonts w:ascii="Times New Roman" w:eastAsia="Times New Roman" w:hAnsi="Times New Roman" w:cs="Times New Roman"/>
          <w:b/>
          <w:sz w:val="22"/>
          <w:szCs w:val="22"/>
        </w:rPr>
        <w:t>________________</w:t>
      </w:r>
      <w:r w:rsidR="00674747" w:rsidRPr="00674747">
        <w:rPr>
          <w:rFonts w:ascii="Times New Roman" w:eastAsia="Times New Roman" w:hAnsi="Times New Roman" w:cs="Times New Roman"/>
          <w:b/>
          <w:sz w:val="22"/>
          <w:szCs w:val="22"/>
        </w:rPr>
        <w:t xml:space="preserve">   </w:t>
      </w:r>
      <w:r w:rsidRPr="00493043">
        <w:rPr>
          <w:rFonts w:ascii="Times New Roman" w:eastAsia="Times New Roman" w:hAnsi="Times New Roman" w:cs="Times New Roman"/>
          <w:bCs/>
          <w:sz w:val="22"/>
          <w:szCs w:val="22"/>
        </w:rPr>
        <w:t>zł</w:t>
      </w:r>
      <w:r w:rsidR="00674747" w:rsidRPr="00674747">
        <w:rPr>
          <w:rFonts w:ascii="Times New Roman" w:eastAsia="Times New Roman" w:hAnsi="Times New Roman" w:cs="Times New Roman"/>
          <w:b/>
          <w:sz w:val="22"/>
          <w:szCs w:val="22"/>
        </w:rPr>
        <w:t xml:space="preserve"> </w:t>
      </w:r>
      <w:r w:rsidRPr="00674747">
        <w:rPr>
          <w:rFonts w:ascii="Times New Roman" w:eastAsia="Times New Roman" w:hAnsi="Times New Roman" w:cs="Times New Roman"/>
          <w:sz w:val="22"/>
          <w:szCs w:val="22"/>
        </w:rPr>
        <w:t xml:space="preserve"> </w:t>
      </w:r>
      <w:bookmarkEnd w:id="0"/>
      <w:r w:rsidRPr="00674747">
        <w:rPr>
          <w:rFonts w:ascii="Times New Roman" w:eastAsia="Times New Roman" w:hAnsi="Times New Roman" w:cs="Times New Roman"/>
          <w:sz w:val="22"/>
          <w:szCs w:val="22"/>
        </w:rPr>
        <w:t>(</w:t>
      </w:r>
      <w:r w:rsidR="001D06A6">
        <w:rPr>
          <w:rFonts w:ascii="Times New Roman" w:eastAsia="Times New Roman" w:hAnsi="Times New Roman" w:cs="Times New Roman"/>
          <w:sz w:val="22"/>
          <w:szCs w:val="22"/>
        </w:rPr>
        <w:t>______________________________________</w:t>
      </w:r>
      <w:r w:rsidRPr="00674747">
        <w:rPr>
          <w:rFonts w:ascii="Times New Roman" w:eastAsia="Times New Roman" w:hAnsi="Times New Roman" w:cs="Times New Roman"/>
          <w:sz w:val="22"/>
          <w:szCs w:val="22"/>
        </w:rPr>
        <w:t>)</w:t>
      </w:r>
      <w:r w:rsidR="00493043">
        <w:rPr>
          <w:rFonts w:ascii="Times New Roman" w:eastAsia="Times New Roman" w:hAnsi="Times New Roman" w:cs="Times New Roman"/>
          <w:sz w:val="22"/>
          <w:szCs w:val="22"/>
        </w:rPr>
        <w:t xml:space="preserve"> </w:t>
      </w:r>
      <w:r w:rsidR="00493043" w:rsidRPr="00493043">
        <w:rPr>
          <w:rFonts w:ascii="Times New Roman" w:eastAsia="Times New Roman" w:hAnsi="Times New Roman" w:cs="Times New Roman"/>
          <w:b/>
          <w:bCs/>
          <w:sz w:val="22"/>
          <w:szCs w:val="22"/>
        </w:rPr>
        <w:t>podzielone na 2 raty</w:t>
      </w:r>
      <w:r w:rsidR="00493043">
        <w:rPr>
          <w:rFonts w:ascii="Times New Roman" w:eastAsia="Times New Roman" w:hAnsi="Times New Roman" w:cs="Times New Roman"/>
          <w:sz w:val="22"/>
          <w:szCs w:val="22"/>
        </w:rPr>
        <w:t>:</w:t>
      </w:r>
    </w:p>
    <w:p w14:paraId="1F5AA21F" w14:textId="122470A8" w:rsidR="00493043" w:rsidRPr="00493043" w:rsidRDefault="00493043" w:rsidP="00493043">
      <w:pPr>
        <w:pStyle w:val="Akapitzlist1"/>
        <w:numPr>
          <w:ilvl w:val="1"/>
          <w:numId w:val="6"/>
        </w:numPr>
        <w:spacing w:line="240" w:lineRule="auto"/>
        <w:contextualSpacing/>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Po zakończeniu etapu 1.1. wymienionego w </w:t>
      </w:r>
      <w:r w:rsidRPr="00674747">
        <w:rPr>
          <w:rFonts w:ascii="Times New Roman" w:eastAsia="Times New Roman" w:hAnsi="Times New Roman"/>
          <w:b/>
          <w:sz w:val="22"/>
        </w:rPr>
        <w:t>§</w:t>
      </w:r>
      <w:r>
        <w:rPr>
          <w:rFonts w:ascii="Times New Roman" w:eastAsia="Times New Roman" w:hAnsi="Times New Roman"/>
          <w:b/>
          <w:sz w:val="22"/>
        </w:rPr>
        <w:t xml:space="preserve"> </w:t>
      </w:r>
      <w:r w:rsidRPr="00493043">
        <w:rPr>
          <w:rFonts w:ascii="Times New Roman" w:eastAsia="Times New Roman" w:hAnsi="Times New Roman"/>
          <w:bCs/>
          <w:sz w:val="22"/>
        </w:rPr>
        <w:t>1</w:t>
      </w:r>
      <w:r>
        <w:rPr>
          <w:rFonts w:ascii="Times New Roman" w:eastAsia="Times New Roman" w:hAnsi="Times New Roman"/>
          <w:bCs/>
          <w:sz w:val="22"/>
        </w:rPr>
        <w:t>,</w:t>
      </w:r>
      <w:r w:rsidRPr="00493043">
        <w:rPr>
          <w:rFonts w:ascii="Times New Roman" w:eastAsia="Times New Roman" w:hAnsi="Times New Roman"/>
          <w:bCs/>
          <w:sz w:val="22"/>
        </w:rPr>
        <w:t xml:space="preserve"> punkt 5.</w:t>
      </w:r>
      <w:r>
        <w:rPr>
          <w:rFonts w:ascii="Times New Roman" w:eastAsia="Times New Roman" w:hAnsi="Times New Roman"/>
          <w:bCs/>
          <w:sz w:val="22"/>
        </w:rPr>
        <w:t xml:space="preserve"> w </w:t>
      </w:r>
      <w:r w:rsidR="0088238C">
        <w:rPr>
          <w:rFonts w:ascii="Times New Roman" w:eastAsia="Times New Roman" w:hAnsi="Times New Roman"/>
          <w:bCs/>
          <w:sz w:val="22"/>
        </w:rPr>
        <w:t>wysokości</w:t>
      </w:r>
      <w:r>
        <w:rPr>
          <w:rFonts w:ascii="Times New Roman" w:eastAsia="Times New Roman" w:hAnsi="Times New Roman"/>
          <w:bCs/>
          <w:sz w:val="22"/>
        </w:rPr>
        <w:t xml:space="preserve"> _________________</w:t>
      </w:r>
      <w:r w:rsidR="0088238C">
        <w:rPr>
          <w:rFonts w:ascii="Times New Roman" w:eastAsia="Times New Roman" w:hAnsi="Times New Roman"/>
          <w:bCs/>
          <w:sz w:val="22"/>
        </w:rPr>
        <w:t xml:space="preserve"> (____________________________________________________)</w:t>
      </w:r>
    </w:p>
    <w:p w14:paraId="5B82EEFE" w14:textId="27789966" w:rsidR="00493043" w:rsidRDefault="00493043" w:rsidP="00493043">
      <w:pPr>
        <w:pStyle w:val="Akapitzlist1"/>
        <w:numPr>
          <w:ilvl w:val="1"/>
          <w:numId w:val="6"/>
        </w:numPr>
        <w:spacing w:line="240" w:lineRule="auto"/>
        <w:contextualSpacing/>
        <w:jc w:val="both"/>
        <w:rPr>
          <w:rFonts w:ascii="Times New Roman" w:eastAsia="Times New Roman" w:hAnsi="Times New Roman" w:cs="Times New Roman"/>
          <w:sz w:val="22"/>
          <w:szCs w:val="22"/>
        </w:rPr>
      </w:pPr>
      <w:r>
        <w:rPr>
          <w:rFonts w:ascii="Times New Roman" w:eastAsia="Times New Roman" w:hAnsi="Times New Roman"/>
          <w:bCs/>
          <w:sz w:val="22"/>
        </w:rPr>
        <w:t xml:space="preserve">7 dni po podpisaniu </w:t>
      </w:r>
      <w:r w:rsidRPr="00674747">
        <w:rPr>
          <w:rFonts w:ascii="Times New Roman" w:eastAsia="Times New Roman" w:hAnsi="Times New Roman" w:cs="Times New Roman"/>
          <w:sz w:val="22"/>
          <w:szCs w:val="22"/>
        </w:rPr>
        <w:t>protokołu odbioru końcowego bez zastrzeżeń</w:t>
      </w:r>
      <w:r>
        <w:rPr>
          <w:rFonts w:ascii="Times New Roman" w:eastAsia="Times New Roman" w:hAnsi="Times New Roman" w:cs="Times New Roman"/>
          <w:sz w:val="22"/>
          <w:szCs w:val="22"/>
        </w:rPr>
        <w:t xml:space="preserve"> w kwocie </w:t>
      </w:r>
      <w:r w:rsidR="0088238C">
        <w:rPr>
          <w:rFonts w:ascii="Times New Roman" w:eastAsia="Times New Roman" w:hAnsi="Times New Roman"/>
          <w:bCs/>
          <w:sz w:val="22"/>
        </w:rPr>
        <w:t>_________________ (____________________________________________________)</w:t>
      </w:r>
    </w:p>
    <w:p w14:paraId="635CD206" w14:textId="77777777" w:rsidR="002A4FE4" w:rsidRPr="00674747" w:rsidRDefault="00B5597A" w:rsidP="00674747">
      <w:pPr>
        <w:pStyle w:val="Akapitzlist1"/>
        <w:numPr>
          <w:ilvl w:val="0"/>
          <w:numId w:val="6"/>
        </w:numPr>
        <w:spacing w:line="240" w:lineRule="auto"/>
        <w:contextualSpacing/>
        <w:jc w:val="both"/>
        <w:rPr>
          <w:rFonts w:ascii="Times New Roman" w:eastAsia="Times New Roman" w:hAnsi="Times New Roman" w:cs="Times New Roman"/>
          <w:sz w:val="22"/>
          <w:szCs w:val="22"/>
        </w:rPr>
      </w:pPr>
      <w:r w:rsidRPr="00674747">
        <w:rPr>
          <w:rFonts w:ascii="Times New Roman" w:eastAsia="Times New Roman" w:hAnsi="Times New Roman" w:cs="Times New Roman"/>
          <w:sz w:val="22"/>
          <w:szCs w:val="22"/>
        </w:rPr>
        <w:t>Za dzień zapłaty wynagrodzenia, poczytuje się dzień obciążenia rachunku Zamawiającego.</w:t>
      </w:r>
    </w:p>
    <w:p w14:paraId="7AF21182" w14:textId="77777777" w:rsidR="002A4FE4" w:rsidRPr="00674747" w:rsidRDefault="00B5597A" w:rsidP="00674747">
      <w:pPr>
        <w:pStyle w:val="Akapitzlist1"/>
        <w:numPr>
          <w:ilvl w:val="0"/>
          <w:numId w:val="6"/>
        </w:numPr>
        <w:spacing w:line="240" w:lineRule="auto"/>
        <w:contextualSpacing/>
        <w:jc w:val="both"/>
        <w:rPr>
          <w:rFonts w:ascii="Times New Roman" w:eastAsia="Times New Roman" w:hAnsi="Times New Roman" w:cs="Times New Roman"/>
          <w:sz w:val="22"/>
          <w:szCs w:val="22"/>
        </w:rPr>
      </w:pPr>
      <w:r w:rsidRPr="00674747">
        <w:rPr>
          <w:rFonts w:ascii="Times New Roman" w:eastAsia="Times New Roman" w:hAnsi="Times New Roman" w:cs="Times New Roman"/>
          <w:sz w:val="22"/>
          <w:szCs w:val="22"/>
        </w:rPr>
        <w:t>Zamawiający zobowiązuje się zapłacić wynagrodzenie w terminie do</w:t>
      </w:r>
      <w:r w:rsidR="00674747" w:rsidRPr="00674747">
        <w:rPr>
          <w:rFonts w:ascii="Times New Roman" w:eastAsia="Times New Roman" w:hAnsi="Times New Roman" w:cs="Times New Roman"/>
          <w:sz w:val="22"/>
          <w:szCs w:val="22"/>
        </w:rPr>
        <w:t xml:space="preserve"> </w:t>
      </w:r>
      <w:r w:rsidRPr="00674747">
        <w:rPr>
          <w:rFonts w:ascii="Times New Roman" w:eastAsia="Times New Roman" w:hAnsi="Times New Roman" w:cs="Times New Roman"/>
          <w:sz w:val="22"/>
          <w:szCs w:val="22"/>
        </w:rPr>
        <w:t>21 dni, licząc od daty otrzymania prawidłowo wystawionej faktury od Wykonawcy.</w:t>
      </w:r>
    </w:p>
    <w:p w14:paraId="3396A68F" w14:textId="77777777" w:rsidR="002A4FE4" w:rsidRPr="00674747" w:rsidRDefault="00B5597A" w:rsidP="00674747">
      <w:pPr>
        <w:pStyle w:val="Akapitzlist1"/>
        <w:numPr>
          <w:ilvl w:val="0"/>
          <w:numId w:val="6"/>
        </w:numPr>
        <w:spacing w:line="240" w:lineRule="auto"/>
        <w:contextualSpacing/>
        <w:jc w:val="both"/>
        <w:rPr>
          <w:rFonts w:ascii="Times New Roman" w:eastAsia="Times New Roman" w:hAnsi="Times New Roman" w:cs="Times New Roman"/>
          <w:sz w:val="22"/>
          <w:szCs w:val="22"/>
        </w:rPr>
      </w:pPr>
      <w:r w:rsidRPr="00674747">
        <w:rPr>
          <w:rFonts w:ascii="Times New Roman" w:eastAsia="Times New Roman" w:hAnsi="Times New Roman" w:cs="Times New Roman"/>
          <w:sz w:val="22"/>
          <w:szCs w:val="22"/>
        </w:rPr>
        <w:t>Wynagrodzenie wskazane w ust. 1 obejmuje wszystkie koszty jakie powstaną w trakcie wykonywania Przedmiotu Umowy, w tym wynagrodzenie z tytułu przeniesienia autorskich praw majątkowych.</w:t>
      </w:r>
    </w:p>
    <w:p w14:paraId="35807904" w14:textId="77777777" w:rsidR="002A4FE4" w:rsidRPr="00674747" w:rsidRDefault="00B5597A" w:rsidP="00674747">
      <w:pPr>
        <w:spacing w:after="0" w:line="240" w:lineRule="auto"/>
        <w:contextualSpacing/>
        <w:jc w:val="center"/>
        <w:rPr>
          <w:rFonts w:ascii="Times New Roman" w:eastAsia="Times New Roman" w:hAnsi="Times New Roman"/>
          <w:b/>
          <w:sz w:val="22"/>
        </w:rPr>
      </w:pPr>
      <w:r w:rsidRPr="00674747">
        <w:rPr>
          <w:rFonts w:ascii="Times New Roman" w:eastAsia="Times New Roman" w:hAnsi="Times New Roman"/>
          <w:b/>
          <w:sz w:val="22"/>
        </w:rPr>
        <w:t xml:space="preserve">§ 6. </w:t>
      </w:r>
    </w:p>
    <w:p w14:paraId="1CAF69B8" w14:textId="77777777" w:rsidR="002A4FE4" w:rsidRPr="00674747" w:rsidRDefault="00B5597A" w:rsidP="00674747">
      <w:pPr>
        <w:pStyle w:val="Teksttreci20"/>
        <w:numPr>
          <w:ilvl w:val="0"/>
          <w:numId w:val="7"/>
        </w:numPr>
        <w:tabs>
          <w:tab w:val="left" w:pos="284"/>
        </w:tabs>
        <w:spacing w:before="0" w:after="0" w:line="240" w:lineRule="auto"/>
        <w:contextualSpacing/>
        <w:rPr>
          <w:sz w:val="22"/>
          <w:szCs w:val="22"/>
        </w:rPr>
      </w:pPr>
      <w:r w:rsidRPr="00674747">
        <w:rPr>
          <w:sz w:val="22"/>
          <w:szCs w:val="22"/>
        </w:rPr>
        <w:t xml:space="preserve">Wykonawca w ramach wynagrodzenia określonego w § 5 ust. 1 przenosi na Zamawiającego majątkowe prawa autorskie do strony internetowej (w tym stworzonego layoutu) wszystkich utworów wytworzonych w ramach realizacji Przedmiotu Umowy, w szczególności dokumentacji </w:t>
      </w:r>
      <w:r w:rsidRPr="00674747">
        <w:rPr>
          <w:sz w:val="22"/>
          <w:szCs w:val="22"/>
        </w:rPr>
        <w:br/>
        <w:t>i oprogramowania (jeśli powstanie) w sposób nieograniczony w czasie i przestrzeni na wszystkich polach eksploatacji, w szczególności:</w:t>
      </w:r>
    </w:p>
    <w:p w14:paraId="10777477" w14:textId="77777777" w:rsidR="002A4FE4" w:rsidRPr="00674747" w:rsidRDefault="00B5597A" w:rsidP="00674747">
      <w:pPr>
        <w:pStyle w:val="Teksttreci20"/>
        <w:numPr>
          <w:ilvl w:val="1"/>
          <w:numId w:val="7"/>
        </w:numPr>
        <w:tabs>
          <w:tab w:val="left" w:pos="284"/>
        </w:tabs>
        <w:spacing w:before="0" w:after="0" w:line="240" w:lineRule="auto"/>
        <w:contextualSpacing/>
        <w:rPr>
          <w:sz w:val="22"/>
          <w:szCs w:val="22"/>
        </w:rPr>
      </w:pPr>
      <w:r w:rsidRPr="00674747">
        <w:rPr>
          <w:sz w:val="22"/>
          <w:szCs w:val="22"/>
        </w:rPr>
        <w:t>dokonywania modyfikacji oraz wytwarzania nowych funkcjonalności;</w:t>
      </w:r>
    </w:p>
    <w:p w14:paraId="51BBAAAF" w14:textId="77777777" w:rsidR="002A4FE4" w:rsidRPr="00674747" w:rsidRDefault="00B5597A" w:rsidP="00674747">
      <w:pPr>
        <w:pStyle w:val="Teksttreci20"/>
        <w:numPr>
          <w:ilvl w:val="1"/>
          <w:numId w:val="7"/>
        </w:numPr>
        <w:tabs>
          <w:tab w:val="left" w:pos="284"/>
        </w:tabs>
        <w:spacing w:before="0" w:after="0" w:line="240" w:lineRule="auto"/>
        <w:contextualSpacing/>
        <w:rPr>
          <w:sz w:val="22"/>
          <w:szCs w:val="22"/>
        </w:rPr>
      </w:pPr>
      <w:r w:rsidRPr="00674747">
        <w:rPr>
          <w:sz w:val="22"/>
          <w:szCs w:val="22"/>
        </w:rPr>
        <w:t>aktualizacji strony i innych dokumentów wytworzonych w wyniku realizacji przedmiotu Umowy;</w:t>
      </w:r>
    </w:p>
    <w:p w14:paraId="278FD0EB" w14:textId="77777777" w:rsidR="002A4FE4" w:rsidRPr="00674747" w:rsidRDefault="00B5597A" w:rsidP="00674747">
      <w:pPr>
        <w:pStyle w:val="Teksttreci20"/>
        <w:numPr>
          <w:ilvl w:val="1"/>
          <w:numId w:val="7"/>
        </w:numPr>
        <w:tabs>
          <w:tab w:val="left" w:pos="284"/>
        </w:tabs>
        <w:spacing w:before="0" w:after="0" w:line="240" w:lineRule="auto"/>
        <w:contextualSpacing/>
        <w:rPr>
          <w:sz w:val="22"/>
          <w:szCs w:val="22"/>
        </w:rPr>
      </w:pPr>
      <w:r w:rsidRPr="00674747">
        <w:rPr>
          <w:sz w:val="22"/>
          <w:szCs w:val="22"/>
        </w:rPr>
        <w:t>rozpowszechniania utworu, w tym poprzez sieć Internet;</w:t>
      </w:r>
    </w:p>
    <w:p w14:paraId="534E9CF0" w14:textId="77777777" w:rsidR="002A4FE4" w:rsidRPr="00674747" w:rsidRDefault="00B5597A" w:rsidP="00674747">
      <w:pPr>
        <w:pStyle w:val="Teksttreci20"/>
        <w:numPr>
          <w:ilvl w:val="1"/>
          <w:numId w:val="7"/>
        </w:numPr>
        <w:tabs>
          <w:tab w:val="left" w:pos="284"/>
        </w:tabs>
        <w:spacing w:before="0" w:after="0" w:line="240" w:lineRule="auto"/>
        <w:contextualSpacing/>
        <w:rPr>
          <w:sz w:val="22"/>
          <w:szCs w:val="22"/>
        </w:rPr>
      </w:pPr>
      <w:r w:rsidRPr="00674747">
        <w:rPr>
          <w:sz w:val="22"/>
          <w:szCs w:val="22"/>
        </w:rPr>
        <w:t xml:space="preserve">obrotu oryginałem albo egzemplarzami nośników (kopiami), na których utwór utrwalono, w tym sprzedaży, użyczenia, najmu i dzierżawy wraz z prawem do udzielania licencji </w:t>
      </w:r>
      <w:r w:rsidRPr="00674747">
        <w:rPr>
          <w:sz w:val="22"/>
          <w:szCs w:val="22"/>
        </w:rPr>
        <w:br/>
        <w:t>i prawem do modyfikacji na polach eksploatacji wskazanych w niniejszym ustępie;</w:t>
      </w:r>
    </w:p>
    <w:p w14:paraId="09E78DAA" w14:textId="77777777" w:rsidR="002A4FE4" w:rsidRPr="00674747" w:rsidRDefault="00B5597A" w:rsidP="00674747">
      <w:pPr>
        <w:pStyle w:val="Teksttreci20"/>
        <w:numPr>
          <w:ilvl w:val="1"/>
          <w:numId w:val="7"/>
        </w:numPr>
        <w:tabs>
          <w:tab w:val="left" w:pos="284"/>
        </w:tabs>
        <w:spacing w:before="0" w:after="0" w:line="240" w:lineRule="auto"/>
        <w:contextualSpacing/>
        <w:rPr>
          <w:sz w:val="22"/>
          <w:szCs w:val="22"/>
        </w:rPr>
      </w:pPr>
      <w:r w:rsidRPr="00674747">
        <w:rPr>
          <w:sz w:val="22"/>
          <w:szCs w:val="22"/>
        </w:rPr>
        <w:t xml:space="preserve">wykorzystania podczas pokazów publicznych, publicznego wykonania, wystawienia, </w:t>
      </w:r>
      <w:r w:rsidRPr="00674747">
        <w:rPr>
          <w:sz w:val="22"/>
          <w:szCs w:val="22"/>
        </w:rPr>
        <w:lastRenderedPageBreak/>
        <w:t xml:space="preserve">wyświetlenia, odtworzenia oraz nadawania i reemitowania, a także publicznego udostępniania utworów w dowolny, wybrany przez siebie sposób, w tym udostępnianie </w:t>
      </w:r>
      <w:r w:rsidRPr="00674747">
        <w:rPr>
          <w:sz w:val="22"/>
          <w:szCs w:val="22"/>
        </w:rPr>
        <w:br/>
        <w:t>w sieciach komputerowych;</w:t>
      </w:r>
    </w:p>
    <w:p w14:paraId="13326A82" w14:textId="77777777" w:rsidR="002A4FE4" w:rsidRPr="00674747" w:rsidRDefault="00B5597A" w:rsidP="00674747">
      <w:pPr>
        <w:pStyle w:val="Teksttreci20"/>
        <w:numPr>
          <w:ilvl w:val="1"/>
          <w:numId w:val="7"/>
        </w:numPr>
        <w:tabs>
          <w:tab w:val="left" w:pos="284"/>
        </w:tabs>
        <w:spacing w:before="0" w:after="0" w:line="240" w:lineRule="auto"/>
        <w:contextualSpacing/>
        <w:rPr>
          <w:sz w:val="22"/>
          <w:szCs w:val="22"/>
        </w:rPr>
      </w:pPr>
      <w:r w:rsidRPr="00674747">
        <w:rPr>
          <w:sz w:val="22"/>
          <w:szCs w:val="22"/>
        </w:rPr>
        <w:t xml:space="preserve">wykonania autorskich praw zależnych, tłumaczeń, korekt, przeróbek, zmian i adaptacji </w:t>
      </w:r>
      <w:r w:rsidRPr="00674747">
        <w:rPr>
          <w:sz w:val="22"/>
          <w:szCs w:val="22"/>
        </w:rPr>
        <w:br/>
        <w:t>w tym modyfikowania całości lub części utworu, wprowadzania jakichkolwiek zmian;</w:t>
      </w:r>
    </w:p>
    <w:p w14:paraId="102CB61A" w14:textId="77777777" w:rsidR="002A4FE4" w:rsidRPr="00674747" w:rsidRDefault="00B5597A" w:rsidP="00674747">
      <w:pPr>
        <w:pStyle w:val="Teksttreci20"/>
        <w:numPr>
          <w:ilvl w:val="1"/>
          <w:numId w:val="7"/>
        </w:numPr>
        <w:tabs>
          <w:tab w:val="left" w:pos="284"/>
        </w:tabs>
        <w:spacing w:before="0" w:after="0" w:line="240" w:lineRule="auto"/>
        <w:contextualSpacing/>
        <w:rPr>
          <w:sz w:val="22"/>
          <w:szCs w:val="22"/>
        </w:rPr>
      </w:pPr>
      <w:r w:rsidRPr="00674747">
        <w:rPr>
          <w:sz w:val="22"/>
          <w:szCs w:val="22"/>
        </w:rPr>
        <w:t>łączenia fragmentów z innymi utworami i dostosowywania;</w:t>
      </w:r>
    </w:p>
    <w:p w14:paraId="1E52B1C1" w14:textId="77777777" w:rsidR="002A4FE4" w:rsidRPr="00674747" w:rsidRDefault="00B5597A" w:rsidP="00674747">
      <w:pPr>
        <w:pStyle w:val="Teksttreci20"/>
        <w:numPr>
          <w:ilvl w:val="1"/>
          <w:numId w:val="7"/>
        </w:numPr>
        <w:tabs>
          <w:tab w:val="left" w:pos="284"/>
        </w:tabs>
        <w:spacing w:before="0" w:after="0" w:line="240" w:lineRule="auto"/>
        <w:contextualSpacing/>
        <w:rPr>
          <w:sz w:val="22"/>
          <w:szCs w:val="22"/>
        </w:rPr>
      </w:pPr>
      <w:r w:rsidRPr="00674747">
        <w:rPr>
          <w:sz w:val="22"/>
          <w:szCs w:val="22"/>
        </w:rPr>
        <w:t>przekształcania formatu pierwotnego utworu na dowolny inny format, wymagany przez Zamawiającego i dostosowanie do platform sprzętowo-systemowych wybranych przez Zamawiającego;</w:t>
      </w:r>
    </w:p>
    <w:p w14:paraId="6579F654" w14:textId="77777777" w:rsidR="002A4FE4" w:rsidRPr="00674747" w:rsidRDefault="00B5597A" w:rsidP="00674747">
      <w:pPr>
        <w:pStyle w:val="Teksttreci20"/>
        <w:numPr>
          <w:ilvl w:val="1"/>
          <w:numId w:val="7"/>
        </w:numPr>
        <w:tabs>
          <w:tab w:val="left" w:pos="284"/>
        </w:tabs>
        <w:spacing w:before="0" w:after="0" w:line="240" w:lineRule="auto"/>
        <w:contextualSpacing/>
        <w:rPr>
          <w:sz w:val="22"/>
          <w:szCs w:val="22"/>
        </w:rPr>
      </w:pPr>
      <w:r w:rsidRPr="00674747">
        <w:rPr>
          <w:sz w:val="22"/>
          <w:szCs w:val="22"/>
        </w:rPr>
        <w:t>modyfikacji kodu źródłowego oraz udostępniania do modyfikacji kodu źródłowego osobom trzecim;</w:t>
      </w:r>
    </w:p>
    <w:p w14:paraId="12EBDDB8" w14:textId="77777777" w:rsidR="002A4FE4" w:rsidRPr="00674747" w:rsidRDefault="00B5597A" w:rsidP="00674747">
      <w:pPr>
        <w:pStyle w:val="Teksttreci20"/>
        <w:numPr>
          <w:ilvl w:val="1"/>
          <w:numId w:val="7"/>
        </w:numPr>
        <w:tabs>
          <w:tab w:val="left" w:pos="284"/>
        </w:tabs>
        <w:spacing w:before="0" w:after="0" w:line="240" w:lineRule="auto"/>
        <w:contextualSpacing/>
        <w:rPr>
          <w:sz w:val="22"/>
          <w:szCs w:val="22"/>
        </w:rPr>
      </w:pPr>
      <w:r w:rsidRPr="00674747">
        <w:rPr>
          <w:sz w:val="22"/>
          <w:szCs w:val="22"/>
        </w:rPr>
        <w:t>utrwalania dowolną techniką na jakimkolwiek nośniku audiowizualnym (w tym analogowym i cyfrowym), a w szczególności na: wydrukach, dyskach komputerowych oraz wszystkich typach nośników przeznaczonych do zapisu cyfrowego w sieci multimedialnej (w tym internet),</w:t>
      </w:r>
    </w:p>
    <w:p w14:paraId="7DA59037" w14:textId="77777777" w:rsidR="002A4FE4" w:rsidRPr="00674747" w:rsidRDefault="00B5597A" w:rsidP="00674747">
      <w:pPr>
        <w:pStyle w:val="Teksttreci20"/>
        <w:numPr>
          <w:ilvl w:val="1"/>
          <w:numId w:val="7"/>
        </w:numPr>
        <w:tabs>
          <w:tab w:val="left" w:pos="284"/>
        </w:tabs>
        <w:spacing w:before="0" w:after="0" w:line="240" w:lineRule="auto"/>
        <w:contextualSpacing/>
        <w:rPr>
          <w:sz w:val="22"/>
          <w:szCs w:val="22"/>
        </w:rPr>
      </w:pPr>
      <w:r w:rsidRPr="00674747">
        <w:rPr>
          <w:sz w:val="22"/>
          <w:szCs w:val="22"/>
        </w:rPr>
        <w:t>zwielokrotniania i powielania analogowego i cyfrowego jakąkolwiek techniką, w tym: techniką druku, techniką zapisu komputerowego na wszystkich rodzajach nośników dostosowanych do tej formy zapisu, w sieci multimedialnej (w tym internet),</w:t>
      </w:r>
    </w:p>
    <w:p w14:paraId="539A8CE8" w14:textId="77777777" w:rsidR="002A4FE4" w:rsidRPr="00674747" w:rsidRDefault="00B5597A" w:rsidP="00674747">
      <w:pPr>
        <w:pStyle w:val="Teksttreci20"/>
        <w:numPr>
          <w:ilvl w:val="1"/>
          <w:numId w:val="7"/>
        </w:numPr>
        <w:tabs>
          <w:tab w:val="left" w:pos="284"/>
        </w:tabs>
        <w:spacing w:before="0" w:after="0" w:line="240" w:lineRule="auto"/>
        <w:contextualSpacing/>
        <w:rPr>
          <w:sz w:val="22"/>
          <w:szCs w:val="22"/>
        </w:rPr>
      </w:pPr>
      <w:r w:rsidRPr="00674747">
        <w:rPr>
          <w:sz w:val="22"/>
          <w:szCs w:val="22"/>
        </w:rPr>
        <w:t>obrotu w kraju i za granicą,</w:t>
      </w:r>
    </w:p>
    <w:p w14:paraId="6B1C9518" w14:textId="77777777" w:rsidR="002A4FE4" w:rsidRPr="00674747" w:rsidRDefault="00B5597A" w:rsidP="00674747">
      <w:pPr>
        <w:pStyle w:val="Teksttreci20"/>
        <w:numPr>
          <w:ilvl w:val="1"/>
          <w:numId w:val="7"/>
        </w:numPr>
        <w:tabs>
          <w:tab w:val="left" w:pos="284"/>
        </w:tabs>
        <w:spacing w:before="0" w:after="0" w:line="240" w:lineRule="auto"/>
        <w:contextualSpacing/>
        <w:rPr>
          <w:sz w:val="22"/>
          <w:szCs w:val="22"/>
        </w:rPr>
      </w:pPr>
      <w:r w:rsidRPr="00674747">
        <w:rPr>
          <w:sz w:val="22"/>
          <w:szCs w:val="22"/>
        </w:rPr>
        <w:t>sporządzania wersji obcojęzycznych,</w:t>
      </w:r>
    </w:p>
    <w:p w14:paraId="42909A60" w14:textId="77777777" w:rsidR="002A4FE4" w:rsidRPr="00674747" w:rsidRDefault="00B5597A" w:rsidP="00674747">
      <w:pPr>
        <w:pStyle w:val="Teksttreci20"/>
        <w:numPr>
          <w:ilvl w:val="1"/>
          <w:numId w:val="7"/>
        </w:numPr>
        <w:tabs>
          <w:tab w:val="left" w:pos="284"/>
        </w:tabs>
        <w:spacing w:before="0" w:after="0" w:line="240" w:lineRule="auto"/>
        <w:contextualSpacing/>
        <w:rPr>
          <w:sz w:val="22"/>
          <w:szCs w:val="22"/>
        </w:rPr>
      </w:pPr>
      <w:r w:rsidRPr="00674747">
        <w:rPr>
          <w:sz w:val="22"/>
          <w:szCs w:val="22"/>
        </w:rPr>
        <w:t>wprowadzania do pamięci komputera i do sieci multimedialnej (w tym internet) , wykorzystania na stronach internetowych oraz w mediach społecznościowych,</w:t>
      </w:r>
    </w:p>
    <w:p w14:paraId="407F3B01" w14:textId="77777777" w:rsidR="002A4FE4" w:rsidRPr="00674747" w:rsidRDefault="00B5597A" w:rsidP="00674747">
      <w:pPr>
        <w:pStyle w:val="Teksttreci20"/>
        <w:numPr>
          <w:ilvl w:val="1"/>
          <w:numId w:val="7"/>
        </w:numPr>
        <w:tabs>
          <w:tab w:val="left" w:pos="284"/>
        </w:tabs>
        <w:spacing w:before="0" w:after="0" w:line="240" w:lineRule="auto"/>
        <w:contextualSpacing/>
        <w:rPr>
          <w:sz w:val="22"/>
          <w:szCs w:val="22"/>
        </w:rPr>
      </w:pPr>
      <w:r w:rsidRPr="00674747">
        <w:rPr>
          <w:sz w:val="22"/>
          <w:szCs w:val="22"/>
        </w:rPr>
        <w:t>rozpowszechniania, obciążanie,</w:t>
      </w:r>
    </w:p>
    <w:p w14:paraId="6C075EF1" w14:textId="77777777" w:rsidR="002A4FE4" w:rsidRPr="00674747" w:rsidRDefault="00B5597A" w:rsidP="00674747">
      <w:pPr>
        <w:pStyle w:val="Teksttreci20"/>
        <w:numPr>
          <w:ilvl w:val="1"/>
          <w:numId w:val="7"/>
        </w:numPr>
        <w:tabs>
          <w:tab w:val="left" w:pos="284"/>
        </w:tabs>
        <w:spacing w:before="0" w:after="0" w:line="240" w:lineRule="auto"/>
        <w:contextualSpacing/>
        <w:rPr>
          <w:sz w:val="22"/>
          <w:szCs w:val="22"/>
        </w:rPr>
      </w:pPr>
      <w:r w:rsidRPr="00674747">
        <w:rPr>
          <w:sz w:val="22"/>
          <w:szCs w:val="22"/>
        </w:rPr>
        <w:t>wykorzystania dzieła do celów promocyjnych i reklamy;</w:t>
      </w:r>
    </w:p>
    <w:p w14:paraId="71D22BA0" w14:textId="77777777" w:rsidR="002A4FE4" w:rsidRPr="00674747" w:rsidRDefault="00B5597A" w:rsidP="00674747">
      <w:pPr>
        <w:pStyle w:val="Teksttreci20"/>
        <w:numPr>
          <w:ilvl w:val="1"/>
          <w:numId w:val="7"/>
        </w:numPr>
        <w:tabs>
          <w:tab w:val="left" w:pos="284"/>
        </w:tabs>
        <w:spacing w:before="0" w:after="0" w:line="240" w:lineRule="auto"/>
        <w:contextualSpacing/>
        <w:rPr>
          <w:sz w:val="22"/>
          <w:szCs w:val="22"/>
        </w:rPr>
      </w:pPr>
      <w:r w:rsidRPr="00674747">
        <w:rPr>
          <w:sz w:val="22"/>
          <w:szCs w:val="22"/>
        </w:rPr>
        <w:t xml:space="preserve">udzielania zezwoleń na wykorzystanie zależnych praw autorskich, w szczególności </w:t>
      </w:r>
      <w:r w:rsidRPr="00674747">
        <w:rPr>
          <w:sz w:val="22"/>
          <w:szCs w:val="22"/>
        </w:rPr>
        <w:br/>
        <w:t xml:space="preserve">do udzielania zezwoleń na dokonywanie wszelkiego rodzaju opracowań oraz zezwoleń </w:t>
      </w:r>
      <w:r w:rsidRPr="00674747">
        <w:rPr>
          <w:sz w:val="22"/>
          <w:szCs w:val="22"/>
        </w:rPr>
        <w:br/>
        <w:t xml:space="preserve">na rozporządzanie i korzystanie z tychże opracowań w nieograniczonej ilości nadań </w:t>
      </w:r>
      <w:r w:rsidRPr="00674747">
        <w:rPr>
          <w:sz w:val="22"/>
          <w:szCs w:val="22"/>
        </w:rPr>
        <w:br/>
        <w:t>i wielkości nakładów</w:t>
      </w:r>
    </w:p>
    <w:p w14:paraId="26E07E81" w14:textId="77777777" w:rsidR="002A4FE4" w:rsidRPr="00674747" w:rsidRDefault="00B5597A" w:rsidP="00674747">
      <w:pPr>
        <w:pStyle w:val="Teksttreci20"/>
        <w:numPr>
          <w:ilvl w:val="0"/>
          <w:numId w:val="7"/>
        </w:numPr>
        <w:tabs>
          <w:tab w:val="left" w:pos="284"/>
        </w:tabs>
        <w:spacing w:before="0" w:after="0" w:line="240" w:lineRule="auto"/>
        <w:contextualSpacing/>
        <w:rPr>
          <w:sz w:val="22"/>
          <w:szCs w:val="22"/>
        </w:rPr>
      </w:pPr>
      <w:r w:rsidRPr="00674747">
        <w:rPr>
          <w:sz w:val="22"/>
          <w:szCs w:val="22"/>
        </w:rPr>
        <w:t xml:space="preserve">Majątkowe prawa autorskie, o których mowa w ust. 1, Wykonawca przenosi na Zamawiającego </w:t>
      </w:r>
      <w:r w:rsidRPr="00674747">
        <w:rPr>
          <w:sz w:val="22"/>
          <w:szCs w:val="22"/>
        </w:rPr>
        <w:br/>
        <w:t xml:space="preserve">z dniem podpisania protokołu odbioru, o którym mowa w § 2 ust. 2. Wykonawca oświadcza, </w:t>
      </w:r>
      <w:r w:rsidRPr="00674747">
        <w:rPr>
          <w:sz w:val="22"/>
          <w:szCs w:val="22"/>
        </w:rPr>
        <w:br/>
        <w:t xml:space="preserve">że posiada odpowiednie uprawnienia do przeniesienia majątkowych praw autorskich zgodnie </w:t>
      </w:r>
      <w:r w:rsidRPr="00674747">
        <w:rPr>
          <w:sz w:val="22"/>
          <w:szCs w:val="22"/>
        </w:rPr>
        <w:br/>
        <w:t xml:space="preserve">z ust. 1 i zapewnia, że korzystanie z tych praw przez Zamawiającego, udzielanych na podstawie Umowy i w sposób przez nią przewidzianych, nie będzie naruszało żadnych praw osób trzecich, </w:t>
      </w:r>
      <w:r w:rsidRPr="00674747">
        <w:rPr>
          <w:sz w:val="22"/>
          <w:szCs w:val="22"/>
        </w:rPr>
        <w:br/>
        <w:t>ani przepisów prawa.</w:t>
      </w:r>
    </w:p>
    <w:p w14:paraId="0D61EB91" w14:textId="77777777" w:rsidR="002A4FE4" w:rsidRPr="00674747" w:rsidRDefault="00B5597A" w:rsidP="00674747">
      <w:pPr>
        <w:pStyle w:val="Teksttreci20"/>
        <w:numPr>
          <w:ilvl w:val="0"/>
          <w:numId w:val="7"/>
        </w:numPr>
        <w:tabs>
          <w:tab w:val="left" w:pos="284"/>
        </w:tabs>
        <w:spacing w:before="0" w:after="0" w:line="240" w:lineRule="auto"/>
        <w:contextualSpacing/>
        <w:rPr>
          <w:sz w:val="22"/>
          <w:szCs w:val="22"/>
        </w:rPr>
      </w:pPr>
      <w:r w:rsidRPr="00674747">
        <w:rPr>
          <w:sz w:val="22"/>
          <w:szCs w:val="22"/>
        </w:rPr>
        <w:t>Najpóźniej w dniu podpisania protokołu odbioru, o którym mowa w § 2 ust. 2, Wykonawca przekaże Zamawiającemu kompletne kody źródłowe do wytworzonych modyfikacji.</w:t>
      </w:r>
    </w:p>
    <w:p w14:paraId="0096BED8" w14:textId="77777777" w:rsidR="002A4FE4" w:rsidRPr="00674747" w:rsidRDefault="00B5597A" w:rsidP="00674747">
      <w:pPr>
        <w:pStyle w:val="Teksttreci20"/>
        <w:numPr>
          <w:ilvl w:val="0"/>
          <w:numId w:val="7"/>
        </w:numPr>
        <w:tabs>
          <w:tab w:val="left" w:pos="284"/>
        </w:tabs>
        <w:spacing w:before="0" w:after="0" w:line="240" w:lineRule="auto"/>
        <w:contextualSpacing/>
        <w:rPr>
          <w:sz w:val="22"/>
          <w:szCs w:val="22"/>
        </w:rPr>
      </w:pPr>
      <w:r w:rsidRPr="00674747">
        <w:rPr>
          <w:sz w:val="22"/>
          <w:szCs w:val="22"/>
        </w:rPr>
        <w:t>Wykonawca zapewnia, że wykonany przedmiot Umowy nie narusza praw autorskich i osobistych osób trzecich, ani przepisów prawa.</w:t>
      </w:r>
    </w:p>
    <w:p w14:paraId="32241B8B" w14:textId="77777777" w:rsidR="002A4FE4" w:rsidRPr="00674747" w:rsidRDefault="00B5597A" w:rsidP="00674747">
      <w:pPr>
        <w:pStyle w:val="Teksttreci20"/>
        <w:numPr>
          <w:ilvl w:val="0"/>
          <w:numId w:val="7"/>
        </w:numPr>
        <w:tabs>
          <w:tab w:val="left" w:pos="284"/>
        </w:tabs>
        <w:spacing w:before="0" w:after="0" w:line="240" w:lineRule="auto"/>
        <w:contextualSpacing/>
        <w:rPr>
          <w:sz w:val="22"/>
          <w:szCs w:val="22"/>
        </w:rPr>
      </w:pPr>
      <w:r w:rsidRPr="00674747">
        <w:rPr>
          <w:sz w:val="22"/>
          <w:szCs w:val="22"/>
        </w:rPr>
        <w:t xml:space="preserve">Wykonawca ponosi wyłączną odpowiedzialność za wszelkie roszczenia osób trzecich z </w:t>
      </w:r>
      <w:r w:rsidRPr="00674747">
        <w:rPr>
          <w:rStyle w:val="Teksttreci2Odstpy0pt"/>
          <w:szCs w:val="22"/>
        </w:rPr>
        <w:t xml:space="preserve">tytułu naruszenia praw </w:t>
      </w:r>
      <w:r w:rsidRPr="00674747">
        <w:rPr>
          <w:sz w:val="22"/>
          <w:szCs w:val="22"/>
        </w:rPr>
        <w:t>autorskich w związku z realizacją przedmiotu Umowy.</w:t>
      </w:r>
    </w:p>
    <w:p w14:paraId="2E416A61" w14:textId="77777777" w:rsidR="002A4FE4" w:rsidRPr="00674747" w:rsidRDefault="00B5597A" w:rsidP="00674747">
      <w:pPr>
        <w:pStyle w:val="Teksttreci20"/>
        <w:numPr>
          <w:ilvl w:val="0"/>
          <w:numId w:val="7"/>
        </w:numPr>
        <w:tabs>
          <w:tab w:val="left" w:pos="284"/>
        </w:tabs>
        <w:spacing w:before="0" w:after="0" w:line="240" w:lineRule="auto"/>
        <w:contextualSpacing/>
        <w:rPr>
          <w:sz w:val="22"/>
          <w:szCs w:val="22"/>
        </w:rPr>
      </w:pPr>
      <w:r w:rsidRPr="00674747">
        <w:rPr>
          <w:sz w:val="22"/>
          <w:szCs w:val="22"/>
        </w:rPr>
        <w:t>W ramach wynagrodzenia, o którym mowa w § 5 ust.1 Umowy, Wykonawca udziela Zamawiającemu nieograniczonego czasowo zezwolenia na wykonywanie praw zależnych do utworu – Przedmiotu Umowy, oraz nieograniczonego czasowo zezwolenia do rozporządzania opracowaniami utworu – Przedmiotu Umowy.</w:t>
      </w:r>
    </w:p>
    <w:p w14:paraId="1E9AEA23" w14:textId="77777777" w:rsidR="002A4FE4" w:rsidRPr="00674747" w:rsidRDefault="00B5597A" w:rsidP="00674747">
      <w:pPr>
        <w:pStyle w:val="Teksttreci20"/>
        <w:numPr>
          <w:ilvl w:val="0"/>
          <w:numId w:val="7"/>
        </w:numPr>
        <w:tabs>
          <w:tab w:val="left" w:pos="284"/>
        </w:tabs>
        <w:spacing w:before="0" w:after="0" w:line="240" w:lineRule="auto"/>
        <w:contextualSpacing/>
        <w:rPr>
          <w:sz w:val="22"/>
          <w:szCs w:val="22"/>
        </w:rPr>
      </w:pPr>
      <w:r w:rsidRPr="00674747">
        <w:rPr>
          <w:sz w:val="22"/>
          <w:szCs w:val="22"/>
        </w:rPr>
        <w:t xml:space="preserve">Wykonawca zobowiązuje się do powstrzymania od wykonywania autorskich praw autorskich </w:t>
      </w:r>
      <w:r w:rsidRPr="00674747">
        <w:rPr>
          <w:sz w:val="22"/>
          <w:szCs w:val="22"/>
        </w:rPr>
        <w:br/>
        <w:t xml:space="preserve">do utworu – Przedmiotu Umowy, przez nieograniczony czas, z zastrzeżeniem postanowień </w:t>
      </w:r>
      <w:r w:rsidRPr="00674747">
        <w:rPr>
          <w:sz w:val="22"/>
          <w:szCs w:val="22"/>
        </w:rPr>
        <w:br/>
        <w:t xml:space="preserve">o gwarancji i rękojmi.  </w:t>
      </w:r>
    </w:p>
    <w:p w14:paraId="38150935" w14:textId="77777777" w:rsidR="002A4FE4" w:rsidRPr="00674747" w:rsidRDefault="00B5597A" w:rsidP="00674747">
      <w:pPr>
        <w:spacing w:after="0" w:line="240" w:lineRule="auto"/>
        <w:contextualSpacing/>
        <w:jc w:val="center"/>
        <w:rPr>
          <w:rFonts w:ascii="Times New Roman" w:eastAsia="Times New Roman" w:hAnsi="Times New Roman"/>
          <w:sz w:val="22"/>
        </w:rPr>
      </w:pPr>
      <w:r w:rsidRPr="00674747">
        <w:rPr>
          <w:rFonts w:ascii="Times New Roman" w:eastAsia="Times New Roman" w:hAnsi="Times New Roman"/>
          <w:b/>
          <w:sz w:val="22"/>
        </w:rPr>
        <w:t>§ 7.</w:t>
      </w:r>
    </w:p>
    <w:p w14:paraId="1A0F1933" w14:textId="7E23879C" w:rsidR="002A4FE4" w:rsidRPr="00674747" w:rsidRDefault="00B5597A" w:rsidP="00674747">
      <w:pPr>
        <w:numPr>
          <w:ilvl w:val="0"/>
          <w:numId w:val="2"/>
        </w:numPr>
        <w:tabs>
          <w:tab w:val="left" w:pos="284"/>
        </w:tabs>
        <w:spacing w:after="0" w:line="240" w:lineRule="auto"/>
        <w:ind w:left="284" w:hanging="284"/>
        <w:contextualSpacing/>
        <w:rPr>
          <w:rFonts w:ascii="Times New Roman" w:eastAsia="Times New Roman" w:hAnsi="Times New Roman"/>
          <w:sz w:val="22"/>
        </w:rPr>
      </w:pPr>
      <w:r w:rsidRPr="00674747">
        <w:rPr>
          <w:rFonts w:ascii="Times New Roman" w:eastAsia="Times New Roman" w:hAnsi="Times New Roman"/>
          <w:sz w:val="22"/>
        </w:rPr>
        <w:t xml:space="preserve">Osobą odpowiedzialną za realizację umowy, w tym przekazywanie zleceń ze strony Zamawiającego jest: </w:t>
      </w:r>
      <w:r w:rsidR="001D06A6">
        <w:rPr>
          <w:rFonts w:ascii="Times New Roman" w:eastAsia="Times New Roman" w:hAnsi="Times New Roman"/>
          <w:sz w:val="22"/>
        </w:rPr>
        <w:t>Aneta Lemiesz</w:t>
      </w:r>
      <w:r w:rsidRPr="00674747">
        <w:rPr>
          <w:rFonts w:ascii="Times New Roman" w:eastAsia="Times New Roman" w:hAnsi="Times New Roman"/>
          <w:sz w:val="22"/>
        </w:rPr>
        <w:t xml:space="preserve"> - tel. .................. e-mail: </w:t>
      </w:r>
      <w:hyperlink r:id="rId7" w:history="1">
        <w:r w:rsidR="001D06A6" w:rsidRPr="00B17CD4">
          <w:rPr>
            <w:rStyle w:val="Hipercze"/>
            <w:rFonts w:ascii="Times New Roman" w:eastAsia="Times New Roman" w:hAnsi="Times New Roman"/>
            <w:sz w:val="22"/>
          </w:rPr>
          <w:t>aneta.lemiesz@insp.pl</w:t>
        </w:r>
      </w:hyperlink>
      <w:r w:rsidR="00674747" w:rsidRPr="00674747">
        <w:rPr>
          <w:rFonts w:ascii="Times New Roman" w:eastAsia="Times New Roman" w:hAnsi="Times New Roman"/>
          <w:sz w:val="22"/>
        </w:rPr>
        <w:t xml:space="preserve">  </w:t>
      </w:r>
      <w:r w:rsidRPr="00674747">
        <w:rPr>
          <w:rFonts w:ascii="Times New Roman" w:eastAsia="Times New Roman" w:hAnsi="Times New Roman"/>
          <w:sz w:val="22"/>
        </w:rPr>
        <w:t xml:space="preserve">lub osoba </w:t>
      </w:r>
      <w:r w:rsidR="001D06A6">
        <w:rPr>
          <w:rFonts w:ascii="Times New Roman" w:eastAsia="Times New Roman" w:hAnsi="Times New Roman"/>
          <w:sz w:val="22"/>
        </w:rPr>
        <w:t>ją</w:t>
      </w:r>
      <w:r w:rsidRPr="00674747">
        <w:rPr>
          <w:rFonts w:ascii="Times New Roman" w:eastAsia="Times New Roman" w:hAnsi="Times New Roman"/>
          <w:sz w:val="22"/>
        </w:rPr>
        <w:t xml:space="preserve"> zastępująca</w:t>
      </w:r>
      <w:r w:rsidRPr="00674747">
        <w:rPr>
          <w:rFonts w:ascii="Times New Roman" w:eastAsia="Times New Roman" w:hAnsi="Times New Roman"/>
          <w:i/>
          <w:sz w:val="22"/>
        </w:rPr>
        <w:t>.</w:t>
      </w:r>
    </w:p>
    <w:p w14:paraId="50467AB7" w14:textId="77777777" w:rsidR="002A4FE4" w:rsidRPr="00674747" w:rsidRDefault="00B5597A" w:rsidP="00674747">
      <w:pPr>
        <w:numPr>
          <w:ilvl w:val="0"/>
          <w:numId w:val="2"/>
        </w:numPr>
        <w:tabs>
          <w:tab w:val="left" w:pos="284"/>
        </w:tabs>
        <w:spacing w:after="0" w:line="240" w:lineRule="auto"/>
        <w:ind w:left="284" w:hanging="284"/>
        <w:contextualSpacing/>
        <w:rPr>
          <w:rFonts w:ascii="Times New Roman" w:eastAsia="Times New Roman" w:hAnsi="Times New Roman"/>
          <w:sz w:val="22"/>
        </w:rPr>
      </w:pPr>
      <w:r w:rsidRPr="00674747">
        <w:rPr>
          <w:rFonts w:ascii="Times New Roman" w:eastAsia="Times New Roman" w:hAnsi="Times New Roman"/>
          <w:sz w:val="22"/>
        </w:rPr>
        <w:t>Osobą  odpowiedzialną  za realizację umowy  ze  strony Wykonawcy jest ………….., e-mail .........................................</w:t>
      </w:r>
    </w:p>
    <w:p w14:paraId="3ADE995E" w14:textId="77777777" w:rsidR="002A4FE4" w:rsidRPr="00674747" w:rsidRDefault="00B5597A" w:rsidP="00674747">
      <w:pPr>
        <w:numPr>
          <w:ilvl w:val="0"/>
          <w:numId w:val="2"/>
        </w:numPr>
        <w:tabs>
          <w:tab w:val="left" w:pos="284"/>
        </w:tabs>
        <w:spacing w:after="0" w:line="240" w:lineRule="auto"/>
        <w:ind w:left="284" w:hanging="284"/>
        <w:contextualSpacing/>
        <w:rPr>
          <w:rFonts w:ascii="Times New Roman" w:eastAsia="Times New Roman" w:hAnsi="Times New Roman"/>
          <w:sz w:val="22"/>
        </w:rPr>
      </w:pPr>
      <w:r w:rsidRPr="00674747">
        <w:rPr>
          <w:rFonts w:ascii="Times New Roman" w:eastAsia="Times New Roman" w:hAnsi="Times New Roman"/>
          <w:sz w:val="22"/>
        </w:rPr>
        <w:t>Zmiana osób wskazanych w ust. 1 i ust. 2 nie wymaga podpisania aneksu do niniejszej umowy.</w:t>
      </w:r>
    </w:p>
    <w:p w14:paraId="08AE91A7" w14:textId="77777777" w:rsidR="002A4FE4" w:rsidRPr="00674747" w:rsidRDefault="00B5597A" w:rsidP="00674747">
      <w:pPr>
        <w:pStyle w:val="Akapitzlist1"/>
        <w:numPr>
          <w:ilvl w:val="0"/>
          <w:numId w:val="2"/>
        </w:numPr>
        <w:spacing w:line="240" w:lineRule="auto"/>
        <w:ind w:left="284" w:hanging="284"/>
        <w:contextualSpacing/>
        <w:jc w:val="both"/>
        <w:rPr>
          <w:rFonts w:ascii="Times New Roman" w:eastAsia="Times New Roman" w:hAnsi="Times New Roman" w:cs="Times New Roman"/>
          <w:sz w:val="22"/>
          <w:szCs w:val="22"/>
        </w:rPr>
      </w:pPr>
      <w:r w:rsidRPr="00674747">
        <w:rPr>
          <w:rFonts w:ascii="Times New Roman" w:eastAsia="Times New Roman" w:hAnsi="Times New Roman" w:cs="Times New Roman"/>
          <w:sz w:val="22"/>
          <w:szCs w:val="22"/>
        </w:rPr>
        <w:t xml:space="preserve">Strony zgodnie oświadczają, że oświadczenia składane drugiej Stronie (w tym oświadczenia gwarancyjne, wynikające z rękojmi za wady, odstąpienie od Umowy itp.)  będą zawierane na piśmie a sposób ich doręczenia nastąpi pocztą za zwrotnym poświadczeniem odbioru bądź osobiście, </w:t>
      </w:r>
      <w:r w:rsidRPr="00674747">
        <w:rPr>
          <w:rFonts w:ascii="Times New Roman" w:eastAsia="Times New Roman" w:hAnsi="Times New Roman" w:cs="Times New Roman"/>
          <w:sz w:val="22"/>
          <w:szCs w:val="22"/>
        </w:rPr>
        <w:br/>
        <w:t xml:space="preserve">na adres wskazany w komparycji Umowy. </w:t>
      </w:r>
    </w:p>
    <w:p w14:paraId="2C1679BA" w14:textId="77777777" w:rsidR="002A4FE4" w:rsidRPr="00674747" w:rsidRDefault="00B5597A" w:rsidP="00674747">
      <w:pPr>
        <w:pStyle w:val="Akapitzlist1"/>
        <w:numPr>
          <w:ilvl w:val="0"/>
          <w:numId w:val="2"/>
        </w:numPr>
        <w:spacing w:line="240" w:lineRule="auto"/>
        <w:ind w:left="284" w:hanging="284"/>
        <w:contextualSpacing/>
        <w:jc w:val="both"/>
        <w:rPr>
          <w:rFonts w:ascii="Times New Roman" w:eastAsia="Times New Roman" w:hAnsi="Times New Roman" w:cs="Times New Roman"/>
          <w:sz w:val="22"/>
          <w:szCs w:val="22"/>
        </w:rPr>
      </w:pPr>
      <w:r w:rsidRPr="00674747">
        <w:rPr>
          <w:rFonts w:ascii="Times New Roman" w:eastAsia="Times New Roman" w:hAnsi="Times New Roman" w:cs="Times New Roman"/>
          <w:sz w:val="22"/>
          <w:szCs w:val="22"/>
        </w:rPr>
        <w:lastRenderedPageBreak/>
        <w:t>Zastrzega się, że korespondencja wysłana do Wykonawcy, która zostanie dwukrotnie awizowana uznawana jest za prawidłowo doręczoną z ostatnim dniem powtórnego awizowania.</w:t>
      </w:r>
    </w:p>
    <w:p w14:paraId="7548A80A" w14:textId="77777777" w:rsidR="002A4FE4" w:rsidRPr="00674747" w:rsidRDefault="00B5597A" w:rsidP="00674747">
      <w:pPr>
        <w:pStyle w:val="Akapitzlist1"/>
        <w:numPr>
          <w:ilvl w:val="0"/>
          <w:numId w:val="2"/>
        </w:numPr>
        <w:spacing w:line="240" w:lineRule="auto"/>
        <w:ind w:left="284" w:hanging="284"/>
        <w:contextualSpacing/>
        <w:jc w:val="both"/>
        <w:rPr>
          <w:rFonts w:ascii="Times New Roman" w:eastAsia="Times New Roman" w:hAnsi="Times New Roman" w:cs="Times New Roman"/>
          <w:i/>
          <w:sz w:val="22"/>
          <w:szCs w:val="22"/>
        </w:rPr>
      </w:pPr>
      <w:r w:rsidRPr="00674747">
        <w:rPr>
          <w:rFonts w:ascii="Times New Roman" w:eastAsia="Times New Roman" w:hAnsi="Times New Roman" w:cs="Times New Roman"/>
          <w:sz w:val="22"/>
          <w:szCs w:val="22"/>
        </w:rPr>
        <w:t>Pozostała korespondencja, nie będąca oświadczeniem woli, może być doręczana drogą elektroniczną, na wskazane w ust. 2 adresy e-mail.</w:t>
      </w:r>
    </w:p>
    <w:p w14:paraId="7F636ECE" w14:textId="77777777" w:rsidR="002A4FE4" w:rsidRPr="00674747" w:rsidRDefault="002A4FE4" w:rsidP="00674747">
      <w:pPr>
        <w:tabs>
          <w:tab w:val="left" w:pos="4783"/>
        </w:tabs>
        <w:spacing w:after="0" w:line="240" w:lineRule="auto"/>
        <w:contextualSpacing/>
        <w:rPr>
          <w:rFonts w:ascii="Times New Roman" w:eastAsia="Times New Roman" w:hAnsi="Times New Roman"/>
          <w:b/>
          <w:sz w:val="22"/>
        </w:rPr>
      </w:pPr>
    </w:p>
    <w:p w14:paraId="249ED9B0" w14:textId="77777777" w:rsidR="002A4FE4" w:rsidRPr="00674747" w:rsidRDefault="00B5597A" w:rsidP="00674747">
      <w:pPr>
        <w:tabs>
          <w:tab w:val="left" w:pos="4783"/>
        </w:tabs>
        <w:spacing w:after="0" w:line="240" w:lineRule="auto"/>
        <w:contextualSpacing/>
        <w:jc w:val="center"/>
        <w:rPr>
          <w:rFonts w:ascii="Times New Roman" w:eastAsia="Times New Roman" w:hAnsi="Times New Roman"/>
          <w:b/>
          <w:sz w:val="22"/>
        </w:rPr>
      </w:pPr>
      <w:r w:rsidRPr="00674747">
        <w:rPr>
          <w:rFonts w:ascii="Times New Roman" w:eastAsia="Times New Roman" w:hAnsi="Times New Roman"/>
          <w:b/>
          <w:sz w:val="22"/>
        </w:rPr>
        <w:t>§ 8.</w:t>
      </w:r>
    </w:p>
    <w:p w14:paraId="7D11EA5C" w14:textId="77777777" w:rsidR="002A4FE4" w:rsidRPr="00674747" w:rsidRDefault="00B5597A" w:rsidP="00674747">
      <w:pPr>
        <w:pStyle w:val="Akapitzlist1"/>
        <w:numPr>
          <w:ilvl w:val="0"/>
          <w:numId w:val="8"/>
        </w:numPr>
        <w:spacing w:line="240" w:lineRule="auto"/>
        <w:ind w:right="20"/>
        <w:contextualSpacing/>
        <w:jc w:val="both"/>
        <w:rPr>
          <w:rFonts w:ascii="Times New Roman" w:eastAsia="Times New Roman" w:hAnsi="Times New Roman" w:cs="Times New Roman"/>
          <w:sz w:val="22"/>
          <w:szCs w:val="22"/>
        </w:rPr>
      </w:pPr>
      <w:r w:rsidRPr="00674747">
        <w:rPr>
          <w:rFonts w:ascii="Times New Roman" w:eastAsia="Times New Roman" w:hAnsi="Times New Roman" w:cs="Times New Roman"/>
          <w:sz w:val="22"/>
          <w:szCs w:val="22"/>
        </w:rPr>
        <w:t>W przypadku nie dojścia do porozumienia spory rozstrzygane będą przez Sąd właściwy miejscowo dla siedziby Zamawiającego.</w:t>
      </w:r>
    </w:p>
    <w:p w14:paraId="3358B8D1" w14:textId="77777777" w:rsidR="002A4FE4" w:rsidRPr="00674747" w:rsidRDefault="00B5597A" w:rsidP="00674747">
      <w:pPr>
        <w:pStyle w:val="Akapitzlist1"/>
        <w:numPr>
          <w:ilvl w:val="0"/>
          <w:numId w:val="8"/>
        </w:numPr>
        <w:spacing w:line="240" w:lineRule="auto"/>
        <w:ind w:right="20"/>
        <w:contextualSpacing/>
        <w:jc w:val="both"/>
        <w:rPr>
          <w:rFonts w:ascii="Times New Roman" w:eastAsia="Times New Roman" w:hAnsi="Times New Roman" w:cs="Times New Roman"/>
          <w:sz w:val="22"/>
          <w:szCs w:val="22"/>
        </w:rPr>
      </w:pPr>
      <w:r w:rsidRPr="00674747">
        <w:rPr>
          <w:rFonts w:ascii="Times New Roman" w:eastAsia="Times New Roman" w:hAnsi="Times New Roman" w:cs="Times New Roman"/>
          <w:sz w:val="22"/>
          <w:szCs w:val="22"/>
        </w:rPr>
        <w:t>W sprawach nieuregulowanych niniejszą umową mają zastosowanie przepisy Kodeksu cywilnego oraz inne powszechnie obowiązujące przepisy.</w:t>
      </w:r>
    </w:p>
    <w:p w14:paraId="6DB70B41" w14:textId="77777777" w:rsidR="002A4FE4" w:rsidRPr="00674747" w:rsidRDefault="00B5597A" w:rsidP="00674747">
      <w:pPr>
        <w:pStyle w:val="Akapitzlist1"/>
        <w:numPr>
          <w:ilvl w:val="0"/>
          <w:numId w:val="8"/>
        </w:numPr>
        <w:spacing w:line="240" w:lineRule="auto"/>
        <w:ind w:right="20"/>
        <w:contextualSpacing/>
        <w:jc w:val="both"/>
        <w:rPr>
          <w:rFonts w:ascii="Times New Roman" w:eastAsia="Times New Roman" w:hAnsi="Times New Roman" w:cs="Times New Roman"/>
          <w:sz w:val="22"/>
          <w:szCs w:val="22"/>
        </w:rPr>
      </w:pPr>
      <w:r w:rsidRPr="00674747">
        <w:rPr>
          <w:rFonts w:ascii="Times New Roman" w:eastAsia="Times New Roman" w:hAnsi="Times New Roman" w:cs="Times New Roman"/>
          <w:sz w:val="22"/>
          <w:szCs w:val="22"/>
        </w:rPr>
        <w:t>Wszelkie zmiany Umowy, odstąpienie od Umowy, wymagają formy pisemnej pod rygorem nieważności.</w:t>
      </w:r>
    </w:p>
    <w:p w14:paraId="2237BAF2" w14:textId="77777777" w:rsidR="002A4FE4" w:rsidRPr="00674747" w:rsidRDefault="00B5597A" w:rsidP="00674747">
      <w:pPr>
        <w:pStyle w:val="Akapitzlist1"/>
        <w:numPr>
          <w:ilvl w:val="0"/>
          <w:numId w:val="8"/>
        </w:numPr>
        <w:spacing w:line="240" w:lineRule="auto"/>
        <w:ind w:right="20"/>
        <w:contextualSpacing/>
        <w:jc w:val="both"/>
        <w:rPr>
          <w:rFonts w:ascii="Times New Roman" w:eastAsia="Times New Roman" w:hAnsi="Times New Roman" w:cs="Times New Roman"/>
          <w:sz w:val="22"/>
          <w:szCs w:val="22"/>
        </w:rPr>
      </w:pPr>
      <w:r w:rsidRPr="00674747">
        <w:rPr>
          <w:rFonts w:ascii="Times New Roman" w:eastAsia="Times New Roman" w:hAnsi="Times New Roman" w:cs="Times New Roman"/>
          <w:sz w:val="22"/>
          <w:szCs w:val="22"/>
        </w:rPr>
        <w:t xml:space="preserve">Umowa sporządzona została w trzech jednobrzmiących egzemplarzach, jednym egzemplarzu </w:t>
      </w:r>
      <w:r w:rsidRPr="00674747">
        <w:rPr>
          <w:rFonts w:ascii="Times New Roman" w:eastAsia="Times New Roman" w:hAnsi="Times New Roman" w:cs="Times New Roman"/>
          <w:sz w:val="22"/>
          <w:szCs w:val="22"/>
        </w:rPr>
        <w:br/>
        <w:t>dla Wykonawcy i dwóch dla Zamawiającego.</w:t>
      </w:r>
      <w:r w:rsidRPr="00674747">
        <w:rPr>
          <w:rFonts w:ascii="Times New Roman" w:hAnsi="Times New Roman" w:cs="Times New Roman"/>
          <w:bCs/>
          <w:sz w:val="22"/>
          <w:szCs w:val="22"/>
        </w:rPr>
        <w:t>.</w:t>
      </w:r>
    </w:p>
    <w:p w14:paraId="4F0B92FB" w14:textId="77777777" w:rsidR="002A4FE4" w:rsidRDefault="002A4FE4">
      <w:pPr>
        <w:pStyle w:val="Bezodstpw"/>
        <w:spacing w:after="60"/>
        <w:jc w:val="both"/>
        <w:rPr>
          <w:rFonts w:ascii="Times New Roman" w:hAnsi="Times New Roman"/>
        </w:rPr>
      </w:pPr>
    </w:p>
    <w:p w14:paraId="0A128273" w14:textId="77777777" w:rsidR="002A4FE4" w:rsidRPr="00674747" w:rsidRDefault="00B5597A" w:rsidP="00674747">
      <w:pPr>
        <w:spacing w:after="0" w:line="240" w:lineRule="auto"/>
        <w:rPr>
          <w:rFonts w:ascii="Times New Roman" w:hAnsi="Times New Roman"/>
          <w:sz w:val="20"/>
          <w:lang w:eastAsia="ar-SA"/>
        </w:rPr>
      </w:pPr>
      <w:r w:rsidRPr="00674747">
        <w:rPr>
          <w:rFonts w:ascii="Times New Roman" w:hAnsi="Times New Roman"/>
          <w:sz w:val="20"/>
          <w:lang w:eastAsia="ar-SA"/>
        </w:rPr>
        <w:t>Wykaz załączników, stanowiących jej integralną część:</w:t>
      </w:r>
    </w:p>
    <w:p w14:paraId="03233266" w14:textId="77777777" w:rsidR="002A4FE4" w:rsidRPr="00674747" w:rsidRDefault="00B5597A" w:rsidP="00674747">
      <w:pPr>
        <w:numPr>
          <w:ilvl w:val="0"/>
          <w:numId w:val="1"/>
        </w:numPr>
        <w:tabs>
          <w:tab w:val="left" w:pos="284"/>
        </w:tabs>
        <w:spacing w:after="0" w:line="240" w:lineRule="auto"/>
        <w:ind w:left="378"/>
        <w:rPr>
          <w:rStyle w:val="FontStyle14"/>
          <w:rFonts w:ascii="Times New Roman" w:hAnsi="Times New Roman"/>
          <w:lang w:eastAsia="ar-SA"/>
        </w:rPr>
      </w:pPr>
      <w:r w:rsidRPr="00674747">
        <w:rPr>
          <w:rFonts w:ascii="Times New Roman" w:hAnsi="Times New Roman"/>
          <w:sz w:val="20"/>
          <w:lang w:eastAsia="ar-SA"/>
        </w:rPr>
        <w:t xml:space="preserve">Załącznik nr 1 – </w:t>
      </w:r>
      <w:r w:rsidR="00674747" w:rsidRPr="00674747">
        <w:rPr>
          <w:rStyle w:val="FontStyle14"/>
          <w:rFonts w:ascii="Times New Roman" w:hAnsi="Times New Roman"/>
        </w:rPr>
        <w:t>CEIDG</w:t>
      </w:r>
      <w:r w:rsidRPr="00674747">
        <w:rPr>
          <w:rStyle w:val="FontStyle14"/>
          <w:rFonts w:ascii="Times New Roman" w:hAnsi="Times New Roman"/>
        </w:rPr>
        <w:t xml:space="preserve"> Wykonawcy;</w:t>
      </w:r>
    </w:p>
    <w:p w14:paraId="78512481" w14:textId="77777777" w:rsidR="002A4FE4" w:rsidRPr="00674747" w:rsidRDefault="00B5597A" w:rsidP="00674747">
      <w:pPr>
        <w:numPr>
          <w:ilvl w:val="0"/>
          <w:numId w:val="1"/>
        </w:numPr>
        <w:tabs>
          <w:tab w:val="left" w:pos="284"/>
        </w:tabs>
        <w:spacing w:after="0" w:line="240" w:lineRule="auto"/>
        <w:ind w:left="378"/>
        <w:rPr>
          <w:rStyle w:val="FontStyle14"/>
          <w:rFonts w:ascii="Times New Roman" w:hAnsi="Times New Roman"/>
          <w:lang w:eastAsia="ar-SA"/>
        </w:rPr>
      </w:pPr>
      <w:r w:rsidRPr="00674747">
        <w:rPr>
          <w:rFonts w:ascii="Times New Roman" w:hAnsi="Times New Roman"/>
          <w:sz w:val="20"/>
          <w:lang w:eastAsia="ar-SA"/>
        </w:rPr>
        <w:t>Załącznik nr 2 –</w:t>
      </w:r>
      <w:r w:rsidRPr="00674747">
        <w:rPr>
          <w:rStyle w:val="FontStyle14"/>
          <w:rFonts w:ascii="Times New Roman" w:hAnsi="Times New Roman"/>
          <w:lang w:eastAsia="ar-SA"/>
        </w:rPr>
        <w:t xml:space="preserve"> OPZ</w:t>
      </w:r>
    </w:p>
    <w:p w14:paraId="5BF26492" w14:textId="77777777" w:rsidR="002A4FE4" w:rsidRPr="00674747" w:rsidRDefault="00B5597A" w:rsidP="00674747">
      <w:pPr>
        <w:numPr>
          <w:ilvl w:val="0"/>
          <w:numId w:val="1"/>
        </w:numPr>
        <w:tabs>
          <w:tab w:val="left" w:pos="284"/>
        </w:tabs>
        <w:spacing w:after="0" w:line="240" w:lineRule="auto"/>
        <w:ind w:left="378"/>
        <w:rPr>
          <w:rStyle w:val="FontStyle14"/>
          <w:rFonts w:ascii="Times New Roman" w:hAnsi="Times New Roman"/>
          <w:lang w:eastAsia="ar-SA"/>
        </w:rPr>
      </w:pPr>
      <w:r w:rsidRPr="00674747">
        <w:rPr>
          <w:rStyle w:val="FontStyle14"/>
          <w:rFonts w:ascii="Times New Roman" w:hAnsi="Times New Roman"/>
          <w:lang w:eastAsia="ar-SA"/>
        </w:rPr>
        <w:t xml:space="preserve">Załącznik nr 3 – </w:t>
      </w:r>
      <w:r w:rsidR="00674747">
        <w:rPr>
          <w:rStyle w:val="FontStyle14"/>
          <w:rFonts w:ascii="Times New Roman" w:hAnsi="Times New Roman"/>
          <w:lang w:eastAsia="ar-SA"/>
        </w:rPr>
        <w:t xml:space="preserve">Raport z </w:t>
      </w:r>
      <w:r w:rsidRPr="00674747">
        <w:rPr>
          <w:rStyle w:val="FontStyle14"/>
          <w:rFonts w:ascii="Times New Roman" w:hAnsi="Times New Roman"/>
          <w:lang w:eastAsia="ar-SA"/>
        </w:rPr>
        <w:t>Ofert</w:t>
      </w:r>
      <w:r w:rsidR="00674747">
        <w:rPr>
          <w:rStyle w:val="FontStyle14"/>
          <w:rFonts w:ascii="Times New Roman" w:hAnsi="Times New Roman"/>
          <w:lang w:eastAsia="ar-SA"/>
        </w:rPr>
        <w:t>y</w:t>
      </w:r>
      <w:r w:rsidRPr="00674747">
        <w:rPr>
          <w:rStyle w:val="FontStyle14"/>
          <w:rFonts w:ascii="Times New Roman" w:hAnsi="Times New Roman"/>
          <w:lang w:eastAsia="ar-SA"/>
        </w:rPr>
        <w:t xml:space="preserve"> Wykonawcy</w:t>
      </w:r>
    </w:p>
    <w:p w14:paraId="625B3F14" w14:textId="77777777" w:rsidR="002A4FE4" w:rsidRDefault="002A4FE4">
      <w:pPr>
        <w:tabs>
          <w:tab w:val="left" w:pos="284"/>
        </w:tabs>
        <w:spacing w:after="60" w:line="240" w:lineRule="auto"/>
        <w:rPr>
          <w:rStyle w:val="FontStyle14"/>
          <w:rFonts w:ascii="Times New Roman" w:hAnsi="Times New Roman"/>
          <w:lang w:eastAsia="ar-SA"/>
        </w:rPr>
      </w:pPr>
    </w:p>
    <w:p w14:paraId="618FC133" w14:textId="77777777" w:rsidR="002A4FE4" w:rsidRDefault="002A4FE4">
      <w:pPr>
        <w:tabs>
          <w:tab w:val="left" w:pos="284"/>
        </w:tabs>
        <w:spacing w:after="60" w:line="240" w:lineRule="auto"/>
        <w:rPr>
          <w:rStyle w:val="FontStyle14"/>
          <w:rFonts w:ascii="Times New Roman" w:hAnsi="Times New Roman"/>
          <w:lang w:eastAsia="ar-SA"/>
        </w:rPr>
      </w:pPr>
    </w:p>
    <w:p w14:paraId="5C4F4AFB" w14:textId="77777777" w:rsidR="00D8362D" w:rsidRDefault="00D8362D">
      <w:pPr>
        <w:tabs>
          <w:tab w:val="left" w:pos="284"/>
        </w:tabs>
        <w:spacing w:after="60" w:line="240" w:lineRule="auto"/>
        <w:rPr>
          <w:rStyle w:val="FontStyle14"/>
          <w:rFonts w:ascii="Times New Roman" w:hAnsi="Times New Roman"/>
          <w:lang w:eastAsia="ar-SA"/>
        </w:rPr>
      </w:pPr>
    </w:p>
    <w:p w14:paraId="351DDF46" w14:textId="77777777" w:rsidR="00D8362D" w:rsidRDefault="00D8362D">
      <w:pPr>
        <w:tabs>
          <w:tab w:val="left" w:pos="284"/>
        </w:tabs>
        <w:spacing w:after="60" w:line="240" w:lineRule="auto"/>
        <w:rPr>
          <w:rStyle w:val="FontStyle14"/>
          <w:rFonts w:ascii="Times New Roman" w:hAnsi="Times New Roman"/>
          <w:lang w:eastAsia="ar-SA"/>
        </w:rPr>
      </w:pPr>
    </w:p>
    <w:p w14:paraId="0AE68E03" w14:textId="77777777" w:rsidR="00D8362D" w:rsidRDefault="00D8362D">
      <w:pPr>
        <w:tabs>
          <w:tab w:val="left" w:pos="284"/>
        </w:tabs>
        <w:spacing w:after="60" w:line="240" w:lineRule="auto"/>
        <w:rPr>
          <w:rStyle w:val="FontStyle14"/>
          <w:rFonts w:ascii="Times New Roman" w:hAnsi="Times New Roman"/>
          <w:lang w:eastAsia="ar-SA"/>
        </w:rPr>
      </w:pPr>
    </w:p>
    <w:p w14:paraId="62F3A0AF" w14:textId="77777777" w:rsidR="002A4FE4" w:rsidRDefault="00B5597A" w:rsidP="00696649">
      <w:pPr>
        <w:spacing w:after="0" w:line="276" w:lineRule="auto"/>
        <w:ind w:firstLine="378"/>
        <w:rPr>
          <w:rFonts w:ascii="Times New Roman" w:hAnsi="Times New Roman"/>
          <w:sz w:val="20"/>
          <w:szCs w:val="20"/>
          <w:lang w:eastAsia="ar-SA"/>
        </w:rPr>
      </w:pPr>
      <w:r>
        <w:rPr>
          <w:rFonts w:ascii="Times New Roman" w:hAnsi="Times New Roman"/>
          <w:sz w:val="20"/>
          <w:szCs w:val="20"/>
          <w:lang w:eastAsia="ar-SA"/>
        </w:rPr>
        <w:t xml:space="preserve"> __________________________</w:t>
      </w:r>
      <w:r>
        <w:rPr>
          <w:rFonts w:ascii="Times New Roman" w:hAnsi="Times New Roman"/>
          <w:sz w:val="20"/>
          <w:szCs w:val="20"/>
          <w:lang w:eastAsia="ar-SA"/>
        </w:rPr>
        <w:tab/>
      </w:r>
      <w:r>
        <w:rPr>
          <w:rFonts w:ascii="Times New Roman" w:hAnsi="Times New Roman"/>
          <w:sz w:val="20"/>
          <w:szCs w:val="20"/>
          <w:lang w:eastAsia="ar-SA"/>
        </w:rPr>
        <w:tab/>
      </w:r>
      <w:r>
        <w:rPr>
          <w:rFonts w:ascii="Times New Roman" w:hAnsi="Times New Roman"/>
          <w:sz w:val="20"/>
          <w:szCs w:val="20"/>
          <w:lang w:eastAsia="ar-SA"/>
        </w:rPr>
        <w:tab/>
      </w:r>
      <w:r>
        <w:rPr>
          <w:rFonts w:ascii="Times New Roman" w:hAnsi="Times New Roman"/>
          <w:sz w:val="20"/>
          <w:szCs w:val="20"/>
          <w:lang w:eastAsia="ar-SA"/>
        </w:rPr>
        <w:tab/>
        <w:t>____________________________</w:t>
      </w:r>
    </w:p>
    <w:p w14:paraId="37684DA4" w14:textId="77777777" w:rsidR="002A4FE4" w:rsidRPr="00674747" w:rsidRDefault="00696649" w:rsidP="00674747">
      <w:pPr>
        <w:tabs>
          <w:tab w:val="left" w:pos="263"/>
          <w:tab w:val="left" w:pos="288"/>
          <w:tab w:val="left" w:pos="300"/>
          <w:tab w:val="left" w:pos="550"/>
        </w:tabs>
        <w:ind w:left="300" w:hanging="300"/>
        <w:contextualSpacing/>
        <w:rPr>
          <w:rFonts w:ascii="Times New Roman" w:hAnsi="Times New Roman"/>
          <w:sz w:val="22"/>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B5597A">
        <w:rPr>
          <w:rFonts w:ascii="Times New Roman" w:hAnsi="Times New Roman"/>
          <w:b/>
        </w:rPr>
        <w:t xml:space="preserve">ZAMAWIAJĄCY                                                  </w:t>
      </w:r>
      <w:r w:rsidR="00B5597A">
        <w:rPr>
          <w:rFonts w:ascii="Times New Roman" w:hAnsi="Times New Roman"/>
          <w:b/>
        </w:rPr>
        <w:tab/>
        <w:t xml:space="preserve">           WYKONAWCA</w:t>
      </w:r>
    </w:p>
    <w:sectPr w:rsidR="002A4FE4" w:rsidRPr="00674747" w:rsidSect="00674747">
      <w:footerReference w:type="default" r:id="rId8"/>
      <w:headerReference w:type="first" r:id="rId9"/>
      <w:footerReference w:type="first" r:id="rId10"/>
      <w:pgSz w:w="11906" w:h="16838"/>
      <w:pgMar w:top="886" w:right="1417" w:bottom="1135" w:left="1417" w:header="0"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F5BC9" w14:textId="77777777" w:rsidR="00053A45" w:rsidRDefault="00053A45" w:rsidP="008B3EE4">
      <w:pPr>
        <w:spacing w:after="0" w:line="240" w:lineRule="auto"/>
      </w:pPr>
      <w:r>
        <w:separator/>
      </w:r>
    </w:p>
  </w:endnote>
  <w:endnote w:type="continuationSeparator" w:id="0">
    <w:p w14:paraId="602D54A6" w14:textId="77777777" w:rsidR="00053A45" w:rsidRDefault="00053A45" w:rsidP="008B3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Titillium Web">
    <w:altName w:val="Times New Roman"/>
    <w:charset w:val="EE"/>
    <w:family w:val="auto"/>
    <w:pitch w:val="variable"/>
    <w:sig w:usb0="00000007" w:usb1="00000001"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292129831"/>
      <w:docPartObj>
        <w:docPartGallery w:val="Page Numbers (Bottom of Page)"/>
        <w:docPartUnique/>
      </w:docPartObj>
    </w:sdtPr>
    <w:sdtEndPr>
      <w:rPr>
        <w:sz w:val="22"/>
        <w:szCs w:val="22"/>
      </w:rPr>
    </w:sdtEndPr>
    <w:sdtContent>
      <w:p w14:paraId="67BCDE82" w14:textId="77777777" w:rsidR="008B3EE4" w:rsidRPr="008B3EE4" w:rsidRDefault="008B3EE4">
        <w:pPr>
          <w:pStyle w:val="Stopka"/>
          <w:jc w:val="right"/>
          <w:rPr>
            <w:rFonts w:asciiTheme="majorHAnsi" w:eastAsiaTheme="majorEastAsia" w:hAnsiTheme="majorHAnsi" w:cstheme="majorBidi"/>
            <w:sz w:val="22"/>
          </w:rPr>
        </w:pPr>
        <w:r w:rsidRPr="008B3EE4">
          <w:rPr>
            <w:rFonts w:asciiTheme="majorHAnsi" w:eastAsiaTheme="majorEastAsia" w:hAnsiTheme="majorHAnsi" w:cstheme="majorBidi"/>
            <w:sz w:val="22"/>
          </w:rPr>
          <w:t xml:space="preserve">str. </w:t>
        </w:r>
        <w:r w:rsidRPr="008B3EE4">
          <w:rPr>
            <w:rFonts w:asciiTheme="minorHAnsi" w:eastAsiaTheme="minorEastAsia" w:hAnsiTheme="minorHAnsi"/>
            <w:sz w:val="22"/>
          </w:rPr>
          <w:fldChar w:fldCharType="begin"/>
        </w:r>
        <w:r w:rsidRPr="008B3EE4">
          <w:rPr>
            <w:sz w:val="22"/>
          </w:rPr>
          <w:instrText>PAGE    \* MERGEFORMAT</w:instrText>
        </w:r>
        <w:r w:rsidRPr="008B3EE4">
          <w:rPr>
            <w:rFonts w:asciiTheme="minorHAnsi" w:eastAsiaTheme="minorEastAsia" w:hAnsiTheme="minorHAnsi"/>
            <w:sz w:val="22"/>
          </w:rPr>
          <w:fldChar w:fldCharType="separate"/>
        </w:r>
        <w:r w:rsidR="00133DCD" w:rsidRPr="00133DCD">
          <w:rPr>
            <w:rFonts w:asciiTheme="majorHAnsi" w:eastAsiaTheme="majorEastAsia" w:hAnsiTheme="majorHAnsi" w:cstheme="majorBidi"/>
            <w:noProof/>
            <w:sz w:val="22"/>
          </w:rPr>
          <w:t>6</w:t>
        </w:r>
        <w:r w:rsidRPr="008B3EE4">
          <w:rPr>
            <w:rFonts w:asciiTheme="majorHAnsi" w:eastAsiaTheme="majorEastAsia" w:hAnsiTheme="majorHAnsi" w:cstheme="majorBidi"/>
            <w:sz w:val="22"/>
          </w:rPr>
          <w:fldChar w:fldCharType="end"/>
        </w:r>
      </w:p>
    </w:sdtContent>
  </w:sdt>
  <w:p w14:paraId="53B10C60" w14:textId="77777777" w:rsidR="008B3EE4" w:rsidRDefault="008B3E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9966" w14:textId="77777777" w:rsidR="00696649" w:rsidRPr="000B7C0B" w:rsidRDefault="00696649" w:rsidP="00696649">
    <w:pPr>
      <w:spacing w:after="0" w:line="240" w:lineRule="auto"/>
      <w:jc w:val="center"/>
      <w:rPr>
        <w:rFonts w:ascii="Arial" w:hAnsi="Arial" w:cs="Arial"/>
        <w:sz w:val="12"/>
        <w:lang w:val="en-US"/>
      </w:rPr>
    </w:pPr>
  </w:p>
  <w:p w14:paraId="7181C4E1" w14:textId="77777777" w:rsidR="00696649" w:rsidRDefault="00696649" w:rsidP="006966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022D5" w14:textId="77777777" w:rsidR="00053A45" w:rsidRDefault="00053A45" w:rsidP="008B3EE4">
      <w:pPr>
        <w:spacing w:after="0" w:line="240" w:lineRule="auto"/>
      </w:pPr>
      <w:r>
        <w:separator/>
      </w:r>
    </w:p>
  </w:footnote>
  <w:footnote w:type="continuationSeparator" w:id="0">
    <w:p w14:paraId="6EEECADC" w14:textId="77777777" w:rsidR="00053A45" w:rsidRDefault="00053A45" w:rsidP="008B3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C6F7" w14:textId="77777777" w:rsidR="00696649" w:rsidRDefault="00696649"/>
  <w:p w14:paraId="57C53E0A" w14:textId="77777777" w:rsidR="00696649" w:rsidRPr="00696649" w:rsidRDefault="00696649" w:rsidP="00696649">
    <w:pPr>
      <w:pStyle w:val="Nagwek"/>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937"/>
    <w:multiLevelType w:val="multilevel"/>
    <w:tmpl w:val="3198DB3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8931987"/>
    <w:multiLevelType w:val="multilevel"/>
    <w:tmpl w:val="F17CAF0C"/>
    <w:lvl w:ilvl="0">
      <w:start w:val="1"/>
      <w:numFmt w:val="decimal"/>
      <w:lvlText w:val="%1."/>
      <w:lvlJc w:val="left"/>
      <w:pPr>
        <w:tabs>
          <w:tab w:val="num" w:pos="0"/>
        </w:tabs>
        <w:ind w:left="360" w:hanging="360"/>
      </w:pPr>
      <w:rPr>
        <w:rFonts w:eastAsia="Times New Roman" w:cs="Times New Roman"/>
        <w:bCs/>
        <w:szCs w:val="24"/>
      </w:rPr>
    </w:lvl>
    <w:lvl w:ilvl="1">
      <w:start w:val="1"/>
      <w:numFmt w:val="decimal"/>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0C777525"/>
    <w:multiLevelType w:val="multilevel"/>
    <w:tmpl w:val="C35C1856"/>
    <w:lvl w:ilvl="0">
      <w:start w:val="1"/>
      <w:numFmt w:val="decimal"/>
      <w:lvlText w:val="%1."/>
      <w:lvlJc w:val="left"/>
      <w:pPr>
        <w:tabs>
          <w:tab w:val="num" w:pos="0"/>
        </w:tabs>
        <w:ind w:left="720" w:hanging="360"/>
      </w:pPr>
      <w:rPr>
        <w:rFonts w:eastAsia="Times New Roman" w:cs="Times New Roman"/>
        <w:i w:val="0"/>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199C2BD5"/>
    <w:multiLevelType w:val="multilevel"/>
    <w:tmpl w:val="98C8C300"/>
    <w:lvl w:ilvl="0">
      <w:start w:val="1"/>
      <w:numFmt w:val="decimal"/>
      <w:lvlText w:val="%1."/>
      <w:lvlJc w:val="left"/>
      <w:pPr>
        <w:tabs>
          <w:tab w:val="num" w:pos="0"/>
        </w:tabs>
        <w:ind w:left="360" w:hanging="360"/>
      </w:pPr>
      <w:rPr>
        <w:rFonts w:eastAsia="Times New Roman" w:cs="Times New Roman"/>
        <w:bCs/>
        <w:szCs w:val="24"/>
      </w:rPr>
    </w:lvl>
    <w:lvl w:ilvl="1">
      <w:start w:val="1"/>
      <w:numFmt w:val="decimal"/>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4" w15:restartNumberingAfterBreak="0">
    <w:nsid w:val="26997704"/>
    <w:multiLevelType w:val="multilevel"/>
    <w:tmpl w:val="3C3E60E6"/>
    <w:lvl w:ilvl="0">
      <w:start w:val="1"/>
      <w:numFmt w:val="decimal"/>
      <w:lvlText w:val="%1)"/>
      <w:lvlJc w:val="left"/>
      <w:pPr>
        <w:tabs>
          <w:tab w:val="num" w:pos="0"/>
        </w:tabs>
        <w:ind w:left="1210" w:hanging="360"/>
      </w:pPr>
      <w:rPr>
        <w:rFonts w:ascii="Times New Roman" w:eastAsia="Times New Roman" w:hAnsi="Times New Roman" w:cs="Times New Roman"/>
        <w:bCs/>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77D5487"/>
    <w:multiLevelType w:val="multilevel"/>
    <w:tmpl w:val="0C383F00"/>
    <w:lvl w:ilvl="0">
      <w:start w:val="1"/>
      <w:numFmt w:val="decimal"/>
      <w:lvlText w:val="%1."/>
      <w:lvlJc w:val="left"/>
      <w:pPr>
        <w:tabs>
          <w:tab w:val="num" w:pos="0"/>
        </w:tabs>
        <w:ind w:left="360" w:hanging="360"/>
      </w:pPr>
      <w:rPr>
        <w:rFonts w:eastAsia="Times New Roman" w:cs="Times New Roman"/>
        <w:bCs/>
        <w:szCs w:val="24"/>
      </w:rPr>
    </w:lvl>
    <w:lvl w:ilvl="1">
      <w:start w:val="1"/>
      <w:numFmt w:val="decimal"/>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15:restartNumberingAfterBreak="0">
    <w:nsid w:val="670B69D7"/>
    <w:multiLevelType w:val="multilevel"/>
    <w:tmpl w:val="699C24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7E163C3"/>
    <w:multiLevelType w:val="multilevel"/>
    <w:tmpl w:val="DA544538"/>
    <w:lvl w:ilvl="0">
      <w:start w:val="1"/>
      <w:numFmt w:val="decimal"/>
      <w:lvlText w:val="%1."/>
      <w:lvlJc w:val="left"/>
      <w:pPr>
        <w:tabs>
          <w:tab w:val="num" w:pos="0"/>
        </w:tabs>
        <w:ind w:left="360" w:hanging="360"/>
      </w:pPr>
      <w:rPr>
        <w:rFonts w:eastAsia="Times New Roman" w:cs="Times New Roman"/>
        <w:bCs/>
        <w:szCs w:val="24"/>
      </w:rPr>
    </w:lvl>
    <w:lvl w:ilvl="1">
      <w:start w:val="1"/>
      <w:numFmt w:val="decimal"/>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8" w15:restartNumberingAfterBreak="0">
    <w:nsid w:val="6D53479B"/>
    <w:multiLevelType w:val="multilevel"/>
    <w:tmpl w:val="8A7407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7CB861BE"/>
    <w:multiLevelType w:val="multilevel"/>
    <w:tmpl w:val="253CEACE"/>
    <w:lvl w:ilvl="0">
      <w:start w:val="1"/>
      <w:numFmt w:val="decimal"/>
      <w:lvlText w:val="%1."/>
      <w:lvlJc w:val="left"/>
      <w:pPr>
        <w:tabs>
          <w:tab w:val="num" w:pos="0"/>
        </w:tabs>
        <w:ind w:left="360" w:hanging="360"/>
      </w:pPr>
      <w:rPr>
        <w:rFonts w:eastAsia="Times New Roman" w:cs="Times New Roman"/>
        <w:bCs/>
        <w:szCs w:val="24"/>
      </w:rPr>
    </w:lvl>
    <w:lvl w:ilvl="1">
      <w:start w:val="1"/>
      <w:numFmt w:val="decimal"/>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num w:numId="1" w16cid:durableId="1485246127">
    <w:abstractNumId w:val="6"/>
  </w:num>
  <w:num w:numId="2" w16cid:durableId="1948348750">
    <w:abstractNumId w:val="2"/>
  </w:num>
  <w:num w:numId="3" w16cid:durableId="278419567">
    <w:abstractNumId w:val="1"/>
  </w:num>
  <w:num w:numId="4" w16cid:durableId="255136231">
    <w:abstractNumId w:val="0"/>
  </w:num>
  <w:num w:numId="5" w16cid:durableId="1652950658">
    <w:abstractNumId w:val="7"/>
  </w:num>
  <w:num w:numId="6" w16cid:durableId="862279808">
    <w:abstractNumId w:val="9"/>
  </w:num>
  <w:num w:numId="7" w16cid:durableId="593899472">
    <w:abstractNumId w:val="5"/>
  </w:num>
  <w:num w:numId="8" w16cid:durableId="984243582">
    <w:abstractNumId w:val="3"/>
  </w:num>
  <w:num w:numId="9" w16cid:durableId="2100978219">
    <w:abstractNumId w:val="4"/>
  </w:num>
  <w:num w:numId="10" w16cid:durableId="6847885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FE4"/>
    <w:rsid w:val="00023AE3"/>
    <w:rsid w:val="00053A45"/>
    <w:rsid w:val="00133DCD"/>
    <w:rsid w:val="0016336D"/>
    <w:rsid w:val="001D06A6"/>
    <w:rsid w:val="00286D3C"/>
    <w:rsid w:val="002A4FE4"/>
    <w:rsid w:val="003C1AAB"/>
    <w:rsid w:val="00493043"/>
    <w:rsid w:val="00615583"/>
    <w:rsid w:val="006262FA"/>
    <w:rsid w:val="00674747"/>
    <w:rsid w:val="00696649"/>
    <w:rsid w:val="00786D42"/>
    <w:rsid w:val="0088238C"/>
    <w:rsid w:val="008B3EE4"/>
    <w:rsid w:val="00A87177"/>
    <w:rsid w:val="00AA663F"/>
    <w:rsid w:val="00AF6AC1"/>
    <w:rsid w:val="00B02F1A"/>
    <w:rsid w:val="00B5597A"/>
    <w:rsid w:val="00BD3F5B"/>
    <w:rsid w:val="00C75A39"/>
    <w:rsid w:val="00D8362D"/>
    <w:rsid w:val="00EE1EA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68BDB"/>
  <w15:docId w15:val="{E8CE5ACC-BF6C-47A5-8D10-39F07AC3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76B0"/>
    <w:pPr>
      <w:spacing w:after="160" w:line="259" w:lineRule="auto"/>
      <w:jc w:val="both"/>
    </w:pPr>
    <w:rPr>
      <w:rFonts w:ascii="Garamond" w:hAnsi="Garamond"/>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uiPriority w:val="99"/>
    <w:unhideWhenUsed/>
    <w:rsid w:val="008676B0"/>
    <w:rPr>
      <w:color w:val="0563C1"/>
      <w:u w:val="single"/>
    </w:rPr>
  </w:style>
  <w:style w:type="character" w:customStyle="1" w:styleId="FontStyle14">
    <w:name w:val="Font Style14"/>
    <w:qFormat/>
    <w:rsid w:val="008676B0"/>
    <w:rPr>
      <w:rFonts w:ascii="Arial" w:hAnsi="Arial" w:cs="Arial"/>
      <w:color w:val="000000"/>
      <w:sz w:val="20"/>
      <w:szCs w:val="20"/>
    </w:rPr>
  </w:style>
  <w:style w:type="character" w:customStyle="1" w:styleId="Teksttreci2">
    <w:name w:val="Tekst treści (2)_"/>
    <w:link w:val="Teksttreci20"/>
    <w:qFormat/>
    <w:locked/>
    <w:rsid w:val="008676B0"/>
    <w:rPr>
      <w:rFonts w:eastAsia="Times New Roman"/>
      <w:shd w:val="clear" w:color="auto" w:fill="FFFFFF"/>
    </w:rPr>
  </w:style>
  <w:style w:type="character" w:customStyle="1" w:styleId="Teksttreci2Odstpy0pt">
    <w:name w:val="Tekst treści (2) + Odstępy 0 pt"/>
    <w:qFormat/>
    <w:rsid w:val="008676B0"/>
    <w:rPr>
      <w:rFonts w:ascii="Times New Roman" w:eastAsia="Times New Roman" w:hAnsi="Times New Roman" w:cs="Times New Roman"/>
      <w:color w:val="000000"/>
      <w:spacing w:val="10"/>
      <w:w w:val="100"/>
      <w:sz w:val="22"/>
      <w:shd w:val="clear" w:color="auto" w:fill="FFFFFF"/>
      <w:lang w:val="pl-PL" w:eastAsia="pl-PL" w:bidi="pl-PL"/>
    </w:rPr>
  </w:style>
  <w:style w:type="character" w:customStyle="1" w:styleId="Numeracjawierszy">
    <w:name w:val="Numeracja wierszy"/>
  </w:style>
  <w:style w:type="paragraph" w:styleId="Nagwek">
    <w:name w:val="header"/>
    <w:basedOn w:val="Normalny"/>
    <w:next w:val="Tekstpodstawowy"/>
    <w:qFormat/>
    <w:pPr>
      <w:keepNext/>
      <w:spacing w:before="240" w:after="120"/>
    </w:pPr>
    <w:rPr>
      <w:rFonts w:ascii="Liberation Sans" w:eastAsia="Noto Sans CJK SC" w:hAnsi="Liberation Sans" w:cs="Droid Sans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Droid Sans Devanagari"/>
    </w:rPr>
  </w:style>
  <w:style w:type="paragraph" w:styleId="Legenda">
    <w:name w:val="caption"/>
    <w:basedOn w:val="Normalny"/>
    <w:qFormat/>
    <w:pPr>
      <w:suppressLineNumbers/>
      <w:spacing w:before="120" w:after="120"/>
    </w:pPr>
    <w:rPr>
      <w:rFonts w:cs="Droid Sans Devanagari"/>
      <w:i/>
      <w:iCs/>
      <w:szCs w:val="24"/>
    </w:rPr>
  </w:style>
  <w:style w:type="paragraph" w:customStyle="1" w:styleId="Indeks">
    <w:name w:val="Indeks"/>
    <w:basedOn w:val="Normalny"/>
    <w:qFormat/>
    <w:pPr>
      <w:suppressLineNumbers/>
    </w:pPr>
    <w:rPr>
      <w:rFonts w:cs="Droid Sans Devanagari"/>
    </w:rPr>
  </w:style>
  <w:style w:type="paragraph" w:customStyle="1" w:styleId="Gwkaistopka">
    <w:name w:val="Główka i stopka"/>
    <w:basedOn w:val="Normalny"/>
    <w:qFormat/>
  </w:style>
  <w:style w:type="paragraph" w:styleId="Akapitzlist">
    <w:name w:val="List Paragraph"/>
    <w:basedOn w:val="Normalny"/>
    <w:qFormat/>
    <w:rsid w:val="008676B0"/>
    <w:pPr>
      <w:ind w:left="720"/>
      <w:contextualSpacing/>
    </w:pPr>
  </w:style>
  <w:style w:type="paragraph" w:styleId="Bezodstpw">
    <w:name w:val="No Spacing"/>
    <w:uiPriority w:val="1"/>
    <w:qFormat/>
    <w:rsid w:val="008676B0"/>
    <w:rPr>
      <w:rFonts w:ascii="Calibri" w:hAnsi="Calibri"/>
      <w:sz w:val="22"/>
      <w:szCs w:val="22"/>
    </w:rPr>
  </w:style>
  <w:style w:type="paragraph" w:customStyle="1" w:styleId="Teksttreci20">
    <w:name w:val="Tekst treści (2)"/>
    <w:basedOn w:val="Normalny"/>
    <w:link w:val="Teksttreci2"/>
    <w:qFormat/>
    <w:rsid w:val="008676B0"/>
    <w:pPr>
      <w:widowControl w:val="0"/>
      <w:shd w:val="clear" w:color="auto" w:fill="FFFFFF"/>
      <w:spacing w:before="300" w:after="300" w:line="270" w:lineRule="exact"/>
      <w:ind w:hanging="580"/>
    </w:pPr>
    <w:rPr>
      <w:rFonts w:ascii="Times New Roman" w:eastAsia="Times New Roman" w:hAnsi="Times New Roman"/>
      <w:szCs w:val="24"/>
    </w:rPr>
  </w:style>
  <w:style w:type="paragraph" w:customStyle="1" w:styleId="Akapitzlist1">
    <w:name w:val="Akapit z listą1"/>
    <w:basedOn w:val="Normalny"/>
    <w:qFormat/>
    <w:rsid w:val="008676B0"/>
    <w:pPr>
      <w:spacing w:after="0" w:line="100" w:lineRule="atLeast"/>
      <w:ind w:left="720"/>
      <w:jc w:val="left"/>
    </w:pPr>
    <w:rPr>
      <w:rFonts w:ascii="Titillium Web" w:hAnsi="Titillium Web" w:cs="Titillium Web"/>
      <w:color w:val="000000"/>
      <w:szCs w:val="24"/>
      <w:lang w:eastAsia="ar-SA"/>
    </w:rPr>
  </w:style>
  <w:style w:type="paragraph" w:styleId="Stopka">
    <w:name w:val="footer"/>
    <w:basedOn w:val="Normalny"/>
    <w:link w:val="StopkaZnak"/>
    <w:uiPriority w:val="99"/>
    <w:unhideWhenUsed/>
    <w:rsid w:val="008B3E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EE4"/>
    <w:rPr>
      <w:rFonts w:ascii="Garamond" w:hAnsi="Garamond"/>
      <w:szCs w:val="22"/>
    </w:rPr>
  </w:style>
  <w:style w:type="paragraph" w:styleId="Tekstpodstawowy3">
    <w:name w:val="Body Text 3"/>
    <w:basedOn w:val="Normalny"/>
    <w:link w:val="Tekstpodstawowy3Znak"/>
    <w:uiPriority w:val="99"/>
    <w:semiHidden/>
    <w:unhideWhenUsed/>
    <w:rsid w:val="00696649"/>
    <w:pPr>
      <w:suppressAutoHyphens w:val="0"/>
      <w:spacing w:after="120"/>
    </w:pPr>
    <w:rPr>
      <w:rFonts w:eastAsia="Calibri"/>
      <w:sz w:val="16"/>
      <w:szCs w:val="16"/>
    </w:rPr>
  </w:style>
  <w:style w:type="character" w:customStyle="1" w:styleId="Tekstpodstawowy3Znak">
    <w:name w:val="Tekst podstawowy 3 Znak"/>
    <w:basedOn w:val="Domylnaczcionkaakapitu"/>
    <w:link w:val="Tekstpodstawowy3"/>
    <w:uiPriority w:val="99"/>
    <w:semiHidden/>
    <w:rsid w:val="00696649"/>
    <w:rPr>
      <w:rFonts w:ascii="Garamond" w:eastAsia="Calibri" w:hAnsi="Garamond"/>
      <w:sz w:val="16"/>
      <w:szCs w:val="16"/>
    </w:rPr>
  </w:style>
  <w:style w:type="character" w:styleId="Hipercze">
    <w:name w:val="Hyperlink"/>
    <w:basedOn w:val="Domylnaczcionkaakapitu"/>
    <w:uiPriority w:val="99"/>
    <w:unhideWhenUsed/>
    <w:rsid w:val="00696649"/>
    <w:rPr>
      <w:color w:val="0563C1" w:themeColor="hyperlink"/>
      <w:u w:val="single"/>
    </w:rPr>
  </w:style>
  <w:style w:type="character" w:styleId="Nierozpoznanawzmianka">
    <w:name w:val="Unresolved Mention"/>
    <w:basedOn w:val="Domylnaczcionkaakapitu"/>
    <w:uiPriority w:val="99"/>
    <w:semiHidden/>
    <w:unhideWhenUsed/>
    <w:rsid w:val="001D0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eta.lemiesz@insp.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2924</Words>
  <Characters>17549</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Wosik</dc:creator>
  <dc:description/>
  <cp:lastModifiedBy>Mariusz CzyżNEW</cp:lastModifiedBy>
  <cp:revision>4</cp:revision>
  <cp:lastPrinted>2023-12-14T13:46:00Z</cp:lastPrinted>
  <dcterms:created xsi:type="dcterms:W3CDTF">2023-12-14T13:45:00Z</dcterms:created>
  <dcterms:modified xsi:type="dcterms:W3CDTF">2023-12-14T13:46:00Z</dcterms:modified>
  <dc:language>pl-PL</dc:language>
</cp:coreProperties>
</file>