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FD46" w14:textId="16249F07" w:rsidR="0079118A" w:rsidRPr="0079118A" w:rsidRDefault="0079118A" w:rsidP="00B15E60">
      <w:pPr>
        <w:spacing w:before="100" w:beforeAutospacing="1" w:after="100" w:afterAutospacing="1" w:line="240" w:lineRule="auto"/>
        <w:jc w:val="right"/>
        <w:rPr>
          <w:rFonts w:eastAsia="Times New Roman" w:cs="Times New Roman"/>
          <w:bCs/>
          <w:szCs w:val="24"/>
          <w:lang w:eastAsia="pl-PL"/>
        </w:rPr>
      </w:pPr>
      <w:r w:rsidRPr="00D1742D">
        <w:rPr>
          <w:rFonts w:eastAsia="Times New Roman" w:cs="Times New Roman"/>
          <w:bCs/>
          <w:szCs w:val="24"/>
          <w:lang w:eastAsia="pl-PL"/>
        </w:rPr>
        <w:t>Skołyszyn, dn. 20</w:t>
      </w:r>
      <w:r w:rsidR="00651E75">
        <w:rPr>
          <w:rFonts w:eastAsia="Times New Roman" w:cs="Times New Roman"/>
          <w:bCs/>
          <w:szCs w:val="24"/>
          <w:lang w:eastAsia="pl-PL"/>
        </w:rPr>
        <w:t>2</w:t>
      </w:r>
      <w:r w:rsidR="00122A02">
        <w:rPr>
          <w:rFonts w:eastAsia="Times New Roman" w:cs="Times New Roman"/>
          <w:bCs/>
          <w:szCs w:val="24"/>
          <w:lang w:eastAsia="pl-PL"/>
        </w:rPr>
        <w:t>2</w:t>
      </w:r>
      <w:r w:rsidRPr="00D1742D">
        <w:rPr>
          <w:rFonts w:eastAsia="Times New Roman" w:cs="Times New Roman"/>
          <w:bCs/>
          <w:szCs w:val="24"/>
          <w:lang w:eastAsia="pl-PL"/>
        </w:rPr>
        <w:t>-0</w:t>
      </w:r>
      <w:r w:rsidR="00122A02">
        <w:rPr>
          <w:rFonts w:eastAsia="Times New Roman" w:cs="Times New Roman"/>
          <w:bCs/>
          <w:szCs w:val="24"/>
          <w:lang w:eastAsia="pl-PL"/>
        </w:rPr>
        <w:t>6</w:t>
      </w:r>
      <w:r w:rsidRPr="00D1742D">
        <w:rPr>
          <w:rFonts w:eastAsia="Times New Roman" w:cs="Times New Roman"/>
          <w:bCs/>
          <w:szCs w:val="24"/>
          <w:lang w:eastAsia="pl-PL"/>
        </w:rPr>
        <w:t>-</w:t>
      </w:r>
      <w:r w:rsidR="00704EAD">
        <w:rPr>
          <w:rFonts w:eastAsia="Times New Roman" w:cs="Times New Roman"/>
          <w:bCs/>
          <w:szCs w:val="24"/>
          <w:lang w:eastAsia="pl-PL"/>
        </w:rPr>
        <w:t>22</w:t>
      </w:r>
    </w:p>
    <w:p w14:paraId="296638B4" w14:textId="42C643DC" w:rsidR="0079118A" w:rsidRPr="00627A28" w:rsidRDefault="00627A28" w:rsidP="00627A28">
      <w:pPr>
        <w:spacing w:line="240" w:lineRule="auto"/>
        <w:ind w:firstLine="4"/>
        <w:jc w:val="left"/>
        <w:rPr>
          <w:rFonts w:eastAsia="Times New Roman" w:cs="Times New Roman"/>
          <w:bCs/>
          <w:szCs w:val="24"/>
          <w:lang w:eastAsia="pl-PL"/>
        </w:rPr>
      </w:pPr>
      <w:r w:rsidRPr="001E2701">
        <w:rPr>
          <w:szCs w:val="24"/>
          <w:highlight w:val="yellow"/>
        </w:rPr>
        <w:t>GZGK</w:t>
      </w:r>
      <w:r w:rsidR="0074596F" w:rsidRPr="001E2701">
        <w:rPr>
          <w:szCs w:val="24"/>
          <w:highlight w:val="yellow"/>
        </w:rPr>
        <w:t>………..</w:t>
      </w:r>
      <w:r w:rsidRPr="001E2701">
        <w:rPr>
          <w:szCs w:val="24"/>
          <w:highlight w:val="yellow"/>
        </w:rPr>
        <w:t>.</w:t>
      </w:r>
      <w:r w:rsidRPr="00A61553">
        <w:rPr>
          <w:szCs w:val="24"/>
          <w:highlight w:val="yellow"/>
        </w:rPr>
        <w:t>20</w:t>
      </w:r>
      <w:r w:rsidR="00651E75" w:rsidRPr="00A61553">
        <w:rPr>
          <w:szCs w:val="24"/>
          <w:highlight w:val="yellow"/>
        </w:rPr>
        <w:t>2</w:t>
      </w:r>
      <w:r w:rsidR="00122A02">
        <w:rPr>
          <w:szCs w:val="24"/>
        </w:rPr>
        <w:t>2</w:t>
      </w:r>
    </w:p>
    <w:p w14:paraId="519A15CD" w14:textId="77777777" w:rsidR="00627A28" w:rsidRDefault="00627A28" w:rsidP="003154E7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1F432D18" w14:textId="77777777" w:rsidR="0079118A" w:rsidRDefault="0079118A" w:rsidP="003154E7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9118A">
        <w:rPr>
          <w:rFonts w:eastAsia="Times New Roman" w:cs="Times New Roman"/>
          <w:b/>
          <w:bCs/>
          <w:szCs w:val="24"/>
          <w:lang w:eastAsia="pl-PL"/>
        </w:rPr>
        <w:t>ZAPYTANIE OFERTOWE </w:t>
      </w:r>
    </w:p>
    <w:p w14:paraId="6F25C077" w14:textId="77777777" w:rsidR="00627A28" w:rsidRPr="0079118A" w:rsidRDefault="00627A28" w:rsidP="003154E7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59EA0077" w14:textId="7C6F79DF" w:rsidR="00651E75" w:rsidRDefault="00651E75" w:rsidP="003154E7">
      <w:pPr>
        <w:spacing w:line="240" w:lineRule="auto"/>
        <w:ind w:firstLine="708"/>
        <w:rPr>
          <w:rFonts w:eastAsia="Times New Roman" w:cs="Times New Roman"/>
          <w:bCs/>
          <w:szCs w:val="24"/>
          <w:lang w:eastAsia="pl-PL"/>
        </w:rPr>
      </w:pPr>
      <w:r w:rsidRPr="00651E75">
        <w:rPr>
          <w:rFonts w:eastAsia="Times New Roman" w:cs="Times New Roman"/>
          <w:bCs/>
          <w:szCs w:val="24"/>
          <w:lang w:eastAsia="pl-PL"/>
        </w:rPr>
        <w:t>W ramach rozeznania rynku Gminny Zakład Gospodarki Komunalnej w Skołyszynie zaprasza Państwa do złożenia oferty w poniższym zakresie:</w:t>
      </w:r>
    </w:p>
    <w:p w14:paraId="165591C4" w14:textId="5225705A" w:rsidR="0079118A" w:rsidRPr="00423177" w:rsidRDefault="00651E75" w:rsidP="003154E7">
      <w:pPr>
        <w:spacing w:line="240" w:lineRule="auto"/>
        <w:ind w:firstLine="708"/>
      </w:pPr>
      <w:bookmarkStart w:id="0" w:name="_Hlk8733011"/>
      <w:r>
        <w:rPr>
          <w:rFonts w:eastAsia="Times New Roman" w:cs="Times New Roman"/>
          <w:bCs/>
          <w:szCs w:val="24"/>
          <w:lang w:eastAsia="pl-PL"/>
        </w:rPr>
        <w:t>„</w:t>
      </w:r>
      <w:r w:rsidRPr="00651E75">
        <w:rPr>
          <w:rFonts w:eastAsia="Times New Roman" w:cs="Times New Roman"/>
          <w:b/>
          <w:szCs w:val="24"/>
          <w:lang w:eastAsia="pl-PL"/>
        </w:rPr>
        <w:t>W</w:t>
      </w:r>
      <w:r w:rsidR="0079118A" w:rsidRPr="00651E75">
        <w:rPr>
          <w:rFonts w:eastAsia="Times New Roman" w:cs="Times New Roman"/>
          <w:b/>
          <w:szCs w:val="24"/>
          <w:lang w:eastAsia="pl-PL"/>
        </w:rPr>
        <w:t>ykonani</w:t>
      </w:r>
      <w:r w:rsidRPr="00651E75">
        <w:rPr>
          <w:rFonts w:eastAsia="Times New Roman" w:cs="Times New Roman"/>
          <w:b/>
          <w:szCs w:val="24"/>
          <w:lang w:eastAsia="pl-PL"/>
        </w:rPr>
        <w:t>e</w:t>
      </w:r>
      <w:r w:rsidR="0079118A" w:rsidRPr="00651E75">
        <w:rPr>
          <w:rFonts w:eastAsia="Times New Roman" w:cs="Times New Roman"/>
          <w:b/>
          <w:szCs w:val="24"/>
          <w:lang w:eastAsia="pl-PL"/>
        </w:rPr>
        <w:t xml:space="preserve"> </w:t>
      </w:r>
      <w:r w:rsidR="0079118A" w:rsidRPr="00651E75">
        <w:rPr>
          <w:b/>
        </w:rPr>
        <w:t xml:space="preserve">całorocznego przeglądu serwisowego urządzeń </w:t>
      </w:r>
      <w:r w:rsidR="00366790" w:rsidRPr="00651E75">
        <w:rPr>
          <w:b/>
        </w:rPr>
        <w:t xml:space="preserve">zainstalowanymi na Gminnej Oczyszczalni Ścieków w Przysiekach </w:t>
      </w:r>
      <w:r w:rsidR="0079118A" w:rsidRPr="00651E75">
        <w:rPr>
          <w:b/>
        </w:rPr>
        <w:t>wraz z towarzyszącymi instalacjami zgodnie z DTR tych urządzeń</w:t>
      </w:r>
      <w:r>
        <w:t>”</w:t>
      </w:r>
      <w:r w:rsidR="0079118A" w:rsidRPr="00423177">
        <w:t xml:space="preserve"> </w:t>
      </w:r>
      <w:bookmarkEnd w:id="0"/>
      <w:r w:rsidR="0079118A" w:rsidRPr="00423177">
        <w:t>wg poniższego wykazu:</w:t>
      </w:r>
    </w:p>
    <w:p w14:paraId="6BC5BB7B" w14:textId="77777777" w:rsidR="0079118A" w:rsidRPr="00423177" w:rsidRDefault="0079118A" w:rsidP="003154E7">
      <w:pPr>
        <w:spacing w:line="240" w:lineRule="auto"/>
      </w:pPr>
    </w:p>
    <w:p w14:paraId="1BB64F21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Prasa taśmowa </w:t>
      </w:r>
      <w:proofErr w:type="spellStart"/>
      <w:r w:rsidRPr="00423177">
        <w:t>Monobelt</w:t>
      </w:r>
      <w:proofErr w:type="spellEnd"/>
      <w:r w:rsidRPr="00423177">
        <w:t xml:space="preserve"> NP08 – 1 szt. </w:t>
      </w:r>
      <w:r>
        <w:t>– (częstotliwość przeglądu 2 x w roku)</w:t>
      </w:r>
    </w:p>
    <w:p w14:paraId="3C0658C4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>
        <w:t>Przenośnik ś</w:t>
      </w:r>
      <w:r w:rsidRPr="00423177">
        <w:t xml:space="preserve">limakowy – 1 szt. </w:t>
      </w:r>
      <w:r>
        <w:t>– (częstotliwość przeglądu 2 x w roku)</w:t>
      </w:r>
    </w:p>
    <w:p w14:paraId="5A881E62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Zasobnik </w:t>
      </w:r>
      <w:r>
        <w:t>w</w:t>
      </w:r>
      <w:r w:rsidRPr="00423177">
        <w:t>apna Eko-</w:t>
      </w:r>
      <w:proofErr w:type="spellStart"/>
      <w:r w:rsidRPr="00423177">
        <w:t>Celkon</w:t>
      </w:r>
      <w:proofErr w:type="spellEnd"/>
      <w:r w:rsidRPr="00423177">
        <w:t xml:space="preserve">– 1 szt. </w:t>
      </w:r>
      <w:r>
        <w:t>– (częstotliwość przeglądu 2 x w roku)</w:t>
      </w:r>
    </w:p>
    <w:p w14:paraId="330284DF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>
        <w:t>Zespół p</w:t>
      </w:r>
      <w:r w:rsidRPr="00423177">
        <w:t xml:space="preserve">rzygotowywania i dozowania </w:t>
      </w:r>
      <w:proofErr w:type="spellStart"/>
      <w:r w:rsidRPr="00423177">
        <w:t>polielektrolitu</w:t>
      </w:r>
      <w:proofErr w:type="spellEnd"/>
      <w:r w:rsidRPr="00423177">
        <w:t xml:space="preserve"> – 1 szt. </w:t>
      </w:r>
      <w:r>
        <w:t>– (częstotliwość przeglądu 2 x w roku)</w:t>
      </w:r>
    </w:p>
    <w:p w14:paraId="02B02EBD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Zgarniacz </w:t>
      </w:r>
      <w:r>
        <w:t>r</w:t>
      </w:r>
      <w:r w:rsidRPr="00423177">
        <w:t xml:space="preserve">adialny typ ZRG Wt13  – 1 szt. </w:t>
      </w:r>
      <w:r>
        <w:t>– (częstotliwość przeglądu 2 x w roku)</w:t>
      </w:r>
    </w:p>
    <w:p w14:paraId="3BFDC654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Mieszadła BIOX </w:t>
      </w:r>
      <w:r>
        <w:t>– (częstotliwość przeglądu 2 x w roku)</w:t>
      </w:r>
    </w:p>
    <w:p w14:paraId="11AE4ACE" w14:textId="77777777" w:rsidR="0079118A" w:rsidRPr="00423177" w:rsidRDefault="0079118A" w:rsidP="003154E7">
      <w:pPr>
        <w:numPr>
          <w:ilvl w:val="0"/>
          <w:numId w:val="2"/>
        </w:numPr>
        <w:suppressAutoHyphens/>
        <w:spacing w:line="240" w:lineRule="auto"/>
      </w:pPr>
      <w:r w:rsidRPr="00423177">
        <w:t>M</w:t>
      </w:r>
      <w:r>
        <w:t xml:space="preserve">ieszadło BIOX </w:t>
      </w:r>
      <w:proofErr w:type="spellStart"/>
      <w:r>
        <w:t>Hz</w:t>
      </w:r>
      <w:proofErr w:type="spellEnd"/>
      <w:r>
        <w:t xml:space="preserve"> Hydra typ Mz15</w:t>
      </w:r>
      <w:r w:rsidRPr="00423177">
        <w:t xml:space="preserve"> – 1 szt.</w:t>
      </w:r>
    </w:p>
    <w:p w14:paraId="6678737C" w14:textId="77777777" w:rsidR="0079118A" w:rsidRPr="00423177" w:rsidRDefault="0079118A" w:rsidP="003154E7">
      <w:pPr>
        <w:numPr>
          <w:ilvl w:val="0"/>
          <w:numId w:val="2"/>
        </w:numPr>
        <w:suppressAutoHyphens/>
        <w:spacing w:line="240" w:lineRule="auto"/>
      </w:pPr>
      <w:r w:rsidRPr="00423177">
        <w:t xml:space="preserve">Mieszadło BIOX </w:t>
      </w:r>
      <w:proofErr w:type="spellStart"/>
      <w:r w:rsidRPr="00423177">
        <w:t>Hz</w:t>
      </w:r>
      <w:proofErr w:type="spellEnd"/>
      <w:r w:rsidRPr="00423177">
        <w:t xml:space="preserve"> Hydra typ Mz15 – 1 szt.</w:t>
      </w:r>
    </w:p>
    <w:p w14:paraId="35F35428" w14:textId="77777777" w:rsidR="0079118A" w:rsidRPr="00423177" w:rsidRDefault="0079118A" w:rsidP="003154E7">
      <w:pPr>
        <w:numPr>
          <w:ilvl w:val="0"/>
          <w:numId w:val="2"/>
        </w:numPr>
        <w:suppressAutoHyphens/>
        <w:spacing w:line="240" w:lineRule="auto"/>
      </w:pPr>
      <w:r w:rsidRPr="00423177">
        <w:t xml:space="preserve">Mieszadło BIOX </w:t>
      </w:r>
      <w:proofErr w:type="spellStart"/>
      <w:r w:rsidRPr="00423177">
        <w:t>Hz</w:t>
      </w:r>
      <w:proofErr w:type="spellEnd"/>
      <w:r w:rsidRPr="00423177">
        <w:t xml:space="preserve"> Hydra typ Mz20</w:t>
      </w:r>
      <w:r>
        <w:t xml:space="preserve"> </w:t>
      </w:r>
      <w:r w:rsidRPr="00423177">
        <w:t>– 1 szt.</w:t>
      </w:r>
    </w:p>
    <w:p w14:paraId="52F062E3" w14:textId="77777777" w:rsidR="0079118A" w:rsidRPr="00423177" w:rsidRDefault="0079118A" w:rsidP="003154E7">
      <w:pPr>
        <w:numPr>
          <w:ilvl w:val="0"/>
          <w:numId w:val="2"/>
        </w:numPr>
        <w:suppressAutoHyphens/>
        <w:spacing w:line="240" w:lineRule="auto"/>
      </w:pPr>
      <w:r w:rsidRPr="00423177">
        <w:t xml:space="preserve">Mieszadło BIOX </w:t>
      </w:r>
      <w:proofErr w:type="spellStart"/>
      <w:r w:rsidRPr="00423177">
        <w:t>Hz</w:t>
      </w:r>
      <w:proofErr w:type="spellEnd"/>
      <w:r w:rsidRPr="00423177">
        <w:t xml:space="preserve"> Hydra typ Mz20 – 1 szt.</w:t>
      </w:r>
    </w:p>
    <w:p w14:paraId="6B0E8EEE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proofErr w:type="spellStart"/>
      <w:r w:rsidRPr="00423177">
        <w:t>Sitopiaskownik</w:t>
      </w:r>
      <w:proofErr w:type="spellEnd"/>
      <w:r w:rsidRPr="00423177">
        <w:t xml:space="preserve"> EC-30 – 1 szt. </w:t>
      </w:r>
      <w:r>
        <w:t>– (częstotliwość przeglądu 2 x w roku)</w:t>
      </w:r>
    </w:p>
    <w:p w14:paraId="288E32F4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>
        <w:t>Pompa o</w:t>
      </w:r>
      <w:r w:rsidRPr="00423177">
        <w:t>sadu PD-MH 060-B2 – 1 szt.</w:t>
      </w:r>
      <w:r w:rsidRPr="00C20A81">
        <w:t xml:space="preserve"> </w:t>
      </w:r>
      <w:r>
        <w:t>– (częstotliwość przeglądu 2 x w roku)</w:t>
      </w:r>
    </w:p>
    <w:p w14:paraId="72458318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>
        <w:t>Zasuwy n</w:t>
      </w:r>
      <w:r w:rsidRPr="00423177">
        <w:t>ożowe – 8 szt.</w:t>
      </w:r>
      <w:r w:rsidRPr="00C20A81">
        <w:t xml:space="preserve"> </w:t>
      </w:r>
      <w:r>
        <w:t>– (częstotliwość przeglądu 2 x w roku)</w:t>
      </w:r>
    </w:p>
    <w:p w14:paraId="6FC3225B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Urządzenia </w:t>
      </w:r>
      <w:proofErr w:type="spellStart"/>
      <w:r w:rsidRPr="00423177">
        <w:t>AKPiA</w:t>
      </w:r>
      <w:proofErr w:type="spellEnd"/>
      <w:r w:rsidRPr="00423177">
        <w:t xml:space="preserve"> (sonda tlenowa – 1 szt., sonda gęstości – 2 szt. , sonda </w:t>
      </w:r>
      <w:proofErr w:type="spellStart"/>
      <w:r w:rsidRPr="00423177">
        <w:t>pH</w:t>
      </w:r>
      <w:proofErr w:type="spellEnd"/>
      <w:r w:rsidRPr="00423177">
        <w:t xml:space="preserve"> – 2 szt., sonda przewodności – 1 </w:t>
      </w:r>
      <w:r>
        <w:t xml:space="preserve">szt. i ich przetworniki - 4 szt., </w:t>
      </w:r>
      <w:proofErr w:type="spellStart"/>
      <w:r>
        <w:t>ściek</w:t>
      </w:r>
      <w:r w:rsidRPr="00423177">
        <w:t>omierz</w:t>
      </w:r>
      <w:proofErr w:type="spellEnd"/>
      <w:r w:rsidRPr="00423177">
        <w:t xml:space="preserve"> – 1 szt. )</w:t>
      </w:r>
      <w:r w:rsidRPr="00C20A81">
        <w:t xml:space="preserve"> </w:t>
      </w:r>
      <w:r>
        <w:t>– (częstotliwość przeglądu 2 x w roku)</w:t>
      </w:r>
    </w:p>
    <w:p w14:paraId="2C09F9F7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>Instalacja systemu napowietrzania – 1 szt.</w:t>
      </w:r>
      <w:r w:rsidRPr="00C20A81">
        <w:t xml:space="preserve"> </w:t>
      </w:r>
      <w:r>
        <w:t>– (częstotliwość przeglądu 2 x w roku)</w:t>
      </w:r>
    </w:p>
    <w:p w14:paraId="15C74AC8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Dmuchawy ROBOX </w:t>
      </w:r>
      <w:r>
        <w:t>– (częstotliwość przeglądu 2 x w roku)</w:t>
      </w:r>
    </w:p>
    <w:p w14:paraId="198C8A2A" w14:textId="77777777" w:rsidR="0079118A" w:rsidRPr="00423177" w:rsidRDefault="0079118A" w:rsidP="003154E7">
      <w:pPr>
        <w:tabs>
          <w:tab w:val="left" w:pos="5940"/>
        </w:tabs>
        <w:spacing w:line="240" w:lineRule="auto"/>
        <w:ind w:left="720"/>
      </w:pPr>
      <w:r w:rsidRPr="00423177">
        <w:t>a) Dmuchawa ROBOX ES 42/2P (D1) – 1 szt.</w:t>
      </w:r>
    </w:p>
    <w:p w14:paraId="3F9D26E1" w14:textId="77777777" w:rsidR="0079118A" w:rsidRPr="00423177" w:rsidRDefault="0079118A" w:rsidP="003154E7">
      <w:pPr>
        <w:spacing w:line="240" w:lineRule="auto"/>
        <w:ind w:left="720"/>
      </w:pPr>
      <w:r w:rsidRPr="00423177">
        <w:t>b) Dmuchawa ROBOX ES 42/2P (D2) – 1 szt.</w:t>
      </w:r>
    </w:p>
    <w:p w14:paraId="0AE9535E" w14:textId="77777777" w:rsidR="0079118A" w:rsidRPr="00423177" w:rsidRDefault="0079118A" w:rsidP="003154E7">
      <w:pPr>
        <w:spacing w:line="240" w:lineRule="auto"/>
        <w:ind w:left="720"/>
      </w:pPr>
      <w:r w:rsidRPr="00423177">
        <w:t>c) Dmuchawa ROBOX ES 42/2P (D3) – 1 szt.</w:t>
      </w:r>
    </w:p>
    <w:p w14:paraId="342FF785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Pompa KSB </w:t>
      </w:r>
      <w:proofErr w:type="spellStart"/>
      <w:r w:rsidRPr="00423177">
        <w:t>Sewabloc</w:t>
      </w:r>
      <w:proofErr w:type="spellEnd"/>
      <w:r w:rsidRPr="00423177">
        <w:t xml:space="preserve"> (od recyrkulacji zewnętrznej) – 1 szt. </w:t>
      </w:r>
      <w:r>
        <w:t>– (częstotliwość przeglądu 1 x w roku)</w:t>
      </w:r>
    </w:p>
    <w:p w14:paraId="2F376FE6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Pompy KSB </w:t>
      </w:r>
      <w:proofErr w:type="spellStart"/>
      <w:r w:rsidRPr="00423177">
        <w:t>Amarex</w:t>
      </w:r>
      <w:proofErr w:type="spellEnd"/>
      <w:r w:rsidRPr="00423177">
        <w:t xml:space="preserve"> - N (pompownia główna) – 2 szt. </w:t>
      </w:r>
      <w:r>
        <w:t xml:space="preserve">– (częstotliwość przeglądu 1 x w roku – przy przeglądzie w miesiącu </w:t>
      </w:r>
      <w:r w:rsidR="001E6B50">
        <w:t>grudzień</w:t>
      </w:r>
      <w:r>
        <w:t>)</w:t>
      </w:r>
    </w:p>
    <w:p w14:paraId="7CCCA870" w14:textId="77777777" w:rsidR="0079118A" w:rsidRPr="00423177" w:rsidRDefault="0079118A" w:rsidP="003154E7">
      <w:pPr>
        <w:numPr>
          <w:ilvl w:val="0"/>
          <w:numId w:val="1"/>
        </w:numPr>
        <w:suppressAutoHyphens/>
        <w:spacing w:line="240" w:lineRule="auto"/>
      </w:pPr>
      <w:r w:rsidRPr="00423177">
        <w:t xml:space="preserve">Zespół prądotwórczy </w:t>
      </w:r>
      <w:proofErr w:type="spellStart"/>
      <w:r>
        <w:t>Andoria</w:t>
      </w:r>
      <w:proofErr w:type="spellEnd"/>
      <w:r>
        <w:t xml:space="preserve"> </w:t>
      </w:r>
      <w:r w:rsidRPr="00423177">
        <w:t xml:space="preserve">- Agregat prądotwórczy </w:t>
      </w:r>
      <w:r w:rsidR="001E6B50">
        <w:t xml:space="preserve">ZE 4CT90/3 </w:t>
      </w:r>
      <w:r w:rsidRPr="00423177">
        <w:t>– 1 szt.</w:t>
      </w:r>
      <w:r w:rsidRPr="00C20A81">
        <w:t xml:space="preserve"> </w:t>
      </w:r>
      <w:r>
        <w:t xml:space="preserve">(częstotliwość przeglądu 1 x w roku – przy przeglądzie w miesiącu </w:t>
      </w:r>
      <w:r w:rsidR="001E6B50">
        <w:t>czerwiec</w:t>
      </w:r>
      <w:r>
        <w:t>)</w:t>
      </w:r>
    </w:p>
    <w:p w14:paraId="5266C161" w14:textId="77777777" w:rsidR="00D1742D" w:rsidRDefault="00D1742D" w:rsidP="003154E7">
      <w:pPr>
        <w:spacing w:line="240" w:lineRule="auto"/>
        <w:rPr>
          <w:b/>
          <w:u w:val="single"/>
        </w:rPr>
      </w:pPr>
    </w:p>
    <w:p w14:paraId="4B158745" w14:textId="77777777" w:rsidR="0079118A" w:rsidRPr="0079118A" w:rsidRDefault="00D1742D" w:rsidP="003154E7">
      <w:pPr>
        <w:spacing w:line="240" w:lineRule="auto"/>
        <w:rPr>
          <w:b/>
          <w:u w:val="single"/>
        </w:rPr>
      </w:pPr>
      <w:r>
        <w:rPr>
          <w:b/>
          <w:u w:val="single"/>
        </w:rPr>
        <w:t>Dokładny z</w:t>
      </w:r>
      <w:r w:rsidR="0079118A" w:rsidRPr="0079118A">
        <w:rPr>
          <w:b/>
          <w:u w:val="single"/>
        </w:rPr>
        <w:t>akres przeglądu</w:t>
      </w:r>
      <w:r w:rsidR="0079118A">
        <w:rPr>
          <w:b/>
          <w:u w:val="single"/>
        </w:rPr>
        <w:t xml:space="preserve"> obejmuje</w:t>
      </w:r>
      <w:r w:rsidR="0079118A" w:rsidRPr="0079118A">
        <w:rPr>
          <w:b/>
          <w:u w:val="single"/>
        </w:rPr>
        <w:t>:</w:t>
      </w:r>
    </w:p>
    <w:p w14:paraId="13F34486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1. Przegląd konserwacyjny prasy taśmowej </w:t>
      </w:r>
      <w:proofErr w:type="spellStart"/>
      <w:r w:rsidRPr="00423177">
        <w:t>Monobelt</w:t>
      </w:r>
      <w:proofErr w:type="spellEnd"/>
      <w:r w:rsidRPr="00423177">
        <w:t xml:space="preserve"> NP08 obejmuje oczyszczenie i nasmarowanie prowadnic i łożysk, sprawdzenie ich stanu, sprawdzenie regulatora ciśnienia (w razie potrzeby usunięcie zebranej skropliny), sprawdzenie czy ostrza noży zgarniających stykają się </w:t>
      </w:r>
      <w:r>
        <w:t>z taśmą na całej ich szerokości, a w</w:t>
      </w:r>
      <w:r w:rsidRPr="00423177">
        <w:t xml:space="preserve"> razie potrzeby wyr</w:t>
      </w:r>
      <w:r>
        <w:t>egulowanie siły</w:t>
      </w:r>
      <w:r w:rsidRPr="00423177">
        <w:t xml:space="preserve"> docisku. Sprawdzenie stanu tkanin filtracyjnych. Sprawdzenie</w:t>
      </w:r>
      <w:r>
        <w:t xml:space="preserve"> czystości</w:t>
      </w:r>
      <w:r w:rsidRPr="00423177">
        <w:t xml:space="preserve"> wewnętrznej pow</w:t>
      </w:r>
      <w:r>
        <w:t>ierzchni cylindra perforowanego, a w</w:t>
      </w:r>
      <w:r w:rsidRPr="00423177">
        <w:t xml:space="preserve"> przypadku nagromadzenia się pozostałości osadu wypłuka</w:t>
      </w:r>
      <w:r>
        <w:t>nie wnętrza</w:t>
      </w:r>
      <w:r w:rsidRPr="00423177">
        <w:t xml:space="preserve"> przy użyciu silnego strumienia wody.</w:t>
      </w:r>
    </w:p>
    <w:p w14:paraId="76989614" w14:textId="77777777" w:rsidR="0079118A" w:rsidRPr="00423177" w:rsidRDefault="0079118A" w:rsidP="003154E7">
      <w:pPr>
        <w:spacing w:line="240" w:lineRule="auto"/>
        <w:ind w:left="360"/>
      </w:pPr>
      <w:r w:rsidRPr="00423177">
        <w:lastRenderedPageBreak/>
        <w:t>Sprawdzenie stanu technicznego pozostałych podzespołów prasy taśmowej. Sprawdzenie uszczelnień i okładzin oraz kontrola stanu pompy płuczącej.</w:t>
      </w:r>
    </w:p>
    <w:p w14:paraId="56C26F75" w14:textId="77777777" w:rsidR="0079118A" w:rsidRPr="00423177" w:rsidRDefault="0079118A" w:rsidP="003154E7">
      <w:pPr>
        <w:spacing w:line="240" w:lineRule="auto"/>
        <w:ind w:left="360"/>
      </w:pPr>
      <w:r w:rsidRPr="00423177">
        <w:t>Ad. 2. Przegląd konserwacyjny przenośnika ślimakowego obejmuje wyczyszczenie (silnym strumieniem wody płuczącej) wewnętrzne i zewnętrzne powierzchnie przenośnika. Sprawdzenie wizualne, czy wykładzina nosi ślady zużycia, czy ślimak nie jest uszkodzony i czy nosi ślady zużycia</w:t>
      </w:r>
      <w:r>
        <w:t>. S</w:t>
      </w:r>
      <w:r w:rsidRPr="00423177">
        <w:t xml:space="preserve">prawdzić </w:t>
      </w:r>
      <w:r>
        <w:t>wszystkich</w:t>
      </w:r>
      <w:r w:rsidRPr="00423177">
        <w:t xml:space="preserve"> </w:t>
      </w:r>
      <w:r>
        <w:t>nakrętek</w:t>
      </w:r>
      <w:r w:rsidRPr="00423177">
        <w:t xml:space="preserve"> </w:t>
      </w:r>
      <w:r>
        <w:t>czy nie są poluzowane. Sprawdzenie</w:t>
      </w:r>
      <w:r w:rsidRPr="00423177">
        <w:t xml:space="preserve"> stan</w:t>
      </w:r>
      <w:r>
        <w:t>u</w:t>
      </w:r>
      <w:r w:rsidRPr="00423177">
        <w:t xml:space="preserve"> uszczelnienia (w razie potrzeby należy go wymienić) i </w:t>
      </w:r>
      <w:r>
        <w:t>sprawdzenie ewentualnych</w:t>
      </w:r>
      <w:r w:rsidRPr="00423177">
        <w:t xml:space="preserve"> wyciek</w:t>
      </w:r>
      <w:r>
        <w:t>ów</w:t>
      </w:r>
      <w:r w:rsidRPr="00423177">
        <w:t xml:space="preserve"> oleju w przekładni ślimakowej. Wymienić olej w przekładni (olej BP </w:t>
      </w:r>
      <w:proofErr w:type="spellStart"/>
      <w:r w:rsidRPr="00423177">
        <w:t>Energol</w:t>
      </w:r>
      <w:proofErr w:type="spellEnd"/>
      <w:r w:rsidRPr="00423177">
        <w:t xml:space="preserve"> SG-XP 320 lub jego odpowiednik  - przekładnia RT 85 – ilość 0,6 l, przekładnia RT 110 – 1,5 l). </w:t>
      </w:r>
      <w:r>
        <w:t>Nasmarowanie</w:t>
      </w:r>
      <w:r w:rsidRPr="00423177">
        <w:t xml:space="preserve"> łożyska w łączniku smarem ŁT-43. Sprawdz</w:t>
      </w:r>
      <w:r>
        <w:t>enie</w:t>
      </w:r>
      <w:r w:rsidRPr="00423177">
        <w:t xml:space="preserve"> system</w:t>
      </w:r>
      <w:r>
        <w:t>u</w:t>
      </w:r>
      <w:r w:rsidRPr="00423177">
        <w:t xml:space="preserve"> sterowania </w:t>
      </w:r>
      <w:r>
        <w:t xml:space="preserve">oraz kontrola </w:t>
      </w:r>
      <w:r w:rsidRPr="00423177">
        <w:t>instalacj</w:t>
      </w:r>
      <w:r>
        <w:t>i elektrycznej.</w:t>
      </w:r>
    </w:p>
    <w:p w14:paraId="7C3AAE72" w14:textId="77777777" w:rsidR="0079118A" w:rsidRPr="00423177" w:rsidRDefault="0079118A" w:rsidP="003154E7">
      <w:pPr>
        <w:spacing w:line="240" w:lineRule="auto"/>
        <w:ind w:left="360"/>
      </w:pPr>
      <w:r w:rsidRPr="00423177">
        <w:t>Ad. 3. Przegląd konserwacyjny zasobnika wapna obejmuje po opróżnieniu zasobnika wymontowanie i rozłożenie poszczególnych czę</w:t>
      </w:r>
      <w:r>
        <w:t>ści, oczyszczeniu ich i kontrolę</w:t>
      </w:r>
      <w:r w:rsidRPr="00423177">
        <w:t xml:space="preserve"> </w:t>
      </w:r>
      <w:r>
        <w:t xml:space="preserve">ich </w:t>
      </w:r>
      <w:r w:rsidRPr="00423177">
        <w:t>stanu tec</w:t>
      </w:r>
      <w:r>
        <w:t>hnicznego, sprawdzenie i wymianę</w:t>
      </w:r>
      <w:r w:rsidRPr="00423177">
        <w:t xml:space="preserve"> wkładu filtra</w:t>
      </w:r>
      <w:r>
        <w:t>.</w:t>
      </w:r>
    </w:p>
    <w:p w14:paraId="72434E89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4. Przegląd konserwacyjny </w:t>
      </w:r>
      <w:r>
        <w:t>z</w:t>
      </w:r>
      <w:r w:rsidRPr="00423177">
        <w:t xml:space="preserve">espołu </w:t>
      </w:r>
      <w:r>
        <w:t>p</w:t>
      </w:r>
      <w:r w:rsidRPr="00423177">
        <w:t xml:space="preserve">rzygotowywania i dozowania </w:t>
      </w:r>
      <w:proofErr w:type="spellStart"/>
      <w:r w:rsidRPr="00423177">
        <w:t>polielektrolitu</w:t>
      </w:r>
      <w:proofErr w:type="spellEnd"/>
      <w:r w:rsidRPr="00423177">
        <w:t xml:space="preserve"> obejmuje kontrolę poziomu oleju i ewentualną jego wymianę (olej Mobil MOBILGEAR 632 lub jego odpowiednik – ilość 0,4 l)</w:t>
      </w:r>
      <w:r>
        <w:t>. Kontrolę uszczelnień i ewentualną ich wymianę.</w:t>
      </w:r>
    </w:p>
    <w:p w14:paraId="1B28D92E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5. Przegląd konserwacyjny </w:t>
      </w:r>
      <w:r>
        <w:t>z</w:t>
      </w:r>
      <w:r w:rsidRPr="00423177">
        <w:t>garniacz</w:t>
      </w:r>
      <w:r>
        <w:t>a r</w:t>
      </w:r>
      <w:r w:rsidRPr="00423177">
        <w:t>adialnego typ ZRG Wt13  obejmuje smarowanie łożysk, konserwację silnika elektrycznego i przekładni</w:t>
      </w:r>
      <w:r>
        <w:t xml:space="preserve">, w tym wymianę </w:t>
      </w:r>
      <w:r w:rsidRPr="00423177">
        <w:t>oleju.</w:t>
      </w:r>
    </w:p>
    <w:p w14:paraId="0920737C" w14:textId="77777777" w:rsidR="0079118A" w:rsidRPr="00423177" w:rsidRDefault="0079118A" w:rsidP="003154E7">
      <w:pPr>
        <w:spacing w:line="240" w:lineRule="auto"/>
        <w:ind w:left="360"/>
      </w:pPr>
      <w:r w:rsidRPr="00423177">
        <w:t>Ad. 6. Przegląd konserwacyjny mieszadeł obejmuje wymianę oleju w komorze silnika (ok. 0,4 l oleju</w:t>
      </w:r>
      <w:r>
        <w:t xml:space="preserve"> parafinowego lub ewentualnie olej</w:t>
      </w:r>
      <w:r w:rsidRPr="00423177">
        <w:t xml:space="preserve"> SPECIAL 20W/40). W przypadku zauważenia nadmiernej ilości wody w spuszczonym oleju (pow. 30% objętości) należy wymienić uszczelnienia czołowe. Każdorazowo wraz z olejem należy wymieniać uszczelnienia śrub wlewowych (3 szt. </w:t>
      </w:r>
      <w:proofErr w:type="spellStart"/>
      <w:r>
        <w:t>o</w:t>
      </w:r>
      <w:r w:rsidRPr="00423177">
        <w:t>ringów</w:t>
      </w:r>
      <w:proofErr w:type="spellEnd"/>
      <w:r w:rsidRPr="00423177">
        <w:t xml:space="preserve"> 8x2,5 – mieszadło). Ponadto należy sprawdzić skuteczność zabezpieczenia przeciwporażeniowego, sprawdzić rezystancję izolacji induktorem 500 V między uzwojeniem silnika a obudową, sprawdzenie stanu wszystkich połączeń śrubowych, elementów mocujących, przewodu zasilającego oraz jego zadławienia i zamocowania.</w:t>
      </w:r>
      <w:r>
        <w:t xml:space="preserve"> W przypadku wystąpienia korozji na obudowie mieszadła należy tą korozję usunąć, a miejsce to zabezpieczyć powłoką lakierniczą.</w:t>
      </w:r>
    </w:p>
    <w:p w14:paraId="3CFB113F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7. Przegląd konserwacyjny </w:t>
      </w:r>
      <w:proofErr w:type="spellStart"/>
      <w:r>
        <w:t>s</w:t>
      </w:r>
      <w:r w:rsidRPr="00423177">
        <w:t>itopiaskownika</w:t>
      </w:r>
      <w:proofErr w:type="spellEnd"/>
      <w:r w:rsidRPr="00423177">
        <w:t xml:space="preserve"> EC-30 obejmuje wymianę oleju we wszystkich motoreduktorach, </w:t>
      </w:r>
      <w:r>
        <w:t>kontrolę szczotki sita, kontrolę</w:t>
      </w:r>
      <w:r w:rsidRPr="00423177">
        <w:t xml:space="preserve"> komory olejowej prz</w:t>
      </w:r>
      <w:r>
        <w:t>eniesienia napędu sita, kontrolę</w:t>
      </w:r>
      <w:r w:rsidRPr="00423177">
        <w:t xml:space="preserve"> listew prowadzących sita oraz piaskownika, kontrolę presostatu oraz nasmarowanie zasuw na instalacji towarzyszącej.</w:t>
      </w:r>
    </w:p>
    <w:p w14:paraId="06D17661" w14:textId="77777777" w:rsidR="0079118A" w:rsidRPr="00423177" w:rsidRDefault="0079118A" w:rsidP="003154E7">
      <w:pPr>
        <w:spacing w:line="240" w:lineRule="auto"/>
        <w:ind w:left="360"/>
      </w:pPr>
      <w:r w:rsidRPr="00423177">
        <w:t>Ad. 8. Przegląd konserwacyjny pompy osadu PD-MH 060-B2 polegający na sprawdzeniu pozio</w:t>
      </w:r>
      <w:r>
        <w:t>mu oleju w okienku inspekcyjnym</w:t>
      </w:r>
      <w:r w:rsidRPr="00423177">
        <w:t xml:space="preserve"> przekładni zmiennej (wariator) podczas postoju pompy oraz w przekładni redukcyjnej</w:t>
      </w:r>
      <w:r>
        <w:t>.</w:t>
      </w:r>
      <w:r w:rsidRPr="00423177">
        <w:t xml:space="preserve"> Jeśli poziom oleju jest nieprawidłowy należy go uzupełnić (olej ENERGOPOL SG-XP 320 – ilość oleju do wariatora – 0,50 l, ilość oleju do przekładni redukcyjnej 0,70 l). Sprawdzenie uszczelnienia sznurowego pompy i ewentualna jego wymiana.</w:t>
      </w:r>
    </w:p>
    <w:p w14:paraId="2CB72E92" w14:textId="77777777" w:rsidR="0079118A" w:rsidRPr="00423177" w:rsidRDefault="0079118A" w:rsidP="003154E7">
      <w:pPr>
        <w:spacing w:line="240" w:lineRule="auto"/>
        <w:ind w:left="360"/>
      </w:pPr>
      <w:r w:rsidRPr="00423177">
        <w:t>Ad. 9. Przegląd konserwacyjny zasuw nożowych obejmujący ich smarowanie</w:t>
      </w:r>
      <w:r>
        <w:t>.</w:t>
      </w:r>
    </w:p>
    <w:p w14:paraId="0A826DE2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10. Przegląd konserwacyjny </w:t>
      </w:r>
      <w:r>
        <w:t>u</w:t>
      </w:r>
      <w:r w:rsidRPr="00423177">
        <w:t xml:space="preserve">rządzeń </w:t>
      </w:r>
      <w:proofErr w:type="spellStart"/>
      <w:r w:rsidRPr="00423177">
        <w:t>AKPiA</w:t>
      </w:r>
      <w:proofErr w:type="spellEnd"/>
      <w:r w:rsidRPr="00423177">
        <w:t xml:space="preserve"> (sonda tlenowa – 1 szt., sonda gęstości – 2 </w:t>
      </w:r>
      <w:r>
        <w:t>szt.</w:t>
      </w:r>
      <w:r w:rsidRPr="00423177">
        <w:t xml:space="preserve">, sonda </w:t>
      </w:r>
      <w:proofErr w:type="spellStart"/>
      <w:r w:rsidRPr="00423177">
        <w:t>pH</w:t>
      </w:r>
      <w:proofErr w:type="spellEnd"/>
      <w:r w:rsidRPr="00423177">
        <w:t xml:space="preserve"> – 2 szt., sonda przewodności – 1 szt. </w:t>
      </w:r>
      <w:r>
        <w:t>wraz z ich przetwornikami,</w:t>
      </w:r>
      <w:r w:rsidRPr="00423177">
        <w:t xml:space="preserve"> </w:t>
      </w:r>
      <w:proofErr w:type="spellStart"/>
      <w:r>
        <w:t>ściek</w:t>
      </w:r>
      <w:r w:rsidRPr="00423177">
        <w:t>omierz</w:t>
      </w:r>
      <w:proofErr w:type="spellEnd"/>
      <w:r w:rsidRPr="00423177">
        <w:t xml:space="preserve"> – 1 szt. ) obejmujący oczyszczenie sond i ich kalibrację. Kontrolę prawidłowości wskazań </w:t>
      </w:r>
      <w:proofErr w:type="spellStart"/>
      <w:r>
        <w:t>ściek</w:t>
      </w:r>
      <w:r w:rsidRPr="00423177">
        <w:t>omierza</w:t>
      </w:r>
      <w:proofErr w:type="spellEnd"/>
      <w:r w:rsidRPr="00423177">
        <w:t>.</w:t>
      </w:r>
    </w:p>
    <w:p w14:paraId="48BE3E95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11. Przegląd konserwacyjny </w:t>
      </w:r>
      <w:r>
        <w:t>instalacji</w:t>
      </w:r>
      <w:r w:rsidRPr="00423177">
        <w:t xml:space="preserve"> systemu napowietrzania obejmuję kontrolę stanu technicznego zasuw</w:t>
      </w:r>
      <w:r>
        <w:t xml:space="preserve"> zainstalowanych na instalacji.</w:t>
      </w:r>
    </w:p>
    <w:p w14:paraId="4573BEE8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12. Przegląd konserwacyjny </w:t>
      </w:r>
      <w:r>
        <w:t>d</w:t>
      </w:r>
      <w:r w:rsidRPr="00423177">
        <w:t>muchaw ROBOX obejmuje wymianę oleju</w:t>
      </w:r>
      <w:r>
        <w:t xml:space="preserve"> (olej Shell </w:t>
      </w:r>
      <w:proofErr w:type="spellStart"/>
      <w:r>
        <w:t>Tellus</w:t>
      </w:r>
      <w:proofErr w:type="spellEnd"/>
      <w:r>
        <w:t>)</w:t>
      </w:r>
      <w:r w:rsidRPr="00423177">
        <w:t>, wymianę filtrów, kontrola naciągu pasków (ewentualną ich wymianę), kontrolę zaworu bezpieczeństwa i jego ewentualne wyregulowanie</w:t>
      </w:r>
      <w:r>
        <w:t>.</w:t>
      </w:r>
    </w:p>
    <w:p w14:paraId="046FAFE3" w14:textId="77777777" w:rsidR="0079118A" w:rsidRPr="00423177" w:rsidRDefault="0079118A" w:rsidP="003154E7">
      <w:pPr>
        <w:spacing w:line="240" w:lineRule="auto"/>
        <w:ind w:left="360"/>
      </w:pPr>
      <w:r w:rsidRPr="00423177">
        <w:lastRenderedPageBreak/>
        <w:t xml:space="preserve">Ad. 13 Przegląd konserwacyjny </w:t>
      </w:r>
      <w:r>
        <w:t>p</w:t>
      </w:r>
      <w:r w:rsidRPr="00423177">
        <w:t xml:space="preserve">ompy KSB(od recyrkulacji zewnętrznej) obejmuje kontrolę komory wycieku oleju oraz stanu oleju (mówiącego o jakości uszczelnień), wymianę oleju (olej parafinowy rzadki firmy </w:t>
      </w:r>
      <w:proofErr w:type="spellStart"/>
      <w:r w:rsidRPr="00423177">
        <w:t>Merck</w:t>
      </w:r>
      <w:proofErr w:type="spellEnd"/>
      <w:r w:rsidRPr="00423177">
        <w:t xml:space="preserve"> Nr 7174 lub produkt równoważny).</w:t>
      </w:r>
    </w:p>
    <w:p w14:paraId="4BBB56A1" w14:textId="77777777" w:rsidR="0079118A" w:rsidRPr="00423177" w:rsidRDefault="0079118A" w:rsidP="003154E7">
      <w:pPr>
        <w:spacing w:line="240" w:lineRule="auto"/>
        <w:ind w:left="360"/>
      </w:pPr>
      <w:r w:rsidRPr="00423177">
        <w:t xml:space="preserve">Ad. 14. Przegląd konserwacyjny </w:t>
      </w:r>
      <w:r>
        <w:t>p</w:t>
      </w:r>
      <w:r w:rsidRPr="00423177">
        <w:t xml:space="preserve">omp KSB </w:t>
      </w:r>
      <w:proofErr w:type="spellStart"/>
      <w:r w:rsidRPr="00423177">
        <w:t>Amarex</w:t>
      </w:r>
      <w:proofErr w:type="spellEnd"/>
      <w:r w:rsidRPr="00423177">
        <w:t xml:space="preserve"> - N (pompownia główna) obejmuje oczyszczenie pompy, wymianę oleju (olej parafinowy rzadki, HAFA CLAREX OM, </w:t>
      </w:r>
      <w:proofErr w:type="spellStart"/>
      <w:r w:rsidRPr="00423177">
        <w:t>Merck</w:t>
      </w:r>
      <w:proofErr w:type="spellEnd"/>
      <w:r w:rsidRPr="00423177">
        <w:t xml:space="preserve"> Nr 7174 lub równoważny), kontrola instalacji elektrycznej, sprawdzenie działania urządzeń kontrolnych, łożyskowanie i smarowanie (dotyczy wału pompy), wzrokowa kontrola liny.</w:t>
      </w:r>
    </w:p>
    <w:p w14:paraId="6CF73D0C" w14:textId="77777777" w:rsidR="0079118A" w:rsidRDefault="0079118A" w:rsidP="003154E7">
      <w:pPr>
        <w:spacing w:line="240" w:lineRule="auto"/>
        <w:ind w:left="360"/>
      </w:pPr>
      <w:r w:rsidRPr="00423177">
        <w:t xml:space="preserve">Ad. 15. Przegląd konserwacyjny zespołu prądotwórczego – agregatu prądotwórczego </w:t>
      </w:r>
      <w:proofErr w:type="spellStart"/>
      <w:r w:rsidRPr="00423177">
        <w:t>Andoria</w:t>
      </w:r>
      <w:proofErr w:type="spellEnd"/>
      <w:r w:rsidRPr="00423177">
        <w:t xml:space="preserve"> </w:t>
      </w:r>
      <w:r w:rsidR="001E6B50">
        <w:t xml:space="preserve">ZE 4CT90/3 </w:t>
      </w:r>
      <w:r w:rsidRPr="00423177">
        <w:t>obejmuje sprawdzenie układu zasilania w paliwo, smarowania i chłodzenia, układu rozruchu, osłuchanie  i sprawdzenie zespołu pod względem płynności pracy, występowania stuków i nienormalnych drgań. Sprawdzenie stanu połączeń elektrycznych, dokręcenie złącz elektrycznych w tablicy sterowniczej. Sprawdzenie wartości napięć i częstotliwości zespołu prądotwórczego. Sprawdzenie działania układu automatyki i zabezpieczeń zespołu. Sprawdzenie stanu technicznego akumulatora rozruchowego oraz układów jego ładowania, a także stanu jego naładowania i poziomu elektrolitu. Czyszczenie zacisków akumulatora i posmarowanie ich wazeliną techniczną. Sprawdzenie stanu zabezpieczeń przeciwporażeniowych, pomiar rezystancji izolacji prądnicy, tablicy sterowniczej oraz przewodów zasilających. Sprawdzenie stanu instalacji elektrycznej na silniku zespołu prądotwórczego. Czyszczenie i dokręcenie złącz elektrycznych w tablicy sterowniczej. Sprawdzenie poprawnośc</w:t>
      </w:r>
      <w:r>
        <w:t>i pracy urządzeń wspomagających</w:t>
      </w:r>
      <w:r w:rsidRPr="00423177">
        <w:t xml:space="preserve"> rozruch (świece żarowe). Sprawdzenie szczelności układu odprowadzania spalin, sprawdzenie układu chłodzenia, układu paliwowego i układu smarowania. Wymiana oleju, wkładów filtrów </w:t>
      </w:r>
      <w:r>
        <w:t xml:space="preserve">powietrza, </w:t>
      </w:r>
      <w:r w:rsidRPr="00423177">
        <w:t>oleju i paliwa.</w:t>
      </w:r>
    </w:p>
    <w:p w14:paraId="63EDD80A" w14:textId="77777777" w:rsidR="0079118A" w:rsidRDefault="0079118A" w:rsidP="003154E7">
      <w:pPr>
        <w:spacing w:line="240" w:lineRule="auto"/>
        <w:ind w:left="360"/>
      </w:pPr>
    </w:p>
    <w:p w14:paraId="3685DA04" w14:textId="77777777" w:rsidR="0079118A" w:rsidRPr="0079118A" w:rsidRDefault="0079118A" w:rsidP="003154E7">
      <w:pPr>
        <w:spacing w:line="240" w:lineRule="auto"/>
        <w:ind w:left="360"/>
        <w:rPr>
          <w:b/>
          <w:u w:val="single"/>
        </w:rPr>
      </w:pPr>
      <w:r w:rsidRPr="0079118A">
        <w:rPr>
          <w:b/>
        </w:rPr>
        <w:t xml:space="preserve">Wszystkie materiały eksploatacyjne takie jak: filtry, oleje, uszczelnienia, smary, paski, bufory do kalibracji sond, a także czyściwa, farby leżą po stronie Wykonawcy przeglądu i </w:t>
      </w:r>
      <w:r w:rsidRPr="0079118A">
        <w:rPr>
          <w:b/>
          <w:u w:val="single"/>
        </w:rPr>
        <w:t>powinny być wliczone w koszty wykonania przeglądu.</w:t>
      </w:r>
    </w:p>
    <w:p w14:paraId="480991E3" w14:textId="77777777" w:rsidR="0079118A" w:rsidRDefault="0079118A" w:rsidP="003154E7">
      <w:pPr>
        <w:spacing w:line="240" w:lineRule="auto"/>
        <w:ind w:left="360"/>
      </w:pPr>
    </w:p>
    <w:p w14:paraId="322E816A" w14:textId="77777777" w:rsidR="0079118A" w:rsidRDefault="0079118A" w:rsidP="003154E7">
      <w:pPr>
        <w:spacing w:line="240" w:lineRule="auto"/>
        <w:ind w:left="360"/>
      </w:pPr>
      <w:r>
        <w:t xml:space="preserve">Stwierdzone w trakcie przeglądu zużycia, uszkodzenia części budujących poszczególną maszynę, urządzenie objęte przeglądem lub będącą samodzielnym elementem nie są objęte wymianą na podstawie umowy i Wykonawca nie może ich wymienić, obciążając dodatkowo Zleceniodawcę. Wszelkie usterki powinny jedynie zostać wpisane do protokołu w uwagach. Na podstawie tych uwag </w:t>
      </w:r>
      <w:r w:rsidR="00323D3B">
        <w:t>Zamawiający</w:t>
      </w:r>
      <w:r>
        <w:t xml:space="preserve"> (GZGK w Skołyszynie) będzie zlecał wymianę poszczególnych zużytych, uszkodzonych części lub elementów w drodze odrębnych zleceń.</w:t>
      </w:r>
    </w:p>
    <w:p w14:paraId="3D279214" w14:textId="77777777" w:rsidR="00323D3B" w:rsidRDefault="00323D3B" w:rsidP="003154E7">
      <w:pPr>
        <w:autoSpaceDE w:val="0"/>
        <w:autoSpaceDN w:val="0"/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321BE98D" w14:textId="77777777" w:rsidR="0079118A" w:rsidRPr="0079118A" w:rsidRDefault="0079118A" w:rsidP="003154E7">
      <w:pPr>
        <w:autoSpaceDE w:val="0"/>
        <w:autoSpaceDN w:val="0"/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79118A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Termin wykonania zamówienia:  </w:t>
      </w:r>
    </w:p>
    <w:p w14:paraId="73DB895B" w14:textId="33A25C87" w:rsidR="0079118A" w:rsidRPr="0079118A" w:rsidRDefault="0079118A" w:rsidP="003154E7">
      <w:pPr>
        <w:autoSpaceDE w:val="0"/>
        <w:autoSpaceDN w:val="0"/>
        <w:spacing w:line="240" w:lineRule="auto"/>
        <w:rPr>
          <w:rFonts w:eastAsia="Times New Roman" w:cs="Times New Roman"/>
          <w:b/>
          <w:bCs/>
          <w:szCs w:val="24"/>
          <w:lang w:eastAsia="pl-PL"/>
        </w:rPr>
      </w:pPr>
      <w:r>
        <w:t xml:space="preserve">Zamówienie obejmuje dwa </w:t>
      </w:r>
      <w:r w:rsidR="00711178">
        <w:t xml:space="preserve">przeglądy wykonane w odstępie, co 6 miesięcy. </w:t>
      </w:r>
      <w:r>
        <w:t xml:space="preserve">Pierwszy przegląd winien odbyć się </w:t>
      </w:r>
      <w:r w:rsidR="00122A02">
        <w:t>do dnia 15 lipca 2022</w:t>
      </w:r>
      <w:r>
        <w:t xml:space="preserve">, </w:t>
      </w:r>
      <w:r w:rsidR="00250A7B">
        <w:t>natomiast</w:t>
      </w:r>
      <w:r>
        <w:t xml:space="preserve"> drugi </w:t>
      </w:r>
      <w:r w:rsidR="001E6B50">
        <w:t>do dnia 15 grudnia 20</w:t>
      </w:r>
      <w:r w:rsidR="00A61553">
        <w:t>2</w:t>
      </w:r>
      <w:r w:rsidR="00122A02">
        <w:t>2</w:t>
      </w:r>
      <w:r w:rsidR="001E6B50">
        <w:t xml:space="preserve"> r. Dokładna</w:t>
      </w:r>
      <w:r>
        <w:t xml:space="preserve"> </w:t>
      </w:r>
      <w:r w:rsidR="001E6B50">
        <w:t>data wykonania</w:t>
      </w:r>
      <w:r>
        <w:t xml:space="preserve"> przeglądu </w:t>
      </w:r>
      <w:r w:rsidR="001E6B50">
        <w:t>zostanie ustalona</w:t>
      </w:r>
      <w:r>
        <w:t xml:space="preserve"> przez Z</w:t>
      </w:r>
      <w:r w:rsidR="001E6B50">
        <w:t xml:space="preserve">amawiającego </w:t>
      </w:r>
      <w:r>
        <w:t>i Wykonawcę</w:t>
      </w:r>
      <w:r w:rsidR="001E6B50">
        <w:t xml:space="preserve"> z zachowaniem ww. terminów</w:t>
      </w:r>
      <w:r>
        <w:t>.</w:t>
      </w:r>
      <w:r w:rsidRPr="0079118A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48315EAB" w14:textId="77777777" w:rsidR="00544CB5" w:rsidRDefault="00544CB5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2909B4A4" w14:textId="77777777" w:rsidR="00544CB5" w:rsidRDefault="00544CB5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544CB5">
        <w:rPr>
          <w:rFonts w:eastAsia="Times New Roman" w:cs="Times New Roman"/>
          <w:b/>
          <w:bCs/>
          <w:szCs w:val="24"/>
          <w:u w:val="single"/>
          <w:lang w:eastAsia="pl-PL"/>
        </w:rPr>
        <w:t>Sposób złożenia i sporządzenia oferty:</w:t>
      </w:r>
    </w:p>
    <w:p w14:paraId="7463CE58" w14:textId="492EC447" w:rsidR="007565F7" w:rsidRPr="00544CB5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544CB5">
        <w:rPr>
          <w:rFonts w:eastAsia="Times New Roman" w:cs="Times New Roman"/>
          <w:bCs/>
          <w:szCs w:val="24"/>
          <w:lang w:eastAsia="pl-PL"/>
        </w:rPr>
        <w:t xml:space="preserve">Ofertę należy złożyć w formie elektronicznej poprzez platformę zakupową Gminy Skołyszyn,  do dnia:  </w:t>
      </w:r>
      <w:r w:rsidR="00122A02">
        <w:rPr>
          <w:rFonts w:eastAsia="Times New Roman" w:cs="Times New Roman"/>
          <w:b/>
          <w:bCs/>
          <w:szCs w:val="24"/>
          <w:lang w:eastAsia="pl-PL"/>
        </w:rPr>
        <w:t>30</w:t>
      </w:r>
      <w:r w:rsidRPr="00C76C3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BD030A">
        <w:rPr>
          <w:rFonts w:eastAsia="Times New Roman" w:cs="Times New Roman"/>
          <w:b/>
          <w:bCs/>
          <w:szCs w:val="24"/>
          <w:lang w:eastAsia="pl-PL"/>
        </w:rPr>
        <w:t>czerwca</w:t>
      </w:r>
      <w:r w:rsidRPr="00C76C38">
        <w:rPr>
          <w:rFonts w:eastAsia="Times New Roman" w:cs="Times New Roman"/>
          <w:b/>
          <w:bCs/>
          <w:szCs w:val="24"/>
          <w:lang w:eastAsia="pl-PL"/>
        </w:rPr>
        <w:t xml:space="preserve"> 20</w:t>
      </w:r>
      <w:r w:rsidR="00A61553">
        <w:rPr>
          <w:rFonts w:eastAsia="Times New Roman" w:cs="Times New Roman"/>
          <w:b/>
          <w:bCs/>
          <w:szCs w:val="24"/>
          <w:lang w:eastAsia="pl-PL"/>
        </w:rPr>
        <w:t>2</w:t>
      </w:r>
      <w:r w:rsidR="00122A02">
        <w:rPr>
          <w:rFonts w:eastAsia="Times New Roman" w:cs="Times New Roman"/>
          <w:b/>
          <w:bCs/>
          <w:szCs w:val="24"/>
          <w:lang w:eastAsia="pl-PL"/>
        </w:rPr>
        <w:t>2</w:t>
      </w:r>
      <w:r w:rsidRPr="00C76C38">
        <w:rPr>
          <w:rFonts w:eastAsia="Times New Roman" w:cs="Times New Roman"/>
          <w:b/>
          <w:bCs/>
          <w:szCs w:val="24"/>
          <w:lang w:eastAsia="pl-PL"/>
        </w:rPr>
        <w:t xml:space="preserve"> r.  do godz. 1</w:t>
      </w:r>
      <w:r w:rsidR="009F5CDD">
        <w:rPr>
          <w:rFonts w:eastAsia="Times New Roman" w:cs="Times New Roman"/>
          <w:b/>
          <w:bCs/>
          <w:szCs w:val="24"/>
          <w:lang w:eastAsia="pl-PL"/>
        </w:rPr>
        <w:t>0</w:t>
      </w:r>
      <w:r w:rsidRPr="00C76C38">
        <w:rPr>
          <w:rFonts w:eastAsia="Times New Roman" w:cs="Times New Roman"/>
          <w:b/>
          <w:bCs/>
          <w:szCs w:val="24"/>
          <w:lang w:eastAsia="pl-PL"/>
        </w:rPr>
        <w:t>:00.</w:t>
      </w:r>
    </w:p>
    <w:p w14:paraId="33EFECD9" w14:textId="77777777" w:rsidR="007565F7" w:rsidRPr="00544CB5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</w:p>
    <w:p w14:paraId="165E0372" w14:textId="77777777" w:rsidR="007565F7" w:rsidRPr="00544CB5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544CB5">
        <w:rPr>
          <w:rFonts w:eastAsia="Times New Roman" w:cs="Times New Roman"/>
          <w:bCs/>
          <w:szCs w:val="24"/>
          <w:lang w:eastAsia="pl-PL"/>
        </w:rPr>
        <w:t xml:space="preserve">Należy wypełnić wszystkie pozycje oferty. Kryterium oceny ofert: cena 100%. Oferta spełniająca wymagania i zawierająca najniższą cenę zostanie wybrana do udzielenia zamówienia. Oprócz wypełnienia formularza na stronie platformy zakupowej Wykonawca jest zobowiązany dołączyć jako załącznik skan wypełnionego i podpisanego formularza ofertowego </w:t>
      </w:r>
      <w:r w:rsidRPr="00544CB5">
        <w:rPr>
          <w:rFonts w:eastAsia="Times New Roman" w:cs="Times New Roman"/>
          <w:bCs/>
          <w:szCs w:val="24"/>
          <w:lang w:eastAsia="pl-PL"/>
        </w:rPr>
        <w:lastRenderedPageBreak/>
        <w:t>oraz projektu umowy, które są dostępne pod nw. adresem postępowania jako załączniki do zapytania ofertowego.</w:t>
      </w:r>
    </w:p>
    <w:p w14:paraId="2FB6F240" w14:textId="77777777" w:rsidR="007565F7" w:rsidRPr="00544CB5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</w:p>
    <w:p w14:paraId="18783FD1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7565F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</w:t>
      </w:r>
    </w:p>
    <w:p w14:paraId="5835021A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049E7CBC" w14:textId="77777777" w:rsidR="007565F7" w:rsidRPr="00250A7B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>Oferty składane w formie papierowej lub elektronicznej na adresy e-mail Zamawiającego nie będą brane pod uwagę. Adres platformy: https://platformazakupowa.pl/pn/ug_skolyszyn w zakładce POSTĘPOWANIA w części dotyczącej niniejszego postępowania.</w:t>
      </w:r>
    </w:p>
    <w:p w14:paraId="4F23F13E" w14:textId="77777777" w:rsidR="007565F7" w:rsidRPr="00250A7B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 xml:space="preserve">Zamawiający zaleca Wykonawcom dokonanie rejestracji na platformie zakupowej w zakładce </w:t>
      </w:r>
      <w:r w:rsidR="00250A7B">
        <w:rPr>
          <w:rFonts w:eastAsia="Times New Roman" w:cs="Times New Roman"/>
          <w:bCs/>
          <w:szCs w:val="24"/>
          <w:lang w:eastAsia="pl-PL"/>
        </w:rPr>
        <w:t>„</w:t>
      </w:r>
      <w:r w:rsidRPr="006364DC">
        <w:rPr>
          <w:rFonts w:eastAsia="Times New Roman" w:cs="Times New Roman"/>
          <w:bCs/>
          <w:szCs w:val="24"/>
          <w:lang w:eastAsia="pl-PL"/>
        </w:rPr>
        <w:t>zostań wykonawcą</w:t>
      </w:r>
      <w:r w:rsidR="00250A7B">
        <w:rPr>
          <w:rFonts w:eastAsia="Times New Roman" w:cs="Times New Roman"/>
          <w:bCs/>
          <w:szCs w:val="24"/>
          <w:lang w:eastAsia="pl-PL"/>
        </w:rPr>
        <w:t>”</w:t>
      </w:r>
      <w:r w:rsidRPr="006364DC">
        <w:rPr>
          <w:rFonts w:eastAsia="Times New Roman" w:cs="Times New Roman"/>
          <w:bCs/>
          <w:szCs w:val="24"/>
          <w:lang w:eastAsia="pl-PL"/>
        </w:rPr>
        <w:t>. Uprości to Wykonawcy składanie ofert oraz otrzymywanie na bieżąco informacji o statusie postępowania. Rejestracja jest całkowicie darmowa.</w:t>
      </w:r>
    </w:p>
    <w:p w14:paraId="30EAB329" w14:textId="77777777" w:rsidR="007565F7" w:rsidRPr="00250A7B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>Wykonawca posiadając konto na platformie zakupowej, gdzie sam fakt bycia zalogowanym użytkownikiem automatycznie potwierdza ofertę - jeżeli nie jest zalogowany zostanie poproszony o zalogowanie się do konta, które zostało przez Wykonawcę utworzone.</w:t>
      </w:r>
    </w:p>
    <w:p w14:paraId="36E80B5B" w14:textId="77777777" w:rsidR="007565F7" w:rsidRPr="006364DC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>W przypadku</w:t>
      </w:r>
      <w:r w:rsidR="00C76C38">
        <w:rPr>
          <w:rFonts w:eastAsia="Times New Roman" w:cs="Times New Roman"/>
          <w:bCs/>
          <w:szCs w:val="24"/>
          <w:lang w:eastAsia="pl-PL"/>
        </w:rPr>
        <w:t>,</w:t>
      </w:r>
      <w:r w:rsidRPr="006364DC">
        <w:rPr>
          <w:rFonts w:eastAsia="Times New Roman" w:cs="Times New Roman"/>
          <w:bCs/>
          <w:szCs w:val="24"/>
          <w:lang w:eastAsia="pl-PL"/>
        </w:rPr>
        <w:t xml:space="preserve">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14:paraId="7F086544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0021DF4A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7565F7">
        <w:rPr>
          <w:rFonts w:eastAsia="Times New Roman" w:cs="Times New Roman"/>
          <w:b/>
          <w:bCs/>
          <w:szCs w:val="24"/>
          <w:u w:val="single"/>
          <w:lang w:eastAsia="pl-PL"/>
        </w:rPr>
        <w:t>Wybór najkorzystniejszej oferty:</w:t>
      </w:r>
    </w:p>
    <w:p w14:paraId="2E7FB77B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74AEB9DB" w14:textId="77777777" w:rsidR="007565F7" w:rsidRPr="006364DC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>Zamawiający dokona wyboru najkorzystniejszej oferty z najniższą ceną.</w:t>
      </w:r>
    </w:p>
    <w:p w14:paraId="6E1CFC6B" w14:textId="77777777" w:rsidR="007565F7" w:rsidRPr="00483728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>W postępowaniu ocena ofert dokonana będzie wyłącznie w oparciu o poprawnie złożone poprzez platformę zakupową oferty.</w:t>
      </w:r>
    </w:p>
    <w:p w14:paraId="690C8A6E" w14:textId="77777777" w:rsidR="007565F7" w:rsidRPr="006364DC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>Zastrzegamy, że postępowanie może zakończyć się brakiem wyboru oferty w przypadku przekroczenia szacowanych środków.</w:t>
      </w:r>
    </w:p>
    <w:p w14:paraId="21279E04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07E5C331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7565F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W przypadku pytań: </w:t>
      </w:r>
    </w:p>
    <w:p w14:paraId="147DEA12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3D898204" w14:textId="77777777" w:rsidR="007565F7" w:rsidRPr="006364DC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 xml:space="preserve">- merytorycznych, proszę o kontakt za pośrednictwem przycisku w prawym, dolnym rogu formularza </w:t>
      </w:r>
      <w:r w:rsidR="00DC43E7">
        <w:rPr>
          <w:rFonts w:eastAsia="Times New Roman" w:cs="Times New Roman"/>
          <w:bCs/>
          <w:szCs w:val="24"/>
          <w:lang w:eastAsia="pl-PL"/>
        </w:rPr>
        <w:t>„</w:t>
      </w:r>
      <w:r w:rsidRPr="006364DC">
        <w:rPr>
          <w:rFonts w:eastAsia="Times New Roman" w:cs="Times New Roman"/>
          <w:bCs/>
          <w:szCs w:val="24"/>
          <w:lang w:eastAsia="pl-PL"/>
        </w:rPr>
        <w:t>Wyślij wiadomość</w:t>
      </w:r>
      <w:r w:rsidR="00DC43E7">
        <w:rPr>
          <w:rFonts w:eastAsia="Times New Roman" w:cs="Times New Roman"/>
          <w:bCs/>
          <w:szCs w:val="24"/>
          <w:lang w:eastAsia="pl-PL"/>
        </w:rPr>
        <w:t>”</w:t>
      </w:r>
      <w:r w:rsidRPr="006364DC">
        <w:rPr>
          <w:rFonts w:eastAsia="Times New Roman" w:cs="Times New Roman"/>
          <w:bCs/>
          <w:szCs w:val="24"/>
          <w:lang w:eastAsia="pl-PL"/>
        </w:rPr>
        <w:t xml:space="preserve"> lub pod nr tel. 13 4491729 od poniedziałku do piątku w godzinach: poniedziałek: 7:30 - 17:00, wtorek-czwartek: 7:30 - 15:30, piątek: 7:30 - 14:00;</w:t>
      </w:r>
    </w:p>
    <w:p w14:paraId="5F4DA63F" w14:textId="77777777" w:rsidR="007565F7" w:rsidRPr="006364DC" w:rsidRDefault="007565F7" w:rsidP="007565F7">
      <w:pPr>
        <w:spacing w:line="240" w:lineRule="auto"/>
        <w:rPr>
          <w:rFonts w:eastAsia="Times New Roman" w:cs="Times New Roman"/>
          <w:bCs/>
          <w:szCs w:val="24"/>
          <w:lang w:eastAsia="pl-PL"/>
        </w:rPr>
      </w:pPr>
      <w:r w:rsidRPr="006364DC">
        <w:rPr>
          <w:rFonts w:eastAsia="Times New Roman" w:cs="Times New Roman"/>
          <w:bCs/>
          <w:szCs w:val="24"/>
          <w:lang w:eastAsia="pl-PL"/>
        </w:rPr>
        <w:t xml:space="preserve">- związanych z obsługą platformy, proszę o kontakt z Centrum Wsparcia Klienta platformy zakupowej Open </w:t>
      </w:r>
      <w:proofErr w:type="spellStart"/>
      <w:r w:rsidRPr="006364DC">
        <w:rPr>
          <w:rFonts w:eastAsia="Times New Roman" w:cs="Times New Roman"/>
          <w:bCs/>
          <w:szCs w:val="24"/>
          <w:lang w:eastAsia="pl-PL"/>
        </w:rPr>
        <w:t>Nexus</w:t>
      </w:r>
      <w:proofErr w:type="spellEnd"/>
      <w:r w:rsidRPr="006364DC">
        <w:rPr>
          <w:rFonts w:eastAsia="Times New Roman" w:cs="Times New Roman"/>
          <w:bCs/>
          <w:szCs w:val="24"/>
          <w:lang w:eastAsia="pl-PL"/>
        </w:rPr>
        <w:t xml:space="preserve"> pod nr 22 101 02 02, czynnym od poniedziałku do piątku w godzinach 7:00 do 17:00.</w:t>
      </w:r>
    </w:p>
    <w:p w14:paraId="40EFB413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46DC1A0A" w14:textId="77777777" w:rsidR="007565F7" w:rsidRPr="007565F7" w:rsidRDefault="007565F7" w:rsidP="007565F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7565F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</w:t>
      </w:r>
    </w:p>
    <w:p w14:paraId="04DFC302" w14:textId="1A3CD63A" w:rsidR="001A3664" w:rsidRPr="001E2701" w:rsidRDefault="007565F7" w:rsidP="003154E7">
      <w:pPr>
        <w:spacing w:line="240" w:lineRule="auto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7565F7">
        <w:rPr>
          <w:rFonts w:eastAsia="Times New Roman" w:cs="Times New Roman"/>
          <w:b/>
          <w:bCs/>
          <w:szCs w:val="24"/>
          <w:u w:val="single"/>
          <w:lang w:eastAsia="pl-PL"/>
        </w:rPr>
        <w:t>Niniejsze postępowanie nie jest prowadzone w oparciu o przepisy ustawy z dnia 29 stycznia</w:t>
      </w:r>
      <w:r w:rsidR="001E2701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</w:t>
      </w:r>
      <w:r w:rsidRPr="007565F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2004 r. Prawo zamówień publicznych </w:t>
      </w:r>
      <w:r w:rsidR="00130741" w:rsidRPr="00130741">
        <w:rPr>
          <w:rFonts w:eastAsia="Times New Roman" w:cs="Times New Roman"/>
          <w:b/>
          <w:bCs/>
          <w:szCs w:val="24"/>
          <w:u w:val="single"/>
          <w:lang w:eastAsia="pl-PL"/>
        </w:rPr>
        <w:t>(Dz.U. z 2019 r. poz. 1843 oraz z 2020 r. poz. 288</w:t>
      </w:r>
      <w:r w:rsidR="00704EAD">
        <w:rPr>
          <w:rFonts w:eastAsia="Times New Roman" w:cs="Times New Roman"/>
          <w:b/>
          <w:bCs/>
          <w:szCs w:val="24"/>
          <w:u w:val="single"/>
          <w:lang w:eastAsia="pl-PL"/>
        </w:rPr>
        <w:t>, 1086.</w:t>
      </w:r>
      <w:r w:rsidR="00130741" w:rsidRPr="00130741">
        <w:rPr>
          <w:rFonts w:eastAsia="Times New Roman" w:cs="Times New Roman"/>
          <w:b/>
          <w:bCs/>
          <w:szCs w:val="24"/>
          <w:u w:val="single"/>
          <w:lang w:eastAsia="pl-PL"/>
        </w:rPr>
        <w:t>)</w:t>
      </w:r>
    </w:p>
    <w:p w14:paraId="1748E13F" w14:textId="77777777" w:rsidR="003154E7" w:rsidRDefault="003154E7" w:rsidP="003154E7">
      <w:pPr>
        <w:spacing w:line="240" w:lineRule="auto"/>
        <w:jc w:val="left"/>
        <w:rPr>
          <w:rFonts w:eastAsia="Times New Roman" w:cs="Times New Roman"/>
          <w:bCs/>
          <w:szCs w:val="24"/>
          <w:lang w:eastAsia="pl-PL"/>
        </w:rPr>
      </w:pPr>
    </w:p>
    <w:p w14:paraId="61F5E63B" w14:textId="77777777" w:rsidR="001E2701" w:rsidRDefault="001E2701" w:rsidP="003154E7">
      <w:pPr>
        <w:spacing w:line="240" w:lineRule="auto"/>
        <w:jc w:val="left"/>
        <w:rPr>
          <w:rFonts w:eastAsia="Times New Roman" w:cs="Times New Roman"/>
          <w:bCs/>
          <w:szCs w:val="24"/>
          <w:lang w:eastAsia="pl-PL"/>
        </w:rPr>
      </w:pPr>
    </w:p>
    <w:p w14:paraId="318E560D" w14:textId="77777777" w:rsidR="003154E7" w:rsidRDefault="003154E7" w:rsidP="003154E7">
      <w:pPr>
        <w:spacing w:line="240" w:lineRule="auto"/>
        <w:jc w:val="right"/>
        <w:rPr>
          <w:rFonts w:eastAsia="Times New Roman" w:cs="Times New Roman"/>
          <w:b/>
          <w:bCs/>
          <w:szCs w:val="24"/>
          <w:lang w:eastAsia="pl-PL"/>
        </w:rPr>
      </w:pPr>
    </w:p>
    <w:p w14:paraId="3C880AC9" w14:textId="77777777" w:rsidR="0079118A" w:rsidRPr="003574A0" w:rsidRDefault="00B15E60" w:rsidP="003154E7">
      <w:pPr>
        <w:spacing w:line="240" w:lineRule="auto"/>
        <w:jc w:val="right"/>
        <w:rPr>
          <w:rFonts w:eastAsia="Times New Roman" w:cs="Times New Roman"/>
          <w:b/>
          <w:bCs/>
          <w:i/>
          <w:szCs w:val="24"/>
          <w:lang w:eastAsia="pl-PL"/>
        </w:rPr>
      </w:pPr>
      <w:r w:rsidRPr="003574A0">
        <w:rPr>
          <w:rFonts w:eastAsia="Times New Roman" w:cs="Times New Roman"/>
          <w:b/>
          <w:bCs/>
          <w:i/>
          <w:szCs w:val="24"/>
          <w:lang w:eastAsia="pl-PL"/>
        </w:rPr>
        <w:t>Krzysztof Kozioł</w:t>
      </w:r>
    </w:p>
    <w:p w14:paraId="4A12A799" w14:textId="77777777" w:rsidR="003154E7" w:rsidRDefault="003154E7" w:rsidP="003154E7">
      <w:pPr>
        <w:spacing w:line="240" w:lineRule="auto"/>
        <w:jc w:val="right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Kierownik Gminnego</w:t>
      </w:r>
      <w:r w:rsidR="00B15E60">
        <w:rPr>
          <w:rFonts w:eastAsia="Times New Roman" w:cs="Times New Roman"/>
          <w:b/>
          <w:bCs/>
          <w:szCs w:val="24"/>
          <w:lang w:eastAsia="pl-PL"/>
        </w:rPr>
        <w:t xml:space="preserve"> Zakład</w:t>
      </w:r>
      <w:r>
        <w:rPr>
          <w:rFonts w:eastAsia="Times New Roman" w:cs="Times New Roman"/>
          <w:b/>
          <w:bCs/>
          <w:szCs w:val="24"/>
          <w:lang w:eastAsia="pl-PL"/>
        </w:rPr>
        <w:t>u</w:t>
      </w:r>
    </w:p>
    <w:p w14:paraId="48B4659C" w14:textId="77777777" w:rsidR="003154E7" w:rsidRDefault="00B15E60" w:rsidP="003154E7">
      <w:pPr>
        <w:spacing w:line="240" w:lineRule="auto"/>
        <w:jc w:val="right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 Gospodarki Komunalnej</w:t>
      </w:r>
    </w:p>
    <w:p w14:paraId="4BAAE105" w14:textId="77777777" w:rsidR="00B15E60" w:rsidRPr="0079118A" w:rsidRDefault="00B15E60" w:rsidP="003154E7">
      <w:pPr>
        <w:spacing w:line="240" w:lineRule="auto"/>
        <w:jc w:val="right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 w Skołyszynie</w:t>
      </w:r>
    </w:p>
    <w:p w14:paraId="7587645D" w14:textId="77777777" w:rsidR="00E20D20" w:rsidRDefault="00E20D20" w:rsidP="003154E7">
      <w:pPr>
        <w:spacing w:line="240" w:lineRule="auto"/>
      </w:pPr>
    </w:p>
    <w:sectPr w:rsidR="00E20D20" w:rsidSect="00E2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60E0B"/>
    <w:multiLevelType w:val="hybridMultilevel"/>
    <w:tmpl w:val="A55C6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3F3A"/>
    <w:multiLevelType w:val="hybridMultilevel"/>
    <w:tmpl w:val="05F632B0"/>
    <w:lvl w:ilvl="0" w:tplc="0A7EC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232271">
    <w:abstractNumId w:val="0"/>
  </w:num>
  <w:num w:numId="2" w16cid:durableId="518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A"/>
    <w:rsid w:val="00122A02"/>
    <w:rsid w:val="00130741"/>
    <w:rsid w:val="001A3664"/>
    <w:rsid w:val="001E2701"/>
    <w:rsid w:val="001E6B50"/>
    <w:rsid w:val="00250A7B"/>
    <w:rsid w:val="003154E7"/>
    <w:rsid w:val="00323D3B"/>
    <w:rsid w:val="003574A0"/>
    <w:rsid w:val="00366790"/>
    <w:rsid w:val="00483728"/>
    <w:rsid w:val="005123FE"/>
    <w:rsid w:val="00544CB5"/>
    <w:rsid w:val="005B6C55"/>
    <w:rsid w:val="006175D6"/>
    <w:rsid w:val="00627A28"/>
    <w:rsid w:val="006364DC"/>
    <w:rsid w:val="00651E75"/>
    <w:rsid w:val="00704EAD"/>
    <w:rsid w:val="00711178"/>
    <w:rsid w:val="0074596F"/>
    <w:rsid w:val="007565F7"/>
    <w:rsid w:val="0079118A"/>
    <w:rsid w:val="00831D63"/>
    <w:rsid w:val="009722EE"/>
    <w:rsid w:val="009F5CDD"/>
    <w:rsid w:val="00A61553"/>
    <w:rsid w:val="00B15E60"/>
    <w:rsid w:val="00BD030A"/>
    <w:rsid w:val="00C76C38"/>
    <w:rsid w:val="00D1742D"/>
    <w:rsid w:val="00D359E9"/>
    <w:rsid w:val="00DC43E7"/>
    <w:rsid w:val="00E20D20"/>
    <w:rsid w:val="00EC22CD"/>
    <w:rsid w:val="00F34FCA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50D9"/>
  <w15:docId w15:val="{902F5A3F-29F1-4285-AE69-E4252D5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37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11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 Sz</cp:lastModifiedBy>
  <cp:revision>2</cp:revision>
  <dcterms:created xsi:type="dcterms:W3CDTF">2022-06-15T07:08:00Z</dcterms:created>
  <dcterms:modified xsi:type="dcterms:W3CDTF">2022-06-15T07:08:00Z</dcterms:modified>
</cp:coreProperties>
</file>