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00CDF" w14:textId="77777777" w:rsidR="005F346F" w:rsidRPr="00545CCC" w:rsidRDefault="005F346F" w:rsidP="00BD6B65">
      <w:pPr>
        <w:jc w:val="both"/>
        <w:rPr>
          <w:rFonts w:cstheme="minorHAnsi"/>
          <w:b/>
        </w:rPr>
      </w:pPr>
      <w:r w:rsidRPr="00545CCC">
        <w:rPr>
          <w:rFonts w:cstheme="minorHAnsi"/>
          <w:b/>
        </w:rPr>
        <w:t>OPIS PRZEDMIOTU ZAMÓWIENIA</w:t>
      </w:r>
    </w:p>
    <w:p w14:paraId="31AAA499" w14:textId="77777777" w:rsidR="005F346F" w:rsidRPr="00545CCC" w:rsidRDefault="005F346F" w:rsidP="00B24F20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545CCC">
        <w:rPr>
          <w:rFonts w:cstheme="minorHAnsi"/>
        </w:rPr>
        <w:t>Dostawa</w:t>
      </w:r>
      <w:r w:rsidR="00656334" w:rsidRPr="00545CCC">
        <w:rPr>
          <w:rFonts w:cstheme="minorHAnsi"/>
        </w:rPr>
        <w:t xml:space="preserve"> i wdrożenie</w:t>
      </w:r>
      <w:r w:rsidRPr="00545CCC">
        <w:rPr>
          <w:rFonts w:cstheme="minorHAnsi"/>
        </w:rPr>
        <w:t xml:space="preserve"> systemu audio-video do </w:t>
      </w:r>
      <w:proofErr w:type="spellStart"/>
      <w:r w:rsidRPr="00545CCC">
        <w:rPr>
          <w:rFonts w:cstheme="minorHAnsi"/>
        </w:rPr>
        <w:t>debriefingu</w:t>
      </w:r>
      <w:proofErr w:type="spellEnd"/>
      <w:r w:rsidR="00BD6B65" w:rsidRPr="00545CCC">
        <w:rPr>
          <w:rFonts w:cstheme="minorHAnsi"/>
        </w:rPr>
        <w:t>,</w:t>
      </w:r>
      <w:r w:rsidR="001F7DBA">
        <w:rPr>
          <w:rFonts w:cstheme="minorHAnsi"/>
        </w:rPr>
        <w:t xml:space="preserve"> w tym egzaminowania OSCE, </w:t>
      </w:r>
      <w:r w:rsidR="00656334" w:rsidRPr="00545CCC">
        <w:rPr>
          <w:rFonts w:cstheme="minorHAnsi"/>
        </w:rPr>
        <w:t>o</w:t>
      </w:r>
      <w:r w:rsidR="00BD6B65" w:rsidRPr="00545CCC">
        <w:rPr>
          <w:rFonts w:cstheme="minorHAnsi"/>
        </w:rPr>
        <w:t>bejmujący kompleksową realizację</w:t>
      </w:r>
      <w:r w:rsidR="001F7DBA">
        <w:rPr>
          <w:rFonts w:cstheme="minorHAnsi"/>
        </w:rPr>
        <w:t xml:space="preserve"> i dostawę wyposażenia do </w:t>
      </w:r>
      <w:r w:rsidR="001F7DBA" w:rsidRPr="00AA577E">
        <w:rPr>
          <w:rFonts w:cstheme="minorHAnsi"/>
          <w:color w:val="000000" w:themeColor="text1"/>
        </w:rPr>
        <w:t>sal symulacy</w:t>
      </w:r>
      <w:r w:rsidR="001F7DBA">
        <w:rPr>
          <w:rFonts w:cstheme="minorHAnsi"/>
          <w:color w:val="000000" w:themeColor="text1"/>
        </w:rPr>
        <w:t>jnych, pomieszczeń kontrolnych, sal OSCE, sal seminaryjnych oraz serwerowni.</w:t>
      </w:r>
    </w:p>
    <w:p w14:paraId="7A795666" w14:textId="61EE67E9" w:rsidR="005F346F" w:rsidRPr="00545CCC" w:rsidRDefault="005F346F" w:rsidP="00B24F20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545CCC">
        <w:rPr>
          <w:rFonts w:cstheme="minorHAnsi"/>
        </w:rPr>
        <w:t>W ramach r</w:t>
      </w:r>
      <w:r w:rsidR="00B24F20" w:rsidRPr="00545CCC">
        <w:rPr>
          <w:rFonts w:cstheme="minorHAnsi"/>
        </w:rPr>
        <w:t>ealizacji przedmiotu zamówienia</w:t>
      </w:r>
      <w:r w:rsidRPr="00545CCC">
        <w:rPr>
          <w:rFonts w:cstheme="minorHAnsi"/>
        </w:rPr>
        <w:t xml:space="preserve"> </w:t>
      </w:r>
      <w:r w:rsidR="00B24F20" w:rsidRPr="00545CCC">
        <w:rPr>
          <w:rFonts w:cstheme="minorHAnsi"/>
        </w:rPr>
        <w:t>Wykonawca</w:t>
      </w:r>
      <w:r w:rsidRPr="00545CCC">
        <w:rPr>
          <w:rFonts w:cstheme="minorHAnsi"/>
        </w:rPr>
        <w:t xml:space="preserve"> zobowiązany jest do dostawy urządzeń audio-video kompatybilnych ze sobą</w:t>
      </w:r>
      <w:r w:rsidR="001C6011">
        <w:rPr>
          <w:rFonts w:cstheme="minorHAnsi"/>
        </w:rPr>
        <w:t xml:space="preserve"> oraz infrastrukturą IT zamawiającego</w:t>
      </w:r>
      <w:r w:rsidRPr="00545CCC">
        <w:rPr>
          <w:rFonts w:cstheme="minorHAnsi"/>
        </w:rPr>
        <w:t>, składających się na syst</w:t>
      </w:r>
      <w:r w:rsidR="00AE616F" w:rsidRPr="00545CCC">
        <w:rPr>
          <w:rFonts w:cstheme="minorHAnsi"/>
        </w:rPr>
        <w:t xml:space="preserve">em audio-video do </w:t>
      </w:r>
      <w:proofErr w:type="spellStart"/>
      <w:r w:rsidR="00AE616F" w:rsidRPr="00545CCC">
        <w:rPr>
          <w:rFonts w:cstheme="minorHAnsi"/>
        </w:rPr>
        <w:t>debriefingu</w:t>
      </w:r>
      <w:proofErr w:type="spellEnd"/>
      <w:r w:rsidR="00AE616F" w:rsidRPr="00545CCC">
        <w:rPr>
          <w:rFonts w:cstheme="minorHAnsi"/>
        </w:rPr>
        <w:t xml:space="preserve"> i egzaminów OSCE </w:t>
      </w:r>
      <w:r w:rsidR="00DB4026">
        <w:rPr>
          <w:rFonts w:cstheme="minorHAnsi"/>
        </w:rPr>
        <w:t>dla</w:t>
      </w:r>
      <w:r w:rsidR="00AE616F" w:rsidRPr="00545CCC">
        <w:rPr>
          <w:rFonts w:cstheme="minorHAnsi"/>
        </w:rPr>
        <w:t> </w:t>
      </w:r>
      <w:r w:rsidR="00DB4026">
        <w:rPr>
          <w:rFonts w:cstheme="minorHAnsi"/>
        </w:rPr>
        <w:t xml:space="preserve">CSM </w:t>
      </w:r>
      <w:r w:rsidRPr="00545CCC">
        <w:rPr>
          <w:rFonts w:cstheme="minorHAnsi"/>
        </w:rPr>
        <w:t xml:space="preserve">oraz wszystkie niezbędne uchwyty do mocowania urządzeń, które będą znajdować się na ścianach lub sufitach, a także niezbędne okablowanie potrzebne do podłączenia wszystkich urządzeń wchodzących w skład przedmiotu zamówienia i prawidłowej pracy całego systemu. Pod pojęciem dostawy systemu audio-video do </w:t>
      </w:r>
      <w:proofErr w:type="spellStart"/>
      <w:r w:rsidRPr="00545CCC">
        <w:rPr>
          <w:rFonts w:cstheme="minorHAnsi"/>
        </w:rPr>
        <w:t>debriefingu</w:t>
      </w:r>
      <w:proofErr w:type="spellEnd"/>
      <w:r w:rsidRPr="00545CCC">
        <w:rPr>
          <w:rFonts w:cstheme="minorHAnsi"/>
        </w:rPr>
        <w:t xml:space="preserve"> </w:t>
      </w:r>
      <w:r w:rsidR="00B24F20" w:rsidRPr="00545CCC">
        <w:rPr>
          <w:rFonts w:cstheme="minorHAnsi"/>
        </w:rPr>
        <w:t>Zamawiający</w:t>
      </w:r>
      <w:r w:rsidRPr="00545CCC">
        <w:rPr>
          <w:rFonts w:cstheme="minorHAnsi"/>
        </w:rPr>
        <w:t xml:space="preserve"> rozumie: sprzedaż, dostawę, transport wraz z wniesieniem, montażem, konfiguracją, przetestowaniem działania całości systemu audio-video do </w:t>
      </w:r>
      <w:proofErr w:type="spellStart"/>
      <w:r w:rsidRPr="00545CCC">
        <w:rPr>
          <w:rFonts w:cstheme="minorHAnsi"/>
        </w:rPr>
        <w:t>d</w:t>
      </w:r>
      <w:r w:rsidR="00AE616F" w:rsidRPr="00545CCC">
        <w:rPr>
          <w:rFonts w:cstheme="minorHAnsi"/>
        </w:rPr>
        <w:t>ebriefingu</w:t>
      </w:r>
      <w:proofErr w:type="spellEnd"/>
      <w:r w:rsidR="00AE616F" w:rsidRPr="00545CCC">
        <w:rPr>
          <w:rFonts w:cstheme="minorHAnsi"/>
        </w:rPr>
        <w:t xml:space="preserve"> oraz przeszkolenie z </w:t>
      </w:r>
      <w:r w:rsidRPr="00545CCC">
        <w:rPr>
          <w:rFonts w:cstheme="minorHAnsi"/>
        </w:rPr>
        <w:t xml:space="preserve">obsługi tego systemu </w:t>
      </w:r>
      <w:r w:rsidR="00AA2990" w:rsidRPr="00545CCC">
        <w:rPr>
          <w:rFonts w:cstheme="minorHAnsi"/>
        </w:rPr>
        <w:t>pracowników</w:t>
      </w:r>
      <w:r w:rsidR="00AA2990" w:rsidRPr="00DB4026">
        <w:rPr>
          <w:rFonts w:cstheme="minorHAnsi"/>
        </w:rPr>
        <w:t xml:space="preserve"> </w:t>
      </w:r>
      <w:r w:rsidRPr="00545CCC">
        <w:rPr>
          <w:rFonts w:cstheme="minorHAnsi"/>
        </w:rPr>
        <w:t xml:space="preserve">wskazanych przez </w:t>
      </w:r>
      <w:r w:rsidR="00DB4026" w:rsidRPr="00545CCC">
        <w:rPr>
          <w:rFonts w:cstheme="minorHAnsi"/>
        </w:rPr>
        <w:t>Zamawiającego</w:t>
      </w:r>
      <w:r w:rsidR="00EC1FDC">
        <w:rPr>
          <w:rFonts w:cstheme="minorHAnsi"/>
        </w:rPr>
        <w:t xml:space="preserve"> w liczbie ma 20 osób</w:t>
      </w:r>
      <w:r w:rsidRPr="00545CCC">
        <w:rPr>
          <w:rFonts w:cstheme="minorHAnsi"/>
        </w:rPr>
        <w:t xml:space="preserve">. </w:t>
      </w:r>
    </w:p>
    <w:p w14:paraId="1BF47893" w14:textId="08F9D544" w:rsidR="005F346F" w:rsidRPr="00545CCC" w:rsidRDefault="005F346F" w:rsidP="4A5C3143">
      <w:pPr>
        <w:pStyle w:val="Akapitzlist"/>
        <w:numPr>
          <w:ilvl w:val="0"/>
          <w:numId w:val="11"/>
        </w:numPr>
        <w:jc w:val="both"/>
      </w:pPr>
      <w:r w:rsidRPr="00EC1FDC">
        <w:t>Cały</w:t>
      </w:r>
      <w:r w:rsidR="00EC1FDC" w:rsidRPr="00EC1FDC">
        <w:t xml:space="preserve"> </w:t>
      </w:r>
      <w:r w:rsidR="001C6011" w:rsidRPr="00EC1FDC">
        <w:t>system audio-video stanowiący przedmiot zamówienia</w:t>
      </w:r>
      <w:r w:rsidRPr="00EC1FDC">
        <w:t xml:space="preserve"> </w:t>
      </w:r>
      <w:r w:rsidRPr="4A5C3143">
        <w:t xml:space="preserve">musi </w:t>
      </w:r>
      <w:r w:rsidR="00BB0D33" w:rsidRPr="4A5C3143">
        <w:t>być</w:t>
      </w:r>
      <w:r w:rsidRPr="4A5C3143">
        <w:t xml:space="preserve"> spójny i łatwy w obsłudze dla użytkownika oraz kompatyb</w:t>
      </w:r>
      <w:r w:rsidR="00BB0D33" w:rsidRPr="4A5C3143">
        <w:t xml:space="preserve">ilny z </w:t>
      </w:r>
      <w:r w:rsidR="00656334" w:rsidRPr="4A5C3143">
        <w:t xml:space="preserve">istniejącym </w:t>
      </w:r>
      <w:r w:rsidR="001F7DBA" w:rsidRPr="4A5C3143">
        <w:t>systemem A-V</w:t>
      </w:r>
      <w:r w:rsidR="00656334" w:rsidRPr="4A5C3143">
        <w:t xml:space="preserve"> CSM</w:t>
      </w:r>
      <w:r w:rsidR="00D57438" w:rsidRPr="4A5C3143">
        <w:t xml:space="preserve"> </w:t>
      </w:r>
      <w:r w:rsidR="00B24F20" w:rsidRPr="4A5C3143">
        <w:t>Zamawiającego</w:t>
      </w:r>
      <w:r w:rsidR="001F7DBA" w:rsidRPr="4A5C3143">
        <w:t xml:space="preserve"> w zakresie przechwycenia obrazu z Kamer IP oraz integracje głośników i mikrofonów zamawiającego</w:t>
      </w:r>
      <w:r w:rsidRPr="4A5C3143">
        <w:t xml:space="preserve">. </w:t>
      </w:r>
      <w:r w:rsidR="001C6011" w:rsidRPr="00EC1FDC">
        <w:t>Przedmiot zamówienia</w:t>
      </w:r>
      <w:r w:rsidRPr="4A5C3143">
        <w:t xml:space="preserve"> ma za zadanie zapewnienie poprawnego rejestrowania przebiegu </w:t>
      </w:r>
      <w:r w:rsidR="00BB0D33" w:rsidRPr="4A5C3143">
        <w:t>sesji symulacyjnych</w:t>
      </w:r>
      <w:r w:rsidR="00656334" w:rsidRPr="4A5C3143">
        <w:t xml:space="preserve"> oraz egzaminów OSCE</w:t>
      </w:r>
      <w:r w:rsidRPr="4A5C3143">
        <w:t xml:space="preserve">. Zarejestrowane nagranie ma </w:t>
      </w:r>
      <w:r w:rsidR="00BB0D33" w:rsidRPr="4A5C3143">
        <w:t>służyć</w:t>
      </w:r>
      <w:r w:rsidRPr="4A5C3143">
        <w:t xml:space="preserve"> późniejszemu odtworzeniu </w:t>
      </w:r>
      <w:r w:rsidR="00D57438" w:rsidRPr="4A5C3143">
        <w:t xml:space="preserve">w trakcie </w:t>
      </w:r>
      <w:proofErr w:type="spellStart"/>
      <w:r w:rsidR="00D57438" w:rsidRPr="4A5C3143">
        <w:t>debriefingu</w:t>
      </w:r>
      <w:proofErr w:type="spellEnd"/>
      <w:r w:rsidR="00D57438" w:rsidRPr="4A5C3143">
        <w:t xml:space="preserve"> </w:t>
      </w:r>
      <w:r w:rsidRPr="4A5C3143">
        <w:t>do celów szkoleniowych.</w:t>
      </w:r>
    </w:p>
    <w:p w14:paraId="0CC25A13" w14:textId="77777777" w:rsidR="005F346F" w:rsidRPr="00545CCC" w:rsidRDefault="005F346F" w:rsidP="00B24F20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545CCC">
        <w:rPr>
          <w:rFonts w:cstheme="minorHAnsi"/>
        </w:rPr>
        <w:t xml:space="preserve">W ramach realizacji przedmiotu zamówienia, </w:t>
      </w:r>
      <w:r w:rsidR="00B24F20" w:rsidRPr="00545CCC">
        <w:rPr>
          <w:rFonts w:cstheme="minorHAnsi"/>
        </w:rPr>
        <w:t>Wykonawca</w:t>
      </w:r>
      <w:r w:rsidRPr="00545CCC">
        <w:rPr>
          <w:rFonts w:cstheme="minorHAnsi"/>
        </w:rPr>
        <w:t xml:space="preserve"> zobowiązany jest do przeszkolenia wskazanych przez </w:t>
      </w:r>
      <w:r w:rsidR="00B24F20" w:rsidRPr="00545CCC">
        <w:rPr>
          <w:rFonts w:cstheme="minorHAnsi"/>
        </w:rPr>
        <w:t>Zamawiającego</w:t>
      </w:r>
      <w:r w:rsidRPr="00545CCC">
        <w:rPr>
          <w:rFonts w:cstheme="minorHAnsi"/>
        </w:rPr>
        <w:t xml:space="preserve"> osób z pełnego zakresu obsługi i wykorzystania wszystkich funkcji dostarczonego systemu. Szkolenie powinno </w:t>
      </w:r>
      <w:r w:rsidR="00BB0D33" w:rsidRPr="00545CCC">
        <w:rPr>
          <w:rFonts w:cstheme="minorHAnsi"/>
        </w:rPr>
        <w:t>odbyć</w:t>
      </w:r>
      <w:r w:rsidRPr="00545CCC">
        <w:rPr>
          <w:rFonts w:cstheme="minorHAnsi"/>
        </w:rPr>
        <w:t xml:space="preserve"> się w terminie u</w:t>
      </w:r>
      <w:r w:rsidR="00B24F20" w:rsidRPr="00545CCC">
        <w:rPr>
          <w:rFonts w:cstheme="minorHAnsi"/>
        </w:rPr>
        <w:t>zgodnionym i </w:t>
      </w:r>
      <w:r w:rsidRPr="00545CCC">
        <w:rPr>
          <w:rFonts w:cstheme="minorHAnsi"/>
        </w:rPr>
        <w:t xml:space="preserve">zaakceptowanym przez </w:t>
      </w:r>
      <w:r w:rsidR="00B24F20" w:rsidRPr="00545CCC">
        <w:rPr>
          <w:rFonts w:cstheme="minorHAnsi"/>
        </w:rPr>
        <w:t>Zamawiającego</w:t>
      </w:r>
      <w:r w:rsidRPr="00545CCC">
        <w:rPr>
          <w:rFonts w:cstheme="minorHAnsi"/>
        </w:rPr>
        <w:t xml:space="preserve">, nie później jednak niż w terminie 14 dni od daty ostatecznego terminu dostarczenia przedmiotu zamówienia. Szkolenie będzie przeznaczone dla dwóch grup: pracowników technicznych </w:t>
      </w:r>
      <w:r w:rsidR="00BB0D33" w:rsidRPr="00545CCC">
        <w:rPr>
          <w:rFonts w:cstheme="minorHAnsi"/>
        </w:rPr>
        <w:t>oraz pracowników dydaktycznych.</w:t>
      </w:r>
    </w:p>
    <w:p w14:paraId="170646FF" w14:textId="77777777" w:rsidR="005F346F" w:rsidRPr="00545CCC" w:rsidRDefault="005F346F" w:rsidP="00B24F20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545CCC">
        <w:rPr>
          <w:rFonts w:cstheme="minorHAnsi"/>
        </w:rPr>
        <w:t>Minimalny zakres godzin szkolenia:</w:t>
      </w:r>
    </w:p>
    <w:p w14:paraId="66DE7209" w14:textId="77777777" w:rsidR="005F346F" w:rsidRPr="00545CCC" w:rsidRDefault="005F346F" w:rsidP="00BD6B65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545CCC">
        <w:rPr>
          <w:rFonts w:cstheme="minorHAnsi"/>
        </w:rPr>
        <w:t>d</w:t>
      </w:r>
      <w:r w:rsidR="00656334" w:rsidRPr="00545CCC">
        <w:rPr>
          <w:rFonts w:cstheme="minorHAnsi"/>
        </w:rPr>
        <w:t>la pracowników dydaktycznych</w:t>
      </w:r>
      <w:r w:rsidR="001F7DBA">
        <w:rPr>
          <w:rFonts w:cstheme="minorHAnsi"/>
        </w:rPr>
        <w:t xml:space="preserve"> – koordynatorów: 16</w:t>
      </w:r>
      <w:r w:rsidRPr="00545CCC">
        <w:rPr>
          <w:rFonts w:cstheme="minorHAnsi"/>
        </w:rPr>
        <w:t xml:space="preserve"> </w:t>
      </w:r>
      <w:r w:rsidR="00BB0D33" w:rsidRPr="00545CCC">
        <w:rPr>
          <w:rFonts w:cstheme="minorHAnsi"/>
        </w:rPr>
        <w:t>godzin</w:t>
      </w:r>
      <w:r w:rsidR="00D57438" w:rsidRPr="00545CCC">
        <w:rPr>
          <w:rFonts w:cstheme="minorHAnsi"/>
        </w:rPr>
        <w:t>y dydaktyczne</w:t>
      </w:r>
    </w:p>
    <w:p w14:paraId="7EC9B575" w14:textId="77777777" w:rsidR="00BB0D33" w:rsidRPr="00545CCC" w:rsidRDefault="00656334" w:rsidP="00BD6B65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545CCC">
        <w:rPr>
          <w:rFonts w:cstheme="minorHAnsi"/>
        </w:rPr>
        <w:t xml:space="preserve">dla pracowników technicznych: </w:t>
      </w:r>
      <w:r w:rsidR="001F7DBA">
        <w:rPr>
          <w:rFonts w:cstheme="minorHAnsi"/>
        </w:rPr>
        <w:t>24</w:t>
      </w:r>
      <w:r w:rsidR="00D57438" w:rsidRPr="00545CCC">
        <w:rPr>
          <w:rFonts w:cstheme="minorHAnsi"/>
        </w:rPr>
        <w:t xml:space="preserve"> godziny dydaktyczne</w:t>
      </w:r>
    </w:p>
    <w:p w14:paraId="1B4342D1" w14:textId="77777777" w:rsidR="005F346F" w:rsidRPr="00545CCC" w:rsidRDefault="005F346F" w:rsidP="00B24F20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545CCC">
        <w:rPr>
          <w:rFonts w:cstheme="minorHAnsi"/>
        </w:rPr>
        <w:t xml:space="preserve">Szkolenie powinno </w:t>
      </w:r>
      <w:r w:rsidR="00BB0D33" w:rsidRPr="00545CCC">
        <w:rPr>
          <w:rFonts w:cstheme="minorHAnsi"/>
        </w:rPr>
        <w:t>odby</w:t>
      </w:r>
      <w:r w:rsidR="00D57438" w:rsidRPr="00545CCC">
        <w:rPr>
          <w:rFonts w:cstheme="minorHAnsi"/>
        </w:rPr>
        <w:t>wa</w:t>
      </w:r>
      <w:r w:rsidR="00BB0D33" w:rsidRPr="00545CCC">
        <w:rPr>
          <w:rFonts w:cstheme="minorHAnsi"/>
        </w:rPr>
        <w:t>ć</w:t>
      </w:r>
      <w:r w:rsidRPr="00545CCC">
        <w:rPr>
          <w:rFonts w:cstheme="minorHAnsi"/>
        </w:rPr>
        <w:t xml:space="preserve"> się od poniedziałku do piątku w godzinach 07:30-15:30, przy czym jedna godzina dydaktyczna powinna </w:t>
      </w:r>
      <w:r w:rsidR="00BB0D33" w:rsidRPr="00545CCC">
        <w:rPr>
          <w:rFonts w:cstheme="minorHAnsi"/>
        </w:rPr>
        <w:t>trwać</w:t>
      </w:r>
      <w:r w:rsidRPr="00545CCC">
        <w:rPr>
          <w:rFonts w:cstheme="minorHAnsi"/>
        </w:rPr>
        <w:t xml:space="preserve"> 45 minut.</w:t>
      </w:r>
    </w:p>
    <w:p w14:paraId="7E670265" w14:textId="77777777" w:rsidR="005F346F" w:rsidRPr="00545CCC" w:rsidRDefault="00342C8A" w:rsidP="00B24F20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>
        <w:rPr>
          <w:rFonts w:cstheme="minorHAnsi"/>
        </w:rPr>
        <w:t xml:space="preserve">Wykonawca udzieli Zamawiającemu </w:t>
      </w:r>
      <w:r w:rsidR="005F346F" w:rsidRPr="00545CCC">
        <w:rPr>
          <w:rFonts w:cstheme="minorHAnsi"/>
        </w:rPr>
        <w:t xml:space="preserve">gwarancji </w:t>
      </w:r>
      <w:r>
        <w:rPr>
          <w:rFonts w:cstheme="minorHAnsi"/>
        </w:rPr>
        <w:t>na dostarczone urządzenia przez okres minimum 24 miesięcy</w:t>
      </w:r>
      <w:r w:rsidR="00D57438" w:rsidRPr="00545CCC">
        <w:rPr>
          <w:rFonts w:cstheme="minorHAnsi"/>
        </w:rPr>
        <w:t>,</w:t>
      </w:r>
      <w:r w:rsidR="005F346F" w:rsidRPr="00545CCC">
        <w:rPr>
          <w:rFonts w:cstheme="minorHAnsi"/>
        </w:rPr>
        <w:t xml:space="preserve"> licząc od dnia podpisania protokołu odbioru potwierdzającego prawidłową realizację przedmiotu zamówienia.</w:t>
      </w:r>
    </w:p>
    <w:p w14:paraId="50D3DEEB" w14:textId="42523FA0" w:rsidR="008F67F6" w:rsidRPr="00545CCC" w:rsidRDefault="00A30DF3" w:rsidP="00B24F20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>
        <w:rPr>
          <w:rFonts w:cstheme="minorHAnsi"/>
        </w:rPr>
        <w:t>Przedmiot zamówienia</w:t>
      </w:r>
      <w:r w:rsidR="005F346F" w:rsidRPr="00545CCC">
        <w:rPr>
          <w:rFonts w:cstheme="minorHAnsi"/>
        </w:rPr>
        <w:t xml:space="preserve"> dla </w:t>
      </w:r>
      <w:r w:rsidR="003E1E5F" w:rsidRPr="00545CCC">
        <w:rPr>
          <w:rFonts w:cstheme="minorHAnsi"/>
        </w:rPr>
        <w:t xml:space="preserve">CSM powinien </w:t>
      </w:r>
      <w:r w:rsidR="00BA7F8E" w:rsidRPr="00545CCC">
        <w:rPr>
          <w:rFonts w:cstheme="minorHAnsi"/>
        </w:rPr>
        <w:t>obsługiwać</w:t>
      </w:r>
      <w:r w:rsidR="003E1E5F" w:rsidRPr="00545CCC">
        <w:rPr>
          <w:rFonts w:cstheme="minorHAnsi"/>
        </w:rPr>
        <w:t xml:space="preserve"> minimalnie </w:t>
      </w:r>
      <w:r w:rsidR="001F7DBA" w:rsidRPr="00615D66">
        <w:rPr>
          <w:rFonts w:cstheme="minorHAnsi"/>
        </w:rPr>
        <w:t>34</w:t>
      </w:r>
      <w:r w:rsidR="00BA7F8E" w:rsidRPr="00545CCC">
        <w:rPr>
          <w:rFonts w:cstheme="minorHAnsi"/>
        </w:rPr>
        <w:t xml:space="preserve"> </w:t>
      </w:r>
      <w:r w:rsidR="001F7DBA">
        <w:rPr>
          <w:rFonts w:cstheme="minorHAnsi"/>
        </w:rPr>
        <w:t>pracownie</w:t>
      </w:r>
      <w:r w:rsidR="008F67F6" w:rsidRPr="00545CCC">
        <w:rPr>
          <w:rFonts w:cstheme="minorHAnsi"/>
        </w:rPr>
        <w:t>,</w:t>
      </w:r>
      <w:r w:rsidR="00BA7F8E" w:rsidRPr="00545CCC">
        <w:rPr>
          <w:rFonts w:cstheme="minorHAnsi"/>
        </w:rPr>
        <w:t xml:space="preserve">  w tym</w:t>
      </w:r>
      <w:r w:rsidR="005F346F" w:rsidRPr="00545CCC">
        <w:rPr>
          <w:rFonts w:cstheme="minorHAnsi"/>
        </w:rPr>
        <w:t>:</w:t>
      </w:r>
      <w:r w:rsidR="003E1E5F" w:rsidRPr="00545CCC">
        <w:rPr>
          <w:rFonts w:cstheme="minorHAnsi"/>
        </w:rPr>
        <w:t xml:space="preserve"> </w:t>
      </w:r>
    </w:p>
    <w:p w14:paraId="6B1BAB85" w14:textId="70B838B1" w:rsidR="001F7DBA" w:rsidRPr="001F7DBA" w:rsidRDefault="001F7DBA" w:rsidP="001F7DBA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left="360" w:right="-13"/>
        <w:rPr>
          <w:rFonts w:cstheme="minorHAnsi"/>
          <w:color w:val="000000" w:themeColor="text1"/>
        </w:rPr>
      </w:pPr>
      <w:r w:rsidRPr="001F7DBA">
        <w:rPr>
          <w:rFonts w:cstheme="minorHAnsi"/>
          <w:color w:val="000000" w:themeColor="text1"/>
        </w:rPr>
        <w:t xml:space="preserve">- </w:t>
      </w:r>
      <w:r w:rsidR="009F7103">
        <w:rPr>
          <w:rFonts w:cstheme="minorHAnsi"/>
          <w:color w:val="000000" w:themeColor="text1"/>
        </w:rPr>
        <w:t>10</w:t>
      </w:r>
      <w:r w:rsidRPr="001F7DBA">
        <w:rPr>
          <w:rFonts w:cstheme="minorHAnsi"/>
          <w:color w:val="000000" w:themeColor="text1"/>
        </w:rPr>
        <w:t xml:space="preserve"> pracowni symulacyjnych z dostępem do</w:t>
      </w:r>
      <w:r w:rsidR="00065FCA">
        <w:rPr>
          <w:rFonts w:cstheme="minorHAnsi"/>
          <w:color w:val="000000" w:themeColor="text1"/>
        </w:rPr>
        <w:t xml:space="preserve"> 4</w:t>
      </w:r>
      <w:r w:rsidRPr="001F7DBA">
        <w:rPr>
          <w:rFonts w:cstheme="minorHAnsi"/>
          <w:color w:val="FF0000"/>
        </w:rPr>
        <w:t xml:space="preserve"> </w:t>
      </w:r>
      <w:r w:rsidRPr="001F7DBA">
        <w:rPr>
          <w:rFonts w:cstheme="minorHAnsi"/>
          <w:color w:val="000000" w:themeColor="text1"/>
        </w:rPr>
        <w:t>źród</w:t>
      </w:r>
      <w:r w:rsidR="009F7103">
        <w:rPr>
          <w:rFonts w:cstheme="minorHAnsi"/>
          <w:color w:val="000000" w:themeColor="text1"/>
        </w:rPr>
        <w:t>eł video kamer zamawiającego, 10</w:t>
      </w:r>
      <w:r w:rsidRPr="001F7DBA">
        <w:rPr>
          <w:rFonts w:cstheme="minorHAnsi"/>
          <w:color w:val="000000" w:themeColor="text1"/>
        </w:rPr>
        <w:t xml:space="preserve"> źródeł video </w:t>
      </w:r>
      <w:proofErr w:type="spellStart"/>
      <w:r w:rsidRPr="001F7DBA">
        <w:rPr>
          <w:rFonts w:cstheme="minorHAnsi"/>
          <w:color w:val="000000" w:themeColor="text1"/>
        </w:rPr>
        <w:t>encoderów</w:t>
      </w:r>
      <w:proofErr w:type="spellEnd"/>
      <w:r w:rsidRPr="001F7DBA">
        <w:rPr>
          <w:rFonts w:cstheme="minorHAnsi"/>
          <w:color w:val="000000" w:themeColor="text1"/>
        </w:rPr>
        <w:t xml:space="preserve">, </w:t>
      </w:r>
      <w:r w:rsidR="009F7103">
        <w:rPr>
          <w:rFonts w:cstheme="minorHAnsi"/>
          <w:color w:val="000000" w:themeColor="text1"/>
        </w:rPr>
        <w:t>10</w:t>
      </w:r>
      <w:r w:rsidRPr="001F7DBA">
        <w:rPr>
          <w:rFonts w:cstheme="minorHAnsi"/>
          <w:color w:val="000000" w:themeColor="text1"/>
        </w:rPr>
        <w:t xml:space="preserve"> systemów audio</w:t>
      </w:r>
    </w:p>
    <w:p w14:paraId="713BBD7A" w14:textId="77777777" w:rsidR="001F7DBA" w:rsidRPr="001F7DBA" w:rsidRDefault="001F7DBA" w:rsidP="001F7DBA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left="360" w:right="-13"/>
        <w:rPr>
          <w:rFonts w:cstheme="minorHAnsi"/>
          <w:color w:val="000000" w:themeColor="text1"/>
        </w:rPr>
      </w:pPr>
      <w:r w:rsidRPr="001F7DBA">
        <w:rPr>
          <w:rFonts w:cstheme="minorHAnsi"/>
          <w:color w:val="000000" w:themeColor="text1"/>
        </w:rPr>
        <w:t xml:space="preserve">- </w:t>
      </w:r>
      <w:r w:rsidRPr="00065FCA">
        <w:rPr>
          <w:rFonts w:cstheme="minorHAnsi"/>
          <w:color w:val="000000" w:themeColor="text1"/>
        </w:rPr>
        <w:t>13</w:t>
      </w:r>
      <w:r w:rsidRPr="001F7DBA">
        <w:rPr>
          <w:rFonts w:cstheme="minorHAnsi"/>
          <w:color w:val="000000" w:themeColor="text1"/>
        </w:rPr>
        <w:t xml:space="preserve"> pracowni seminaryjnych z dostępem do 26 źródeł video kamer (po 2 kamery w jednej pracownie OSCE), </w:t>
      </w:r>
      <w:r w:rsidRPr="00065FCA">
        <w:rPr>
          <w:rFonts w:cstheme="minorHAnsi"/>
          <w:color w:val="000000" w:themeColor="text1"/>
        </w:rPr>
        <w:t>13</w:t>
      </w:r>
      <w:r w:rsidRPr="001F7DBA">
        <w:rPr>
          <w:rFonts w:cstheme="minorHAnsi"/>
          <w:color w:val="000000" w:themeColor="text1"/>
        </w:rPr>
        <w:t xml:space="preserve"> systemów audio</w:t>
      </w:r>
    </w:p>
    <w:p w14:paraId="1BE0DFC4" w14:textId="51A43D8C" w:rsidR="00B24F20" w:rsidRPr="00545CCC" w:rsidRDefault="00BA7F8E" w:rsidP="00B24F20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545CCC">
        <w:rPr>
          <w:rFonts w:cstheme="minorHAnsi"/>
        </w:rPr>
        <w:t>Dodatkowo</w:t>
      </w:r>
      <w:r w:rsidR="008F67F6" w:rsidRPr="00545CCC">
        <w:rPr>
          <w:rFonts w:cstheme="minorHAnsi"/>
        </w:rPr>
        <w:t>,</w:t>
      </w:r>
      <w:r w:rsidRPr="00545CCC">
        <w:rPr>
          <w:rFonts w:cstheme="minorHAnsi"/>
        </w:rPr>
        <w:t xml:space="preserve"> system </w:t>
      </w:r>
      <w:r w:rsidR="00495588">
        <w:rPr>
          <w:rFonts w:cstheme="minorHAnsi"/>
        </w:rPr>
        <w:t>musi</w:t>
      </w:r>
      <w:r w:rsidRPr="00545CCC">
        <w:rPr>
          <w:rFonts w:cstheme="minorHAnsi"/>
        </w:rPr>
        <w:t xml:space="preserve"> posi</w:t>
      </w:r>
      <w:r w:rsidR="008F67F6" w:rsidRPr="00545CCC">
        <w:rPr>
          <w:rFonts w:cstheme="minorHAnsi"/>
        </w:rPr>
        <w:t>ada</w:t>
      </w:r>
      <w:r w:rsidRPr="00545CCC">
        <w:rPr>
          <w:rFonts w:cstheme="minorHAnsi"/>
        </w:rPr>
        <w:t>ć możliwość</w:t>
      </w:r>
      <w:r w:rsidR="008F67F6" w:rsidRPr="00545CCC">
        <w:rPr>
          <w:rFonts w:cstheme="minorHAnsi"/>
        </w:rPr>
        <w:t xml:space="preserve"> </w:t>
      </w:r>
      <w:r w:rsidRPr="00545CCC">
        <w:rPr>
          <w:rFonts w:cstheme="minorHAnsi"/>
        </w:rPr>
        <w:t xml:space="preserve">adaptacji </w:t>
      </w:r>
      <w:r w:rsidR="00A02372">
        <w:rPr>
          <w:rFonts w:cstheme="minorHAnsi"/>
        </w:rPr>
        <w:t>całego pozostałego</w:t>
      </w:r>
      <w:r w:rsidRPr="00545CCC">
        <w:rPr>
          <w:rFonts w:cstheme="minorHAnsi"/>
        </w:rPr>
        <w:t xml:space="preserve"> wyposażenia audio-video </w:t>
      </w:r>
      <w:r w:rsidR="008F67F6" w:rsidRPr="00545CCC">
        <w:rPr>
          <w:rFonts w:cstheme="minorHAnsi"/>
        </w:rPr>
        <w:t>będącego na wyposażeniu</w:t>
      </w:r>
      <w:r w:rsidR="001F7DBA">
        <w:rPr>
          <w:rFonts w:cstheme="minorHAnsi"/>
        </w:rPr>
        <w:t xml:space="preserve"> CSM</w:t>
      </w:r>
      <w:r w:rsidR="00B24F20" w:rsidRPr="00545CCC">
        <w:rPr>
          <w:rFonts w:cstheme="minorHAnsi"/>
        </w:rPr>
        <w:t>,</w:t>
      </w:r>
      <w:r w:rsidRPr="00545CCC">
        <w:rPr>
          <w:rFonts w:cstheme="minorHAnsi"/>
        </w:rPr>
        <w:t xml:space="preserve"> min. takich jak: </w:t>
      </w:r>
    </w:p>
    <w:p w14:paraId="1CF53227" w14:textId="77777777" w:rsidR="00B24F20" w:rsidRPr="00545CCC" w:rsidRDefault="001F7DBA" w:rsidP="00B24F20">
      <w:pPr>
        <w:pStyle w:val="Akapitzlist"/>
        <w:numPr>
          <w:ilvl w:val="0"/>
          <w:numId w:val="10"/>
        </w:numPr>
        <w:jc w:val="both"/>
        <w:rPr>
          <w:rFonts w:cstheme="minorHAnsi"/>
        </w:rPr>
      </w:pPr>
      <w:r>
        <w:rPr>
          <w:rFonts w:cstheme="minorHAnsi"/>
        </w:rPr>
        <w:t>Kamery IP</w:t>
      </w:r>
      <w:r w:rsidR="00BA7F8E" w:rsidRPr="00545CCC">
        <w:rPr>
          <w:rFonts w:cstheme="minorHAnsi"/>
        </w:rPr>
        <w:t xml:space="preserve">,   </w:t>
      </w:r>
    </w:p>
    <w:p w14:paraId="0591D4BE" w14:textId="77777777" w:rsidR="001F7DBA" w:rsidRDefault="001F7DBA" w:rsidP="00B24F20">
      <w:pPr>
        <w:pStyle w:val="Akapitzlist"/>
        <w:numPr>
          <w:ilvl w:val="0"/>
          <w:numId w:val="10"/>
        </w:numPr>
        <w:jc w:val="both"/>
        <w:rPr>
          <w:rFonts w:cstheme="minorHAnsi"/>
        </w:rPr>
      </w:pPr>
      <w:r>
        <w:rPr>
          <w:rFonts w:cstheme="minorHAnsi"/>
        </w:rPr>
        <w:t>Mikrofony,</w:t>
      </w:r>
    </w:p>
    <w:p w14:paraId="469B36F1" w14:textId="77777777" w:rsidR="00B24F20" w:rsidRPr="00545CCC" w:rsidRDefault="001F7DBA" w:rsidP="00B24F20">
      <w:pPr>
        <w:pStyle w:val="Akapitzlist"/>
        <w:numPr>
          <w:ilvl w:val="0"/>
          <w:numId w:val="10"/>
        </w:numPr>
        <w:jc w:val="both"/>
        <w:rPr>
          <w:rFonts w:cstheme="minorHAnsi"/>
        </w:rPr>
      </w:pPr>
      <w:r>
        <w:rPr>
          <w:rFonts w:cstheme="minorHAnsi"/>
        </w:rPr>
        <w:lastRenderedPageBreak/>
        <w:t>Głośniki</w:t>
      </w:r>
    </w:p>
    <w:p w14:paraId="13A3B3F9" w14:textId="77777777" w:rsidR="005F346F" w:rsidRPr="006F0C39" w:rsidRDefault="00B24F20" w:rsidP="006F0C39">
      <w:pPr>
        <w:pStyle w:val="Akapitzlist"/>
        <w:jc w:val="both"/>
        <w:rPr>
          <w:rFonts w:cstheme="minorHAnsi"/>
        </w:rPr>
      </w:pPr>
      <w:r w:rsidRPr="006F0C39">
        <w:rPr>
          <w:rFonts w:cstheme="minorHAnsi"/>
        </w:rPr>
        <w:t xml:space="preserve">- </w:t>
      </w:r>
      <w:r w:rsidR="00BA7F8E" w:rsidRPr="006F0C39">
        <w:rPr>
          <w:rFonts w:cstheme="minorHAnsi"/>
        </w:rPr>
        <w:t>z pełn</w:t>
      </w:r>
      <w:r w:rsidRPr="006F0C39">
        <w:rPr>
          <w:rFonts w:cstheme="minorHAnsi"/>
        </w:rPr>
        <w:t>ą</w:t>
      </w:r>
      <w:r w:rsidR="00BA7F8E" w:rsidRPr="006F0C39">
        <w:rPr>
          <w:rFonts w:cstheme="minorHAnsi"/>
        </w:rPr>
        <w:t xml:space="preserve"> funkcjonaln</w:t>
      </w:r>
      <w:r w:rsidRPr="006F0C39">
        <w:rPr>
          <w:rFonts w:cstheme="minorHAnsi"/>
        </w:rPr>
        <w:t>ością systemu wdrożonego przez Wykonawcę</w:t>
      </w:r>
      <w:r w:rsidR="00BA7F8E" w:rsidRPr="006F0C39">
        <w:rPr>
          <w:rFonts w:cstheme="minorHAnsi"/>
        </w:rPr>
        <w:t xml:space="preserve">. </w:t>
      </w:r>
    </w:p>
    <w:p w14:paraId="0A3C1F8B" w14:textId="1717143E" w:rsidR="005F346F" w:rsidRPr="00545CCC" w:rsidRDefault="005159DE" w:rsidP="4A5C3143">
      <w:pPr>
        <w:pStyle w:val="Akapitzlist"/>
        <w:numPr>
          <w:ilvl w:val="0"/>
          <w:numId w:val="11"/>
        </w:numPr>
        <w:jc w:val="both"/>
      </w:pPr>
      <w:r w:rsidRPr="4A5C3143">
        <w:t xml:space="preserve">Zamawiający </w:t>
      </w:r>
      <w:r w:rsidR="00A02372">
        <w:t>przygotuje</w:t>
      </w:r>
      <w:r w:rsidR="00B24F20" w:rsidRPr="4A5C3143">
        <w:t xml:space="preserve"> </w:t>
      </w:r>
      <w:r w:rsidRPr="4A5C3143">
        <w:t>pomieszczenia objęte wdrożeniem</w:t>
      </w:r>
      <w:r w:rsidR="00465DDE" w:rsidRPr="4A5C3143">
        <w:t xml:space="preserve"> </w:t>
      </w:r>
      <w:r w:rsidR="005F346F" w:rsidRPr="4A5C3143">
        <w:t xml:space="preserve">do montażu ściennego i sufitowego </w:t>
      </w:r>
      <w:r w:rsidR="003E1E5F" w:rsidRPr="4A5C3143">
        <w:t>urządzeń</w:t>
      </w:r>
      <w:r w:rsidR="005F346F" w:rsidRPr="4A5C3143">
        <w:t xml:space="preserve"> będących elementami systemu audio-video. </w:t>
      </w:r>
      <w:r w:rsidRPr="4A5C3143">
        <w:t>Miejsce</w:t>
      </w:r>
      <w:r w:rsidR="005F346F" w:rsidRPr="4A5C3143">
        <w:t xml:space="preserve"> montażu zostanie </w:t>
      </w:r>
      <w:r w:rsidR="00465DDE" w:rsidRPr="4A5C3143">
        <w:t>uzgodnione</w:t>
      </w:r>
      <w:r w:rsidR="005F346F" w:rsidRPr="4A5C3143">
        <w:t xml:space="preserve"> przez </w:t>
      </w:r>
      <w:r w:rsidR="00B24F20" w:rsidRPr="4A5C3143">
        <w:t>Zamawiającego</w:t>
      </w:r>
      <w:r w:rsidR="00B64312" w:rsidRPr="4A5C3143">
        <w:t xml:space="preserve"> </w:t>
      </w:r>
      <w:r w:rsidR="00465DDE" w:rsidRPr="4A5C3143">
        <w:t xml:space="preserve">z Wykonawcą </w:t>
      </w:r>
      <w:r w:rsidR="00B64312" w:rsidRPr="4A5C3143">
        <w:t>przed r</w:t>
      </w:r>
      <w:r w:rsidR="00465DDE" w:rsidRPr="4A5C3143">
        <w:t>ozpoczęciem prac instalacyjnych</w:t>
      </w:r>
      <w:r w:rsidR="00B64312" w:rsidRPr="4A5C3143">
        <w:t>.</w:t>
      </w:r>
    </w:p>
    <w:p w14:paraId="3F92C0EF" w14:textId="77777777" w:rsidR="005F346F" w:rsidRPr="00545CCC" w:rsidRDefault="00B24F20" w:rsidP="00B24F20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545CCC">
        <w:rPr>
          <w:rFonts w:cstheme="minorHAnsi"/>
        </w:rPr>
        <w:t>Wykonawca</w:t>
      </w:r>
      <w:r w:rsidR="005F346F" w:rsidRPr="00545CCC">
        <w:rPr>
          <w:rFonts w:cstheme="minorHAnsi"/>
        </w:rPr>
        <w:t xml:space="preserve"> jest zobowiązany do</w:t>
      </w:r>
      <w:r w:rsidRPr="00545CCC">
        <w:rPr>
          <w:rFonts w:cstheme="minorHAnsi"/>
        </w:rPr>
        <w:t xml:space="preserve"> dokonywania</w:t>
      </w:r>
      <w:r w:rsidR="005F346F" w:rsidRPr="00545CCC">
        <w:rPr>
          <w:rFonts w:cstheme="minorHAnsi"/>
        </w:rPr>
        <w:t xml:space="preserve"> bezpłatnych aktualizacji oprogramowania </w:t>
      </w:r>
      <w:r w:rsidR="00BB0742">
        <w:rPr>
          <w:rFonts w:cstheme="minorHAnsi"/>
        </w:rPr>
        <w:t>przez cały okres gwarancyjny</w:t>
      </w:r>
      <w:r w:rsidR="005F346F" w:rsidRPr="00545CCC">
        <w:rPr>
          <w:rFonts w:cstheme="minorHAnsi"/>
        </w:rPr>
        <w:t>.</w:t>
      </w:r>
    </w:p>
    <w:p w14:paraId="7C005575" w14:textId="77777777" w:rsidR="00B24F20" w:rsidRPr="00545CCC" w:rsidRDefault="005F346F" w:rsidP="00B24F20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545CCC">
        <w:rPr>
          <w:rFonts w:cstheme="minorHAnsi"/>
        </w:rPr>
        <w:t>Czas reakcji serwisow</w:t>
      </w:r>
      <w:r w:rsidR="0006100E" w:rsidRPr="00545CCC">
        <w:rPr>
          <w:rFonts w:cstheme="minorHAnsi"/>
        </w:rPr>
        <w:t>ej w okresie gwarancji wynosi:</w:t>
      </w:r>
    </w:p>
    <w:p w14:paraId="33DB5208" w14:textId="77777777" w:rsidR="00B24F20" w:rsidRPr="00545CCC" w:rsidRDefault="0006100E" w:rsidP="00694595">
      <w:pPr>
        <w:pStyle w:val="Akapitzlist"/>
        <w:numPr>
          <w:ilvl w:val="0"/>
          <w:numId w:val="14"/>
        </w:numPr>
        <w:jc w:val="both"/>
        <w:rPr>
          <w:rFonts w:cstheme="minorHAnsi"/>
        </w:rPr>
      </w:pPr>
      <w:r w:rsidRPr="00545CCC">
        <w:rPr>
          <w:rFonts w:cstheme="minorHAnsi"/>
        </w:rPr>
        <w:t>8</w:t>
      </w:r>
      <w:r w:rsidR="005F346F" w:rsidRPr="00545CCC">
        <w:rPr>
          <w:rFonts w:cstheme="minorHAnsi"/>
        </w:rPr>
        <w:t xml:space="preserve"> godzin w dni robocze</w:t>
      </w:r>
      <w:r w:rsidR="00694595" w:rsidRPr="00545CCC">
        <w:rPr>
          <w:rFonts w:cstheme="minorHAnsi"/>
        </w:rPr>
        <w:t xml:space="preserve"> - </w:t>
      </w:r>
      <w:r w:rsidR="005F346F" w:rsidRPr="00545CCC">
        <w:rPr>
          <w:rFonts w:cstheme="minorHAnsi"/>
        </w:rPr>
        <w:t>w zakresie obsługi</w:t>
      </w:r>
      <w:r w:rsidR="00694595" w:rsidRPr="00545CCC">
        <w:rPr>
          <w:rFonts w:cstheme="minorHAnsi"/>
        </w:rPr>
        <w:t xml:space="preserve"> zdalnej na zgłoszony problem i </w:t>
      </w:r>
      <w:r w:rsidR="005F346F" w:rsidRPr="00545CCC">
        <w:rPr>
          <w:rFonts w:cstheme="minorHAnsi"/>
        </w:rPr>
        <w:t xml:space="preserve">przedstawienie przez </w:t>
      </w:r>
      <w:r w:rsidR="00B24F20" w:rsidRPr="00545CCC">
        <w:rPr>
          <w:rFonts w:cstheme="minorHAnsi"/>
        </w:rPr>
        <w:t>Wykonawcę</w:t>
      </w:r>
      <w:r w:rsidR="005F346F" w:rsidRPr="00545CCC">
        <w:rPr>
          <w:rFonts w:cstheme="minorHAnsi"/>
        </w:rPr>
        <w:t xml:space="preserve"> propozycji jego rozwiązania, </w:t>
      </w:r>
    </w:p>
    <w:p w14:paraId="7FE6BF5D" w14:textId="77777777" w:rsidR="005F346F" w:rsidRPr="00545CCC" w:rsidRDefault="005F346F" w:rsidP="00694595">
      <w:pPr>
        <w:pStyle w:val="Akapitzlist"/>
        <w:numPr>
          <w:ilvl w:val="0"/>
          <w:numId w:val="14"/>
        </w:numPr>
        <w:jc w:val="both"/>
        <w:rPr>
          <w:rFonts w:cstheme="minorHAnsi"/>
        </w:rPr>
      </w:pPr>
      <w:r w:rsidRPr="00545CCC">
        <w:rPr>
          <w:rFonts w:cstheme="minorHAnsi"/>
        </w:rPr>
        <w:t>48 godzin w dni robocze</w:t>
      </w:r>
      <w:r w:rsidR="00694595" w:rsidRPr="00545CCC">
        <w:rPr>
          <w:rFonts w:cstheme="minorHAnsi"/>
        </w:rPr>
        <w:t xml:space="preserve"> - </w:t>
      </w:r>
      <w:r w:rsidRPr="00545CCC">
        <w:rPr>
          <w:rFonts w:cstheme="minorHAnsi"/>
        </w:rPr>
        <w:t xml:space="preserve">w przypadku konieczności przyjazdu serwisanta do siedziby </w:t>
      </w:r>
      <w:r w:rsidR="00B24F20" w:rsidRPr="00545CCC">
        <w:rPr>
          <w:rFonts w:cstheme="minorHAnsi"/>
        </w:rPr>
        <w:t>Zamawiającego</w:t>
      </w:r>
      <w:r w:rsidRPr="00545CCC">
        <w:rPr>
          <w:rFonts w:cstheme="minorHAnsi"/>
        </w:rPr>
        <w:t xml:space="preserve"> - po uprzednim zgłoszeniu usterki za pomocą </w:t>
      </w:r>
      <w:r w:rsidR="00B24F20" w:rsidRPr="00545CCC">
        <w:rPr>
          <w:rFonts w:cstheme="minorHAnsi"/>
        </w:rPr>
        <w:t>wiadomości e-mail</w:t>
      </w:r>
      <w:r w:rsidRPr="00545CCC">
        <w:rPr>
          <w:rFonts w:cstheme="minorHAnsi"/>
        </w:rPr>
        <w:t xml:space="preserve"> lub telefonicznie</w:t>
      </w:r>
      <w:r w:rsidR="00694595" w:rsidRPr="00545CCC">
        <w:rPr>
          <w:rFonts w:cstheme="minorHAnsi"/>
        </w:rPr>
        <w:t>, gdy próba rozwiązania problemu zdalnie nie przyniosła pożądanego efektu,</w:t>
      </w:r>
    </w:p>
    <w:p w14:paraId="52485768" w14:textId="77777777" w:rsidR="00B24F20" w:rsidRPr="00545CCC" w:rsidRDefault="005F346F" w:rsidP="00694595">
      <w:pPr>
        <w:pStyle w:val="Akapitzlist"/>
        <w:numPr>
          <w:ilvl w:val="0"/>
          <w:numId w:val="14"/>
        </w:numPr>
        <w:jc w:val="both"/>
        <w:rPr>
          <w:rFonts w:cstheme="minorHAnsi"/>
        </w:rPr>
      </w:pPr>
      <w:r w:rsidRPr="00545CCC">
        <w:rPr>
          <w:rFonts w:cstheme="minorHAnsi"/>
        </w:rPr>
        <w:t>Czas skutecznej naprawy bez użycia części zamiennych licząc od momentu przyjęcia zgłoszenia: maksymalnie 72 godziny w dni robocze</w:t>
      </w:r>
      <w:r w:rsidR="00B24F20" w:rsidRPr="00545CCC">
        <w:rPr>
          <w:rFonts w:cstheme="minorHAnsi"/>
        </w:rPr>
        <w:t>.</w:t>
      </w:r>
    </w:p>
    <w:p w14:paraId="3C4E1E1A" w14:textId="77777777" w:rsidR="005F346F" w:rsidRPr="00545CCC" w:rsidRDefault="005F346F" w:rsidP="00694595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545CCC">
        <w:rPr>
          <w:rFonts w:cstheme="minorHAnsi"/>
        </w:rPr>
        <w:t>Czas skutecznej naprawy z użyciem części zamiennych</w:t>
      </w:r>
      <w:r w:rsidR="00006A89" w:rsidRPr="00545CCC">
        <w:rPr>
          <w:rFonts w:cstheme="minorHAnsi"/>
        </w:rPr>
        <w:t>,</w:t>
      </w:r>
      <w:r w:rsidRPr="00545CCC">
        <w:rPr>
          <w:rFonts w:cstheme="minorHAnsi"/>
        </w:rPr>
        <w:t xml:space="preserve"> licząc od momentu przyjęcia zgłoszeni</w:t>
      </w:r>
      <w:r w:rsidR="00006A89" w:rsidRPr="00545CCC">
        <w:rPr>
          <w:rFonts w:cstheme="minorHAnsi"/>
        </w:rPr>
        <w:t xml:space="preserve">a: maksymalnie 14 dni roboczych. </w:t>
      </w:r>
      <w:r w:rsidRPr="00545CCC">
        <w:rPr>
          <w:rFonts w:cstheme="minorHAnsi"/>
        </w:rPr>
        <w:t xml:space="preserve">Jeżeli naprawa przekroczy określony czas skutecznej naprawy, wówczas </w:t>
      </w:r>
      <w:r w:rsidR="00B24F20" w:rsidRPr="00545CCC">
        <w:rPr>
          <w:rFonts w:cstheme="minorHAnsi"/>
        </w:rPr>
        <w:t xml:space="preserve">Wykonawca zobowiązany jest dostarczyć </w:t>
      </w:r>
      <w:r w:rsidRPr="00545CCC">
        <w:rPr>
          <w:rFonts w:cstheme="minorHAnsi"/>
        </w:rPr>
        <w:t>sprzęt zastępczy o parametrach nie gorszych niż przedmiot zamówienia. Obowiązek dostawy sprzętu zastępczego powstaje w 15</w:t>
      </w:r>
      <w:r w:rsidR="00006A89" w:rsidRPr="00545CCC">
        <w:rPr>
          <w:rFonts w:cstheme="minorHAnsi"/>
        </w:rPr>
        <w:t>.</w:t>
      </w:r>
      <w:r w:rsidRPr="00545CCC">
        <w:rPr>
          <w:rFonts w:cstheme="minorHAnsi"/>
        </w:rPr>
        <w:t xml:space="preserve"> </w:t>
      </w:r>
      <w:r w:rsidR="00006A89" w:rsidRPr="00545CCC">
        <w:rPr>
          <w:rFonts w:cstheme="minorHAnsi"/>
        </w:rPr>
        <w:t>d</w:t>
      </w:r>
      <w:r w:rsidRPr="00545CCC">
        <w:rPr>
          <w:rFonts w:cstheme="minorHAnsi"/>
        </w:rPr>
        <w:t>niu</w:t>
      </w:r>
      <w:r w:rsidR="00006A89" w:rsidRPr="00545CCC">
        <w:rPr>
          <w:rFonts w:cstheme="minorHAnsi"/>
        </w:rPr>
        <w:t>,</w:t>
      </w:r>
      <w:r w:rsidRPr="00545CCC">
        <w:rPr>
          <w:rFonts w:cstheme="minorHAnsi"/>
        </w:rPr>
        <w:t xml:space="preserve"> licząc od momentu przyjęcia zgłoszenia.</w:t>
      </w:r>
    </w:p>
    <w:p w14:paraId="1BE5A5D0" w14:textId="77777777" w:rsidR="00006A89" w:rsidRPr="00545CCC" w:rsidRDefault="005F346F" w:rsidP="00006A89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545CCC">
        <w:rPr>
          <w:rFonts w:cstheme="minorHAnsi"/>
        </w:rPr>
        <w:t xml:space="preserve">Jeżeli w wyniku 3 napraw zgłoszonych w okresie gwarancyjnym dany element systemu audio-video do </w:t>
      </w:r>
      <w:proofErr w:type="spellStart"/>
      <w:r w:rsidRPr="00545CCC">
        <w:rPr>
          <w:rFonts w:cstheme="minorHAnsi"/>
        </w:rPr>
        <w:t>debriefingu</w:t>
      </w:r>
      <w:proofErr w:type="spellEnd"/>
      <w:r w:rsidRPr="00545CCC">
        <w:rPr>
          <w:rFonts w:cstheme="minorHAnsi"/>
        </w:rPr>
        <w:t xml:space="preserve"> nadal będzie wykazywał wady, </w:t>
      </w:r>
      <w:r w:rsidR="00B24F20" w:rsidRPr="00545CCC">
        <w:rPr>
          <w:rFonts w:cstheme="minorHAnsi"/>
        </w:rPr>
        <w:t>Wykonawca</w:t>
      </w:r>
      <w:r w:rsidRPr="00545CCC">
        <w:rPr>
          <w:rFonts w:cstheme="minorHAnsi"/>
        </w:rPr>
        <w:t xml:space="preserve"> zobowiązuje się do wymiany niesprawnego </w:t>
      </w:r>
      <w:r w:rsidR="00006A89" w:rsidRPr="00545CCC">
        <w:rPr>
          <w:rFonts w:cstheme="minorHAnsi"/>
        </w:rPr>
        <w:t>elementu</w:t>
      </w:r>
      <w:r w:rsidRPr="00545CCC">
        <w:rPr>
          <w:rFonts w:cstheme="minorHAnsi"/>
        </w:rPr>
        <w:t xml:space="preserve"> na nowy, wolny od wad, w terminie 14 dni od d</w:t>
      </w:r>
      <w:r w:rsidR="00006A89" w:rsidRPr="00545CCC">
        <w:rPr>
          <w:rFonts w:cstheme="minorHAnsi"/>
        </w:rPr>
        <w:t>aty otrzymania zawiadomienia o takiej</w:t>
      </w:r>
      <w:r w:rsidRPr="00545CCC">
        <w:rPr>
          <w:rFonts w:cstheme="minorHAnsi"/>
        </w:rPr>
        <w:t xml:space="preserve"> wadzie/usterce. Sprzęt rozumiany jest jako wszystkie urządzenia składające się na system wraz z niezbędnym osprzętem</w:t>
      </w:r>
      <w:r w:rsidR="00006A89" w:rsidRPr="00545CCC">
        <w:rPr>
          <w:rFonts w:cstheme="minorHAnsi"/>
        </w:rPr>
        <w:t>,</w:t>
      </w:r>
      <w:r w:rsidRPr="00545CCC">
        <w:rPr>
          <w:rFonts w:cstheme="minorHAnsi"/>
        </w:rPr>
        <w:t xml:space="preserve"> w tym uchwy</w:t>
      </w:r>
      <w:r w:rsidR="00006A89" w:rsidRPr="00545CCC">
        <w:rPr>
          <w:rFonts w:cstheme="minorHAnsi"/>
        </w:rPr>
        <w:t>tami do mocowania na ścianach i </w:t>
      </w:r>
      <w:r w:rsidRPr="00545CCC">
        <w:rPr>
          <w:rFonts w:cstheme="minorHAnsi"/>
        </w:rPr>
        <w:t xml:space="preserve">sufitach oraz okablowaniem i innymi niezbędnymi elementami </w:t>
      </w:r>
      <w:r w:rsidR="00006A89" w:rsidRPr="00545CCC">
        <w:rPr>
          <w:rFonts w:cstheme="minorHAnsi"/>
        </w:rPr>
        <w:t>wymienionymi w OPZ dostarczonymi przez Wykonawcę</w:t>
      </w:r>
      <w:r w:rsidRPr="00545CCC">
        <w:rPr>
          <w:rFonts w:cstheme="minorHAnsi"/>
        </w:rPr>
        <w:t>.</w:t>
      </w:r>
      <w:r w:rsidR="00006A89" w:rsidRPr="00545CCC">
        <w:rPr>
          <w:rFonts w:cstheme="minorHAnsi"/>
        </w:rPr>
        <w:t xml:space="preserve"> </w:t>
      </w:r>
    </w:p>
    <w:p w14:paraId="5416D249" w14:textId="77777777" w:rsidR="00006A89" w:rsidRPr="00545CCC" w:rsidRDefault="00006A89" w:rsidP="00006A89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545CCC">
        <w:rPr>
          <w:rFonts w:cstheme="minorHAnsi"/>
        </w:rPr>
        <w:t>Zamawiający przez dni robocze rozumie dni od poniedziałku do piątku w godzinach 07:30-15:30, z wyłączeniem dni ustawowo wolnych od pracy, o których mowa w ustawie z dnia 18 stycznia 1951 roku o dniach wolnych od pracy tekst jednolity: Dz. U. z 2020 r. poz. 1920 ze zm.</w:t>
      </w:r>
    </w:p>
    <w:p w14:paraId="0A8E1D6E" w14:textId="77777777" w:rsidR="005F346F" w:rsidRPr="00545CCC" w:rsidRDefault="005F346F" w:rsidP="00694595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545CCC">
        <w:rPr>
          <w:rFonts w:cstheme="minorHAnsi"/>
        </w:rPr>
        <w:t xml:space="preserve">Zaoferowane przez </w:t>
      </w:r>
      <w:r w:rsidR="00B24F20" w:rsidRPr="00545CCC">
        <w:rPr>
          <w:rFonts w:cstheme="minorHAnsi"/>
        </w:rPr>
        <w:t>Wykonawcę</w:t>
      </w:r>
      <w:r w:rsidRPr="00545CCC">
        <w:rPr>
          <w:rFonts w:cstheme="minorHAnsi"/>
        </w:rPr>
        <w:t xml:space="preserve"> sprzęt i otoczenie symulacyjne musi </w:t>
      </w:r>
      <w:r w:rsidR="0006100E" w:rsidRPr="00545CCC">
        <w:rPr>
          <w:rFonts w:cstheme="minorHAnsi"/>
        </w:rPr>
        <w:t>spełnić</w:t>
      </w:r>
      <w:r w:rsidRPr="00545CCC">
        <w:rPr>
          <w:rFonts w:cstheme="minorHAnsi"/>
        </w:rPr>
        <w:t xml:space="preserve"> wszystkie wymogi zawarte w opisie przedmiotu zamówienia wykazane przez </w:t>
      </w:r>
      <w:r w:rsidR="00B24F20" w:rsidRPr="00545CCC">
        <w:rPr>
          <w:rFonts w:cstheme="minorHAnsi"/>
        </w:rPr>
        <w:t>Zamawiającego</w:t>
      </w:r>
      <w:r w:rsidRPr="00545CCC">
        <w:rPr>
          <w:rFonts w:cstheme="minorHAnsi"/>
        </w:rPr>
        <w:t>.</w:t>
      </w:r>
    </w:p>
    <w:p w14:paraId="090BAF73" w14:textId="77777777" w:rsidR="005F346F" w:rsidRPr="00545CCC" w:rsidRDefault="00B24F20" w:rsidP="00694595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545CCC">
        <w:rPr>
          <w:rFonts w:cstheme="minorHAnsi"/>
        </w:rPr>
        <w:t>Wykonawca</w:t>
      </w:r>
      <w:r w:rsidR="005F346F" w:rsidRPr="00545CCC">
        <w:rPr>
          <w:rFonts w:cstheme="minorHAnsi"/>
        </w:rPr>
        <w:t xml:space="preserve"> po wykonaniu inst</w:t>
      </w:r>
      <w:r w:rsidR="00006A89" w:rsidRPr="00545CCC">
        <w:rPr>
          <w:rFonts w:cstheme="minorHAnsi"/>
        </w:rPr>
        <w:t xml:space="preserve">alacji sprzętu </w:t>
      </w:r>
      <w:r w:rsidR="0006100E" w:rsidRPr="00545CCC">
        <w:rPr>
          <w:rFonts w:cstheme="minorHAnsi"/>
        </w:rPr>
        <w:t>posprząta</w:t>
      </w:r>
      <w:r w:rsidR="005F346F" w:rsidRPr="00545CCC">
        <w:rPr>
          <w:rFonts w:cstheme="minorHAnsi"/>
        </w:rPr>
        <w:t xml:space="preserve"> pomieszczenia oraz </w:t>
      </w:r>
      <w:r w:rsidR="0006100E" w:rsidRPr="00545CCC">
        <w:rPr>
          <w:rFonts w:cstheme="minorHAnsi"/>
        </w:rPr>
        <w:t>wywiezie</w:t>
      </w:r>
      <w:r w:rsidR="005F346F" w:rsidRPr="00545CCC">
        <w:rPr>
          <w:rFonts w:cstheme="minorHAnsi"/>
        </w:rPr>
        <w:t xml:space="preserve"> wszystkie odpady </w:t>
      </w:r>
      <w:r w:rsidR="005F7C08" w:rsidRPr="00545CCC">
        <w:rPr>
          <w:rFonts w:cstheme="minorHAnsi"/>
        </w:rPr>
        <w:t>i</w:t>
      </w:r>
      <w:r w:rsidR="005F346F" w:rsidRPr="00545CCC">
        <w:rPr>
          <w:rFonts w:cstheme="minorHAnsi"/>
        </w:rPr>
        <w:t xml:space="preserve"> opakowania pozostałe po </w:t>
      </w:r>
      <w:r w:rsidR="00006A89" w:rsidRPr="00545CCC">
        <w:rPr>
          <w:rFonts w:cstheme="minorHAnsi"/>
        </w:rPr>
        <w:t>jego</w:t>
      </w:r>
      <w:r w:rsidR="005F346F" w:rsidRPr="00545CCC">
        <w:rPr>
          <w:rFonts w:cstheme="minorHAnsi"/>
        </w:rPr>
        <w:t xml:space="preserve"> montażu</w:t>
      </w:r>
      <w:r w:rsidR="005F7C08" w:rsidRPr="00545CCC">
        <w:rPr>
          <w:rFonts w:cstheme="minorHAnsi"/>
        </w:rPr>
        <w:t>, przywracając czystość pomieszczenia do stanu sprzed montażu</w:t>
      </w:r>
      <w:r w:rsidR="005F346F" w:rsidRPr="00545CCC">
        <w:rPr>
          <w:rFonts w:cstheme="minorHAnsi"/>
        </w:rPr>
        <w:t>.</w:t>
      </w:r>
    </w:p>
    <w:p w14:paraId="205681E1" w14:textId="77777777" w:rsidR="005F346F" w:rsidRPr="00545CCC" w:rsidRDefault="005F346F" w:rsidP="00694595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545CCC">
        <w:rPr>
          <w:rFonts w:cstheme="minorHAnsi"/>
        </w:rPr>
        <w:t xml:space="preserve">Sprzęt musi </w:t>
      </w:r>
      <w:r w:rsidR="0006100E" w:rsidRPr="00545CCC">
        <w:rPr>
          <w:rFonts w:cstheme="minorHAnsi"/>
        </w:rPr>
        <w:t>być</w:t>
      </w:r>
      <w:r w:rsidRPr="00545CCC">
        <w:rPr>
          <w:rFonts w:cstheme="minorHAnsi"/>
        </w:rPr>
        <w:t xml:space="preserve"> dostarczony wraz z materiałami i wyposażeniem umożliwiającym ich eksploatację bezpośrednio po przekazaniu </w:t>
      </w:r>
      <w:r w:rsidR="00B24F20" w:rsidRPr="00545CCC">
        <w:rPr>
          <w:rFonts w:cstheme="minorHAnsi"/>
        </w:rPr>
        <w:t>Zamawiającemu</w:t>
      </w:r>
      <w:r w:rsidRPr="00545CCC">
        <w:rPr>
          <w:rFonts w:cstheme="minorHAnsi"/>
        </w:rPr>
        <w:t>.</w:t>
      </w:r>
    </w:p>
    <w:p w14:paraId="31C169EF" w14:textId="06552237" w:rsidR="005F346F" w:rsidRPr="00545CCC" w:rsidRDefault="00B24F20" w:rsidP="00694595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545CCC">
        <w:rPr>
          <w:rFonts w:cstheme="minorHAnsi"/>
        </w:rPr>
        <w:t>Wykonawca</w:t>
      </w:r>
      <w:r w:rsidR="005F7C08" w:rsidRPr="00545CCC">
        <w:rPr>
          <w:rFonts w:cstheme="minorHAnsi"/>
        </w:rPr>
        <w:t xml:space="preserve"> </w:t>
      </w:r>
      <w:r w:rsidR="00E52487" w:rsidRPr="00545CCC">
        <w:rPr>
          <w:rFonts w:cstheme="minorHAnsi"/>
        </w:rPr>
        <w:t>dostarczy</w:t>
      </w:r>
      <w:r w:rsidR="005F346F" w:rsidRPr="00545CCC">
        <w:rPr>
          <w:rFonts w:cstheme="minorHAnsi"/>
        </w:rPr>
        <w:t xml:space="preserve"> własnym transportem i na własny </w:t>
      </w:r>
      <w:r w:rsidR="005F346F" w:rsidRPr="00A02372">
        <w:rPr>
          <w:rFonts w:cstheme="minorHAnsi"/>
        </w:rPr>
        <w:t xml:space="preserve">koszt przedmiot zamówienia bezpośrednio do budynku Centrum Symulacji Medycznej </w:t>
      </w:r>
      <w:r w:rsidR="005F7C08" w:rsidRPr="00A02372">
        <w:rPr>
          <w:rFonts w:cstheme="minorHAnsi"/>
        </w:rPr>
        <w:t xml:space="preserve">przy ul. </w:t>
      </w:r>
      <w:r w:rsidR="00A02372" w:rsidRPr="00A02372">
        <w:rPr>
          <w:rFonts w:cstheme="minorHAnsi"/>
        </w:rPr>
        <w:t xml:space="preserve">Pomorskiej </w:t>
      </w:r>
      <w:r w:rsidR="00A02372">
        <w:rPr>
          <w:rFonts w:cstheme="minorHAnsi"/>
        </w:rPr>
        <w:t>251 w Łodzi</w:t>
      </w:r>
      <w:r w:rsidR="005F7C08" w:rsidRPr="00545CCC">
        <w:rPr>
          <w:rFonts w:cstheme="minorHAnsi"/>
        </w:rPr>
        <w:t xml:space="preserve"> </w:t>
      </w:r>
      <w:r w:rsidR="005F346F" w:rsidRPr="00545CCC">
        <w:rPr>
          <w:rFonts w:cstheme="minorHAnsi"/>
        </w:rPr>
        <w:t xml:space="preserve">oraz </w:t>
      </w:r>
      <w:r w:rsidR="005F7C08" w:rsidRPr="00545CCC">
        <w:rPr>
          <w:rFonts w:cstheme="minorHAnsi"/>
        </w:rPr>
        <w:t>dokona</w:t>
      </w:r>
      <w:r w:rsidRPr="00545CCC">
        <w:rPr>
          <w:rFonts w:cstheme="minorHAnsi"/>
        </w:rPr>
        <w:t xml:space="preserve"> jego montażu i </w:t>
      </w:r>
      <w:r w:rsidR="005F346F" w:rsidRPr="00545CCC">
        <w:rPr>
          <w:rFonts w:cstheme="minorHAnsi"/>
        </w:rPr>
        <w:t xml:space="preserve">ustawienia w miejscu wskazanym przez </w:t>
      </w:r>
      <w:r w:rsidRPr="00545CCC">
        <w:rPr>
          <w:rFonts w:cstheme="minorHAnsi"/>
        </w:rPr>
        <w:t>Zamawiającego</w:t>
      </w:r>
      <w:r w:rsidR="005F346F" w:rsidRPr="00545CCC">
        <w:rPr>
          <w:rFonts w:cstheme="minorHAnsi"/>
        </w:rPr>
        <w:t xml:space="preserve">, a następie </w:t>
      </w:r>
      <w:r w:rsidR="005F7C08" w:rsidRPr="00545CCC">
        <w:rPr>
          <w:rFonts w:cstheme="minorHAnsi"/>
        </w:rPr>
        <w:t>przeprowadzi</w:t>
      </w:r>
      <w:r w:rsidR="005F346F" w:rsidRPr="00545CCC">
        <w:rPr>
          <w:rFonts w:cstheme="minorHAnsi"/>
        </w:rPr>
        <w:t xml:space="preserve"> szkolenie pod wskazanym wyżej adresem</w:t>
      </w:r>
      <w:r w:rsidR="005F7C08" w:rsidRPr="00545CCC">
        <w:rPr>
          <w:rFonts w:cstheme="minorHAnsi"/>
        </w:rPr>
        <w:t xml:space="preserve"> w terminie uzgodnionym z Zamawiającym</w:t>
      </w:r>
      <w:r w:rsidR="005F346F" w:rsidRPr="00545CCC">
        <w:rPr>
          <w:rFonts w:cstheme="minorHAnsi"/>
        </w:rPr>
        <w:t xml:space="preserve">. </w:t>
      </w:r>
    </w:p>
    <w:p w14:paraId="6409BD74" w14:textId="24BCF18E" w:rsidR="005F346F" w:rsidRPr="00545CCC" w:rsidRDefault="00B24F20" w:rsidP="4A5C3143">
      <w:pPr>
        <w:pStyle w:val="Akapitzlist"/>
        <w:numPr>
          <w:ilvl w:val="0"/>
          <w:numId w:val="11"/>
        </w:numPr>
        <w:jc w:val="both"/>
      </w:pPr>
      <w:r w:rsidRPr="4A5C3143">
        <w:t>Zamawiający</w:t>
      </w:r>
      <w:r w:rsidR="005F346F" w:rsidRPr="4A5C3143">
        <w:t xml:space="preserve"> wymaga, aby </w:t>
      </w:r>
      <w:r w:rsidRPr="4A5C3143">
        <w:t>Wykonawca</w:t>
      </w:r>
      <w:r w:rsidR="005F346F" w:rsidRPr="4A5C3143">
        <w:t xml:space="preserve"> dostarczy</w:t>
      </w:r>
      <w:r w:rsidR="005F7C08" w:rsidRPr="4A5C3143">
        <w:t>ł</w:t>
      </w:r>
      <w:r w:rsidR="005F346F" w:rsidRPr="4A5C3143">
        <w:t xml:space="preserve"> </w:t>
      </w:r>
      <w:r w:rsidR="005F7C08" w:rsidRPr="4A5C3143">
        <w:t xml:space="preserve">sprzęt dopuszczony i wprowadzony do obrotu i stosowania na terenie </w:t>
      </w:r>
      <w:r w:rsidR="00A02372">
        <w:t>UE</w:t>
      </w:r>
      <w:r w:rsidR="005F7C08" w:rsidRPr="4A5C3143">
        <w:t xml:space="preserve"> zgodnie z obowiązującymi przepisami.</w:t>
      </w:r>
    </w:p>
    <w:p w14:paraId="64B5FDDB" w14:textId="77777777" w:rsidR="0006100E" w:rsidRPr="00545CCC" w:rsidRDefault="00B24F20" w:rsidP="00BD6B65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545CCC">
        <w:rPr>
          <w:rFonts w:cstheme="minorHAnsi"/>
        </w:rPr>
        <w:lastRenderedPageBreak/>
        <w:t>Zamawiający</w:t>
      </w:r>
      <w:r w:rsidR="005F346F" w:rsidRPr="00545CCC">
        <w:rPr>
          <w:rFonts w:cstheme="minorHAnsi"/>
        </w:rPr>
        <w:t xml:space="preserve"> wymaga dostarczenia instrukcji obsługi w języku polskim dla </w:t>
      </w:r>
      <w:r w:rsidR="005F7C08" w:rsidRPr="00545CCC">
        <w:rPr>
          <w:rFonts w:cstheme="minorHAnsi"/>
        </w:rPr>
        <w:t>dostarczanych urządzeń</w:t>
      </w:r>
      <w:r w:rsidR="005F346F" w:rsidRPr="00545CCC">
        <w:rPr>
          <w:rFonts w:cstheme="minorHAnsi"/>
        </w:rPr>
        <w:t xml:space="preserve">, warunków </w:t>
      </w:r>
      <w:r w:rsidR="005F7C08" w:rsidRPr="00545CCC">
        <w:rPr>
          <w:rFonts w:cstheme="minorHAnsi"/>
        </w:rPr>
        <w:t xml:space="preserve">ich </w:t>
      </w:r>
      <w:r w:rsidR="005F346F" w:rsidRPr="00545CCC">
        <w:rPr>
          <w:rFonts w:cstheme="minorHAnsi"/>
        </w:rPr>
        <w:t>eksploatacji, certyfikatów, aprobat technicznych, deklaracji zgodności</w:t>
      </w:r>
      <w:r w:rsidR="0006100E" w:rsidRPr="00545CCC">
        <w:rPr>
          <w:rFonts w:cstheme="minorHAnsi"/>
        </w:rPr>
        <w:t xml:space="preserve"> </w:t>
      </w:r>
      <w:r w:rsidR="005F7C08" w:rsidRPr="00545CCC">
        <w:rPr>
          <w:rFonts w:cstheme="minorHAnsi"/>
        </w:rPr>
        <w:t>lub innej typowej dokumentacji wymaganej dla danego rodzaju sprzętu</w:t>
      </w:r>
      <w:r w:rsidR="005F346F" w:rsidRPr="00545CCC">
        <w:rPr>
          <w:rFonts w:cstheme="minorHAnsi"/>
        </w:rPr>
        <w:t xml:space="preserve">, a także dokumentacji </w:t>
      </w:r>
      <w:r w:rsidR="005F7C08" w:rsidRPr="00545CCC">
        <w:rPr>
          <w:rFonts w:cstheme="minorHAnsi"/>
        </w:rPr>
        <w:t>po</w:t>
      </w:r>
      <w:r w:rsidR="005F346F" w:rsidRPr="00545CCC">
        <w:rPr>
          <w:rFonts w:cstheme="minorHAnsi"/>
        </w:rPr>
        <w:t>wdrożeni</w:t>
      </w:r>
      <w:r w:rsidR="005F7C08" w:rsidRPr="00545CCC">
        <w:rPr>
          <w:rFonts w:cstheme="minorHAnsi"/>
        </w:rPr>
        <w:t>owej</w:t>
      </w:r>
      <w:r w:rsidR="005F346F" w:rsidRPr="00545CCC">
        <w:rPr>
          <w:rFonts w:cstheme="minorHAnsi"/>
        </w:rPr>
        <w:t xml:space="preserve"> s</w:t>
      </w:r>
      <w:r w:rsidR="0006100E" w:rsidRPr="00545CCC">
        <w:rPr>
          <w:rFonts w:cstheme="minorHAnsi"/>
        </w:rPr>
        <w:t xml:space="preserve">ystemu w zakresie </w:t>
      </w:r>
      <w:r w:rsidR="005F7C08" w:rsidRPr="00545CCC">
        <w:rPr>
          <w:rFonts w:cstheme="minorHAnsi"/>
        </w:rPr>
        <w:t xml:space="preserve">jego </w:t>
      </w:r>
      <w:r w:rsidR="0006100E" w:rsidRPr="00545CCC">
        <w:rPr>
          <w:rFonts w:cstheme="minorHAnsi"/>
        </w:rPr>
        <w:t>konfiguracji</w:t>
      </w:r>
      <w:r w:rsidR="005F7C08" w:rsidRPr="00545CCC">
        <w:rPr>
          <w:rFonts w:cstheme="minorHAnsi"/>
        </w:rPr>
        <w:t xml:space="preserve"> - w wersji papierowej lub w wersji elektronicznej</w:t>
      </w:r>
      <w:r w:rsidR="0006100E" w:rsidRPr="00545CCC">
        <w:rPr>
          <w:rFonts w:cstheme="minorHAnsi"/>
        </w:rPr>
        <w:t>.</w:t>
      </w:r>
    </w:p>
    <w:p w14:paraId="34D897EC" w14:textId="77777777" w:rsidR="005F346F" w:rsidRPr="00545CCC" w:rsidRDefault="00B24F20" w:rsidP="00694595">
      <w:pPr>
        <w:pStyle w:val="Akapitzlist"/>
        <w:numPr>
          <w:ilvl w:val="0"/>
          <w:numId w:val="11"/>
        </w:numPr>
        <w:jc w:val="both"/>
        <w:rPr>
          <w:rFonts w:cstheme="minorHAnsi"/>
        </w:rPr>
      </w:pPr>
      <w:r w:rsidRPr="00545CCC">
        <w:rPr>
          <w:rFonts w:cstheme="minorHAnsi"/>
        </w:rPr>
        <w:t>Zamawiający</w:t>
      </w:r>
      <w:r w:rsidR="005F346F" w:rsidRPr="00545CCC">
        <w:rPr>
          <w:rFonts w:cstheme="minorHAnsi"/>
        </w:rPr>
        <w:t xml:space="preserve"> wymaga:</w:t>
      </w:r>
    </w:p>
    <w:p w14:paraId="7448F8A5" w14:textId="371AA9F4" w:rsidR="005F346F" w:rsidRPr="00545CCC" w:rsidRDefault="005F346F" w:rsidP="00B30777">
      <w:pPr>
        <w:pStyle w:val="Akapitzlist"/>
        <w:numPr>
          <w:ilvl w:val="0"/>
          <w:numId w:val="16"/>
        </w:numPr>
        <w:jc w:val="both"/>
        <w:rPr>
          <w:rFonts w:cstheme="minorHAnsi"/>
        </w:rPr>
      </w:pPr>
      <w:r w:rsidRPr="00545CCC">
        <w:rPr>
          <w:rFonts w:cstheme="minorHAnsi"/>
        </w:rPr>
        <w:t>Potwierdzenia spełnienia wymaganych parametrów techniczny</w:t>
      </w:r>
      <w:r w:rsidR="00B24F20" w:rsidRPr="00545CCC">
        <w:rPr>
          <w:rFonts w:cstheme="minorHAnsi"/>
        </w:rPr>
        <w:t>ch poprzez wpisanie słowa TAK w </w:t>
      </w:r>
      <w:r w:rsidRPr="00545CCC">
        <w:rPr>
          <w:rFonts w:cstheme="minorHAnsi"/>
        </w:rPr>
        <w:t>odp</w:t>
      </w:r>
      <w:r w:rsidR="0006100E" w:rsidRPr="00545CCC">
        <w:rPr>
          <w:rFonts w:cstheme="minorHAnsi"/>
        </w:rPr>
        <w:t xml:space="preserve">owiednim wierszu </w:t>
      </w:r>
      <w:r w:rsidR="00B30777" w:rsidRPr="00574E53">
        <w:rPr>
          <w:rFonts w:cstheme="minorHAnsi"/>
        </w:rPr>
        <w:t>Z</w:t>
      </w:r>
      <w:r w:rsidR="0006100E" w:rsidRPr="00574E53">
        <w:rPr>
          <w:rFonts w:cstheme="minorHAnsi"/>
        </w:rPr>
        <w:t>ałącznika n</w:t>
      </w:r>
      <w:r w:rsidR="00ED037D" w:rsidRPr="00574E53">
        <w:rPr>
          <w:rFonts w:cstheme="minorHAnsi"/>
        </w:rPr>
        <w:t>r 1</w:t>
      </w:r>
      <w:r w:rsidR="009224D5" w:rsidRPr="00574E53">
        <w:rPr>
          <w:rFonts w:cstheme="minorHAnsi"/>
        </w:rPr>
        <w:t>, 2</w:t>
      </w:r>
      <w:r w:rsidR="00ED037D" w:rsidRPr="00574E53">
        <w:rPr>
          <w:rFonts w:cstheme="minorHAnsi"/>
        </w:rPr>
        <w:t xml:space="preserve"> i </w:t>
      </w:r>
      <w:r w:rsidR="009224D5" w:rsidRPr="00574E53">
        <w:rPr>
          <w:rFonts w:cstheme="minorHAnsi"/>
        </w:rPr>
        <w:t>3</w:t>
      </w:r>
      <w:r w:rsidR="0058677E" w:rsidRPr="00574E53">
        <w:rPr>
          <w:rFonts w:cstheme="minorHAnsi"/>
        </w:rPr>
        <w:t xml:space="preserve"> do OPZ</w:t>
      </w:r>
      <w:r w:rsidR="00FB77E2" w:rsidRPr="00574E53">
        <w:rPr>
          <w:rFonts w:cstheme="minorHAnsi"/>
        </w:rPr>
        <w:t xml:space="preserve"> </w:t>
      </w:r>
      <w:r w:rsidR="0058677E">
        <w:rPr>
          <w:rFonts w:cstheme="minorHAnsi"/>
        </w:rPr>
        <w:t>stanowiącym o</w:t>
      </w:r>
      <w:r w:rsidR="00FB77E2" w:rsidRPr="00545CCC">
        <w:rPr>
          <w:rFonts w:cstheme="minorHAnsi"/>
        </w:rPr>
        <w:t>fert</w:t>
      </w:r>
      <w:r w:rsidR="0058677E">
        <w:rPr>
          <w:rFonts w:cstheme="minorHAnsi"/>
        </w:rPr>
        <w:t>ę</w:t>
      </w:r>
      <w:r w:rsidRPr="00545CCC">
        <w:rPr>
          <w:rFonts w:cstheme="minorHAnsi"/>
        </w:rPr>
        <w:t xml:space="preserve"> </w:t>
      </w:r>
      <w:r w:rsidR="00B24F20" w:rsidRPr="00545CCC">
        <w:rPr>
          <w:rFonts w:cstheme="minorHAnsi"/>
        </w:rPr>
        <w:t>Wykonawcy</w:t>
      </w:r>
      <w:r w:rsidRPr="00545CCC">
        <w:rPr>
          <w:rFonts w:cstheme="minorHAnsi"/>
        </w:rPr>
        <w:t xml:space="preserve">. Niespełnienie któregokolwiek z parametrów </w:t>
      </w:r>
      <w:r w:rsidR="00FB77E2" w:rsidRPr="00545CCC">
        <w:rPr>
          <w:rFonts w:cstheme="minorHAnsi"/>
        </w:rPr>
        <w:t>będzie skutkowało</w:t>
      </w:r>
      <w:r w:rsidRPr="00545CCC">
        <w:rPr>
          <w:rFonts w:cstheme="minorHAnsi"/>
        </w:rPr>
        <w:t xml:space="preserve"> odrzuceniem oferty</w:t>
      </w:r>
      <w:r w:rsidR="00FB77E2" w:rsidRPr="00545CCC">
        <w:rPr>
          <w:rFonts w:cstheme="minorHAnsi"/>
        </w:rPr>
        <w:t xml:space="preserve"> Wykonawcy</w:t>
      </w:r>
      <w:r w:rsidRPr="00545CCC">
        <w:rPr>
          <w:rFonts w:cstheme="minorHAnsi"/>
        </w:rPr>
        <w:t>.</w:t>
      </w:r>
    </w:p>
    <w:p w14:paraId="2E77CFD3" w14:textId="77777777" w:rsidR="005F346F" w:rsidRPr="00545CCC" w:rsidRDefault="005F346F" w:rsidP="00B30777">
      <w:pPr>
        <w:pStyle w:val="Akapitzlist"/>
        <w:numPr>
          <w:ilvl w:val="0"/>
          <w:numId w:val="16"/>
        </w:numPr>
        <w:jc w:val="both"/>
        <w:rPr>
          <w:rFonts w:cstheme="minorHAnsi"/>
        </w:rPr>
      </w:pPr>
      <w:r w:rsidRPr="00545CCC">
        <w:rPr>
          <w:rFonts w:cstheme="minorHAnsi"/>
        </w:rPr>
        <w:t xml:space="preserve">Przeprowadzenia </w:t>
      </w:r>
      <w:r w:rsidR="00173A29" w:rsidRPr="00545CCC">
        <w:rPr>
          <w:rFonts w:cstheme="minorHAnsi"/>
        </w:rPr>
        <w:t>szkoleń</w:t>
      </w:r>
      <w:r w:rsidRPr="00545CCC">
        <w:rPr>
          <w:rFonts w:cstheme="minorHAnsi"/>
        </w:rPr>
        <w:t xml:space="preserve"> w siedzibie </w:t>
      </w:r>
      <w:r w:rsidR="00B24F20" w:rsidRPr="00545CCC">
        <w:rPr>
          <w:rFonts w:cstheme="minorHAnsi"/>
        </w:rPr>
        <w:t>Zamawiającego</w:t>
      </w:r>
      <w:r w:rsidR="00173A29" w:rsidRPr="00545CCC">
        <w:rPr>
          <w:rFonts w:cstheme="minorHAnsi"/>
        </w:rPr>
        <w:t xml:space="preserve"> </w:t>
      </w:r>
      <w:r w:rsidR="0006100E" w:rsidRPr="00545CCC">
        <w:rPr>
          <w:rFonts w:cstheme="minorHAnsi"/>
        </w:rPr>
        <w:t>dla instruktorów symulacji i techników</w:t>
      </w:r>
      <w:r w:rsidR="00A1752B" w:rsidRPr="00545CCC">
        <w:rPr>
          <w:rFonts w:cstheme="minorHAnsi"/>
        </w:rPr>
        <w:t xml:space="preserve"> z</w:t>
      </w:r>
      <w:r w:rsidR="00AE616F" w:rsidRPr="00545CCC">
        <w:rPr>
          <w:rFonts w:cstheme="minorHAnsi"/>
        </w:rPr>
        <w:t> </w:t>
      </w:r>
      <w:r w:rsidR="00A1752B" w:rsidRPr="00545CCC">
        <w:rPr>
          <w:rFonts w:cstheme="minorHAnsi"/>
        </w:rPr>
        <w:t>zakresu</w:t>
      </w:r>
      <w:r w:rsidRPr="00545CCC">
        <w:rPr>
          <w:rFonts w:cstheme="minorHAnsi"/>
        </w:rPr>
        <w:t xml:space="preserve"> obsługi system</w:t>
      </w:r>
      <w:r w:rsidR="00173A29" w:rsidRPr="00545CCC">
        <w:rPr>
          <w:rFonts w:cstheme="minorHAnsi"/>
        </w:rPr>
        <w:t xml:space="preserve">u audio-video do </w:t>
      </w:r>
      <w:proofErr w:type="spellStart"/>
      <w:r w:rsidR="00173A29" w:rsidRPr="00545CCC">
        <w:rPr>
          <w:rFonts w:cstheme="minorHAnsi"/>
        </w:rPr>
        <w:t>debriefingu</w:t>
      </w:r>
      <w:proofErr w:type="spellEnd"/>
      <w:r w:rsidR="00173A29" w:rsidRPr="00545CCC">
        <w:rPr>
          <w:rFonts w:cstheme="minorHAnsi"/>
        </w:rPr>
        <w:t>.</w:t>
      </w:r>
    </w:p>
    <w:p w14:paraId="456C8B1F" w14:textId="21C0E1F9" w:rsidR="005F346F" w:rsidRPr="00545CCC" w:rsidRDefault="00B24F20" w:rsidP="4A5C3143">
      <w:pPr>
        <w:pStyle w:val="Akapitzlist"/>
        <w:numPr>
          <w:ilvl w:val="0"/>
          <w:numId w:val="16"/>
        </w:numPr>
        <w:jc w:val="both"/>
      </w:pPr>
      <w:r w:rsidRPr="4A5C3143">
        <w:t>Zamawiający</w:t>
      </w:r>
      <w:r w:rsidR="00A2561E">
        <w:t xml:space="preserve"> udostępni istniejące okablowanie</w:t>
      </w:r>
      <w:r w:rsidR="005F346F" w:rsidRPr="4A5C3143">
        <w:t xml:space="preserve"> niezbędne do ur</w:t>
      </w:r>
      <w:r w:rsidR="00173A29" w:rsidRPr="4A5C3143">
        <w:t>uchomienia systemu (okablowanie strukturalne w tym:</w:t>
      </w:r>
      <w:r w:rsidR="001634A1" w:rsidRPr="4A5C3143">
        <w:t xml:space="preserve"> LAN</w:t>
      </w:r>
      <w:r w:rsidR="005F346F" w:rsidRPr="4A5C3143">
        <w:t>)</w:t>
      </w:r>
    </w:p>
    <w:p w14:paraId="144D49B5" w14:textId="0B79323D" w:rsidR="000A00A6" w:rsidRPr="00492889" w:rsidRDefault="000A00A6" w:rsidP="000A00A6">
      <w:pPr>
        <w:rPr>
          <w:rFonts w:ascii="Calibri" w:hAnsi="Calibri" w:cs="Calibri"/>
          <w:b/>
          <w:color w:val="C00000"/>
        </w:rPr>
      </w:pPr>
      <w:r w:rsidRPr="00492889">
        <w:rPr>
          <w:rStyle w:val="rynqvb"/>
          <w:rFonts w:ascii="Calibri" w:hAnsi="Calibri" w:cs="Calibri"/>
          <w:b/>
          <w:color w:val="C00000"/>
        </w:rPr>
        <w:t xml:space="preserve">Załącznik </w:t>
      </w:r>
      <w:r>
        <w:rPr>
          <w:rStyle w:val="rynqvb"/>
          <w:rFonts w:ascii="Calibri" w:hAnsi="Calibri" w:cs="Calibri"/>
          <w:b/>
          <w:color w:val="C00000"/>
        </w:rPr>
        <w:t>nr 2</w:t>
      </w:r>
      <w:r w:rsidRPr="00492889">
        <w:rPr>
          <w:rStyle w:val="rynqvb"/>
          <w:rFonts w:ascii="Calibri" w:hAnsi="Calibri" w:cs="Calibri"/>
          <w:b/>
          <w:color w:val="C00000"/>
        </w:rPr>
        <w:t xml:space="preserve"> do </w:t>
      </w:r>
      <w:r>
        <w:rPr>
          <w:rStyle w:val="rynqvb"/>
          <w:rFonts w:ascii="Calibri" w:hAnsi="Calibri" w:cs="Calibri"/>
          <w:b/>
          <w:color w:val="C00000"/>
        </w:rPr>
        <w:t>SWZ</w:t>
      </w:r>
      <w:r w:rsidRPr="00492889">
        <w:rPr>
          <w:rStyle w:val="rynqvb"/>
          <w:rFonts w:ascii="Calibri" w:hAnsi="Calibri" w:cs="Calibri"/>
          <w:b/>
          <w:color w:val="C00000"/>
        </w:rPr>
        <w:t xml:space="preserve"> </w:t>
      </w:r>
      <w:r w:rsidRPr="00492889">
        <w:rPr>
          <w:rFonts w:ascii="Calibri" w:hAnsi="Calibri" w:cs="Calibri"/>
          <w:b/>
          <w:color w:val="C00000"/>
        </w:rPr>
        <w:t>musi być podpisany kwalifikowanym podpisem elektronicznym lub podpisem zaufanym albo podpisem osobistym.</w:t>
      </w:r>
    </w:p>
    <w:p w14:paraId="5CAE7310" w14:textId="77777777" w:rsidR="001C5F7C" w:rsidRPr="00545CCC" w:rsidRDefault="001C5F7C" w:rsidP="001C5F7C">
      <w:pPr>
        <w:jc w:val="both"/>
        <w:rPr>
          <w:rFonts w:cstheme="minorHAnsi"/>
        </w:rPr>
      </w:pPr>
    </w:p>
    <w:p w14:paraId="2B8122AD" w14:textId="77777777" w:rsidR="004F3923" w:rsidRPr="00545CCC" w:rsidRDefault="004F3923" w:rsidP="00BD6B65">
      <w:pPr>
        <w:jc w:val="both"/>
        <w:rPr>
          <w:rFonts w:cstheme="minorHAnsi"/>
        </w:rPr>
      </w:pPr>
    </w:p>
    <w:p w14:paraId="141C15FA" w14:textId="77777777" w:rsidR="009257F5" w:rsidRPr="00545CCC" w:rsidRDefault="009257F5" w:rsidP="00BD6B65">
      <w:pPr>
        <w:jc w:val="both"/>
        <w:rPr>
          <w:rFonts w:cstheme="minorHAnsi"/>
        </w:rPr>
      </w:pPr>
    </w:p>
    <w:sectPr w:rsidR="009257F5" w:rsidRPr="00545CC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A8D61" w14:textId="77777777" w:rsidR="00EF0AAB" w:rsidRDefault="00EF0AAB" w:rsidP="00920D35">
      <w:pPr>
        <w:spacing w:after="0" w:line="240" w:lineRule="auto"/>
      </w:pPr>
      <w:r>
        <w:separator/>
      </w:r>
    </w:p>
  </w:endnote>
  <w:endnote w:type="continuationSeparator" w:id="0">
    <w:p w14:paraId="5EC9FA4B" w14:textId="77777777" w:rsidR="00EF0AAB" w:rsidRDefault="00EF0AAB" w:rsidP="00920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C1D6B5" w14:textId="77777777" w:rsidR="00EF0AAB" w:rsidRDefault="00EF0AAB" w:rsidP="00920D35">
      <w:pPr>
        <w:spacing w:after="0" w:line="240" w:lineRule="auto"/>
      </w:pPr>
      <w:r>
        <w:separator/>
      </w:r>
    </w:p>
  </w:footnote>
  <w:footnote w:type="continuationSeparator" w:id="0">
    <w:p w14:paraId="27575FB8" w14:textId="77777777" w:rsidR="00EF0AAB" w:rsidRDefault="00EF0AAB" w:rsidP="00920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980DE" w14:textId="1645E961" w:rsidR="00920D35" w:rsidRDefault="00920D35">
    <w:pPr>
      <w:pStyle w:val="Nagwek"/>
    </w:pPr>
    <w:r>
      <w:rPr>
        <w:rFonts w:ascii="Calibri" w:hAnsi="Calibri" w:cs="Calibri"/>
        <w:noProof/>
      </w:rPr>
      <w:drawing>
        <wp:inline distT="0" distB="0" distL="0" distR="0" wp14:anchorId="41C84205" wp14:editId="526D8C5E">
          <wp:extent cx="5760720" cy="1165225"/>
          <wp:effectExtent l="0" t="0" r="0" b="0"/>
          <wp:docPr id="272742788" name="Obraz 1" descr="Obraz zawierający tekst, zrzut ekranu, Grafika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2742788" name="Obraz 1" descr="Obraz zawierający tekst, zrzut ekranu, Grafika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65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6A3A5F"/>
    <w:multiLevelType w:val="hybridMultilevel"/>
    <w:tmpl w:val="240A1D3E"/>
    <w:lvl w:ilvl="0" w:tplc="4AE48492">
      <w:start w:val="1"/>
      <w:numFmt w:val="bullet"/>
      <w:lvlText w:val=""/>
      <w:lvlJc w:val="left"/>
      <w:pPr>
        <w:ind w:left="567"/>
      </w:pPr>
      <w:rPr>
        <w:rFonts w:ascii="Wingdings 2" w:eastAsia="Wingdings 2" w:hAnsi="Wingdings 2" w:cs="Wingdings 2"/>
        <w:b w:val="0"/>
        <w:i w:val="0"/>
        <w:strike w:val="0"/>
        <w:dstrike w:val="0"/>
        <w:color w:val="33CCCC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5000614">
      <w:start w:val="1"/>
      <w:numFmt w:val="bullet"/>
      <w:lvlText w:val="o"/>
      <w:lvlJc w:val="left"/>
      <w:pPr>
        <w:ind w:left="1080"/>
      </w:pPr>
      <w:rPr>
        <w:rFonts w:ascii="Wingdings 2" w:eastAsia="Wingdings 2" w:hAnsi="Wingdings 2" w:cs="Wingdings 2"/>
        <w:b w:val="0"/>
        <w:i w:val="0"/>
        <w:strike w:val="0"/>
        <w:dstrike w:val="0"/>
        <w:color w:val="33CCCC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EACB4E">
      <w:start w:val="1"/>
      <w:numFmt w:val="bullet"/>
      <w:lvlText w:val="▪"/>
      <w:lvlJc w:val="left"/>
      <w:pPr>
        <w:ind w:left="1800"/>
      </w:pPr>
      <w:rPr>
        <w:rFonts w:ascii="Wingdings 2" w:eastAsia="Wingdings 2" w:hAnsi="Wingdings 2" w:cs="Wingdings 2"/>
        <w:b w:val="0"/>
        <w:i w:val="0"/>
        <w:strike w:val="0"/>
        <w:dstrike w:val="0"/>
        <w:color w:val="33CCCC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9B64436">
      <w:start w:val="1"/>
      <w:numFmt w:val="bullet"/>
      <w:lvlText w:val="•"/>
      <w:lvlJc w:val="left"/>
      <w:pPr>
        <w:ind w:left="2520"/>
      </w:pPr>
      <w:rPr>
        <w:rFonts w:ascii="Wingdings 2" w:eastAsia="Wingdings 2" w:hAnsi="Wingdings 2" w:cs="Wingdings 2"/>
        <w:b w:val="0"/>
        <w:i w:val="0"/>
        <w:strike w:val="0"/>
        <w:dstrike w:val="0"/>
        <w:color w:val="33CCCC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74ECFC">
      <w:start w:val="1"/>
      <w:numFmt w:val="bullet"/>
      <w:lvlText w:val="o"/>
      <w:lvlJc w:val="left"/>
      <w:pPr>
        <w:ind w:left="3240"/>
      </w:pPr>
      <w:rPr>
        <w:rFonts w:ascii="Wingdings 2" w:eastAsia="Wingdings 2" w:hAnsi="Wingdings 2" w:cs="Wingdings 2"/>
        <w:b w:val="0"/>
        <w:i w:val="0"/>
        <w:strike w:val="0"/>
        <w:dstrike w:val="0"/>
        <w:color w:val="33CCCC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6E756C">
      <w:start w:val="1"/>
      <w:numFmt w:val="bullet"/>
      <w:lvlText w:val="▪"/>
      <w:lvlJc w:val="left"/>
      <w:pPr>
        <w:ind w:left="3960"/>
      </w:pPr>
      <w:rPr>
        <w:rFonts w:ascii="Wingdings 2" w:eastAsia="Wingdings 2" w:hAnsi="Wingdings 2" w:cs="Wingdings 2"/>
        <w:b w:val="0"/>
        <w:i w:val="0"/>
        <w:strike w:val="0"/>
        <w:dstrike w:val="0"/>
        <w:color w:val="33CCCC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54085F0">
      <w:start w:val="1"/>
      <w:numFmt w:val="bullet"/>
      <w:lvlText w:val="•"/>
      <w:lvlJc w:val="left"/>
      <w:pPr>
        <w:ind w:left="4680"/>
      </w:pPr>
      <w:rPr>
        <w:rFonts w:ascii="Wingdings 2" w:eastAsia="Wingdings 2" w:hAnsi="Wingdings 2" w:cs="Wingdings 2"/>
        <w:b w:val="0"/>
        <w:i w:val="0"/>
        <w:strike w:val="0"/>
        <w:dstrike w:val="0"/>
        <w:color w:val="33CCCC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E89F1E">
      <w:start w:val="1"/>
      <w:numFmt w:val="bullet"/>
      <w:lvlText w:val="o"/>
      <w:lvlJc w:val="left"/>
      <w:pPr>
        <w:ind w:left="5400"/>
      </w:pPr>
      <w:rPr>
        <w:rFonts w:ascii="Wingdings 2" w:eastAsia="Wingdings 2" w:hAnsi="Wingdings 2" w:cs="Wingdings 2"/>
        <w:b w:val="0"/>
        <w:i w:val="0"/>
        <w:strike w:val="0"/>
        <w:dstrike w:val="0"/>
        <w:color w:val="33CCCC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E6B95E">
      <w:start w:val="1"/>
      <w:numFmt w:val="bullet"/>
      <w:lvlText w:val="▪"/>
      <w:lvlJc w:val="left"/>
      <w:pPr>
        <w:ind w:left="6120"/>
      </w:pPr>
      <w:rPr>
        <w:rFonts w:ascii="Wingdings 2" w:eastAsia="Wingdings 2" w:hAnsi="Wingdings 2" w:cs="Wingdings 2"/>
        <w:b w:val="0"/>
        <w:i w:val="0"/>
        <w:strike w:val="0"/>
        <w:dstrike w:val="0"/>
        <w:color w:val="33CCCC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065C50"/>
    <w:multiLevelType w:val="hybridMultilevel"/>
    <w:tmpl w:val="B15A6BAC"/>
    <w:lvl w:ilvl="0" w:tplc="A8C0543C">
      <w:start w:val="1"/>
      <w:numFmt w:val="decimal"/>
      <w:lvlText w:val="%1."/>
      <w:lvlJc w:val="left"/>
      <w:pPr>
        <w:ind w:left="251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32B64A">
      <w:start w:val="1"/>
      <w:numFmt w:val="bullet"/>
      <w:lvlText w:val="R"/>
      <w:lvlJc w:val="left"/>
      <w:pPr>
        <w:ind w:left="2484"/>
      </w:pPr>
      <w:rPr>
        <w:rFonts w:ascii="Wingdings 2" w:hAnsi="Wingdings 2" w:hint="default"/>
        <w:b w:val="0"/>
        <w:i w:val="0"/>
        <w:strike w:val="0"/>
        <w:dstrike w:val="0"/>
        <w:color w:val="33CCC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AC781E">
      <w:start w:val="1"/>
      <w:numFmt w:val="bullet"/>
      <w:lvlText w:val="▪"/>
      <w:lvlJc w:val="left"/>
      <w:pPr>
        <w:ind w:left="1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60EBC6">
      <w:start w:val="1"/>
      <w:numFmt w:val="bullet"/>
      <w:lvlText w:val="•"/>
      <w:lvlJc w:val="left"/>
      <w:pPr>
        <w:ind w:left="2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16C06F4">
      <w:start w:val="1"/>
      <w:numFmt w:val="bullet"/>
      <w:lvlText w:val="o"/>
      <w:lvlJc w:val="left"/>
      <w:pPr>
        <w:ind w:left="3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B12EFB6">
      <w:start w:val="1"/>
      <w:numFmt w:val="bullet"/>
      <w:lvlText w:val="▪"/>
      <w:lvlJc w:val="left"/>
      <w:pPr>
        <w:ind w:left="3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82FE32">
      <w:start w:val="1"/>
      <w:numFmt w:val="bullet"/>
      <w:lvlText w:val="•"/>
      <w:lvlJc w:val="left"/>
      <w:pPr>
        <w:ind w:left="4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F189E44">
      <w:start w:val="1"/>
      <w:numFmt w:val="bullet"/>
      <w:lvlText w:val="o"/>
      <w:lvlJc w:val="left"/>
      <w:pPr>
        <w:ind w:left="5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08BB0E">
      <w:start w:val="1"/>
      <w:numFmt w:val="bullet"/>
      <w:lvlText w:val="▪"/>
      <w:lvlJc w:val="left"/>
      <w:pPr>
        <w:ind w:left="6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9ED5B76"/>
    <w:multiLevelType w:val="hybridMultilevel"/>
    <w:tmpl w:val="2F8453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1214C8"/>
    <w:multiLevelType w:val="hybridMultilevel"/>
    <w:tmpl w:val="E8A462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4072C"/>
    <w:multiLevelType w:val="hybridMultilevel"/>
    <w:tmpl w:val="EC18F0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E3247C"/>
    <w:multiLevelType w:val="multilevel"/>
    <w:tmpl w:val="E5CED5E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41F0934"/>
    <w:multiLevelType w:val="hybridMultilevel"/>
    <w:tmpl w:val="999A4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BD782B"/>
    <w:multiLevelType w:val="hybridMultilevel"/>
    <w:tmpl w:val="16F29F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9C0362"/>
    <w:multiLevelType w:val="hybridMultilevel"/>
    <w:tmpl w:val="E1B0A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620B69"/>
    <w:multiLevelType w:val="hybridMultilevel"/>
    <w:tmpl w:val="EED2A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FC3BEC"/>
    <w:multiLevelType w:val="hybridMultilevel"/>
    <w:tmpl w:val="F6E67E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104F45"/>
    <w:multiLevelType w:val="hybridMultilevel"/>
    <w:tmpl w:val="8FC89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5D5AE1"/>
    <w:multiLevelType w:val="hybridMultilevel"/>
    <w:tmpl w:val="8B76976E"/>
    <w:lvl w:ilvl="0" w:tplc="DC4E4B30">
      <w:start w:val="1"/>
      <w:numFmt w:val="bullet"/>
      <w:lvlText w:val=""/>
      <w:lvlJc w:val="left"/>
      <w:pPr>
        <w:ind w:left="567"/>
      </w:pPr>
      <w:rPr>
        <w:rFonts w:ascii="Wingdings 2" w:eastAsia="Wingdings 2" w:hAnsi="Wingdings 2" w:cs="Wingdings 2"/>
        <w:b w:val="0"/>
        <w:i w:val="0"/>
        <w:strike w:val="0"/>
        <w:dstrike w:val="0"/>
        <w:color w:val="33CCCC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CEA37BE">
      <w:start w:val="1"/>
      <w:numFmt w:val="bullet"/>
      <w:lvlText w:val="o"/>
      <w:lvlJc w:val="left"/>
      <w:pPr>
        <w:ind w:left="1080"/>
      </w:pPr>
      <w:rPr>
        <w:rFonts w:ascii="Wingdings 2" w:eastAsia="Wingdings 2" w:hAnsi="Wingdings 2" w:cs="Wingdings 2"/>
        <w:b w:val="0"/>
        <w:i w:val="0"/>
        <w:strike w:val="0"/>
        <w:dstrike w:val="0"/>
        <w:color w:val="33CCCC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CE88178">
      <w:start w:val="1"/>
      <w:numFmt w:val="bullet"/>
      <w:lvlText w:val="▪"/>
      <w:lvlJc w:val="left"/>
      <w:pPr>
        <w:ind w:left="1800"/>
      </w:pPr>
      <w:rPr>
        <w:rFonts w:ascii="Wingdings 2" w:eastAsia="Wingdings 2" w:hAnsi="Wingdings 2" w:cs="Wingdings 2"/>
        <w:b w:val="0"/>
        <w:i w:val="0"/>
        <w:strike w:val="0"/>
        <w:dstrike w:val="0"/>
        <w:color w:val="33CCCC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AB66D86">
      <w:start w:val="1"/>
      <w:numFmt w:val="bullet"/>
      <w:lvlText w:val="•"/>
      <w:lvlJc w:val="left"/>
      <w:pPr>
        <w:ind w:left="2520"/>
      </w:pPr>
      <w:rPr>
        <w:rFonts w:ascii="Wingdings 2" w:eastAsia="Wingdings 2" w:hAnsi="Wingdings 2" w:cs="Wingdings 2"/>
        <w:b w:val="0"/>
        <w:i w:val="0"/>
        <w:strike w:val="0"/>
        <w:dstrike w:val="0"/>
        <w:color w:val="33CCCC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0D49296">
      <w:start w:val="1"/>
      <w:numFmt w:val="bullet"/>
      <w:lvlText w:val="o"/>
      <w:lvlJc w:val="left"/>
      <w:pPr>
        <w:ind w:left="3240"/>
      </w:pPr>
      <w:rPr>
        <w:rFonts w:ascii="Wingdings 2" w:eastAsia="Wingdings 2" w:hAnsi="Wingdings 2" w:cs="Wingdings 2"/>
        <w:b w:val="0"/>
        <w:i w:val="0"/>
        <w:strike w:val="0"/>
        <w:dstrike w:val="0"/>
        <w:color w:val="33CCCC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88FF32">
      <w:start w:val="1"/>
      <w:numFmt w:val="bullet"/>
      <w:lvlText w:val="▪"/>
      <w:lvlJc w:val="left"/>
      <w:pPr>
        <w:ind w:left="3960"/>
      </w:pPr>
      <w:rPr>
        <w:rFonts w:ascii="Wingdings 2" w:eastAsia="Wingdings 2" w:hAnsi="Wingdings 2" w:cs="Wingdings 2"/>
        <w:b w:val="0"/>
        <w:i w:val="0"/>
        <w:strike w:val="0"/>
        <w:dstrike w:val="0"/>
        <w:color w:val="33CCCC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2A2D38">
      <w:start w:val="1"/>
      <w:numFmt w:val="bullet"/>
      <w:lvlText w:val="•"/>
      <w:lvlJc w:val="left"/>
      <w:pPr>
        <w:ind w:left="4680"/>
      </w:pPr>
      <w:rPr>
        <w:rFonts w:ascii="Wingdings 2" w:eastAsia="Wingdings 2" w:hAnsi="Wingdings 2" w:cs="Wingdings 2"/>
        <w:b w:val="0"/>
        <w:i w:val="0"/>
        <w:strike w:val="0"/>
        <w:dstrike w:val="0"/>
        <w:color w:val="33CCCC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566722">
      <w:start w:val="1"/>
      <w:numFmt w:val="bullet"/>
      <w:lvlText w:val="o"/>
      <w:lvlJc w:val="left"/>
      <w:pPr>
        <w:ind w:left="5400"/>
      </w:pPr>
      <w:rPr>
        <w:rFonts w:ascii="Wingdings 2" w:eastAsia="Wingdings 2" w:hAnsi="Wingdings 2" w:cs="Wingdings 2"/>
        <w:b w:val="0"/>
        <w:i w:val="0"/>
        <w:strike w:val="0"/>
        <w:dstrike w:val="0"/>
        <w:color w:val="33CCCC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8CA77DE">
      <w:start w:val="1"/>
      <w:numFmt w:val="bullet"/>
      <w:lvlText w:val="▪"/>
      <w:lvlJc w:val="left"/>
      <w:pPr>
        <w:ind w:left="6120"/>
      </w:pPr>
      <w:rPr>
        <w:rFonts w:ascii="Wingdings 2" w:eastAsia="Wingdings 2" w:hAnsi="Wingdings 2" w:cs="Wingdings 2"/>
        <w:b w:val="0"/>
        <w:i w:val="0"/>
        <w:strike w:val="0"/>
        <w:dstrike w:val="0"/>
        <w:color w:val="33CCCC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3447BC8"/>
    <w:multiLevelType w:val="hybridMultilevel"/>
    <w:tmpl w:val="F8406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3663F2"/>
    <w:multiLevelType w:val="hybridMultilevel"/>
    <w:tmpl w:val="2BA47A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AF14B0C"/>
    <w:multiLevelType w:val="hybridMultilevel"/>
    <w:tmpl w:val="836EA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5736493">
    <w:abstractNumId w:val="3"/>
  </w:num>
  <w:num w:numId="2" w16cid:durableId="205528820">
    <w:abstractNumId w:val="1"/>
  </w:num>
  <w:num w:numId="3" w16cid:durableId="653532217">
    <w:abstractNumId w:val="0"/>
  </w:num>
  <w:num w:numId="4" w16cid:durableId="1996107524">
    <w:abstractNumId w:val="12"/>
  </w:num>
  <w:num w:numId="5" w16cid:durableId="1939563614">
    <w:abstractNumId w:val="4"/>
  </w:num>
  <w:num w:numId="6" w16cid:durableId="1456481699">
    <w:abstractNumId w:val="15"/>
  </w:num>
  <w:num w:numId="7" w16cid:durableId="1888641115">
    <w:abstractNumId w:val="2"/>
  </w:num>
  <w:num w:numId="8" w16cid:durableId="1869952060">
    <w:abstractNumId w:val="5"/>
  </w:num>
  <w:num w:numId="9" w16cid:durableId="1879388549">
    <w:abstractNumId w:val="11"/>
  </w:num>
  <w:num w:numId="10" w16cid:durableId="1764571663">
    <w:abstractNumId w:val="9"/>
  </w:num>
  <w:num w:numId="11" w16cid:durableId="88432248">
    <w:abstractNumId w:val="14"/>
  </w:num>
  <w:num w:numId="12" w16cid:durableId="912664453">
    <w:abstractNumId w:val="13"/>
  </w:num>
  <w:num w:numId="13" w16cid:durableId="1764492294">
    <w:abstractNumId w:val="8"/>
  </w:num>
  <w:num w:numId="14" w16cid:durableId="35468786">
    <w:abstractNumId w:val="7"/>
  </w:num>
  <w:num w:numId="15" w16cid:durableId="1283996471">
    <w:abstractNumId w:val="6"/>
  </w:num>
  <w:num w:numId="16" w16cid:durableId="12915973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BB5"/>
    <w:rsid w:val="00000E13"/>
    <w:rsid w:val="00006A89"/>
    <w:rsid w:val="00007529"/>
    <w:rsid w:val="00045EA4"/>
    <w:rsid w:val="0006100E"/>
    <w:rsid w:val="00065FCA"/>
    <w:rsid w:val="000A00A6"/>
    <w:rsid w:val="000A06F7"/>
    <w:rsid w:val="000A20E3"/>
    <w:rsid w:val="000C1FDB"/>
    <w:rsid w:val="000D539F"/>
    <w:rsid w:val="000D66AB"/>
    <w:rsid w:val="000D7453"/>
    <w:rsid w:val="000F00A3"/>
    <w:rsid w:val="00122875"/>
    <w:rsid w:val="001573D1"/>
    <w:rsid w:val="001634A1"/>
    <w:rsid w:val="0017030F"/>
    <w:rsid w:val="00173A29"/>
    <w:rsid w:val="00180713"/>
    <w:rsid w:val="001B4772"/>
    <w:rsid w:val="001C5F7C"/>
    <w:rsid w:val="001C6011"/>
    <w:rsid w:val="001D4BB5"/>
    <w:rsid w:val="001D5F52"/>
    <w:rsid w:val="001E36AD"/>
    <w:rsid w:val="001F2FBE"/>
    <w:rsid w:val="001F7DBA"/>
    <w:rsid w:val="00260B59"/>
    <w:rsid w:val="002874D1"/>
    <w:rsid w:val="002B07A1"/>
    <w:rsid w:val="002E0CF4"/>
    <w:rsid w:val="002F1AD6"/>
    <w:rsid w:val="00317CDF"/>
    <w:rsid w:val="00342C8A"/>
    <w:rsid w:val="00351FDA"/>
    <w:rsid w:val="00363F27"/>
    <w:rsid w:val="003B31A1"/>
    <w:rsid w:val="003B5A2A"/>
    <w:rsid w:val="003C47DE"/>
    <w:rsid w:val="003E1E5F"/>
    <w:rsid w:val="00445604"/>
    <w:rsid w:val="00465DDE"/>
    <w:rsid w:val="00466DF7"/>
    <w:rsid w:val="0049265E"/>
    <w:rsid w:val="00495588"/>
    <w:rsid w:val="00497B40"/>
    <w:rsid w:val="004B33B4"/>
    <w:rsid w:val="004E359A"/>
    <w:rsid w:val="004F3923"/>
    <w:rsid w:val="005053E2"/>
    <w:rsid w:val="005159DE"/>
    <w:rsid w:val="00522E36"/>
    <w:rsid w:val="00540A69"/>
    <w:rsid w:val="00545CCC"/>
    <w:rsid w:val="00573F9E"/>
    <w:rsid w:val="00574E53"/>
    <w:rsid w:val="0058677E"/>
    <w:rsid w:val="005D7D88"/>
    <w:rsid w:val="005F346F"/>
    <w:rsid w:val="005F7C08"/>
    <w:rsid w:val="00615D66"/>
    <w:rsid w:val="006339E3"/>
    <w:rsid w:val="006558B9"/>
    <w:rsid w:val="00656334"/>
    <w:rsid w:val="00666A31"/>
    <w:rsid w:val="00693536"/>
    <w:rsid w:val="00694595"/>
    <w:rsid w:val="006B54A1"/>
    <w:rsid w:val="006F0317"/>
    <w:rsid w:val="006F0C39"/>
    <w:rsid w:val="00705906"/>
    <w:rsid w:val="007628B2"/>
    <w:rsid w:val="007C36F2"/>
    <w:rsid w:val="007E3E3A"/>
    <w:rsid w:val="00800AD2"/>
    <w:rsid w:val="00807F9A"/>
    <w:rsid w:val="008128F5"/>
    <w:rsid w:val="00820967"/>
    <w:rsid w:val="00833702"/>
    <w:rsid w:val="008A7881"/>
    <w:rsid w:val="008E094D"/>
    <w:rsid w:val="008E63E7"/>
    <w:rsid w:val="008F3218"/>
    <w:rsid w:val="008F67F6"/>
    <w:rsid w:val="008F6C43"/>
    <w:rsid w:val="00905D87"/>
    <w:rsid w:val="00920D35"/>
    <w:rsid w:val="009224D5"/>
    <w:rsid w:val="009257F5"/>
    <w:rsid w:val="00941CAE"/>
    <w:rsid w:val="00957E9A"/>
    <w:rsid w:val="00961720"/>
    <w:rsid w:val="0096269B"/>
    <w:rsid w:val="00963029"/>
    <w:rsid w:val="0097079D"/>
    <w:rsid w:val="00984A12"/>
    <w:rsid w:val="009B593B"/>
    <w:rsid w:val="009F08F0"/>
    <w:rsid w:val="009F7103"/>
    <w:rsid w:val="00A02372"/>
    <w:rsid w:val="00A1752B"/>
    <w:rsid w:val="00A22368"/>
    <w:rsid w:val="00A2561E"/>
    <w:rsid w:val="00A30DF3"/>
    <w:rsid w:val="00A35708"/>
    <w:rsid w:val="00A87608"/>
    <w:rsid w:val="00A95033"/>
    <w:rsid w:val="00AA23CC"/>
    <w:rsid w:val="00AA2990"/>
    <w:rsid w:val="00AD43EE"/>
    <w:rsid w:val="00AE616F"/>
    <w:rsid w:val="00AF1557"/>
    <w:rsid w:val="00B24F20"/>
    <w:rsid w:val="00B30777"/>
    <w:rsid w:val="00B64312"/>
    <w:rsid w:val="00BA7F8E"/>
    <w:rsid w:val="00BB0742"/>
    <w:rsid w:val="00BB0D33"/>
    <w:rsid w:val="00BB3864"/>
    <w:rsid w:val="00BC2568"/>
    <w:rsid w:val="00BD6B65"/>
    <w:rsid w:val="00BD6C70"/>
    <w:rsid w:val="00C107B7"/>
    <w:rsid w:val="00C212D8"/>
    <w:rsid w:val="00C30718"/>
    <w:rsid w:val="00C908A0"/>
    <w:rsid w:val="00CC039E"/>
    <w:rsid w:val="00CE653B"/>
    <w:rsid w:val="00D0183D"/>
    <w:rsid w:val="00D117E6"/>
    <w:rsid w:val="00D57438"/>
    <w:rsid w:val="00D65AA7"/>
    <w:rsid w:val="00DB1AD5"/>
    <w:rsid w:val="00DB4026"/>
    <w:rsid w:val="00DE27C4"/>
    <w:rsid w:val="00E1422F"/>
    <w:rsid w:val="00E22258"/>
    <w:rsid w:val="00E34FBA"/>
    <w:rsid w:val="00E36D58"/>
    <w:rsid w:val="00E52487"/>
    <w:rsid w:val="00E84408"/>
    <w:rsid w:val="00EB431D"/>
    <w:rsid w:val="00EC1FDC"/>
    <w:rsid w:val="00EC4365"/>
    <w:rsid w:val="00ED037D"/>
    <w:rsid w:val="00EF0AAB"/>
    <w:rsid w:val="00F0249B"/>
    <w:rsid w:val="00F039E5"/>
    <w:rsid w:val="00F84D70"/>
    <w:rsid w:val="00FA5CF3"/>
    <w:rsid w:val="00FB77E2"/>
    <w:rsid w:val="00FF2FFC"/>
    <w:rsid w:val="0139251F"/>
    <w:rsid w:val="03C8CCC5"/>
    <w:rsid w:val="040C07E0"/>
    <w:rsid w:val="17F80768"/>
    <w:rsid w:val="1D7E3471"/>
    <w:rsid w:val="273CCA5E"/>
    <w:rsid w:val="4A5C3143"/>
    <w:rsid w:val="64F97DF5"/>
    <w:rsid w:val="7447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2920C"/>
  <w15:chartTrackingRefBased/>
  <w15:docId w15:val="{174C3E58-122C-42CD-B87B-AF5FF8AD9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B43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4">
    <w:name w:val="heading 4"/>
    <w:basedOn w:val="Normalny"/>
    <w:link w:val="Nagwek4Znak"/>
    <w:uiPriority w:val="9"/>
    <w:qFormat/>
    <w:rsid w:val="00EB431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Kolorowa lista — akcent 11,T_SZ_List Paragraph,normalny tekst,Akapit z listą BS,CW_Lista,Colorful List - Accent 11,Wypunktowanie"/>
    <w:basedOn w:val="Normalny"/>
    <w:uiPriority w:val="34"/>
    <w:qFormat/>
    <w:rsid w:val="00BB0D33"/>
    <w:pPr>
      <w:ind w:left="720"/>
      <w:contextualSpacing/>
    </w:pPr>
  </w:style>
  <w:style w:type="table" w:styleId="Tabela-Siatka">
    <w:name w:val="Table Grid"/>
    <w:basedOn w:val="Standardowy"/>
    <w:uiPriority w:val="39"/>
    <w:rsid w:val="00A175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4F3923"/>
    <w:pPr>
      <w:suppressAutoHyphens/>
      <w:spacing w:after="120" w:line="240" w:lineRule="auto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4F3923"/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Akapitzlist1">
    <w:name w:val="Akapit z listą1"/>
    <w:basedOn w:val="Normalny"/>
    <w:qFormat/>
    <w:rsid w:val="004F3923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Times New Roman"/>
      <w:kern w:val="2"/>
      <w:sz w:val="24"/>
      <w:szCs w:val="24"/>
      <w:lang w:eastAsia="zh-CN"/>
    </w:rPr>
  </w:style>
  <w:style w:type="paragraph" w:customStyle="1" w:styleId="Default">
    <w:name w:val="Default"/>
    <w:qFormat/>
    <w:rsid w:val="004F3923"/>
    <w:pPr>
      <w:suppressAutoHyphens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zh-CN"/>
    </w:rPr>
  </w:style>
  <w:style w:type="paragraph" w:customStyle="1" w:styleId="Standard">
    <w:name w:val="Standard"/>
    <w:qFormat/>
    <w:rsid w:val="004F3923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ahoma"/>
      <w:kern w:val="2"/>
      <w:sz w:val="24"/>
      <w:szCs w:val="24"/>
      <w:lang w:eastAsia="zh-CN"/>
    </w:rPr>
  </w:style>
  <w:style w:type="character" w:customStyle="1" w:styleId="cf01">
    <w:name w:val="cf01"/>
    <w:basedOn w:val="Domylnaczcionkaakapitu"/>
    <w:qFormat/>
    <w:rsid w:val="004F3923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uiPriority w:val="9"/>
    <w:rsid w:val="00EB431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B43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gmail-v1default">
    <w:name w:val="gmail-v1default"/>
    <w:basedOn w:val="Normalny"/>
    <w:rsid w:val="00573F9E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60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60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60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60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601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C601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65A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5AA7"/>
    <w:rPr>
      <w:rFonts w:ascii="Segoe UI" w:hAnsi="Segoe UI" w:cs="Segoe UI"/>
      <w:sz w:val="18"/>
      <w:szCs w:val="18"/>
    </w:rPr>
  </w:style>
  <w:style w:type="character" w:customStyle="1" w:styleId="rynqvb">
    <w:name w:val="rynqvb"/>
    <w:basedOn w:val="Domylnaczcionkaakapitu"/>
    <w:rsid w:val="000A00A6"/>
  </w:style>
  <w:style w:type="paragraph" w:styleId="Nagwek">
    <w:name w:val="header"/>
    <w:basedOn w:val="Normalny"/>
    <w:link w:val="NagwekZnak"/>
    <w:uiPriority w:val="99"/>
    <w:unhideWhenUsed/>
    <w:rsid w:val="00920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0D35"/>
  </w:style>
  <w:style w:type="paragraph" w:styleId="Stopka">
    <w:name w:val="footer"/>
    <w:basedOn w:val="Normalny"/>
    <w:link w:val="StopkaZnak"/>
    <w:uiPriority w:val="99"/>
    <w:unhideWhenUsed/>
    <w:rsid w:val="00920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0D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2EA5.8804342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693F6-FE81-4293-A21E-2594C8108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1048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Jarosław Wyszomirski</cp:lastModifiedBy>
  <cp:revision>12</cp:revision>
  <dcterms:created xsi:type="dcterms:W3CDTF">2024-11-03T08:35:00Z</dcterms:created>
  <dcterms:modified xsi:type="dcterms:W3CDTF">2024-11-04T09:43:00Z</dcterms:modified>
</cp:coreProperties>
</file>