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5D5468EE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B60B53">
        <w:rPr>
          <w:rFonts w:ascii="Arial" w:hAnsi="Arial" w:cs="Arial"/>
          <w:b/>
          <w:bCs/>
        </w:rPr>
        <w:t>7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8739E8" w:rsidRPr="00C02A8A">
        <w:rPr>
          <w:rFonts w:ascii="Arial" w:hAnsi="Arial" w:cs="Arial"/>
          <w:b/>
        </w:rPr>
        <w:t xml:space="preserve">polarymetru </w:t>
      </w:r>
      <w:r w:rsidR="00414CAE" w:rsidRPr="00C02A8A">
        <w:rPr>
          <w:rFonts w:ascii="Arial" w:hAnsi="Arial" w:cs="Arial"/>
        </w:rPr>
        <w:t xml:space="preserve">(liczba </w:t>
      </w:r>
      <w:r w:rsidR="00414CAE" w:rsidRPr="007D00C6">
        <w:rPr>
          <w:rFonts w:ascii="Arial" w:hAnsi="Arial" w:cs="Arial"/>
        </w:rPr>
        <w:t>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</w:t>
      </w:r>
      <w:r w:rsidR="006C62F2" w:rsidRPr="006C62F2">
        <w:rPr>
          <w:rFonts w:ascii="Arial" w:hAnsi="Arial" w:cs="Arial"/>
        </w:rPr>
        <w:t>Al. Mar. J. Piłsudskiego 8/12, 81-378 Gdynia</w:t>
      </w:r>
    </w:p>
    <w:p w14:paraId="400F5F1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28BFF6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29025BB9" w:rsidR="006765C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="006C62F2">
        <w:rPr>
          <w:rFonts w:ascii="Arial" w:hAnsi="Arial" w:cs="Arial"/>
          <w:b/>
          <w:bCs/>
        </w:rPr>
        <w:t>2023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G do SWZ Formularz warunków technicznych. Formularz dotyczy dostawy polarymetru (liczba szt.: 1 szt.)  do Laboratorium GIJHARS w Gdyni. Wykonawca wypełnia tabelę z parametrami sprzętu."/>
      </w:tblPr>
      <w:tblGrid>
        <w:gridCol w:w="988"/>
        <w:gridCol w:w="3969"/>
        <w:gridCol w:w="3541"/>
        <w:gridCol w:w="1860"/>
      </w:tblGrid>
      <w:tr w:rsidR="00921073" w:rsidRPr="007D00C6" w14:paraId="7E073471" w14:textId="77777777" w:rsidTr="00DB63BE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8739E8" w:rsidRPr="007D00C6" w14:paraId="0B9A8753" w14:textId="77777777" w:rsidTr="00DB63BE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4CA8" w14:textId="77777777" w:rsidR="008739E8" w:rsidRPr="004A55ED" w:rsidRDefault="008739E8" w:rsidP="008739E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93C26A" w14:textId="3B30A6AC" w:rsidR="008739E8" w:rsidRPr="00C02A8A" w:rsidRDefault="00A70499" w:rsidP="008739E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 xml:space="preserve">Polarymetr </w:t>
            </w:r>
            <w:r w:rsidRPr="00A7619D">
              <w:rPr>
                <w:rFonts w:ascii="Arial" w:hAnsi="Arial" w:cs="Arial"/>
                <w:sz w:val="20"/>
                <w:szCs w:val="20"/>
              </w:rPr>
              <w:t>automatyczny</w:t>
            </w:r>
            <w:r w:rsidRPr="00C02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19D">
              <w:rPr>
                <w:rFonts w:ascii="Arial" w:hAnsi="Arial" w:cs="Arial"/>
                <w:sz w:val="20"/>
                <w:szCs w:val="20"/>
              </w:rPr>
              <w:t>(s</w:t>
            </w:r>
            <w:r w:rsidR="00A7619D" w:rsidRPr="00A7619D">
              <w:rPr>
                <w:rFonts w:ascii="Arial" w:hAnsi="Arial" w:cs="Arial"/>
                <w:sz w:val="20"/>
                <w:szCs w:val="20"/>
              </w:rPr>
              <w:t>amodzielnie wykonujący pomiary</w:t>
            </w:r>
            <w:r w:rsidR="00A7619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C02A8A">
              <w:rPr>
                <w:rFonts w:ascii="Arial" w:hAnsi="Arial" w:cs="Arial"/>
                <w:sz w:val="20"/>
                <w:szCs w:val="20"/>
              </w:rPr>
              <w:t xml:space="preserve">umożlwiający </w:t>
            </w:r>
            <w:r w:rsidR="008739E8" w:rsidRPr="00C02A8A">
              <w:rPr>
                <w:rFonts w:ascii="Arial" w:hAnsi="Arial" w:cs="Arial"/>
                <w:sz w:val="20"/>
                <w:szCs w:val="20"/>
              </w:rPr>
              <w:t>oznaczeni</w:t>
            </w:r>
            <w:r w:rsidRPr="00C02A8A">
              <w:rPr>
                <w:rFonts w:ascii="Arial" w:hAnsi="Arial" w:cs="Arial"/>
                <w:sz w:val="20"/>
                <w:szCs w:val="20"/>
              </w:rPr>
              <w:t>e</w:t>
            </w:r>
            <w:r w:rsidR="008739E8" w:rsidRPr="00C02A8A">
              <w:rPr>
                <w:rFonts w:ascii="Arial" w:hAnsi="Arial" w:cs="Arial"/>
                <w:sz w:val="20"/>
                <w:szCs w:val="20"/>
              </w:rPr>
              <w:t xml:space="preserve"> zawartości sacharozy w słodzonym mleku zagęszczonym zgodnie z normą PN-ISO 2911:2015-08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403E" w14:textId="6E0E7A66" w:rsidR="008739E8" w:rsidRPr="00C02A8A" w:rsidRDefault="008739E8" w:rsidP="008739E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CAE2" w14:textId="08AC918A" w:rsidR="008739E8" w:rsidRPr="003C7753" w:rsidRDefault="008739E8" w:rsidP="008739E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3C7753">
              <w:object w:dxaOrig="1440" w:dyaOrig="1440" w14:anchorId="3C7A7D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21" w:shapeid="_x0000_i1073"/>
              </w:object>
            </w:r>
          </w:p>
          <w:p w14:paraId="632B34EE" w14:textId="6367D1D1" w:rsidR="008739E8" w:rsidRPr="003C7753" w:rsidRDefault="008739E8" w:rsidP="008739E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C7753">
              <w:object w:dxaOrig="1440" w:dyaOrig="1440" w14:anchorId="423397BB">
                <v:shape id="_x0000_i1075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21" w:shapeid="_x0000_i1075"/>
              </w:object>
            </w:r>
          </w:p>
        </w:tc>
      </w:tr>
      <w:tr w:rsidR="000517F5" w:rsidRPr="007D00C6" w14:paraId="7928CBC5" w14:textId="77777777" w:rsidTr="00DB63BE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1F58" w14:textId="77777777" w:rsidR="000517F5" w:rsidRPr="004A55ED" w:rsidRDefault="000517F5" w:rsidP="000517F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727499" w14:textId="77777777" w:rsidR="000517F5" w:rsidRPr="00C02A8A" w:rsidRDefault="000517F5" w:rsidP="000517F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Rodzaj pracy:</w:t>
            </w:r>
          </w:p>
          <w:p w14:paraId="5FEFE37A" w14:textId="620D356B" w:rsidR="000517F5" w:rsidRPr="00C02A8A" w:rsidRDefault="000517F5" w:rsidP="000517F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- skręcalność optyczna</w:t>
            </w:r>
          </w:p>
          <w:p w14:paraId="10F6AD9E" w14:textId="08A5CCC8" w:rsidR="000517F5" w:rsidRPr="00C02A8A" w:rsidRDefault="000517F5" w:rsidP="000517F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- skręcalność właściwa</w:t>
            </w:r>
          </w:p>
          <w:p w14:paraId="626F4842" w14:textId="335F837C" w:rsidR="000517F5" w:rsidRPr="00C02A8A" w:rsidRDefault="000517F5" w:rsidP="000517F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- stężenie</w:t>
            </w:r>
          </w:p>
          <w:p w14:paraId="0BBA14B1" w14:textId="4A878CD3" w:rsidR="000517F5" w:rsidRPr="00C02A8A" w:rsidRDefault="000517F5" w:rsidP="000517F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- zawartość cukru -Z° (wg ISS</w:t>
            </w:r>
            <w:r w:rsidR="006A027A" w:rsidRPr="00C02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873BC" w14:textId="28350BD2" w:rsidR="000517F5" w:rsidRPr="00C02A8A" w:rsidRDefault="000517F5" w:rsidP="000517F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32F2" w14:textId="691594CD" w:rsidR="000517F5" w:rsidRPr="003C7753" w:rsidRDefault="000517F5" w:rsidP="000517F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3C7753">
              <w:object w:dxaOrig="1440" w:dyaOrig="1440" w14:anchorId="16134092">
                <v:shape id="_x0000_i1077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2211" w:shapeid="_x0000_i1077"/>
              </w:object>
            </w:r>
          </w:p>
          <w:p w14:paraId="4B3CDE4B" w14:textId="6A1F918A" w:rsidR="000517F5" w:rsidRPr="003C7753" w:rsidRDefault="000517F5" w:rsidP="000517F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3C7753">
              <w:object w:dxaOrig="1440" w:dyaOrig="1440" w14:anchorId="7BA0ED3D">
                <v:shape id="_x0000_i1079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2211" w:shapeid="_x0000_i1079"/>
              </w:object>
            </w:r>
          </w:p>
        </w:tc>
      </w:tr>
      <w:tr w:rsidR="001B6430" w:rsidRPr="007D00C6" w14:paraId="1C51B6C7" w14:textId="77777777" w:rsidTr="00DB63BE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46A6" w14:textId="77777777" w:rsidR="001B6430" w:rsidRPr="004A55ED" w:rsidRDefault="001B6430" w:rsidP="001B643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9A0527" w14:textId="77777777" w:rsidR="001B6430" w:rsidRPr="00C02A8A" w:rsidRDefault="001B6430" w:rsidP="001B64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Skale pomiarowe:</w:t>
            </w:r>
          </w:p>
          <w:p w14:paraId="75C4A459" w14:textId="78352F69" w:rsidR="001B6430" w:rsidRPr="00C02A8A" w:rsidRDefault="001B6430" w:rsidP="001B64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- kątowa,</w:t>
            </w:r>
          </w:p>
          <w:p w14:paraId="7E190B8E" w14:textId="6EB95D25" w:rsidR="001B6430" w:rsidRPr="00C02A8A" w:rsidRDefault="001B6430" w:rsidP="001B64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- % stężenia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D4674" w14:textId="7525936C" w:rsidR="001B6430" w:rsidRPr="00C02A8A" w:rsidRDefault="001B6430" w:rsidP="001B64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E6E0" w14:textId="2B9869B5" w:rsidR="001B6430" w:rsidRPr="003C7753" w:rsidRDefault="001B6430" w:rsidP="001B6430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3C7753">
              <w:object w:dxaOrig="1440" w:dyaOrig="1440" w14:anchorId="3D959E88">
                <v:shape id="_x0000_i1081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22112" w:shapeid="_x0000_i1081"/>
              </w:object>
            </w:r>
          </w:p>
          <w:p w14:paraId="40E495C0" w14:textId="39073FB9" w:rsidR="001B6430" w:rsidRPr="003C7753" w:rsidRDefault="001B6430" w:rsidP="001B6430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3C7753">
              <w:object w:dxaOrig="1440" w:dyaOrig="1440" w14:anchorId="2FEF8A78">
                <v:shape id="_x0000_i1083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2111" w:shapeid="_x0000_i1083"/>
              </w:object>
            </w:r>
          </w:p>
        </w:tc>
      </w:tr>
      <w:tr w:rsidR="006A027A" w:rsidRPr="007D00C6" w14:paraId="51E70380" w14:textId="77777777" w:rsidTr="00DB63BE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6A027A" w:rsidRPr="004A55ED" w:rsidRDefault="006A027A" w:rsidP="006A027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15B45FB6" w:rsidR="006A027A" w:rsidRPr="00C02A8A" w:rsidRDefault="006A027A" w:rsidP="006A027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Zakres pomiarowy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7D6CA" w14:textId="77777777" w:rsidR="00CB3E4B" w:rsidRPr="00A7619D" w:rsidRDefault="00CB3E4B" w:rsidP="006A027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619D">
              <w:rPr>
                <w:rFonts w:ascii="Arial" w:hAnsi="Arial" w:cs="Arial"/>
                <w:sz w:val="20"/>
                <w:szCs w:val="20"/>
              </w:rPr>
              <w:t>nie gorszy niż :</w:t>
            </w:r>
          </w:p>
          <w:p w14:paraId="46998C7F" w14:textId="681132D4" w:rsidR="006A027A" w:rsidRPr="00A7619D" w:rsidRDefault="006A027A" w:rsidP="006A027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619D">
              <w:rPr>
                <w:rFonts w:ascii="Arial" w:hAnsi="Arial" w:cs="Arial"/>
                <w:sz w:val="20"/>
                <w:szCs w:val="20"/>
              </w:rPr>
              <w:t>± 89,9° skręcalność optyczna</w:t>
            </w:r>
          </w:p>
          <w:p w14:paraId="0BAFB01E" w14:textId="77777777" w:rsidR="006A027A" w:rsidRPr="00A7619D" w:rsidRDefault="006A027A" w:rsidP="006A027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619D">
              <w:rPr>
                <w:rFonts w:ascii="Arial" w:hAnsi="Arial" w:cs="Arial"/>
                <w:sz w:val="20"/>
                <w:szCs w:val="20"/>
              </w:rPr>
              <w:t>± 999,99° skręcalność właściwa</w:t>
            </w:r>
          </w:p>
          <w:p w14:paraId="5FAAD4B5" w14:textId="6E04296A" w:rsidR="006A027A" w:rsidRPr="00A7619D" w:rsidRDefault="006A027A" w:rsidP="006A027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619D">
              <w:rPr>
                <w:rFonts w:ascii="Arial" w:hAnsi="Arial" w:cs="Arial"/>
                <w:sz w:val="20"/>
                <w:szCs w:val="20"/>
              </w:rPr>
              <w:t>0-99,9% stężenie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2BEC" w14:textId="6BA214C9" w:rsidR="006A027A" w:rsidRDefault="00DB63BE" w:rsidP="006A027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zakres pomiarowy dla parametru: skręcalność optyczna i właściwa, stężenie w oferowanym sprzęcie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37AF0F34" w14:textId="7B14EF12" w:rsidR="006A027A" w:rsidRDefault="006A027A" w:rsidP="006A027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B6430" w:rsidRPr="007D00C6" w14:paraId="7275D52E" w14:textId="77777777" w:rsidTr="00DB63BE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6E05" w14:textId="77777777" w:rsidR="001B6430" w:rsidRPr="004A55ED" w:rsidRDefault="001B6430" w:rsidP="001B643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B67907" w14:textId="43C89399" w:rsidR="001B6430" w:rsidRPr="00C02A8A" w:rsidRDefault="001B6430" w:rsidP="001B64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Rozdzielczość</w:t>
            </w:r>
            <w:r w:rsidR="006A027A" w:rsidRPr="00C02A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A1FB4" w14:textId="5F938C99" w:rsidR="00CB3E4B" w:rsidRPr="00A7619D" w:rsidRDefault="00CB3E4B" w:rsidP="00C534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619D">
              <w:rPr>
                <w:rFonts w:ascii="Arial" w:hAnsi="Arial" w:cs="Arial"/>
                <w:sz w:val="20"/>
                <w:szCs w:val="20"/>
              </w:rPr>
              <w:t xml:space="preserve">nie gorsza niż: </w:t>
            </w:r>
          </w:p>
          <w:p w14:paraId="42FEF83E" w14:textId="187BDE41" w:rsidR="006A027A" w:rsidRPr="00A7619D" w:rsidRDefault="006A027A" w:rsidP="00C534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619D">
              <w:rPr>
                <w:rFonts w:ascii="Arial" w:hAnsi="Arial" w:cs="Arial"/>
                <w:sz w:val="20"/>
                <w:szCs w:val="20"/>
              </w:rPr>
              <w:t>0,001° skręcalność optyczna</w:t>
            </w:r>
          </w:p>
          <w:p w14:paraId="4A863ADD" w14:textId="1043CC74" w:rsidR="006A027A" w:rsidRPr="00A7619D" w:rsidRDefault="006A027A" w:rsidP="00C534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619D">
              <w:rPr>
                <w:rFonts w:ascii="Arial" w:hAnsi="Arial" w:cs="Arial"/>
                <w:sz w:val="20"/>
                <w:szCs w:val="20"/>
              </w:rPr>
              <w:t>0,001% stężenie</w:t>
            </w:r>
          </w:p>
          <w:p w14:paraId="6E4DD8C2" w14:textId="75D30BDD" w:rsidR="001B6430" w:rsidRPr="00A7619D" w:rsidRDefault="006A027A" w:rsidP="00C534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619D">
              <w:rPr>
                <w:rFonts w:ascii="Arial" w:hAnsi="Arial" w:cs="Arial"/>
                <w:sz w:val="20"/>
                <w:szCs w:val="20"/>
              </w:rPr>
              <w:t>0,001° skręcalność właściwa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FAC0" w14:textId="54F031DA" w:rsidR="001B6430" w:rsidRDefault="00DB63BE" w:rsidP="001B643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rozdzielczość dla parametru: skręcalność optyczna i właściwa, stężenie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B818270" w14:textId="047A4CF4" w:rsidR="001B6430" w:rsidRDefault="001B6430" w:rsidP="001B643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B6430" w:rsidRPr="007D00C6" w14:paraId="6599FD9D" w14:textId="77777777" w:rsidTr="00DB63BE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43AF" w14:textId="77777777" w:rsidR="001B6430" w:rsidRPr="004A55ED" w:rsidRDefault="001B6430" w:rsidP="001B643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A74D7E" w14:textId="00D31D31" w:rsidR="001B6430" w:rsidRPr="00C02A8A" w:rsidRDefault="001B6430" w:rsidP="001B64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Dokładność</w:t>
            </w:r>
            <w:r w:rsidR="006A027A" w:rsidRPr="00CB3E4B">
              <w:rPr>
                <w:rFonts w:ascii="Arial" w:hAnsi="Arial" w:cs="Arial"/>
                <w:strike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07B36" w14:textId="379B4CB6" w:rsidR="00CB3E4B" w:rsidRPr="00A7619D" w:rsidRDefault="00CB3E4B" w:rsidP="00C534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619D">
              <w:rPr>
                <w:rFonts w:ascii="Arial" w:hAnsi="Arial" w:cs="Arial"/>
                <w:sz w:val="20"/>
                <w:szCs w:val="20"/>
              </w:rPr>
              <w:t>nie gorsza niż:</w:t>
            </w:r>
          </w:p>
          <w:p w14:paraId="5EBCA192" w14:textId="0CF8A14B" w:rsidR="006A027A" w:rsidRPr="00A7619D" w:rsidRDefault="006A027A" w:rsidP="00C534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619D">
              <w:rPr>
                <w:rFonts w:ascii="Arial" w:hAnsi="Arial" w:cs="Arial"/>
                <w:sz w:val="20"/>
                <w:szCs w:val="20"/>
              </w:rPr>
              <w:t>0,002° skręcalności dla kątów do 1°</w:t>
            </w:r>
          </w:p>
          <w:p w14:paraId="058F443F" w14:textId="77777777" w:rsidR="006A027A" w:rsidRPr="00A7619D" w:rsidRDefault="006A027A" w:rsidP="00C534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619D">
              <w:rPr>
                <w:rFonts w:ascii="Arial" w:hAnsi="Arial" w:cs="Arial"/>
                <w:sz w:val="20"/>
                <w:szCs w:val="20"/>
              </w:rPr>
              <w:t>0,2% dla kątów powyżej 1°</w:t>
            </w:r>
          </w:p>
          <w:p w14:paraId="6054A819" w14:textId="6439CF12" w:rsidR="001B6430" w:rsidRPr="00A7619D" w:rsidRDefault="006A027A" w:rsidP="00C534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619D">
              <w:rPr>
                <w:rFonts w:ascii="Arial" w:hAnsi="Arial" w:cs="Arial"/>
                <w:sz w:val="20"/>
                <w:szCs w:val="20"/>
              </w:rPr>
              <w:t>0,01°Z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4E04" w14:textId="34F4DFF6" w:rsidR="001B6430" w:rsidRDefault="00CB3E4B" w:rsidP="001B643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skręcalności dla kątów 1º i 0,2% dla oferowanego polarymetr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AC1BDC5" w14:textId="46FEEE28" w:rsidR="001B6430" w:rsidRDefault="001B6430" w:rsidP="001B643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B6430" w:rsidRPr="007D00C6" w14:paraId="37576B49" w14:textId="77777777" w:rsidTr="00DB63BE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D305" w14:textId="77777777" w:rsidR="001B6430" w:rsidRPr="004A55ED" w:rsidRDefault="001B6430" w:rsidP="001B643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211007" w14:textId="328828DF" w:rsidR="001B6430" w:rsidRPr="00C02A8A" w:rsidRDefault="001B6430" w:rsidP="001B64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Długość fali optycznej</w:t>
            </w:r>
            <w:r w:rsidR="00DB63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32F00" w14:textId="3E1394A7" w:rsidR="00C53488" w:rsidRPr="00DB63BE" w:rsidRDefault="00CB3E4B" w:rsidP="001B6430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7619D">
              <w:rPr>
                <w:rFonts w:ascii="Arial" w:hAnsi="Arial" w:cs="Arial"/>
                <w:sz w:val="20"/>
                <w:szCs w:val="20"/>
              </w:rPr>
              <w:t>co najmniej</w:t>
            </w:r>
            <w:r w:rsidR="00914B5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5C8725" w14:textId="71383416" w:rsidR="001B6430" w:rsidRPr="00C02A8A" w:rsidRDefault="001B6430" w:rsidP="001B64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589 nm</w:t>
            </w:r>
          </w:p>
          <w:p w14:paraId="6770B2A2" w14:textId="254F9C80" w:rsidR="001B6430" w:rsidRPr="00C02A8A" w:rsidRDefault="00EB70F0" w:rsidP="001B64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546 nm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19FB" w14:textId="2FA991E7" w:rsidR="001B6430" w:rsidRDefault="00A7619D" w:rsidP="001B643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fali dla oferowanego polarymetru,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981E5BD" w14:textId="17E76D3B" w:rsidR="001B6430" w:rsidRDefault="001B6430" w:rsidP="001B643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F61B8" w:rsidRPr="007D00C6" w14:paraId="0AF5EB57" w14:textId="77777777" w:rsidTr="00DB63BE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2A1A" w14:textId="77777777" w:rsidR="001F61B8" w:rsidRPr="004A55ED" w:rsidRDefault="001F61B8" w:rsidP="001B643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E4EFFB" w14:textId="6138F0E2" w:rsidR="001F61B8" w:rsidRPr="00C02A8A" w:rsidRDefault="001F61B8" w:rsidP="001B64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 xml:space="preserve">Pomiar temperatury próbki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71D10" w14:textId="0A328CE2" w:rsidR="001F61B8" w:rsidRPr="00C02A8A" w:rsidRDefault="00BF03BB" w:rsidP="001B64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w zakresie nie mniejszym niż</w:t>
            </w:r>
            <w:r w:rsidR="00914B54">
              <w:rPr>
                <w:rFonts w:ascii="Arial" w:hAnsi="Arial" w:cs="Arial"/>
                <w:sz w:val="20"/>
                <w:szCs w:val="20"/>
              </w:rPr>
              <w:t>:</w:t>
            </w:r>
            <w:r w:rsidRPr="00C02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A8A">
              <w:rPr>
                <w:rFonts w:ascii="Arial" w:hAnsi="Arial" w:cs="Arial"/>
                <w:sz w:val="20"/>
                <w:szCs w:val="20"/>
              </w:rPr>
              <w:br/>
              <w:t xml:space="preserve">10 – </w:t>
            </w:r>
            <w:r w:rsidRPr="004C60E5">
              <w:rPr>
                <w:rFonts w:ascii="Arial" w:hAnsi="Arial" w:cs="Arial"/>
                <w:strike/>
                <w:sz w:val="20"/>
                <w:szCs w:val="20"/>
                <w:highlight w:val="red"/>
              </w:rPr>
              <w:t>100</w:t>
            </w:r>
            <w:r w:rsidR="00E10B41" w:rsidRPr="004C60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0B41" w:rsidRPr="004C60E5">
              <w:rPr>
                <w:rFonts w:ascii="Arial" w:hAnsi="Arial" w:cs="Arial"/>
                <w:sz w:val="20"/>
                <w:szCs w:val="20"/>
                <w:highlight w:val="yellow"/>
              </w:rPr>
              <w:t>99</w:t>
            </w:r>
            <w:r w:rsidRPr="004C60E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°C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4987" w14:textId="3B01111F" w:rsidR="00BF03BB" w:rsidRDefault="00914B54" w:rsidP="00BF03B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omiaru temperatury próbki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A82E772" w14:textId="7E1D7E4E" w:rsidR="001F61B8" w:rsidRDefault="00BF03BB" w:rsidP="00BF03B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231FF" w:rsidRPr="007D00C6" w14:paraId="7199FB7C" w14:textId="77777777" w:rsidTr="00DB63BE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C7DD" w14:textId="77777777" w:rsidR="009231FF" w:rsidRPr="004A55ED" w:rsidRDefault="009231FF" w:rsidP="001B643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EA6B35" w14:textId="1122AA87" w:rsidR="009231FF" w:rsidRPr="00C02A8A" w:rsidRDefault="009231FF" w:rsidP="001B64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 xml:space="preserve">Dokładność pomiaru temperatury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FCF42" w14:textId="022F4ADD" w:rsidR="009231FF" w:rsidRPr="00C02A8A" w:rsidRDefault="009231FF" w:rsidP="001B64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nie gorsza niż</w:t>
            </w:r>
            <w:r w:rsidR="00914B54">
              <w:rPr>
                <w:rFonts w:ascii="Arial" w:hAnsi="Arial" w:cs="Arial"/>
                <w:sz w:val="20"/>
                <w:szCs w:val="20"/>
              </w:rPr>
              <w:t>:</w:t>
            </w:r>
            <w:r w:rsidRPr="00C02A8A">
              <w:rPr>
                <w:rFonts w:ascii="Arial" w:hAnsi="Arial" w:cs="Arial"/>
                <w:sz w:val="20"/>
                <w:szCs w:val="20"/>
              </w:rPr>
              <w:t xml:space="preserve"> 0,1°C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E8DC" w14:textId="151A9A5D" w:rsidR="009231FF" w:rsidRDefault="00914B54" w:rsidP="009231F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pomiaru temperatury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15EEC3F" w14:textId="2E20071B" w:rsidR="009231FF" w:rsidRDefault="009231FF" w:rsidP="009231F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A10D38" w:rsidRPr="007D00C6" w14:paraId="17880245" w14:textId="77777777" w:rsidTr="00DB63B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A10D38" w:rsidRPr="004A55ED" w:rsidRDefault="00A10D38" w:rsidP="00A10D3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1566D022" w:rsidR="00A10D38" w:rsidRPr="00C02A8A" w:rsidRDefault="00A10D38" w:rsidP="00A10D3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 xml:space="preserve">Wbudowany układ termostatowania próbki (ogrzewanie i chłodzenie próbki)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6B57B016" w:rsidR="00A10D38" w:rsidRPr="00C02A8A" w:rsidRDefault="00A10D38" w:rsidP="00A10D3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w zakresie nie mniejszym niż</w:t>
            </w:r>
            <w:r w:rsidR="00914B54">
              <w:rPr>
                <w:rFonts w:ascii="Arial" w:hAnsi="Arial" w:cs="Arial"/>
                <w:sz w:val="20"/>
                <w:szCs w:val="20"/>
              </w:rPr>
              <w:t>:</w:t>
            </w:r>
            <w:r w:rsidRPr="00C02A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02A8A">
              <w:rPr>
                <w:rFonts w:ascii="Arial" w:hAnsi="Arial" w:cs="Arial"/>
                <w:sz w:val="20"/>
                <w:szCs w:val="20"/>
              </w:rPr>
              <w:t>15 - 40°C z dokładnością nie gorszą niż 0,2°C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EC95" w14:textId="49629AC7" w:rsidR="00A10D38" w:rsidRPr="003C7753" w:rsidRDefault="00914B54" w:rsidP="00A10D3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C775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rmostatowania próbki (ogrzewanie i chłodzenie próbki) w oferowanym sprzęcie"/>
                  <w:textInput/>
                </w:ffData>
              </w:fldChar>
            </w:r>
            <w:r w:rsidRPr="003C775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Pr="003C7753"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 w:rsidRPr="003C775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 w:rsidRPr="003C7753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C7753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C7753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C7753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C7753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C775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F7DC8A9" w14:textId="7EC1CCBE" w:rsidR="00A10D38" w:rsidRPr="003C7753" w:rsidRDefault="00A10D38" w:rsidP="00A10D3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3C7753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C71A57" w:rsidRPr="007D00C6" w14:paraId="202954AD" w14:textId="77777777" w:rsidTr="00DB63B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F3B6" w14:textId="77777777" w:rsidR="00C71A57" w:rsidRPr="004A55ED" w:rsidRDefault="00C71A57" w:rsidP="00C71A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6689CC" w14:textId="304CAC16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Komora pomiarowa dopasowana do cel o długości do 200 mm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13A8A" w14:textId="21BC73C2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A10C8" w14:textId="1C65F7A9" w:rsidR="00C71A57" w:rsidRPr="003C7753" w:rsidRDefault="00C71A57" w:rsidP="00C71A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3C7753">
              <w:object w:dxaOrig="1440" w:dyaOrig="1440" w14:anchorId="55B19651">
                <v:shape id="_x0000_i1085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222" w:shapeid="_x0000_i1085"/>
              </w:object>
            </w:r>
          </w:p>
          <w:p w14:paraId="41EF9B65" w14:textId="4D4278E6" w:rsidR="00C71A57" w:rsidRPr="003C7753" w:rsidRDefault="00C71A57" w:rsidP="00C71A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3C7753">
              <w:object w:dxaOrig="1440" w:dyaOrig="1440" w14:anchorId="18E08E26">
                <v:shape id="_x0000_i1087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222" w:shapeid="_x0000_i1087"/>
              </w:object>
            </w:r>
          </w:p>
        </w:tc>
      </w:tr>
      <w:tr w:rsidR="00C71A57" w:rsidRPr="007D00C6" w14:paraId="0D389EDA" w14:textId="77777777" w:rsidTr="00DB63B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79AE" w14:textId="77777777" w:rsidR="00C71A57" w:rsidRPr="004A55ED" w:rsidRDefault="00C71A57" w:rsidP="00C71A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98C4D3" w14:textId="493A5A0A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 xml:space="preserve">Rurka polarymetryczna 200 mm </w:t>
            </w:r>
            <w:r w:rsidRPr="00C02A8A">
              <w:rPr>
                <w:rFonts w:ascii="Arial" w:hAnsi="Arial" w:cs="Arial"/>
                <w:sz w:val="20"/>
                <w:szCs w:val="20"/>
              </w:rPr>
              <w:br/>
              <w:t>(zgodnie z metodyką badawczą)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3D0D4" w14:textId="36040E64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B9A4" w14:textId="073B2FA4" w:rsidR="00C71A57" w:rsidRDefault="00C71A57" w:rsidP="00C71A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54A8EC2B">
                <v:shape id="_x0000_i1089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313" w:shapeid="_x0000_i1089"/>
              </w:object>
            </w:r>
          </w:p>
          <w:p w14:paraId="172F50BA" w14:textId="6EC31445" w:rsidR="00C71A57" w:rsidRPr="00F52BAA" w:rsidRDefault="00C71A57" w:rsidP="00C71A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>
              <w:object w:dxaOrig="1440" w:dyaOrig="1440" w14:anchorId="6F78FF4A">
                <v:shape id="_x0000_i1091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313" w:shapeid="_x0000_i1091"/>
              </w:object>
            </w:r>
          </w:p>
        </w:tc>
      </w:tr>
      <w:tr w:rsidR="00C71A57" w:rsidRPr="007D00C6" w14:paraId="04D4DB0D" w14:textId="77777777" w:rsidTr="00DB63B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D1D8" w14:textId="77777777" w:rsidR="00C71A57" w:rsidRPr="004A55ED" w:rsidRDefault="00C71A57" w:rsidP="00C71A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BB3BDC" w14:textId="7CCF8BB9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 xml:space="preserve">Porty USB i RS-232 umożliwiające podłączenie urządzeń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03BB5" w14:textId="77777777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nie mniej niż 2 porty USB</w:t>
            </w:r>
          </w:p>
          <w:p w14:paraId="42F45272" w14:textId="2115BB73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 xml:space="preserve">nie mniej niż </w:t>
            </w:r>
            <w:r w:rsidRPr="004C60E5">
              <w:rPr>
                <w:rFonts w:ascii="Arial" w:hAnsi="Arial" w:cs="Arial"/>
                <w:strike/>
                <w:sz w:val="20"/>
                <w:szCs w:val="20"/>
                <w:highlight w:val="red"/>
              </w:rPr>
              <w:t>2</w:t>
            </w:r>
            <w:r w:rsidR="00E10B41" w:rsidRPr="004C60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0B41" w:rsidRPr="004C60E5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  <w:r w:rsidRPr="004C60E5">
              <w:rPr>
                <w:rFonts w:ascii="Arial" w:hAnsi="Arial" w:cs="Arial"/>
                <w:sz w:val="20"/>
                <w:szCs w:val="20"/>
              </w:rPr>
              <w:t xml:space="preserve"> port </w:t>
            </w:r>
            <w:r w:rsidRPr="00C02A8A">
              <w:rPr>
                <w:rFonts w:ascii="Arial" w:hAnsi="Arial" w:cs="Arial"/>
                <w:sz w:val="20"/>
                <w:szCs w:val="20"/>
              </w:rPr>
              <w:t>RS-232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6F60" w14:textId="7DE5F9B9" w:rsidR="00C71A57" w:rsidRPr="007D00C6" w:rsidRDefault="00914B54" w:rsidP="00C71A5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portów USB i RS-232 umożliwiających podłączenie urządzeń do oferowanego polarymetru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320BAC11" w14:textId="321F909D" w:rsidR="00C71A57" w:rsidRDefault="00C71A57" w:rsidP="00C71A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C71A57" w:rsidRPr="007D00C6" w14:paraId="46F207E9" w14:textId="77777777" w:rsidTr="00DB63B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3540" w14:textId="77777777" w:rsidR="00C71A57" w:rsidRPr="004A55ED" w:rsidRDefault="00C71A57" w:rsidP="00C71A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DA9E16" w14:textId="78D061C4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 xml:space="preserve">Zapis wyników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40559" w14:textId="55DCB337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 xml:space="preserve">- do plików PDF, </w:t>
            </w:r>
          </w:p>
          <w:p w14:paraId="60FE0B36" w14:textId="4C40E905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- arkuszy kalkulacyjnych np. Excel</w:t>
            </w:r>
          </w:p>
          <w:p w14:paraId="5AEF708E" w14:textId="497808A4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- bezpośrednie wysyłanie na drukarkę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FB7B" w14:textId="5676805F" w:rsidR="00C71A57" w:rsidRPr="007D00C6" w:rsidRDefault="00914B54" w:rsidP="00C71A5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żliwości zapisywania i drokowania wyników w oferowanym polarymetrz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2EBDEB20" w14:textId="0AFF8E9B" w:rsidR="00C71A57" w:rsidRDefault="00C71A57" w:rsidP="00C71A5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C71A57" w:rsidRPr="007D00C6" w14:paraId="00DF4CBC" w14:textId="77777777" w:rsidTr="00DB63B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B54C" w14:textId="77777777" w:rsidR="00C71A57" w:rsidRPr="004A55ED" w:rsidRDefault="00C71A57" w:rsidP="00C71A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92330C" w14:textId="502FE217" w:rsidR="00C71A57" w:rsidRPr="00C02A8A" w:rsidRDefault="00914B54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619D">
              <w:rPr>
                <w:rFonts w:ascii="Arial" w:hAnsi="Arial" w:cs="Arial"/>
                <w:sz w:val="20"/>
                <w:szCs w:val="20"/>
              </w:rPr>
              <w:t>ze sprzętem zostanie dostarczony:</w:t>
            </w:r>
          </w:p>
          <w:p w14:paraId="0CE7D411" w14:textId="418A6F21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02A8A">
              <w:t xml:space="preserve"> </w:t>
            </w:r>
            <w:r w:rsidRPr="00C02A8A">
              <w:rPr>
                <w:rFonts w:ascii="Arial" w:hAnsi="Arial" w:cs="Arial"/>
                <w:sz w:val="20"/>
                <w:szCs w:val="20"/>
              </w:rPr>
              <w:t>stały wzorzec polarymetryczny (co najmniej 1 sztuka);</w:t>
            </w:r>
          </w:p>
          <w:p w14:paraId="24BF166D" w14:textId="1CD15F1D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 xml:space="preserve">- świadectwo wzorcownia w laboratorium akredytowanym </w:t>
            </w:r>
            <w:r w:rsidRPr="00C02A8A">
              <w:rPr>
                <w:rFonts w:ascii="Arial" w:hAnsi="Arial" w:cs="Arial"/>
              </w:rPr>
              <w:t>(</w:t>
            </w:r>
            <w:r w:rsidRPr="00C02A8A">
              <w:rPr>
                <w:rFonts w:ascii="Arial" w:hAnsi="Arial" w:cs="Arial"/>
                <w:sz w:val="20"/>
                <w:szCs w:val="20"/>
              </w:rPr>
              <w:t>wzorcowanie w co najmniej czterech punktach w całym zakresie pomiarowym)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C2A10" w14:textId="3A977B76" w:rsidR="00C71A57" w:rsidRPr="002C1B95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104B" w14:textId="5442E17D" w:rsidR="00C71A57" w:rsidRDefault="00C71A57" w:rsidP="00C71A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606823A0">
                <v:shape id="_x0000_i1093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314" w:shapeid="_x0000_i1093"/>
              </w:object>
            </w:r>
          </w:p>
          <w:p w14:paraId="2076992E" w14:textId="79493A2B" w:rsidR="00C71A57" w:rsidRDefault="00C71A57" w:rsidP="00C71A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162B8F17">
                <v:shape id="_x0000_i1095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314" w:shapeid="_x0000_i1095"/>
              </w:object>
            </w:r>
          </w:p>
        </w:tc>
      </w:tr>
      <w:tr w:rsidR="00C71A57" w:rsidRPr="007D00C6" w14:paraId="74EE4A90" w14:textId="77777777" w:rsidTr="00DB63B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4387" w14:textId="77777777" w:rsidR="00C71A57" w:rsidRPr="004A55ED" w:rsidRDefault="00C71A57" w:rsidP="00C71A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3698D7" w14:textId="699BD88A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Kalibracja automatyczna (przez wciśnięcie przycisku)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24141" w14:textId="4295F27C" w:rsidR="00C71A57" w:rsidRPr="00D01649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5A49" w14:textId="66A68B0D" w:rsidR="00C71A57" w:rsidRDefault="00C71A57" w:rsidP="00C71A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D84651A">
                <v:shape id="_x0000_i1097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3141" w:shapeid="_x0000_i1097"/>
              </w:object>
            </w:r>
          </w:p>
          <w:p w14:paraId="5BDE2996" w14:textId="465B6627" w:rsidR="00C71A57" w:rsidRDefault="00C71A57" w:rsidP="00C71A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2B27590F">
                <v:shape id="_x0000_i1099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3141" w:shapeid="_x0000_i1099"/>
              </w:object>
            </w:r>
          </w:p>
        </w:tc>
      </w:tr>
      <w:tr w:rsidR="00C71A57" w:rsidRPr="007D00C6" w14:paraId="5228C62D" w14:textId="77777777" w:rsidTr="00DB63B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058A" w14:textId="77777777" w:rsidR="00C71A57" w:rsidRPr="004A55ED" w:rsidRDefault="00C71A57" w:rsidP="00C71A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C266E9" w14:textId="15967921" w:rsidR="00C71A57" w:rsidRPr="002C1B95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0050">
              <w:rPr>
                <w:rFonts w:ascii="Arial" w:hAnsi="Arial" w:cs="Arial"/>
                <w:sz w:val="20"/>
                <w:szCs w:val="20"/>
              </w:rPr>
              <w:t xml:space="preserve">Zasilanie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120AD" w14:textId="6403CFC1" w:rsidR="00C71A57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1B95">
              <w:rPr>
                <w:rFonts w:ascii="Arial" w:hAnsi="Arial" w:cs="Arial"/>
                <w:sz w:val="20"/>
                <w:szCs w:val="20"/>
              </w:rPr>
              <w:t>100 do 240 VAC, 50/60 Hz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8F2C214" w14:textId="48B19CDD" w:rsidR="00C71A57" w:rsidRPr="00D01649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pobór mocy do 185 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962C" w14:textId="3CF8A0C5" w:rsidR="00C71A57" w:rsidRDefault="00C71A57" w:rsidP="00C71A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4DE6482A">
                <v:shape id="_x0000_i1101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311" w:shapeid="_x0000_i1101"/>
              </w:object>
            </w:r>
          </w:p>
          <w:p w14:paraId="340C2D0B" w14:textId="6CE4AB7C" w:rsidR="00C71A57" w:rsidRPr="00F52BAA" w:rsidRDefault="00C71A57" w:rsidP="00C71A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color w:val="FF0000"/>
              </w:rPr>
            </w:pPr>
            <w:r>
              <w:object w:dxaOrig="1440" w:dyaOrig="1440" w14:anchorId="166B45E8">
                <v:shape id="_x0000_i1103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311" w:shapeid="_x0000_i1103"/>
              </w:object>
            </w:r>
          </w:p>
        </w:tc>
      </w:tr>
      <w:tr w:rsidR="00C71A57" w:rsidRPr="007D00C6" w14:paraId="02A48F20" w14:textId="77777777" w:rsidTr="00DB63BE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A44B" w14:textId="77777777" w:rsidR="00C71A57" w:rsidRPr="004A55ED" w:rsidRDefault="00C71A57" w:rsidP="00C71A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6597E7" w14:textId="486DC3FE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Dostawa, wniesienie, pierwsze uruchomienie i przeszkolenie personelu w zakresie obsługi sprzętu w miejscu użytkowania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15DC5" w14:textId="57F361B0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6AD1" w14:textId="6481935D" w:rsidR="00C71A57" w:rsidRPr="003C7753" w:rsidRDefault="00C71A57" w:rsidP="00C71A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3C7753">
              <w:object w:dxaOrig="1440" w:dyaOrig="1440" w14:anchorId="69887FF3">
                <v:shape id="_x0000_i1105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31" w:shapeid="_x0000_i1105"/>
              </w:object>
            </w:r>
          </w:p>
          <w:p w14:paraId="17F73B24" w14:textId="76870893" w:rsidR="00C71A57" w:rsidRPr="003C7753" w:rsidRDefault="00C71A57" w:rsidP="00C71A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3C7753">
              <w:object w:dxaOrig="1440" w:dyaOrig="1440" w14:anchorId="34A1835E">
                <v:shape id="_x0000_i1107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31" w:shapeid="_x0000_i1107"/>
              </w:object>
            </w:r>
          </w:p>
        </w:tc>
      </w:tr>
      <w:tr w:rsidR="00C71A57" w:rsidRPr="007D00C6" w14:paraId="514C4C1F" w14:textId="77777777" w:rsidTr="003C7753">
        <w:trPr>
          <w:trHeight w:val="9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C71A57" w:rsidRPr="004A55ED" w:rsidRDefault="00C71A57" w:rsidP="00C71A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45B1E0E4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18A38ABD" w:rsidR="00C71A57" w:rsidRPr="00C02A8A" w:rsidRDefault="00C71A57" w:rsidP="00C71A5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13FEA9B9" w:rsidR="00C71A57" w:rsidRDefault="00C71A57" w:rsidP="00C71A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605654E0">
                <v:shape id="_x0000_i1109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42" w:shapeid="_x0000_i1109"/>
              </w:object>
            </w:r>
          </w:p>
          <w:p w14:paraId="51F8CFE4" w14:textId="6962186C" w:rsidR="00C71A57" w:rsidRDefault="00C71A57" w:rsidP="00C71A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6B0300E5">
                <v:shape id="_x0000_i1111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42" w:shapeid="_x0000_i1111"/>
              </w:object>
            </w:r>
          </w:p>
        </w:tc>
      </w:tr>
      <w:tr w:rsidR="00C71A57" w:rsidRPr="007D00C6" w14:paraId="0C8AA4BC" w14:textId="77777777" w:rsidTr="00DB63BE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8D" w14:textId="77777777" w:rsidR="00C71A57" w:rsidRPr="004A55ED" w:rsidRDefault="00C71A57" w:rsidP="00C71A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FF285" w14:textId="01350F55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Instrukcja obsługi w języku polskim,  wydrukowana, dostarczona ze sprzętem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9A2D" w14:textId="550E2CB5" w:rsidR="00C71A57" w:rsidRPr="00C02A8A" w:rsidRDefault="00C71A57" w:rsidP="00C71A5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724" w14:textId="1CCF75B0" w:rsidR="00C71A57" w:rsidRDefault="00C71A57" w:rsidP="00C71A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0D38F59">
                <v:shape id="_x0000_i1113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41" w:shapeid="_x0000_i1113"/>
              </w:object>
            </w:r>
          </w:p>
          <w:p w14:paraId="7942A396" w14:textId="0B95F35C" w:rsidR="00C71A57" w:rsidRDefault="00C71A57" w:rsidP="00C71A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4F2EFA56">
                <v:shape id="_x0000_i1115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41" w:shapeid="_x0000_i1115"/>
              </w:object>
            </w:r>
          </w:p>
        </w:tc>
      </w:tr>
      <w:tr w:rsidR="00C71A57" w:rsidRPr="007D00C6" w14:paraId="55BEB814" w14:textId="77777777" w:rsidTr="00DB63BE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C71A57" w:rsidRPr="004A55ED" w:rsidRDefault="00C71A57" w:rsidP="00C71A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2A8A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6E121463" w:rsidR="00C71A57" w:rsidRPr="00C02A8A" w:rsidRDefault="00C71A57" w:rsidP="00C71A5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2A8A">
              <w:rPr>
                <w:rFonts w:ascii="Arial" w:hAnsi="Arial" w:cs="Arial"/>
                <w:b/>
                <w:sz w:val="20"/>
                <w:szCs w:val="20"/>
              </w:rPr>
              <w:t>co najmniej</w:t>
            </w:r>
            <w:r w:rsidR="00C02A8A" w:rsidRPr="00C02A8A">
              <w:rPr>
                <w:rFonts w:ascii="Arial" w:hAnsi="Arial" w:cs="Arial"/>
                <w:b/>
                <w:sz w:val="20"/>
                <w:szCs w:val="20"/>
              </w:rPr>
              <w:t xml:space="preserve"> 36</w:t>
            </w:r>
            <w:r w:rsidRPr="00C02A8A"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58676C2D" w:rsidR="00C71A57" w:rsidRPr="007D00C6" w:rsidRDefault="00C82A76" w:rsidP="00C71A5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C71A57" w:rsidRPr="007D00C6" w:rsidRDefault="00C71A57" w:rsidP="00C71A5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C71A57" w:rsidRPr="007D00C6" w14:paraId="20F94A1A" w14:textId="77777777" w:rsidTr="00DB63BE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5DD28" w14:textId="77777777" w:rsidR="00C71A57" w:rsidRPr="004A55ED" w:rsidRDefault="00C71A57" w:rsidP="00C71A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E32D5" w14:textId="77777777" w:rsidR="00C71A57" w:rsidRPr="00C75A4F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123116EF" w14:textId="77777777" w:rsidR="00C71A57" w:rsidRPr="00C75A4F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>Strategia promocji i informacji KPO oraz pliki ze znakiem KPO i znakiem NextGenerationEU w polskiej i angielskiej wersji językowej dostępne</w:t>
            </w:r>
          </w:p>
          <w:p w14:paraId="29523B26" w14:textId="62D0E14A" w:rsidR="00C71A57" w:rsidRPr="008D3CD7" w:rsidRDefault="00C71A57" w:rsidP="00C71A5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 xml:space="preserve">są do pobrania na stronie internetowej: </w:t>
            </w:r>
            <w:hyperlink r:id="rId52" w:history="1">
              <w:r w:rsidRPr="001F4DAD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https://www.gov.pl/web/planodbudowy/strategia-promocji-i-informacji-kpo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E4C3C" w14:textId="77777777" w:rsidR="00C71A57" w:rsidRPr="00C75A4F" w:rsidRDefault="00C71A57" w:rsidP="00C71A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>miejsce dostawy sprzętu zostanie oznakowane tablicą o wymiarach 80x40 cm;</w:t>
            </w:r>
          </w:p>
          <w:p w14:paraId="52B3DEC5" w14:textId="482F9760" w:rsidR="00C71A57" w:rsidRPr="008D3CD7" w:rsidRDefault="00C71A57" w:rsidP="00C71A5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>dostarczony sprzęt zostanie oznakowany naklejką w wersji podstawowej.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0DB9" w14:textId="0125F398" w:rsidR="00C71A57" w:rsidRPr="00C75A4F" w:rsidRDefault="00C71A57" w:rsidP="00C71A57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C75A4F">
              <w:rPr>
                <w:rFonts w:ascii="Arial" w:hAnsi="Arial" w:cs="Arial"/>
              </w:rPr>
              <w:object w:dxaOrig="1440" w:dyaOrig="1440" w14:anchorId="028B05AA">
                <v:shape id="_x0000_i1117" type="#_x0000_t75" alt="Wykonawca zaznacza TAK jeżeli zaoferowany sprzęt spełnia wymaganie określone w kolumnie nr 2 i 3" style="width:47.25pt;height:18pt" o:ole="">
                  <v:imagedata r:id="rId53" o:title=""/>
                </v:shape>
                <w:control r:id="rId54" w:name="TAK122111" w:shapeid="_x0000_i1117"/>
              </w:object>
            </w:r>
            <w:r w:rsidRPr="00C75A4F">
              <w:rPr>
                <w:rFonts w:ascii="Arial" w:hAnsi="Arial" w:cs="Arial"/>
              </w:rPr>
              <w:object w:dxaOrig="1440" w:dyaOrig="1440" w14:anchorId="2A65062D">
                <v:shape id="_x0000_i1119" type="#_x0000_t75" alt="Wykonawca zaznacza NIE jeżeli zaoferowany sprzęt nie spełnia wymagań określonych w kolumnie nr 2 i 3" style="width:108pt;height:18pt" o:ole="">
                  <v:imagedata r:id="rId55" o:title=""/>
                </v:shape>
                <w:control r:id="rId56" w:name="CheckBox1121111" w:shapeid="_x0000_i1119"/>
              </w:object>
            </w:r>
          </w:p>
        </w:tc>
      </w:tr>
    </w:tbl>
    <w:p w14:paraId="10A8B741" w14:textId="11BDFE94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40DC2658" w14:textId="77777777" w:rsidR="00C75A4F" w:rsidRPr="007D00C6" w:rsidRDefault="00C75A4F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</w:p>
    <w:sectPr w:rsidR="00C75A4F" w:rsidRPr="007D00C6" w:rsidSect="008C065F">
      <w:headerReference w:type="default" r:id="rId57"/>
      <w:footerReference w:type="default" r:id="rId58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07C4" w14:textId="77777777" w:rsidR="00C51914" w:rsidRDefault="00C51914">
      <w:pPr>
        <w:spacing w:line="240" w:lineRule="auto"/>
      </w:pPr>
      <w:r>
        <w:separator/>
      </w:r>
    </w:p>
  </w:endnote>
  <w:endnote w:type="continuationSeparator" w:id="0">
    <w:p w14:paraId="4AAE2B26" w14:textId="77777777" w:rsidR="00C51914" w:rsidRDefault="00C51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7F039CE6" w14:textId="77777777" w:rsidR="00C51914" w:rsidRDefault="00C519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  <w:p w14:paraId="66BC847F" w14:textId="77777777" w:rsidR="00C51914" w:rsidRDefault="004C60E5">
        <w:pPr>
          <w:pStyle w:val="Stopka"/>
          <w:jc w:val="right"/>
        </w:pPr>
      </w:p>
    </w:sdtContent>
  </w:sdt>
  <w:p w14:paraId="0F192CB9" w14:textId="7B2F7586" w:rsidR="00C51914" w:rsidRDefault="00C51914">
    <w:pPr>
      <w:pStyle w:val="Stopka"/>
      <w:jc w:val="right"/>
    </w:pPr>
    <w:r w:rsidRPr="00BB7D19">
      <w:rPr>
        <w:rFonts w:ascii="Calibri" w:eastAsia="Calibri" w:hAnsi="Calibri"/>
        <w:noProof/>
        <w:szCs w:val="22"/>
        <w:lang w:val="pl-PL" w:eastAsia="en-US"/>
      </w:rPr>
      <w:drawing>
        <wp:inline distT="0" distB="0" distL="0" distR="0" wp14:anchorId="6FE5DEDF" wp14:editId="620F2C9D">
          <wp:extent cx="5629910" cy="719049"/>
          <wp:effectExtent l="0" t="0" r="0" b="5080"/>
          <wp:docPr id="3" name="Obraz 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910" cy="7190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DD34C" w14:textId="7F1621BC" w:rsidR="00C51914" w:rsidRDefault="00C519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0854" w14:textId="77777777" w:rsidR="00C51914" w:rsidRDefault="00C51914">
      <w:pPr>
        <w:spacing w:line="240" w:lineRule="auto"/>
      </w:pPr>
      <w:r>
        <w:separator/>
      </w:r>
    </w:p>
  </w:footnote>
  <w:footnote w:type="continuationSeparator" w:id="0">
    <w:p w14:paraId="32BB2234" w14:textId="77777777" w:rsidR="00C51914" w:rsidRDefault="00C51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E8A1" w14:textId="4003530D" w:rsidR="00C51914" w:rsidRPr="00410C25" w:rsidRDefault="00C51914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</w:t>
    </w:r>
    <w:r w:rsidR="00DB63BE">
      <w:rPr>
        <w:rFonts w:ascii="Arial" w:hAnsi="Arial" w:cs="Arial"/>
        <w:b/>
        <w:lang w:eastAsia="pl-PL"/>
      </w:rPr>
      <w:t>7</w:t>
    </w:r>
    <w:r w:rsidRPr="00410C25">
      <w:rPr>
        <w:rFonts w:ascii="Arial" w:hAnsi="Arial" w:cs="Arial"/>
        <w:b/>
        <w:lang w:eastAsia="pl-PL"/>
      </w:rPr>
      <w:t>.202</w:t>
    </w:r>
    <w:r>
      <w:rPr>
        <w:rFonts w:ascii="Arial" w:hAnsi="Arial" w:cs="Arial"/>
        <w:b/>
        <w:lang w:eastAsia="pl-PL"/>
      </w:rPr>
      <w:t>4</w:t>
    </w:r>
  </w:p>
  <w:p w14:paraId="5C412627" w14:textId="31E694DD" w:rsidR="00C51914" w:rsidRPr="00410C25" w:rsidRDefault="00C51914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B60B53">
      <w:rPr>
        <w:rFonts w:ascii="Arial" w:hAnsi="Arial" w:cs="Arial"/>
        <w:b/>
        <w:lang w:eastAsia="pl-PL"/>
      </w:rPr>
      <w:t>G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7777777" w:rsidR="00C51914" w:rsidRPr="00410C25" w:rsidRDefault="00C51914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81C24"/>
    <w:multiLevelType w:val="hybridMultilevel"/>
    <w:tmpl w:val="A13AC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4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14FDC"/>
    <w:multiLevelType w:val="hybridMultilevel"/>
    <w:tmpl w:val="CB66C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058705">
    <w:abstractNumId w:val="0"/>
  </w:num>
  <w:num w:numId="2" w16cid:durableId="1622031014">
    <w:abstractNumId w:val="1"/>
  </w:num>
  <w:num w:numId="3" w16cid:durableId="87579568">
    <w:abstractNumId w:val="2"/>
  </w:num>
  <w:num w:numId="4" w16cid:durableId="698047597">
    <w:abstractNumId w:val="13"/>
  </w:num>
  <w:num w:numId="5" w16cid:durableId="1355498520">
    <w:abstractNumId w:val="17"/>
  </w:num>
  <w:num w:numId="6" w16cid:durableId="408162314">
    <w:abstractNumId w:val="9"/>
  </w:num>
  <w:num w:numId="7" w16cid:durableId="400296323">
    <w:abstractNumId w:val="26"/>
  </w:num>
  <w:num w:numId="8" w16cid:durableId="229657946">
    <w:abstractNumId w:val="29"/>
  </w:num>
  <w:num w:numId="9" w16cid:durableId="1291127931">
    <w:abstractNumId w:val="22"/>
  </w:num>
  <w:num w:numId="10" w16cid:durableId="986741684">
    <w:abstractNumId w:val="24"/>
  </w:num>
  <w:num w:numId="11" w16cid:durableId="447967124">
    <w:abstractNumId w:val="3"/>
  </w:num>
  <w:num w:numId="12" w16cid:durableId="1541553933">
    <w:abstractNumId w:val="27"/>
  </w:num>
  <w:num w:numId="13" w16cid:durableId="89544650">
    <w:abstractNumId w:val="15"/>
  </w:num>
  <w:num w:numId="14" w16cid:durableId="1704205790">
    <w:abstractNumId w:val="4"/>
  </w:num>
  <w:num w:numId="15" w16cid:durableId="1002508411">
    <w:abstractNumId w:val="34"/>
  </w:num>
  <w:num w:numId="16" w16cid:durableId="115606401">
    <w:abstractNumId w:val="14"/>
  </w:num>
  <w:num w:numId="17" w16cid:durableId="1289435637">
    <w:abstractNumId w:val="10"/>
  </w:num>
  <w:num w:numId="18" w16cid:durableId="676229958">
    <w:abstractNumId w:val="7"/>
  </w:num>
  <w:num w:numId="19" w16cid:durableId="669991230">
    <w:abstractNumId w:val="25"/>
  </w:num>
  <w:num w:numId="20" w16cid:durableId="1734767636">
    <w:abstractNumId w:val="33"/>
  </w:num>
  <w:num w:numId="21" w16cid:durableId="1142314379">
    <w:abstractNumId w:val="6"/>
  </w:num>
  <w:num w:numId="22" w16cid:durableId="1987972115">
    <w:abstractNumId w:val="32"/>
  </w:num>
  <w:num w:numId="23" w16cid:durableId="769542112">
    <w:abstractNumId w:val="18"/>
  </w:num>
  <w:num w:numId="24" w16cid:durableId="1729643223">
    <w:abstractNumId w:val="20"/>
  </w:num>
  <w:num w:numId="25" w16cid:durableId="32384776">
    <w:abstractNumId w:val="31"/>
  </w:num>
  <w:num w:numId="26" w16cid:durableId="1670790667">
    <w:abstractNumId w:val="21"/>
  </w:num>
  <w:num w:numId="27" w16cid:durableId="1608852828">
    <w:abstractNumId w:val="28"/>
  </w:num>
  <w:num w:numId="28" w16cid:durableId="395009287">
    <w:abstractNumId w:val="5"/>
  </w:num>
  <w:num w:numId="29" w16cid:durableId="1048995615">
    <w:abstractNumId w:val="19"/>
  </w:num>
  <w:num w:numId="30" w16cid:durableId="593441920">
    <w:abstractNumId w:val="30"/>
  </w:num>
  <w:num w:numId="31" w16cid:durableId="594168456">
    <w:abstractNumId w:val="23"/>
  </w:num>
  <w:num w:numId="32" w16cid:durableId="1624648374">
    <w:abstractNumId w:val="12"/>
  </w:num>
  <w:num w:numId="33" w16cid:durableId="734281229">
    <w:abstractNumId w:val="8"/>
  </w:num>
  <w:num w:numId="34" w16cid:durableId="1718234595">
    <w:abstractNumId w:val="16"/>
  </w:num>
  <w:num w:numId="35" w16cid:durableId="4709007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6A2D"/>
    <w:rsid w:val="0002597F"/>
    <w:rsid w:val="00045A19"/>
    <w:rsid w:val="000517F5"/>
    <w:rsid w:val="00053027"/>
    <w:rsid w:val="00055D35"/>
    <w:rsid w:val="00066724"/>
    <w:rsid w:val="000833B3"/>
    <w:rsid w:val="000A53F0"/>
    <w:rsid w:val="000B5AE0"/>
    <w:rsid w:val="000D2841"/>
    <w:rsid w:val="000E3F5D"/>
    <w:rsid w:val="000F5CD8"/>
    <w:rsid w:val="00102191"/>
    <w:rsid w:val="00143906"/>
    <w:rsid w:val="001505BD"/>
    <w:rsid w:val="00150793"/>
    <w:rsid w:val="00181EAB"/>
    <w:rsid w:val="00184411"/>
    <w:rsid w:val="001A3BAC"/>
    <w:rsid w:val="001B2A15"/>
    <w:rsid w:val="001B6430"/>
    <w:rsid w:val="001C2C88"/>
    <w:rsid w:val="001D20E8"/>
    <w:rsid w:val="001D2171"/>
    <w:rsid w:val="001F3CA2"/>
    <w:rsid w:val="001F61B8"/>
    <w:rsid w:val="00213C2C"/>
    <w:rsid w:val="00225372"/>
    <w:rsid w:val="00234BEF"/>
    <w:rsid w:val="0024620A"/>
    <w:rsid w:val="00255EC1"/>
    <w:rsid w:val="00261170"/>
    <w:rsid w:val="00273418"/>
    <w:rsid w:val="00277C79"/>
    <w:rsid w:val="00282F5A"/>
    <w:rsid w:val="002A0891"/>
    <w:rsid w:val="002A7FA4"/>
    <w:rsid w:val="002B6205"/>
    <w:rsid w:val="002C1B95"/>
    <w:rsid w:val="002C2D2E"/>
    <w:rsid w:val="002F5777"/>
    <w:rsid w:val="00300B48"/>
    <w:rsid w:val="00302DF2"/>
    <w:rsid w:val="003043FA"/>
    <w:rsid w:val="00305028"/>
    <w:rsid w:val="00310CFD"/>
    <w:rsid w:val="0031231B"/>
    <w:rsid w:val="00321953"/>
    <w:rsid w:val="00323A0F"/>
    <w:rsid w:val="00324A7F"/>
    <w:rsid w:val="00331BFF"/>
    <w:rsid w:val="00332230"/>
    <w:rsid w:val="00340A34"/>
    <w:rsid w:val="00342DE2"/>
    <w:rsid w:val="0036404E"/>
    <w:rsid w:val="0037544F"/>
    <w:rsid w:val="0038476A"/>
    <w:rsid w:val="00396E28"/>
    <w:rsid w:val="003A4958"/>
    <w:rsid w:val="003C7753"/>
    <w:rsid w:val="003D6EDF"/>
    <w:rsid w:val="004008C0"/>
    <w:rsid w:val="00400E15"/>
    <w:rsid w:val="00410C25"/>
    <w:rsid w:val="0041136E"/>
    <w:rsid w:val="00414CAE"/>
    <w:rsid w:val="00416086"/>
    <w:rsid w:val="00417B54"/>
    <w:rsid w:val="00425B14"/>
    <w:rsid w:val="004543FC"/>
    <w:rsid w:val="0047794F"/>
    <w:rsid w:val="00482577"/>
    <w:rsid w:val="00497EF8"/>
    <w:rsid w:val="004A55ED"/>
    <w:rsid w:val="004B00BF"/>
    <w:rsid w:val="004B2FDE"/>
    <w:rsid w:val="004C60E5"/>
    <w:rsid w:val="004D02A7"/>
    <w:rsid w:val="004E7B2C"/>
    <w:rsid w:val="004F2D4A"/>
    <w:rsid w:val="004F5ED1"/>
    <w:rsid w:val="005012D7"/>
    <w:rsid w:val="00505447"/>
    <w:rsid w:val="00514D0F"/>
    <w:rsid w:val="0051684E"/>
    <w:rsid w:val="005317E3"/>
    <w:rsid w:val="00551725"/>
    <w:rsid w:val="00556D4A"/>
    <w:rsid w:val="00594E24"/>
    <w:rsid w:val="005A5367"/>
    <w:rsid w:val="005B097F"/>
    <w:rsid w:val="005D1899"/>
    <w:rsid w:val="005F7D88"/>
    <w:rsid w:val="00600357"/>
    <w:rsid w:val="00603AF4"/>
    <w:rsid w:val="00603E4D"/>
    <w:rsid w:val="00614D53"/>
    <w:rsid w:val="0064093E"/>
    <w:rsid w:val="006443DD"/>
    <w:rsid w:val="006451BA"/>
    <w:rsid w:val="0064607B"/>
    <w:rsid w:val="00653E00"/>
    <w:rsid w:val="0065454E"/>
    <w:rsid w:val="00670B8B"/>
    <w:rsid w:val="00670DF7"/>
    <w:rsid w:val="006765C6"/>
    <w:rsid w:val="00696B7B"/>
    <w:rsid w:val="006A027A"/>
    <w:rsid w:val="006A3FE7"/>
    <w:rsid w:val="006A4C35"/>
    <w:rsid w:val="006A63FC"/>
    <w:rsid w:val="006B2308"/>
    <w:rsid w:val="006C007B"/>
    <w:rsid w:val="006C2255"/>
    <w:rsid w:val="006C62F2"/>
    <w:rsid w:val="006D0CA2"/>
    <w:rsid w:val="006D285C"/>
    <w:rsid w:val="006D4C4C"/>
    <w:rsid w:val="006E1F44"/>
    <w:rsid w:val="006E5F5E"/>
    <w:rsid w:val="00701B5F"/>
    <w:rsid w:val="007026AC"/>
    <w:rsid w:val="00706DA7"/>
    <w:rsid w:val="0073058D"/>
    <w:rsid w:val="0073487A"/>
    <w:rsid w:val="00761F17"/>
    <w:rsid w:val="00764B0D"/>
    <w:rsid w:val="00791810"/>
    <w:rsid w:val="00792A14"/>
    <w:rsid w:val="00797115"/>
    <w:rsid w:val="007979D2"/>
    <w:rsid w:val="007A641A"/>
    <w:rsid w:val="007B4133"/>
    <w:rsid w:val="007B538C"/>
    <w:rsid w:val="007D00C6"/>
    <w:rsid w:val="007D00D2"/>
    <w:rsid w:val="007D4DAA"/>
    <w:rsid w:val="007D5167"/>
    <w:rsid w:val="00800782"/>
    <w:rsid w:val="00806633"/>
    <w:rsid w:val="00810D00"/>
    <w:rsid w:val="00817B85"/>
    <w:rsid w:val="00832DA9"/>
    <w:rsid w:val="0087058B"/>
    <w:rsid w:val="00871A37"/>
    <w:rsid w:val="00871AE3"/>
    <w:rsid w:val="008725D8"/>
    <w:rsid w:val="008739E8"/>
    <w:rsid w:val="0087737C"/>
    <w:rsid w:val="008777AB"/>
    <w:rsid w:val="00891FC0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E6909"/>
    <w:rsid w:val="008F506F"/>
    <w:rsid w:val="009016E2"/>
    <w:rsid w:val="00906912"/>
    <w:rsid w:val="0090697F"/>
    <w:rsid w:val="00914B54"/>
    <w:rsid w:val="00921073"/>
    <w:rsid w:val="009231FF"/>
    <w:rsid w:val="00930F18"/>
    <w:rsid w:val="00943D13"/>
    <w:rsid w:val="00962D6C"/>
    <w:rsid w:val="00973626"/>
    <w:rsid w:val="009743CD"/>
    <w:rsid w:val="00985A2E"/>
    <w:rsid w:val="009909B3"/>
    <w:rsid w:val="009B1D34"/>
    <w:rsid w:val="009B2B47"/>
    <w:rsid w:val="009C0A97"/>
    <w:rsid w:val="009D14FF"/>
    <w:rsid w:val="009D3AD9"/>
    <w:rsid w:val="009D79A2"/>
    <w:rsid w:val="009E5474"/>
    <w:rsid w:val="009E6C2D"/>
    <w:rsid w:val="009F5083"/>
    <w:rsid w:val="00A04AB3"/>
    <w:rsid w:val="00A10D38"/>
    <w:rsid w:val="00A11919"/>
    <w:rsid w:val="00A21C5A"/>
    <w:rsid w:val="00A25562"/>
    <w:rsid w:val="00A255C9"/>
    <w:rsid w:val="00A30C48"/>
    <w:rsid w:val="00A33FE9"/>
    <w:rsid w:val="00A3608F"/>
    <w:rsid w:val="00A407BB"/>
    <w:rsid w:val="00A629D5"/>
    <w:rsid w:val="00A70499"/>
    <w:rsid w:val="00A7619D"/>
    <w:rsid w:val="00A82F54"/>
    <w:rsid w:val="00A950E1"/>
    <w:rsid w:val="00A97F08"/>
    <w:rsid w:val="00AB21F0"/>
    <w:rsid w:val="00AB3065"/>
    <w:rsid w:val="00AB5C6C"/>
    <w:rsid w:val="00AD0F22"/>
    <w:rsid w:val="00AE15EB"/>
    <w:rsid w:val="00AE34B5"/>
    <w:rsid w:val="00AF44DE"/>
    <w:rsid w:val="00AF5450"/>
    <w:rsid w:val="00B118C2"/>
    <w:rsid w:val="00B126F1"/>
    <w:rsid w:val="00B22EAE"/>
    <w:rsid w:val="00B23C9C"/>
    <w:rsid w:val="00B60B53"/>
    <w:rsid w:val="00B62A9B"/>
    <w:rsid w:val="00B90059"/>
    <w:rsid w:val="00B96FF5"/>
    <w:rsid w:val="00BB4620"/>
    <w:rsid w:val="00BB61AD"/>
    <w:rsid w:val="00BB7D19"/>
    <w:rsid w:val="00BC5A42"/>
    <w:rsid w:val="00BC610A"/>
    <w:rsid w:val="00BE69DB"/>
    <w:rsid w:val="00BF03BB"/>
    <w:rsid w:val="00C02A8A"/>
    <w:rsid w:val="00C20F0C"/>
    <w:rsid w:val="00C22AE3"/>
    <w:rsid w:val="00C25645"/>
    <w:rsid w:val="00C27D60"/>
    <w:rsid w:val="00C316A8"/>
    <w:rsid w:val="00C438E4"/>
    <w:rsid w:val="00C51914"/>
    <w:rsid w:val="00C53488"/>
    <w:rsid w:val="00C71A57"/>
    <w:rsid w:val="00C75A4F"/>
    <w:rsid w:val="00C75FDB"/>
    <w:rsid w:val="00C76C78"/>
    <w:rsid w:val="00C80359"/>
    <w:rsid w:val="00C82A76"/>
    <w:rsid w:val="00C83B1F"/>
    <w:rsid w:val="00C86B7D"/>
    <w:rsid w:val="00C90A47"/>
    <w:rsid w:val="00C932CD"/>
    <w:rsid w:val="00C9775D"/>
    <w:rsid w:val="00CB3E4B"/>
    <w:rsid w:val="00CC213E"/>
    <w:rsid w:val="00CC36D3"/>
    <w:rsid w:val="00CD3821"/>
    <w:rsid w:val="00CE1EC5"/>
    <w:rsid w:val="00CE65F7"/>
    <w:rsid w:val="00D01649"/>
    <w:rsid w:val="00D07AC3"/>
    <w:rsid w:val="00D07E9D"/>
    <w:rsid w:val="00D350AB"/>
    <w:rsid w:val="00D4762F"/>
    <w:rsid w:val="00D535F2"/>
    <w:rsid w:val="00D7642B"/>
    <w:rsid w:val="00D83430"/>
    <w:rsid w:val="00DB420A"/>
    <w:rsid w:val="00DB63BE"/>
    <w:rsid w:val="00DB65AD"/>
    <w:rsid w:val="00DB78ED"/>
    <w:rsid w:val="00DD7919"/>
    <w:rsid w:val="00E01C9E"/>
    <w:rsid w:val="00E06B1E"/>
    <w:rsid w:val="00E10B41"/>
    <w:rsid w:val="00E23C6F"/>
    <w:rsid w:val="00E42DF2"/>
    <w:rsid w:val="00E52F9E"/>
    <w:rsid w:val="00E54942"/>
    <w:rsid w:val="00E667C8"/>
    <w:rsid w:val="00E72DB8"/>
    <w:rsid w:val="00E90888"/>
    <w:rsid w:val="00E96284"/>
    <w:rsid w:val="00EA53D9"/>
    <w:rsid w:val="00EB6D5A"/>
    <w:rsid w:val="00EB70F0"/>
    <w:rsid w:val="00ED3577"/>
    <w:rsid w:val="00EE1144"/>
    <w:rsid w:val="00EE3D20"/>
    <w:rsid w:val="00EF7122"/>
    <w:rsid w:val="00F01962"/>
    <w:rsid w:val="00F074F3"/>
    <w:rsid w:val="00F2006F"/>
    <w:rsid w:val="00F21633"/>
    <w:rsid w:val="00F3465E"/>
    <w:rsid w:val="00F46A37"/>
    <w:rsid w:val="00F52BAA"/>
    <w:rsid w:val="00F61DAE"/>
    <w:rsid w:val="00F76A37"/>
    <w:rsid w:val="00F80E7D"/>
    <w:rsid w:val="00F95EA8"/>
    <w:rsid w:val="00FA18EF"/>
    <w:rsid w:val="00FA4F89"/>
    <w:rsid w:val="00FB1C58"/>
    <w:rsid w:val="00FB44BE"/>
    <w:rsid w:val="00FD2D94"/>
    <w:rsid w:val="00FE56CC"/>
    <w:rsid w:val="00FF129A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oNotEmbedSmartTags/>
  <w:decimalSymbol w:val=","/>
  <w:listSeparator w:val=";"/>
  <w14:docId w14:val="41479129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image" Target="media/image23.wmf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control" Target="activeX/activeX24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hyperlink" Target="https://www.gov.pl/web/planodbudowy/strategia-promocji-i-informacji-kpo" TargetMode="Externa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4E373-8CAD-4B82-9B8B-600443A8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SWZ formularz warunków technicznych</vt:lpstr>
    </vt:vector>
  </TitlesOfParts>
  <Company>Hewlett-Packard Company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2G do SWZ formularz warunków technicznych</dc:title>
  <dc:creator>Katarzyna Niedźwiedzka-Rozkosz</dc:creator>
  <cp:keywords>sprzęt laboratoryjny KPO</cp:keywords>
  <cp:lastModifiedBy>Katarzyna Niedźwiedzka-Rozkosz</cp:lastModifiedBy>
  <cp:revision>3</cp:revision>
  <cp:lastPrinted>2023-07-07T13:01:00Z</cp:lastPrinted>
  <dcterms:created xsi:type="dcterms:W3CDTF">2024-11-04T20:51:00Z</dcterms:created>
  <dcterms:modified xsi:type="dcterms:W3CDTF">2024-11-05T09:57:00Z</dcterms:modified>
</cp:coreProperties>
</file>