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28D" w:rsidRPr="0004438B" w:rsidRDefault="0083728D" w:rsidP="0083728D">
      <w:pPr>
        <w:jc w:val="center"/>
        <w:rPr>
          <w:b/>
          <w:caps/>
          <w:sz w:val="32"/>
          <w:szCs w:val="24"/>
        </w:rPr>
      </w:pPr>
      <w:r w:rsidRPr="0004438B">
        <w:rPr>
          <w:b/>
          <w:caps/>
          <w:sz w:val="32"/>
          <w:szCs w:val="24"/>
        </w:rPr>
        <w:t>Opis PRZEDMIOTU ZAMÓWIENIA</w:t>
      </w:r>
    </w:p>
    <w:p w:rsidR="0083728D" w:rsidRPr="0004438B" w:rsidRDefault="00C85D5C" w:rsidP="0083728D">
      <w:pPr>
        <w:ind w:hanging="170"/>
        <w:jc w:val="center"/>
        <w:rPr>
          <w:b/>
          <w:i/>
        </w:rPr>
      </w:pPr>
      <w:r>
        <w:rPr>
          <w:b/>
          <w:caps/>
          <w:sz w:val="24"/>
          <w:szCs w:val="24"/>
        </w:rPr>
        <w:t>część 2</w:t>
      </w:r>
    </w:p>
    <w:p w:rsidR="0083728D" w:rsidRPr="0004438B" w:rsidRDefault="0083728D" w:rsidP="0083728D">
      <w:pPr>
        <w:rPr>
          <w:b/>
          <w:sz w:val="24"/>
          <w:szCs w:val="24"/>
        </w:rPr>
      </w:pPr>
    </w:p>
    <w:tbl>
      <w:tblPr>
        <w:tblW w:w="907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5670"/>
      </w:tblGrid>
      <w:tr w:rsidR="0083728D" w:rsidRPr="0004438B" w:rsidTr="004713D2">
        <w:trPr>
          <w:cantSplit/>
          <w:trHeight w:val="560"/>
        </w:trPr>
        <w:tc>
          <w:tcPr>
            <w:tcW w:w="568" w:type="dxa"/>
            <w:vAlign w:val="center"/>
          </w:tcPr>
          <w:p w:rsidR="0083728D" w:rsidRPr="0004438B" w:rsidRDefault="0083728D" w:rsidP="00D8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4438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</w:tcPr>
          <w:p w:rsidR="0083728D" w:rsidRPr="0004438B" w:rsidRDefault="0083728D" w:rsidP="00D8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4438B">
              <w:rPr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5670" w:type="dxa"/>
            <w:vAlign w:val="center"/>
          </w:tcPr>
          <w:p w:rsidR="0083728D" w:rsidRPr="0004438B" w:rsidRDefault="0083728D" w:rsidP="00D86A41">
            <w:pPr>
              <w:jc w:val="center"/>
              <w:rPr>
                <w:b/>
                <w:bCs/>
                <w:sz w:val="24"/>
                <w:szCs w:val="24"/>
              </w:rPr>
            </w:pPr>
            <w:r w:rsidRPr="0004438B">
              <w:rPr>
                <w:b/>
                <w:bCs/>
                <w:sz w:val="24"/>
                <w:szCs w:val="24"/>
              </w:rPr>
              <w:t>Dane</w:t>
            </w:r>
          </w:p>
        </w:tc>
      </w:tr>
      <w:tr w:rsidR="0083728D" w:rsidRPr="0004438B" w:rsidTr="004713D2">
        <w:trPr>
          <w:cantSplit/>
          <w:trHeight w:val="560"/>
        </w:trPr>
        <w:tc>
          <w:tcPr>
            <w:tcW w:w="568" w:type="dxa"/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83728D" w:rsidRPr="0004438B" w:rsidRDefault="0083728D" w:rsidP="00D86A4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Przedmiot zamówienia</w:t>
            </w:r>
          </w:p>
        </w:tc>
        <w:tc>
          <w:tcPr>
            <w:tcW w:w="5670" w:type="dxa"/>
            <w:vAlign w:val="center"/>
          </w:tcPr>
          <w:p w:rsidR="0083728D" w:rsidRPr="0004438B" w:rsidRDefault="0083728D" w:rsidP="00D32614">
            <w:pPr>
              <w:spacing w:before="120"/>
              <w:ind w:left="0" w:firstLine="0"/>
              <w:rPr>
                <w:sz w:val="24"/>
                <w:szCs w:val="24"/>
              </w:rPr>
            </w:pPr>
            <w:bookmarkStart w:id="0" w:name="_Hlk181085694"/>
            <w:r w:rsidRPr="0004438B">
              <w:rPr>
                <w:sz w:val="24"/>
                <w:szCs w:val="24"/>
              </w:rPr>
              <w:t xml:space="preserve">Świadczenie usług przewozu </w:t>
            </w:r>
            <w:r>
              <w:rPr>
                <w:sz w:val="24"/>
                <w:szCs w:val="24"/>
              </w:rPr>
              <w:t xml:space="preserve">SZ USA: -nieregularnego na terenie kraju. </w:t>
            </w:r>
            <w:bookmarkEnd w:id="0"/>
          </w:p>
        </w:tc>
      </w:tr>
      <w:tr w:rsidR="0083728D" w:rsidRPr="0004438B" w:rsidTr="004713D2">
        <w:trPr>
          <w:cantSplit/>
          <w:trHeight w:val="560"/>
        </w:trPr>
        <w:tc>
          <w:tcPr>
            <w:tcW w:w="568" w:type="dxa"/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83728D" w:rsidRPr="0004438B" w:rsidRDefault="0083728D" w:rsidP="00D86A4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Ilość</w:t>
            </w:r>
          </w:p>
        </w:tc>
        <w:tc>
          <w:tcPr>
            <w:tcW w:w="5670" w:type="dxa"/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Według potrzeb zamawiającego</w:t>
            </w:r>
          </w:p>
        </w:tc>
      </w:tr>
      <w:tr w:rsidR="0083728D" w:rsidRPr="0004438B" w:rsidTr="004713D2">
        <w:trPr>
          <w:cantSplit/>
          <w:trHeight w:val="560"/>
        </w:trPr>
        <w:tc>
          <w:tcPr>
            <w:tcW w:w="568" w:type="dxa"/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CPV</w:t>
            </w:r>
          </w:p>
        </w:tc>
        <w:tc>
          <w:tcPr>
            <w:tcW w:w="5670" w:type="dxa"/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</w:p>
        </w:tc>
      </w:tr>
      <w:tr w:rsidR="0083728D" w:rsidRPr="0004438B" w:rsidTr="004713D2">
        <w:trPr>
          <w:cantSplit/>
          <w:trHeight w:val="56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Inne normy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</w:p>
        </w:tc>
      </w:tr>
      <w:tr w:rsidR="0083728D" w:rsidRPr="0004438B" w:rsidTr="004713D2">
        <w:trPr>
          <w:cantSplit/>
          <w:trHeight w:val="56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Oferty częściowe (zadania)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3728D" w:rsidRPr="0004438B" w:rsidRDefault="009F04FE" w:rsidP="00D86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zadanie</w:t>
            </w:r>
          </w:p>
        </w:tc>
      </w:tr>
      <w:tr w:rsidR="0083728D" w:rsidRPr="0004438B" w:rsidTr="004713D2">
        <w:trPr>
          <w:cantSplit/>
          <w:trHeight w:val="56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Oferty równoważne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dopuszczone</w:t>
            </w:r>
          </w:p>
        </w:tc>
      </w:tr>
      <w:tr w:rsidR="0083728D" w:rsidRPr="0004438B" w:rsidTr="004713D2">
        <w:trPr>
          <w:cantSplit/>
          <w:trHeight w:val="56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Wymogi techniczne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</w:p>
        </w:tc>
      </w:tr>
      <w:tr w:rsidR="0083728D" w:rsidRPr="0004438B" w:rsidTr="004713D2">
        <w:trPr>
          <w:cantSplit/>
          <w:trHeight w:val="56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  <w:r w:rsidRPr="0004438B">
              <w:rPr>
                <w:sz w:val="24"/>
                <w:szCs w:val="24"/>
              </w:rPr>
              <w:t>Usługi dodatkowe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3728D" w:rsidRPr="0004438B" w:rsidRDefault="0083728D" w:rsidP="00D86A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83728D" w:rsidRPr="0004438B" w:rsidRDefault="0083728D" w:rsidP="008372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b w:val="0"/>
          <w:sz w:val="24"/>
        </w:rPr>
      </w:pPr>
    </w:p>
    <w:p w:rsidR="0083728D" w:rsidRPr="0004438B" w:rsidRDefault="0083728D" w:rsidP="008372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010"/>
        <w:jc w:val="left"/>
        <w:rPr>
          <w:b w:val="0"/>
          <w:sz w:val="20"/>
          <w:szCs w:val="20"/>
        </w:rPr>
      </w:pPr>
      <w:r w:rsidRPr="0004438B">
        <w:rPr>
          <w:b w:val="0"/>
          <w:sz w:val="20"/>
          <w:szCs w:val="20"/>
        </w:rPr>
        <w:t>Załączyć szczegółowy opis z np. wymaganymi minimalnymi parametrami przedmiotu zamówienia;</w:t>
      </w:r>
      <w:r>
        <w:rPr>
          <w:b w:val="0"/>
          <w:sz w:val="20"/>
          <w:szCs w:val="20"/>
        </w:rPr>
        <w:t xml:space="preserve"> </w:t>
      </w:r>
      <w:r w:rsidRPr="0004438B">
        <w:rPr>
          <w:b w:val="0"/>
          <w:sz w:val="20"/>
          <w:szCs w:val="20"/>
        </w:rPr>
        <w:t>Informacje o znakowaniu kodami kreskowymi.</w:t>
      </w:r>
    </w:p>
    <w:p w:rsidR="0083728D" w:rsidRDefault="0083728D" w:rsidP="008372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4"/>
        </w:rPr>
      </w:pPr>
    </w:p>
    <w:p w:rsidR="0083728D" w:rsidRPr="0004438B" w:rsidRDefault="0083728D" w:rsidP="008372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4"/>
        </w:rPr>
      </w:pPr>
    </w:p>
    <w:p w:rsidR="0083728D" w:rsidRPr="0004438B" w:rsidRDefault="0083728D" w:rsidP="008372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24"/>
        </w:rPr>
      </w:pPr>
      <w:r w:rsidRPr="0004438B">
        <w:rPr>
          <w:sz w:val="24"/>
        </w:rPr>
        <w:t>SZCZEGÓŁOWY OPIS PRZEDMIOTU ZAMÓWIENIA</w:t>
      </w:r>
    </w:p>
    <w:p w:rsidR="0083728D" w:rsidRPr="0004438B" w:rsidRDefault="0083728D" w:rsidP="008372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both"/>
        <w:rPr>
          <w:sz w:val="24"/>
        </w:rPr>
      </w:pPr>
    </w:p>
    <w:p w:rsidR="0083728D" w:rsidRPr="0004438B" w:rsidRDefault="0083728D" w:rsidP="0083728D">
      <w:pPr>
        <w:ind w:hanging="170"/>
        <w:rPr>
          <w:b/>
          <w:sz w:val="24"/>
          <w:szCs w:val="24"/>
        </w:rPr>
      </w:pPr>
      <w:r w:rsidRPr="0004438B">
        <w:rPr>
          <w:b/>
          <w:sz w:val="24"/>
          <w:szCs w:val="24"/>
        </w:rPr>
        <w:t>ZADANIE nr 2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4713D2">
        <w:rPr>
          <w:color w:val="FF0000"/>
          <w:sz w:val="24"/>
          <w:szCs w:val="24"/>
        </w:rPr>
        <w:t xml:space="preserve">Transport nieregularny: w każdy dzień tygodnia, tj. od poniedziałku do niedzieli </w:t>
      </w:r>
      <w:r>
        <w:rPr>
          <w:sz w:val="24"/>
          <w:szCs w:val="24"/>
        </w:rPr>
        <w:t xml:space="preserve">włącznie,  pojazdami do 51 miejsc siedzących wraz z kierowcami </w:t>
      </w:r>
      <w:r w:rsidRPr="0004438B">
        <w:rPr>
          <w:sz w:val="24"/>
          <w:szCs w:val="24"/>
        </w:rPr>
        <w:t>oraz w razie potrzeb pojazdami samochodowymi do 9 miejsc siedzących wraz  z kierowcą, do 21 miejsc siedzących wraz z kierowcą</w:t>
      </w:r>
      <w:r w:rsidRPr="00C115AC">
        <w:rPr>
          <w:sz w:val="24"/>
          <w:szCs w:val="24"/>
        </w:rPr>
        <w:t xml:space="preserve"> </w:t>
      </w:r>
      <w:r w:rsidRPr="0004438B">
        <w:rPr>
          <w:sz w:val="24"/>
          <w:szCs w:val="24"/>
        </w:rPr>
        <w:t>na potrzeby 43 WOG w Świętoszowie</w:t>
      </w:r>
      <w:r>
        <w:rPr>
          <w:sz w:val="24"/>
          <w:szCs w:val="24"/>
        </w:rPr>
        <w:t>, dla SZ USA.</w:t>
      </w:r>
    </w:p>
    <w:p w:rsidR="0083728D" w:rsidRPr="0004438B" w:rsidRDefault="0083728D" w:rsidP="0083728D">
      <w:pPr>
        <w:spacing w:before="120"/>
        <w:ind w:left="0" w:firstLine="0"/>
        <w:rPr>
          <w:i/>
          <w:sz w:val="24"/>
          <w:szCs w:val="24"/>
        </w:rPr>
      </w:pPr>
      <w:r w:rsidRPr="0004438B">
        <w:rPr>
          <w:sz w:val="24"/>
          <w:szCs w:val="24"/>
        </w:rPr>
        <w:t>W przypadku, gdy przewożona ilość osób będzie większa niż największy autobus dostępny u przewoźnika, z którym zostanie podpisana umowa, nie mniejszy jednak niż 50-osobowy, Zamawiający przewiduje przewóz osób przez więcej niż jeden pojazd</w:t>
      </w:r>
      <w:r w:rsidRPr="0004438B">
        <w:rPr>
          <w:i/>
          <w:sz w:val="24"/>
          <w:szCs w:val="24"/>
        </w:rPr>
        <w:t xml:space="preserve">. </w:t>
      </w:r>
    </w:p>
    <w:p w:rsidR="0083728D" w:rsidRPr="00414896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</w:rPr>
        <w:t>W przypadku ćwiczeń, poligonów itp. Zamawiający zastrzega sobie możliwość podstawienia żądanej ilości pojazdów (może wystąpić potrzeba użycia 1</w:t>
      </w:r>
      <w:r w:rsidR="00D32614">
        <w:rPr>
          <w:sz w:val="24"/>
          <w:szCs w:val="24"/>
        </w:rPr>
        <w:t>0</w:t>
      </w:r>
      <w:r w:rsidRPr="0004438B">
        <w:rPr>
          <w:sz w:val="24"/>
          <w:szCs w:val="24"/>
        </w:rPr>
        <w:t xml:space="preserve"> pojazdów </w:t>
      </w:r>
      <w:r>
        <w:rPr>
          <w:sz w:val="24"/>
          <w:szCs w:val="24"/>
        </w:rPr>
        <w:br/>
      </w:r>
      <w:r w:rsidRPr="0004438B">
        <w:rPr>
          <w:sz w:val="24"/>
          <w:szCs w:val="24"/>
        </w:rPr>
        <w:t>w danym dniu w różnych miejscach). Czas przewozu obejmuje przerwy w podróży wynikające z uzasadnionych potrzeb „Zamawiającego”, może zachodzić potrzeba oczekiwania podczas przerwy w podróży od kilkunastu godzin do kilku dni.</w:t>
      </w:r>
      <w:bookmarkStart w:id="1" w:name="_GoBack"/>
      <w:bookmarkEnd w:id="1"/>
    </w:p>
    <w:p w:rsidR="0083728D" w:rsidRPr="004713D2" w:rsidRDefault="0083728D" w:rsidP="0083728D">
      <w:pPr>
        <w:spacing w:before="120"/>
        <w:ind w:left="0" w:firstLine="0"/>
        <w:rPr>
          <w:color w:val="FF0000"/>
          <w:sz w:val="24"/>
          <w:szCs w:val="24"/>
        </w:rPr>
      </w:pPr>
      <w:r w:rsidRPr="004713D2">
        <w:rPr>
          <w:b/>
          <w:color w:val="FF0000"/>
          <w:sz w:val="24"/>
          <w:szCs w:val="24"/>
        </w:rPr>
        <w:t>TRANSPORT NIEREGULARNY</w:t>
      </w:r>
      <w:r w:rsidRPr="004713D2">
        <w:rPr>
          <w:color w:val="FF0000"/>
          <w:sz w:val="24"/>
          <w:szCs w:val="24"/>
        </w:rPr>
        <w:t xml:space="preserve"> – w zależności od potrzeb zgłoszonych przez SZ USA na 72 godziny przed planowanym wyjazdem, w każdy dzień tygodnia, </w:t>
      </w:r>
      <w:r w:rsidRPr="004713D2">
        <w:rPr>
          <w:color w:val="FF0000"/>
          <w:sz w:val="24"/>
          <w:szCs w:val="24"/>
        </w:rPr>
        <w:br/>
        <w:t xml:space="preserve">od poniedziałku do niedzieli włącznie.  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  <w:u w:val="single"/>
        </w:rPr>
        <w:t xml:space="preserve">Zamawiający pokrywa koszt (ilość kilometrów) przejazdu autobusu / mikrobusu </w:t>
      </w:r>
      <w:r>
        <w:rPr>
          <w:sz w:val="24"/>
          <w:szCs w:val="24"/>
          <w:u w:val="single"/>
        </w:rPr>
        <w:br/>
      </w:r>
      <w:r w:rsidRPr="0004438B">
        <w:rPr>
          <w:sz w:val="24"/>
          <w:szCs w:val="24"/>
          <w:u w:val="single"/>
        </w:rPr>
        <w:t xml:space="preserve">z miejsca wyjazdu, tj. miejsca podstawienia pojazdu wskazanego przez Zamawiającego </w:t>
      </w:r>
      <w:r w:rsidRPr="0004438B">
        <w:rPr>
          <w:sz w:val="24"/>
          <w:szCs w:val="24"/>
          <w:u w:val="single"/>
        </w:rPr>
        <w:lastRenderedPageBreak/>
        <w:t xml:space="preserve">do miejsca docelowego i powrót, w </w:t>
      </w:r>
      <w:r>
        <w:rPr>
          <w:sz w:val="24"/>
          <w:szCs w:val="24"/>
          <w:u w:val="single"/>
        </w:rPr>
        <w:t xml:space="preserve">przypadku przejazdu tylko </w:t>
      </w:r>
      <w:r w:rsidRPr="0004438B">
        <w:rPr>
          <w:sz w:val="24"/>
          <w:szCs w:val="24"/>
          <w:u w:val="single"/>
        </w:rPr>
        <w:t xml:space="preserve">w jedną stronę, ta samą ilość przejechanych kilometrów kierowca wpisuje jako powrót. 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bCs/>
          <w:sz w:val="24"/>
          <w:szCs w:val="24"/>
        </w:rPr>
        <w:t xml:space="preserve">Wykonawca ponosi wszelkie koszty: przejazdu całej trasy, godziny przestojowe, wyżywienie i noclegi kierowców, opłaty drogowe, parkingowe i inne koszty. 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bCs/>
          <w:sz w:val="24"/>
          <w:szCs w:val="24"/>
        </w:rPr>
        <w:t>Kierowcy są zobligowani do wcześniejszego zaznajomienia się z trasą.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</w:rPr>
        <w:t xml:space="preserve">Wykonawca zobowiązany jest do podstawienia autokaru (autokarów) lub mikrobusu </w:t>
      </w:r>
      <w:r>
        <w:rPr>
          <w:sz w:val="24"/>
          <w:szCs w:val="24"/>
        </w:rPr>
        <w:br/>
      </w:r>
      <w:r w:rsidRPr="0004438B">
        <w:rPr>
          <w:sz w:val="24"/>
          <w:szCs w:val="24"/>
        </w:rPr>
        <w:t xml:space="preserve">w sposób uzgodniony z przedstawicielem Zamawiającego. Zamawiający zastrzega sobie prawo zamawiania autokarów lub mikrobusów na 24 godziny przed rozpoczęciem świadczenia usługi, jak również odwołania uzgodnionego wcześniej przewozu na </w:t>
      </w:r>
      <w:r>
        <w:rPr>
          <w:sz w:val="24"/>
          <w:szCs w:val="24"/>
        </w:rPr>
        <w:br/>
      </w:r>
      <w:r w:rsidRPr="0004438B">
        <w:rPr>
          <w:sz w:val="24"/>
          <w:szCs w:val="24"/>
        </w:rPr>
        <w:t>4 godziny przed rozpoczęciem świadczenia usługi.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</w:rPr>
        <w:t xml:space="preserve">W przypadku nie podstawienia autokaru w dniu wyjazdu lub podstawienia </w:t>
      </w:r>
      <w:r w:rsidRPr="0004438B">
        <w:rPr>
          <w:sz w:val="24"/>
          <w:szCs w:val="24"/>
        </w:rPr>
        <w:br/>
        <w:t xml:space="preserve">w innym miejscu bez uzgodnienia, o którym mowa powyżej, fakt ten będzie oznaczał odstąpienie od umowy przez Wykonawcę z przyczyn, za które nie odpowiada Zamawiający, co spowoduje, że Zamawiający zrealizuje prawo do kary umownej, </w:t>
      </w:r>
      <w:r>
        <w:rPr>
          <w:sz w:val="24"/>
          <w:szCs w:val="24"/>
        </w:rPr>
        <w:br/>
      </w:r>
      <w:r w:rsidRPr="0004438B">
        <w:rPr>
          <w:sz w:val="24"/>
          <w:szCs w:val="24"/>
        </w:rPr>
        <w:t>o której mowa w projekcie umowy.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</w:rPr>
        <w:t>Usługi wynajmu autobusów lub mikrobusów będą wykonywane w miarę bieżących potrzeb Zamawiającego i zlecane będą e-mailem lub telefonicznie. Zgłoszenie telefoniczne zostanie niezwłocznie potwierdzone e-mailem. Każdorazowo potwierdzeniem usługi będzie zlecenie wyjazdu potwierdzające liczbę przejechanych kilometrów, rodzaje pojazdów, daty i godziny wyjazdu i powrotu.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</w:rPr>
        <w:t xml:space="preserve">Wykonawca będzie świadczyć usługi przy pomocy pojazdów o następujących minimalnych parametrach technicznych: </w:t>
      </w:r>
    </w:p>
    <w:p w:rsidR="0083728D" w:rsidRPr="0004438B" w:rsidRDefault="0083728D" w:rsidP="0083728D">
      <w:pPr>
        <w:numPr>
          <w:ilvl w:val="0"/>
          <w:numId w:val="1"/>
        </w:numPr>
        <w:spacing w:before="120" w:after="0"/>
        <w:ind w:left="284" w:hanging="284"/>
        <w:rPr>
          <w:sz w:val="24"/>
          <w:szCs w:val="24"/>
        </w:rPr>
      </w:pPr>
      <w:r w:rsidRPr="0004438B">
        <w:rPr>
          <w:sz w:val="24"/>
          <w:szCs w:val="24"/>
        </w:rPr>
        <w:t xml:space="preserve">mikrobus (liczba miejsc siedzących wraz z kierowcą 8 +1)- wymagane przez Zamawiającego minimalne wyposażenie pojazdu: ABS, pasy bezpieczeństwa dla pasażerów, klimatyzacja, radio i nagłośnienie; </w:t>
      </w:r>
    </w:p>
    <w:p w:rsidR="0083728D" w:rsidRPr="0004438B" w:rsidRDefault="0083728D" w:rsidP="0083728D">
      <w:pPr>
        <w:numPr>
          <w:ilvl w:val="0"/>
          <w:numId w:val="1"/>
        </w:numPr>
        <w:spacing w:before="120" w:after="0"/>
        <w:ind w:left="284" w:hanging="284"/>
        <w:rPr>
          <w:sz w:val="24"/>
          <w:szCs w:val="24"/>
        </w:rPr>
      </w:pPr>
      <w:r w:rsidRPr="0004438B">
        <w:rPr>
          <w:sz w:val="24"/>
          <w:szCs w:val="24"/>
        </w:rPr>
        <w:t xml:space="preserve">autobus (liczba miejsc siedzących wraz z kierowcą do 20 +1) - wymagane przez Zamawiającego minimalne wyposażenie pojazdu: ABS, pasy bezpieczeństwa dla pasażerów, klimatyzacja, radio i nagłośnienie. </w:t>
      </w:r>
    </w:p>
    <w:p w:rsidR="0083728D" w:rsidRPr="0004438B" w:rsidRDefault="0083728D" w:rsidP="0083728D">
      <w:pPr>
        <w:numPr>
          <w:ilvl w:val="0"/>
          <w:numId w:val="1"/>
        </w:numPr>
        <w:spacing w:before="120" w:after="0"/>
        <w:ind w:left="284" w:hanging="284"/>
        <w:rPr>
          <w:sz w:val="24"/>
          <w:szCs w:val="24"/>
        </w:rPr>
      </w:pPr>
      <w:r w:rsidRPr="0004438B">
        <w:rPr>
          <w:sz w:val="24"/>
          <w:szCs w:val="24"/>
        </w:rPr>
        <w:t xml:space="preserve">autobus (liczba miejsc siedzących wraz z kierowcą do 50 +1) - wymagane przez Zamawiającego minimalne wyposażenie pojazdu: ABS, pasy bezpieczeństwa dla pasażerów, klimatyzacja, radio i nagłośnienie. 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</w:rPr>
        <w:t>Wykonawca zobowiązuje się do wykonania umowy z należytą starannością.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</w:rPr>
        <w:t xml:space="preserve">Wykonawca gwarantuje bezpieczeństwo osób i mienia podczas wykonywania usług przewozu osób. Zamawiający nie bierze żadnej odpowiedzialności za wypadki </w:t>
      </w:r>
      <w:r>
        <w:rPr>
          <w:sz w:val="24"/>
          <w:szCs w:val="24"/>
        </w:rPr>
        <w:br/>
      </w:r>
      <w:r w:rsidRPr="0004438B">
        <w:rPr>
          <w:sz w:val="24"/>
          <w:szCs w:val="24"/>
        </w:rPr>
        <w:t>i zdarzenia jakiegokolwiek typu, w wyniku których nastąpi uszkodzenie ciała, śmierć czy szkoda materialna, spowodowana działalnością Wykonawcy. Pojazdy wynajmowane w ramach zamówienia winny być prowadzone przez osoby posiadające obywatelstwo polskie oraz mające odpowiednie uprawnienia do kierowania pojazdami, ze szczególną starannością i troską o życie i zdrowie pasażerów.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</w:rPr>
        <w:t xml:space="preserve">Wykonawca zobowiązany jest do ponoszenia wszystkich kosztów związanych </w:t>
      </w:r>
      <w:r w:rsidRPr="0004438B">
        <w:rPr>
          <w:sz w:val="24"/>
          <w:szCs w:val="24"/>
        </w:rPr>
        <w:br/>
        <w:t xml:space="preserve">z eksploatacją i używaniem pojazdów własnych, w tym również dodatkowych kosztów związanych z awarią pojazdów. W przypadku awarii środka transportowego </w:t>
      </w:r>
      <w:r>
        <w:rPr>
          <w:sz w:val="24"/>
          <w:szCs w:val="24"/>
        </w:rPr>
        <w:br/>
      </w:r>
      <w:r w:rsidRPr="0004438B">
        <w:rPr>
          <w:sz w:val="24"/>
          <w:szCs w:val="24"/>
        </w:rPr>
        <w:t>(z jakiejkolwiek przyczyny) Wykonawca zapewni niezwłocznie zastępczy środek transportu spełniający ws</w:t>
      </w:r>
      <w:r>
        <w:rPr>
          <w:sz w:val="24"/>
          <w:szCs w:val="24"/>
        </w:rPr>
        <w:t xml:space="preserve">zystkie warunki Zamawiającego, </w:t>
      </w:r>
      <w:r w:rsidRPr="0004438B">
        <w:rPr>
          <w:sz w:val="24"/>
          <w:szCs w:val="24"/>
        </w:rPr>
        <w:t>w taki sposób, aby nie powodować opóźnień czasowych oraz poniesie pełną odpowiedzialność z tego tytułu.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</w:rPr>
        <w:t xml:space="preserve">W ramach realizacji przedmiotu zamówienia Wykonawca zobowiązuje się do: </w:t>
      </w:r>
    </w:p>
    <w:p w:rsidR="0083728D" w:rsidRPr="0004438B" w:rsidRDefault="0083728D" w:rsidP="0083728D">
      <w:pPr>
        <w:numPr>
          <w:ilvl w:val="0"/>
          <w:numId w:val="2"/>
        </w:numPr>
        <w:spacing w:before="120" w:after="0"/>
        <w:rPr>
          <w:sz w:val="24"/>
          <w:szCs w:val="24"/>
        </w:rPr>
      </w:pPr>
      <w:r w:rsidRPr="0004438B">
        <w:rPr>
          <w:sz w:val="24"/>
          <w:szCs w:val="24"/>
        </w:rPr>
        <w:lastRenderedPageBreak/>
        <w:t xml:space="preserve">zapewnienia osoby upoważnionej do realizacji umowy w systemie całodobowym np. Dyspozytor czy Dyżurny Ruchu, </w:t>
      </w:r>
    </w:p>
    <w:p w:rsidR="0083728D" w:rsidRPr="0004438B" w:rsidRDefault="0083728D" w:rsidP="0083728D">
      <w:pPr>
        <w:numPr>
          <w:ilvl w:val="0"/>
          <w:numId w:val="2"/>
        </w:numPr>
        <w:spacing w:before="120" w:after="0"/>
        <w:ind w:left="284" w:hanging="284"/>
        <w:rPr>
          <w:sz w:val="24"/>
          <w:szCs w:val="24"/>
        </w:rPr>
      </w:pPr>
      <w:r w:rsidRPr="0004438B">
        <w:rPr>
          <w:sz w:val="24"/>
          <w:szCs w:val="24"/>
        </w:rPr>
        <w:t xml:space="preserve">podstawienia pojazdu wraz z kierowcą zgodnie z zamówieniem, </w:t>
      </w:r>
    </w:p>
    <w:p w:rsidR="0083728D" w:rsidRPr="0004438B" w:rsidRDefault="0083728D" w:rsidP="0083728D">
      <w:pPr>
        <w:numPr>
          <w:ilvl w:val="0"/>
          <w:numId w:val="2"/>
        </w:numPr>
        <w:spacing w:before="120" w:after="0"/>
        <w:ind w:left="284" w:hanging="284"/>
        <w:rPr>
          <w:sz w:val="24"/>
          <w:szCs w:val="24"/>
        </w:rPr>
      </w:pPr>
      <w:r w:rsidRPr="0004438B">
        <w:rPr>
          <w:sz w:val="24"/>
          <w:szCs w:val="24"/>
        </w:rPr>
        <w:t xml:space="preserve">zapewnienia pojazdu spełniającego parametry opisane w SIWZ i wymagania techniczne określone przepisami prawa oraz posiadającego aktualne ubezpieczenie OC i NW, </w:t>
      </w:r>
    </w:p>
    <w:p w:rsidR="0083728D" w:rsidRPr="0004438B" w:rsidRDefault="0083728D" w:rsidP="0083728D">
      <w:pPr>
        <w:numPr>
          <w:ilvl w:val="0"/>
          <w:numId w:val="2"/>
        </w:numPr>
        <w:spacing w:before="120" w:after="0"/>
        <w:ind w:left="284" w:hanging="284"/>
        <w:rPr>
          <w:sz w:val="24"/>
          <w:szCs w:val="24"/>
        </w:rPr>
      </w:pPr>
      <w:r w:rsidRPr="0004438B">
        <w:rPr>
          <w:sz w:val="24"/>
          <w:szCs w:val="24"/>
        </w:rPr>
        <w:t xml:space="preserve">telefonicznego informowania Zamawiającego o każdym opóźnieniu powyżej </w:t>
      </w:r>
      <w:r>
        <w:rPr>
          <w:sz w:val="24"/>
          <w:szCs w:val="24"/>
        </w:rPr>
        <w:br/>
      </w:r>
      <w:r w:rsidRPr="0004438B">
        <w:rPr>
          <w:sz w:val="24"/>
          <w:szCs w:val="24"/>
        </w:rPr>
        <w:t xml:space="preserve">15 minut w podstawieniu pojazdu. Brak informacji będzie traktowany jako niepodstawienie pojazdu i będzie skutkował naliczeniem kary umownej, </w:t>
      </w:r>
    </w:p>
    <w:p w:rsidR="0083728D" w:rsidRPr="0004438B" w:rsidRDefault="0083728D" w:rsidP="0083728D">
      <w:pPr>
        <w:numPr>
          <w:ilvl w:val="0"/>
          <w:numId w:val="2"/>
        </w:numPr>
        <w:spacing w:before="120" w:after="0"/>
        <w:ind w:left="284" w:hanging="284"/>
        <w:rPr>
          <w:sz w:val="24"/>
          <w:szCs w:val="24"/>
        </w:rPr>
      </w:pPr>
      <w:r w:rsidRPr="0004438B">
        <w:rPr>
          <w:sz w:val="24"/>
          <w:szCs w:val="24"/>
        </w:rPr>
        <w:t xml:space="preserve">świadczenia usługi we wszystkie dni tygodnia od poniedziałku do niedzieli włącznie, </w:t>
      </w:r>
    </w:p>
    <w:p w:rsidR="0083728D" w:rsidRPr="0004438B" w:rsidRDefault="0083728D" w:rsidP="0083728D">
      <w:pPr>
        <w:numPr>
          <w:ilvl w:val="0"/>
          <w:numId w:val="2"/>
        </w:numPr>
        <w:spacing w:before="120" w:after="0"/>
        <w:ind w:left="284" w:hanging="284"/>
        <w:rPr>
          <w:sz w:val="24"/>
          <w:szCs w:val="24"/>
        </w:rPr>
      </w:pPr>
      <w:r w:rsidRPr="0004438B">
        <w:rPr>
          <w:sz w:val="24"/>
          <w:szCs w:val="24"/>
        </w:rPr>
        <w:t xml:space="preserve">zapewnienia bezpiecznego przewozu osób oraz ich bagażu, w szczególności świadczenia usług przez osoby posiadające odpowiednie kwalifikacje do przewozu osób, </w:t>
      </w:r>
    </w:p>
    <w:p w:rsidR="0083728D" w:rsidRPr="0004438B" w:rsidRDefault="0083728D" w:rsidP="0083728D">
      <w:pPr>
        <w:numPr>
          <w:ilvl w:val="0"/>
          <w:numId w:val="2"/>
        </w:numPr>
        <w:spacing w:before="120" w:after="0"/>
        <w:ind w:left="284" w:hanging="284"/>
        <w:rPr>
          <w:sz w:val="24"/>
          <w:szCs w:val="24"/>
        </w:rPr>
      </w:pPr>
      <w:r w:rsidRPr="0004438B">
        <w:rPr>
          <w:sz w:val="24"/>
          <w:szCs w:val="24"/>
        </w:rPr>
        <w:t>każdorazowego ustalenia trzeźwości kierującego pojazdem, a w przypadku stwierdzenia, że stan kierowcy wskazuje na spożycie alkoholu lub środków odurzających,</w:t>
      </w:r>
      <w:r>
        <w:rPr>
          <w:sz w:val="24"/>
          <w:szCs w:val="24"/>
        </w:rPr>
        <w:t xml:space="preserve"> </w:t>
      </w:r>
      <w:r w:rsidRPr="0004438B">
        <w:rPr>
          <w:sz w:val="24"/>
          <w:szCs w:val="24"/>
        </w:rPr>
        <w:t xml:space="preserve">odsunięcia go od wykonywania pracy, </w:t>
      </w:r>
    </w:p>
    <w:p w:rsidR="0083728D" w:rsidRPr="0004438B" w:rsidRDefault="0083728D" w:rsidP="0083728D">
      <w:pPr>
        <w:numPr>
          <w:ilvl w:val="0"/>
          <w:numId w:val="2"/>
        </w:numPr>
        <w:spacing w:before="120" w:after="0"/>
        <w:ind w:left="284" w:hanging="284"/>
        <w:rPr>
          <w:sz w:val="24"/>
          <w:szCs w:val="24"/>
        </w:rPr>
      </w:pPr>
      <w:r w:rsidRPr="0004438B">
        <w:rPr>
          <w:sz w:val="24"/>
          <w:szCs w:val="24"/>
        </w:rPr>
        <w:t>zapewnienia na własny koszt pojazdu zastępczego spełniającego warunki wymienione w SIWZ i zamówieniu w przypadku wystąpienia w czasie świadczenia usługi zdarzeń uniemożliwiających jej kontynuację dotychczasowym pojazdem.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</w:rPr>
        <w:t xml:space="preserve">Wykonawca zamówienia musi realizować je zgodnie z przepisami prawa, </w:t>
      </w:r>
      <w:r w:rsidRPr="0004438B">
        <w:rPr>
          <w:sz w:val="24"/>
          <w:szCs w:val="24"/>
        </w:rPr>
        <w:br/>
        <w:t>a w szczególności w zgodzie z ustawą z dnia 6 września 2001 r. o transporcie drogowym (tekst jedn. Dz.U. z 2001 Nr 125 poz. 1371), ustawą z dnia 15 listopada 1984 r. Prawo przewozowe (tekst jedn. Dz. U. z 2001 r. Nr 53 poz. 272) oraz ustawą z dnia 20 czerwca 1997 r. Prawo o ruchu drogowym ( Dz.U. z 2012 r. poz. 1137 z późn</w:t>
      </w:r>
      <w:r w:rsidR="004713D2">
        <w:rPr>
          <w:sz w:val="24"/>
          <w:szCs w:val="24"/>
        </w:rPr>
        <w:t>.</w:t>
      </w:r>
      <w:r w:rsidRPr="0004438B">
        <w:rPr>
          <w:sz w:val="24"/>
          <w:szCs w:val="24"/>
        </w:rPr>
        <w:t>zm.).</w:t>
      </w:r>
    </w:p>
    <w:p w:rsidR="0083728D" w:rsidRPr="0004438B" w:rsidRDefault="0083728D" w:rsidP="0083728D">
      <w:pPr>
        <w:spacing w:before="120"/>
        <w:ind w:left="0" w:firstLine="0"/>
        <w:rPr>
          <w:sz w:val="24"/>
          <w:szCs w:val="24"/>
        </w:rPr>
      </w:pPr>
      <w:r w:rsidRPr="0004438B">
        <w:rPr>
          <w:sz w:val="24"/>
          <w:szCs w:val="24"/>
        </w:rPr>
        <w:t>Przedmiot zamówienia należy wykonać zgodnie z Polskimi Normami przenoszącymi europejskie normy zharmonizowane.</w:t>
      </w:r>
    </w:p>
    <w:p w:rsidR="0083728D" w:rsidRPr="0004438B" w:rsidRDefault="0083728D" w:rsidP="0083728D">
      <w:pPr>
        <w:ind w:hanging="170"/>
        <w:rPr>
          <w:b/>
          <w:sz w:val="24"/>
          <w:szCs w:val="24"/>
        </w:rPr>
      </w:pPr>
    </w:p>
    <w:p w:rsidR="002E0383" w:rsidRDefault="00AD4710"/>
    <w:sectPr w:rsidR="002E0383" w:rsidSect="00DC35A7">
      <w:headerReference w:type="default" r:id="rId8"/>
      <w:pgSz w:w="11906" w:h="16838"/>
      <w:pgMar w:top="1276" w:right="1418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710" w:rsidRDefault="00AD4710" w:rsidP="0083728D">
      <w:pPr>
        <w:spacing w:after="0"/>
      </w:pPr>
      <w:r>
        <w:separator/>
      </w:r>
    </w:p>
  </w:endnote>
  <w:endnote w:type="continuationSeparator" w:id="0">
    <w:p w:rsidR="00AD4710" w:rsidRDefault="00AD4710" w:rsidP="008372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710" w:rsidRDefault="00AD4710" w:rsidP="0083728D">
      <w:pPr>
        <w:spacing w:after="0"/>
      </w:pPr>
      <w:r>
        <w:separator/>
      </w:r>
    </w:p>
  </w:footnote>
  <w:footnote w:type="continuationSeparator" w:id="0">
    <w:p w:rsidR="00AD4710" w:rsidRDefault="00AD4710" w:rsidP="008372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397" w:rsidRPr="00ED3397" w:rsidRDefault="00AD4710" w:rsidP="00ED3397">
    <w:pPr>
      <w:pStyle w:val="Nagwek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84CDC"/>
    <w:multiLevelType w:val="hybridMultilevel"/>
    <w:tmpl w:val="B712B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5585B"/>
    <w:multiLevelType w:val="hybridMultilevel"/>
    <w:tmpl w:val="C8F27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67A18"/>
    <w:multiLevelType w:val="hybridMultilevel"/>
    <w:tmpl w:val="7450B3C6"/>
    <w:lvl w:ilvl="0" w:tplc="EBD02E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A1661"/>
    <w:multiLevelType w:val="hybridMultilevel"/>
    <w:tmpl w:val="9EAA81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28D"/>
    <w:rsid w:val="00195A85"/>
    <w:rsid w:val="00224155"/>
    <w:rsid w:val="00414896"/>
    <w:rsid w:val="004713D2"/>
    <w:rsid w:val="0083728D"/>
    <w:rsid w:val="009F04FE"/>
    <w:rsid w:val="00AD4710"/>
    <w:rsid w:val="00C85D5C"/>
    <w:rsid w:val="00D32614"/>
    <w:rsid w:val="00DE5528"/>
    <w:rsid w:val="00E20253"/>
    <w:rsid w:val="00EF1FF0"/>
    <w:rsid w:val="00F2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986BB"/>
  <w15:chartTrackingRefBased/>
  <w15:docId w15:val="{6D06E03D-C9AD-459A-96DD-F7AC74C9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"/>
    <w:qFormat/>
    <w:rsid w:val="0083728D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728D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728D"/>
  </w:style>
  <w:style w:type="paragraph" w:styleId="Stopka">
    <w:name w:val="footer"/>
    <w:basedOn w:val="Normalny"/>
    <w:link w:val="StopkaZnak"/>
    <w:uiPriority w:val="99"/>
    <w:unhideWhenUsed/>
    <w:rsid w:val="0083728D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3728D"/>
  </w:style>
  <w:style w:type="paragraph" w:styleId="Tytu">
    <w:name w:val="Title"/>
    <w:basedOn w:val="Normalny"/>
    <w:link w:val="TytuZnak"/>
    <w:qFormat/>
    <w:rsid w:val="008372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spacing w:after="0"/>
      <w:ind w:left="0" w:firstLine="0"/>
      <w:jc w:val="center"/>
    </w:pPr>
    <w:rPr>
      <w:b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83728D"/>
    <w:rPr>
      <w:rFonts w:ascii="Times New Roman" w:eastAsia="Times New Roman" w:hAnsi="Times New Roman" w:cs="Times New Roman"/>
      <w:b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B829E1F-6A48-4AD2-B45B-BB4FCF821E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 Angela</dc:creator>
  <cp:keywords/>
  <dc:description/>
  <cp:lastModifiedBy>Wasyliszyn Justyna</cp:lastModifiedBy>
  <cp:revision>7</cp:revision>
  <cp:lastPrinted>2023-10-25T09:14:00Z</cp:lastPrinted>
  <dcterms:created xsi:type="dcterms:W3CDTF">2023-10-25T09:12:00Z</dcterms:created>
  <dcterms:modified xsi:type="dcterms:W3CDTF">2024-10-29T12:10:00Z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2d685e2b-6d10-4135-99ad-813e70733ef1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xCseYb2yvhtcK5cyavGAZO+tKwWGG3xT</vt:lpwstr>
  </property>
  <property fmtid="{D5CDD505-2E9C-101B-9397-08002B2CF9AE}" pid="8" name="s5636:Creator type=author">
    <vt:lpwstr>Kołodziej Angela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10.68.116.71</vt:lpwstr>
  </property>
</Properties>
</file>