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21411" w:rsidRPr="000D68F0" w14:paraId="2339A276" w14:textId="77777777" w:rsidTr="00CA4B84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579A" w14:textId="77777777" w:rsidR="00B21411" w:rsidRPr="000D68F0" w:rsidRDefault="00B21411" w:rsidP="00CA4B8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A255" w14:textId="77777777" w:rsidR="00B21411" w:rsidRPr="000D68F0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0A8C97" w14:textId="77777777" w:rsidR="00B21411" w:rsidRPr="000D68F0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D68F0">
              <w:rPr>
                <w:rFonts w:eastAsia="Times New Roman" w:cs="Times New Roman"/>
                <w:b/>
                <w:bCs/>
                <w:lang w:bidi="ar-SA"/>
              </w:rPr>
              <w:t xml:space="preserve">FORMULARZ CENOWY </w:t>
            </w:r>
          </w:p>
          <w:p w14:paraId="12C0647C" w14:textId="77777777" w:rsidR="00B21411" w:rsidRDefault="00B21411" w:rsidP="00CA4B84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1F134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Załącznik nr 2 do SWZ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</w:p>
          <w:p w14:paraId="79DBA489" w14:textId="5A0ABCBD" w:rsidR="00B21411" w:rsidRPr="00AE6854" w:rsidRDefault="00B21411" w:rsidP="00CA4B84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F134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Sprawa nr </w:t>
            </w:r>
            <w:r w:rsidR="001566D2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42</w:t>
            </w:r>
            <w:r w:rsidRPr="001F134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2483" w14:textId="77777777" w:rsidR="00B21411" w:rsidRPr="000D68F0" w:rsidRDefault="00B21411" w:rsidP="00CA4B84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751A5FDB" w14:textId="77777777" w:rsidR="00B21411" w:rsidRPr="000D68F0" w:rsidRDefault="00B21411" w:rsidP="00B21411">
      <w:pPr>
        <w:keepNext/>
        <w:ind w:left="9204" w:firstLine="708"/>
        <w:rPr>
          <w:rFonts w:eastAsia="Times New Roman" w:cs="Times New Roman"/>
          <w:b/>
          <w:bCs/>
          <w:lang w:eastAsia="ar-SA" w:bidi="ar-SA"/>
        </w:rPr>
      </w:pPr>
    </w:p>
    <w:p w14:paraId="0FDC5058" w14:textId="77777777" w:rsidR="00B21411" w:rsidRPr="000D68F0" w:rsidRDefault="00B21411" w:rsidP="00B21411">
      <w:pPr>
        <w:rPr>
          <w:rFonts w:eastAsia="Times New Roman" w:cs="Times New Roman"/>
          <w:b/>
          <w:bCs/>
          <w:lang w:eastAsia="ar-SA" w:bidi="ar-SA"/>
        </w:rPr>
      </w:pPr>
    </w:p>
    <w:p w14:paraId="1202F625" w14:textId="77777777" w:rsidR="00B21411" w:rsidRPr="000D68F0" w:rsidRDefault="00B21411" w:rsidP="00B21411">
      <w:pPr>
        <w:widowControl/>
        <w:autoSpaceDN/>
        <w:spacing w:line="320" w:lineRule="exact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9A96F" w14:textId="77777777" w:rsidR="00B21411" w:rsidRPr="000D68F0" w:rsidRDefault="00B21411" w:rsidP="00B21411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14:paraId="05D5BF73" w14:textId="77777777" w:rsidR="00B21411" w:rsidRPr="000D68F0" w:rsidRDefault="00B21411" w:rsidP="00B21411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41E5420" w14:textId="77777777" w:rsidR="00B21411" w:rsidRPr="000D68F0" w:rsidRDefault="00B21411" w:rsidP="00B21411">
      <w:pPr>
        <w:widowControl/>
        <w:autoSpaceDN/>
        <w:ind w:left="1006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4A8E360D" w14:textId="77777777" w:rsidR="00B21411" w:rsidRPr="000D68F0" w:rsidRDefault="00B21411" w:rsidP="00B21411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0D68F0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14:paraId="4CBC7640" w14:textId="77777777" w:rsidR="00B21411" w:rsidRPr="000D68F0" w:rsidRDefault="00B21411" w:rsidP="00B21411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666"/>
        <w:gridCol w:w="968"/>
        <w:gridCol w:w="3253"/>
        <w:gridCol w:w="1423"/>
        <w:gridCol w:w="1881"/>
        <w:gridCol w:w="1558"/>
        <w:gridCol w:w="1340"/>
      </w:tblGrid>
      <w:tr w:rsidR="00B21411" w:rsidRPr="000D68F0" w14:paraId="618FD89B" w14:textId="77777777" w:rsidTr="00CA4B84">
        <w:trPr>
          <w:trHeight w:val="435"/>
          <w:jc w:val="center"/>
        </w:trPr>
        <w:tc>
          <w:tcPr>
            <w:tcW w:w="5339" w:type="dxa"/>
            <w:gridSpan w:val="3"/>
            <w:vAlign w:val="center"/>
          </w:tcPr>
          <w:p w14:paraId="751153CE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Samochód ciężarowy o DMC powyżej 3,5 t, z zabudową skrzyniową i żurawiem hydraulicznym oraz przyczepą skrzyniowa otwartą </w:t>
            </w:r>
            <w:r w:rsidRPr="00AA0757">
              <w:rPr>
                <w:rFonts w:eastAsia="Calibri" w:cs="Times New Roman"/>
                <w:b/>
              </w:rPr>
              <w:t>w policyjnej wersji „nieoznakowanej”</w:t>
            </w:r>
          </w:p>
        </w:tc>
        <w:tc>
          <w:tcPr>
            <w:tcW w:w="4676" w:type="dxa"/>
            <w:gridSpan w:val="2"/>
            <w:vAlign w:val="center"/>
          </w:tcPr>
          <w:p w14:paraId="34C90EE1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  <w:t>MARKA –  ……………………………….</w:t>
            </w:r>
          </w:p>
        </w:tc>
        <w:tc>
          <w:tcPr>
            <w:tcW w:w="4779" w:type="dxa"/>
            <w:gridSpan w:val="3"/>
            <w:vAlign w:val="center"/>
          </w:tcPr>
          <w:p w14:paraId="204CB01F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</w:pPr>
          </w:p>
          <w:p w14:paraId="390D5BB2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  <w:t>MODEL – …………………………………..</w:t>
            </w:r>
          </w:p>
          <w:p w14:paraId="50838B9D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</w:pPr>
          </w:p>
        </w:tc>
      </w:tr>
      <w:tr w:rsidR="00B21411" w:rsidRPr="000D68F0" w14:paraId="5345FCE7" w14:textId="77777777" w:rsidTr="00CA4B84">
        <w:trPr>
          <w:trHeight w:val="292"/>
          <w:jc w:val="center"/>
        </w:trPr>
        <w:tc>
          <w:tcPr>
            <w:tcW w:w="705" w:type="dxa"/>
            <w:vAlign w:val="center"/>
          </w:tcPr>
          <w:p w14:paraId="66759297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L.p.</w:t>
            </w:r>
          </w:p>
          <w:p w14:paraId="4785945B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vertAlign w:val="subscript"/>
                <w:lang w:eastAsia="ar-SA" w:bidi="ar-SA"/>
              </w:rPr>
            </w:pPr>
          </w:p>
        </w:tc>
        <w:tc>
          <w:tcPr>
            <w:tcW w:w="3666" w:type="dxa"/>
            <w:vAlign w:val="center"/>
          </w:tcPr>
          <w:p w14:paraId="6A99374E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OPIS WYMAGANYCH</w:t>
            </w:r>
          </w:p>
          <w:p w14:paraId="12EB99C9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PARAMETRÓW</w:t>
            </w:r>
          </w:p>
          <w:p w14:paraId="73775D74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PRZEMIOTU</w:t>
            </w:r>
          </w:p>
          <w:p w14:paraId="45491623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ZAMÓWIENIA</w:t>
            </w:r>
          </w:p>
        </w:tc>
        <w:tc>
          <w:tcPr>
            <w:tcW w:w="4221" w:type="dxa"/>
            <w:gridSpan w:val="2"/>
            <w:vAlign w:val="center"/>
          </w:tcPr>
          <w:p w14:paraId="1FE3253E" w14:textId="77777777" w:rsidR="00B21411" w:rsidRPr="000D68F0" w:rsidRDefault="00B21411" w:rsidP="00CA4B84">
            <w:pPr>
              <w:widowControl/>
              <w:autoSpaceDN/>
              <w:ind w:left="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MINIMALNE PARAMETRY</w:t>
            </w:r>
          </w:p>
          <w:p w14:paraId="68187DE8" w14:textId="77777777" w:rsidR="00B21411" w:rsidRPr="000D68F0" w:rsidRDefault="00B21411" w:rsidP="00CA4B84">
            <w:pPr>
              <w:widowControl/>
              <w:autoSpaceDN/>
              <w:ind w:left="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PRZEMIOTU ZAMÓWIENIA</w:t>
            </w:r>
          </w:p>
          <w:p w14:paraId="0EA32AF0" w14:textId="77777777" w:rsidR="00B21411" w:rsidRPr="000D68F0" w:rsidRDefault="00B21411" w:rsidP="00CA4B84">
            <w:pPr>
              <w:widowControl/>
              <w:autoSpaceDN/>
              <w:ind w:left="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(określone przez Zamawiającego)</w:t>
            </w:r>
          </w:p>
        </w:tc>
        <w:tc>
          <w:tcPr>
            <w:tcW w:w="3304" w:type="dxa"/>
            <w:gridSpan w:val="2"/>
            <w:vAlign w:val="center"/>
          </w:tcPr>
          <w:p w14:paraId="24B3041E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PARAMETRY</w:t>
            </w:r>
          </w:p>
          <w:p w14:paraId="02B1BEF4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OFEROWANEGO PRZEMIOTU</w:t>
            </w:r>
          </w:p>
          <w:p w14:paraId="77F75820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ZAMÓWIENIA</w:t>
            </w:r>
          </w:p>
          <w:p w14:paraId="66FCBA63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wypełnia Wykonawca</w:t>
            </w:r>
          </w:p>
          <w:p w14:paraId="088754FD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i/>
                <w:iCs/>
                <w:kern w:val="0"/>
                <w:lang w:eastAsia="ar-SA" w:bidi="ar-SA"/>
              </w:rPr>
              <w:t xml:space="preserve">Wykonawca powinien wpisać </w:t>
            </w:r>
            <w:r w:rsidRPr="000D68F0">
              <w:rPr>
                <w:rFonts w:eastAsia="Times New Roman" w:cs="Times New Roman"/>
                <w:b/>
                <w:i/>
                <w:iCs/>
                <w:kern w:val="0"/>
                <w:lang w:eastAsia="ar-SA" w:bidi="ar-SA"/>
              </w:rPr>
              <w:br/>
              <w:t>czy spełnia wymóg albo szczegółowo opisać parametry techniczne oferowanego pojazdu (jeśli jest to wielkość mierzalna).</w:t>
            </w:r>
          </w:p>
        </w:tc>
        <w:tc>
          <w:tcPr>
            <w:tcW w:w="1558" w:type="dxa"/>
            <w:vAlign w:val="center"/>
          </w:tcPr>
          <w:p w14:paraId="4AD42C66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WARTOŚĆ</w:t>
            </w:r>
          </w:p>
          <w:p w14:paraId="48B831A0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NETTO</w:t>
            </w:r>
          </w:p>
        </w:tc>
        <w:tc>
          <w:tcPr>
            <w:tcW w:w="1340" w:type="dxa"/>
            <w:vAlign w:val="center"/>
          </w:tcPr>
          <w:p w14:paraId="5D54A888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STAWKA</w:t>
            </w:r>
          </w:p>
          <w:p w14:paraId="13D24858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PODATKU</w:t>
            </w:r>
          </w:p>
          <w:p w14:paraId="052E10C5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VAT</w:t>
            </w:r>
          </w:p>
        </w:tc>
      </w:tr>
      <w:tr w:rsidR="00B21411" w:rsidRPr="000D68F0" w14:paraId="140DE2C5" w14:textId="77777777" w:rsidTr="00CA4B84">
        <w:trPr>
          <w:trHeight w:val="292"/>
          <w:jc w:val="center"/>
        </w:trPr>
        <w:tc>
          <w:tcPr>
            <w:tcW w:w="705" w:type="dxa"/>
            <w:vAlign w:val="center"/>
          </w:tcPr>
          <w:p w14:paraId="3F04119E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3666" w:type="dxa"/>
            <w:vAlign w:val="center"/>
          </w:tcPr>
          <w:p w14:paraId="1A24C33A" w14:textId="77777777" w:rsidR="00B21411" w:rsidRPr="000D68F0" w:rsidRDefault="00B21411" w:rsidP="00CA4B8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4221" w:type="dxa"/>
            <w:gridSpan w:val="2"/>
            <w:vAlign w:val="center"/>
          </w:tcPr>
          <w:p w14:paraId="0F623FF8" w14:textId="77777777" w:rsidR="00B21411" w:rsidRPr="000D68F0" w:rsidRDefault="00B21411" w:rsidP="00CA4B84">
            <w:pPr>
              <w:widowControl/>
              <w:autoSpaceDN/>
              <w:ind w:left="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3</w:t>
            </w:r>
          </w:p>
        </w:tc>
        <w:tc>
          <w:tcPr>
            <w:tcW w:w="3304" w:type="dxa"/>
            <w:gridSpan w:val="2"/>
            <w:vAlign w:val="center"/>
          </w:tcPr>
          <w:p w14:paraId="473CD3E7" w14:textId="77777777" w:rsidR="00B21411" w:rsidRPr="000D68F0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4</w:t>
            </w:r>
          </w:p>
        </w:tc>
        <w:tc>
          <w:tcPr>
            <w:tcW w:w="1558" w:type="dxa"/>
            <w:vAlign w:val="center"/>
          </w:tcPr>
          <w:p w14:paraId="039A1159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5</w:t>
            </w:r>
          </w:p>
        </w:tc>
        <w:tc>
          <w:tcPr>
            <w:tcW w:w="1340" w:type="dxa"/>
            <w:vAlign w:val="center"/>
          </w:tcPr>
          <w:p w14:paraId="4898414C" w14:textId="77777777" w:rsidR="00B21411" w:rsidRPr="000D68F0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6</w:t>
            </w:r>
          </w:p>
        </w:tc>
      </w:tr>
      <w:tr w:rsidR="00B21411" w:rsidRPr="00252BC1" w14:paraId="20569E57" w14:textId="77777777" w:rsidTr="00CA4B84">
        <w:trPr>
          <w:trHeight w:val="405"/>
          <w:jc w:val="center"/>
        </w:trPr>
        <w:tc>
          <w:tcPr>
            <w:tcW w:w="705" w:type="dxa"/>
            <w:vAlign w:val="center"/>
          </w:tcPr>
          <w:p w14:paraId="73C1511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5A50E207" w14:textId="77777777" w:rsidR="00B21411" w:rsidRPr="00252BC1" w:rsidRDefault="00B21411" w:rsidP="00CA4B84">
            <w:pPr>
              <w:widowControl/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Rok produkcji.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BFC1E5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rPr>
                <w:szCs w:val="24"/>
              </w:rPr>
            </w:pPr>
            <w:r w:rsidRPr="00252BC1">
              <w:rPr>
                <w:szCs w:val="24"/>
              </w:rPr>
              <w:t>Rok produkcji bieżący dla dostawy, fabrycznie nowy.</w:t>
            </w:r>
          </w:p>
          <w:p w14:paraId="42254D8B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2C1CA83C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 w:val="restart"/>
          </w:tcPr>
          <w:p w14:paraId="626EDE5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  <w:p w14:paraId="5255641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 w:val="restart"/>
            <w:shd w:val="clear" w:color="auto" w:fill="auto"/>
          </w:tcPr>
          <w:p w14:paraId="30ED72B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b/>
                <w:kern w:val="0"/>
                <w:lang w:eastAsia="ar-SA" w:bidi="ar-SA"/>
              </w:rPr>
              <w:t>23 %</w:t>
            </w:r>
          </w:p>
        </w:tc>
      </w:tr>
      <w:tr w:rsidR="00B21411" w:rsidRPr="00252BC1" w14:paraId="4CBF6884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36052A80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7F3C417E" w14:textId="77777777" w:rsidR="00B21411" w:rsidRPr="00252BC1" w:rsidRDefault="00B21411" w:rsidP="00CA4B84">
            <w:pPr>
              <w:widowControl/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Przeznaczenie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45A98C8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Pojazd będzie wykorzystywany przez Policję do przewozu ładunków.</w:t>
            </w:r>
          </w:p>
          <w:p w14:paraId="14815716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40F6AF60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2B2BB2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DC3D49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3D7EE37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66196A9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781C00FE" w14:textId="77777777" w:rsidR="00B21411" w:rsidRPr="00252BC1" w:rsidRDefault="00B21411" w:rsidP="00CA4B84">
            <w:pPr>
              <w:widowControl/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t>Warunki eksploatacji pojazdu bazowego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55F090E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rPr>
                <w:szCs w:val="24"/>
              </w:rPr>
            </w:pPr>
            <w:r w:rsidRPr="00252BC1">
              <w:rPr>
                <w:szCs w:val="24"/>
              </w:rPr>
              <w:t xml:space="preserve">Pojazd   musi być przystosowany do eksploatacji we wszystkich porach roku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i doby, w warunkach atmosferycznych spotykanych w polskiej strefie klimatycznej, w temperaturach otoczenia od -30</w:t>
            </w:r>
            <w:r w:rsidRPr="00252BC1">
              <w:rPr>
                <w:szCs w:val="24"/>
                <w:vertAlign w:val="superscript"/>
              </w:rPr>
              <w:t>o</w:t>
            </w:r>
            <w:r w:rsidRPr="00252BC1">
              <w:rPr>
                <w:szCs w:val="24"/>
              </w:rPr>
              <w:t>C do + 50</w:t>
            </w:r>
            <w:r w:rsidRPr="00252BC1">
              <w:rPr>
                <w:szCs w:val="24"/>
                <w:vertAlign w:val="superscript"/>
              </w:rPr>
              <w:t>o</w:t>
            </w:r>
            <w:r w:rsidRPr="00252BC1">
              <w:rPr>
                <w:szCs w:val="24"/>
              </w:rPr>
              <w:t>C, do jazdy po drogach twardych i gruntowych, do przechowywania na wolnym powietrzu.</w:t>
            </w:r>
          </w:p>
          <w:p w14:paraId="09EB56CD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246D9B7D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BF2D9E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4E9E8EC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CD278E7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7DDA74D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0C24E07" w14:textId="77777777" w:rsidR="00B21411" w:rsidRPr="00252BC1" w:rsidRDefault="00B21411" w:rsidP="00CA4B84">
            <w:pPr>
              <w:widowControl/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Wymagania techniczne pojazdu bazowego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938333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Pojazd  </w:t>
            </w:r>
            <w:r w:rsidRPr="00252BC1">
              <w:rPr>
                <w:color w:val="000000"/>
                <w:szCs w:val="24"/>
              </w:rPr>
              <w:t>kategorii N</w:t>
            </w:r>
            <w:r w:rsidRPr="00252BC1">
              <w:rPr>
                <w:color w:val="000000"/>
                <w:szCs w:val="24"/>
                <w:vertAlign w:val="subscript"/>
              </w:rPr>
              <w:t>3</w:t>
            </w:r>
            <w:r w:rsidRPr="00252BC1">
              <w:rPr>
                <w:color w:val="000000"/>
                <w:szCs w:val="24"/>
              </w:rPr>
              <w:t>.</w:t>
            </w:r>
          </w:p>
          <w:p w14:paraId="7C129D0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Pojazd musi być przystosowany do przewozu w jego wnętrzu 2 osób</w:t>
            </w:r>
            <w:r>
              <w:rPr>
                <w:szCs w:val="24"/>
              </w:rPr>
              <w:t xml:space="preserve">                   </w:t>
            </w:r>
            <w:r w:rsidRPr="00252BC1">
              <w:rPr>
                <w:szCs w:val="24"/>
              </w:rPr>
              <w:t xml:space="preserve">(z kierowcą). </w:t>
            </w:r>
          </w:p>
          <w:p w14:paraId="711FD92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Zabudowa skrzyniowa otwarta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 xml:space="preserve">o </w:t>
            </w:r>
            <w:r w:rsidRPr="00252BC1">
              <w:rPr>
                <w:color w:val="000000"/>
                <w:szCs w:val="24"/>
              </w:rPr>
              <w:t>ładowności  min. 6 000 kg.</w:t>
            </w:r>
          </w:p>
          <w:p w14:paraId="6DDAC0D9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Szybę przednią o obniżonej przepuszczalności świetlnej. </w:t>
            </w:r>
          </w:p>
          <w:p w14:paraId="7C2545A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Podwozie wyposażone w sprzęg umożliwiający holowanie przyczepy </w:t>
            </w:r>
            <w:proofErr w:type="spellStart"/>
            <w:r w:rsidRPr="00252BC1">
              <w:rPr>
                <w:color w:val="000000"/>
                <w:szCs w:val="24"/>
              </w:rPr>
              <w:t>centralnoosiowej</w:t>
            </w:r>
            <w:proofErr w:type="spellEnd"/>
            <w:r w:rsidRPr="00252BC1">
              <w:rPr>
                <w:color w:val="000000"/>
                <w:szCs w:val="24"/>
              </w:rPr>
              <w:t xml:space="preserve"> o DMC nie większej niż 12 000 kg. </w:t>
            </w:r>
          </w:p>
          <w:p w14:paraId="3CED3AFB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73FC9502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BED682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1DC1BF3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4F42A66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2175056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215DA8FF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Wymiary pojazdu bazowego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1291149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Rozstaw osi nie mniejszy </w:t>
            </w:r>
            <w:r w:rsidRPr="00252BC1">
              <w:rPr>
                <w:color w:val="000000"/>
                <w:szCs w:val="24"/>
              </w:rPr>
              <w:t xml:space="preserve">niż 4 500 mm </w:t>
            </w:r>
            <w:r>
              <w:rPr>
                <w:color w:val="000000"/>
                <w:szCs w:val="24"/>
              </w:rPr>
              <w:br/>
            </w:r>
            <w:r w:rsidRPr="00252BC1">
              <w:rPr>
                <w:color w:val="000000"/>
                <w:szCs w:val="24"/>
              </w:rPr>
              <w:t>i nie większy niż 5 200 mm</w:t>
            </w:r>
            <w:r w:rsidRPr="00252BC1">
              <w:rPr>
                <w:szCs w:val="24"/>
              </w:rPr>
              <w:t xml:space="preserve">  (według danych z pkt 4 świadectwa zgodności WE).</w:t>
            </w:r>
          </w:p>
          <w:p w14:paraId="3F88DE68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00C9212A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F09F28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BA99CE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0A93B9D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60B499F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5.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A1425F0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t>Dopuszczalna masa całkowita (DMC)</w:t>
            </w:r>
            <w:r>
              <w:t xml:space="preserve"> zestawu pojazdów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0200457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16 000 DMC.</w:t>
            </w:r>
          </w:p>
          <w:p w14:paraId="5F761244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4FA79658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6B3F7E1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DD432A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B548DA4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0760E05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6.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2A8BF999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</w:pPr>
            <w:r w:rsidRPr="00252BC1">
              <w:t>Kabina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56F323B2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Kolor kabiny zostanie określony z gamy oferowanej przez wykonawcę. </w:t>
            </w:r>
          </w:p>
          <w:p w14:paraId="48AD3795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lastRenderedPageBreak/>
              <w:t>Kabina podnoszona hydraulicznie, zawieszona mechanicznie.</w:t>
            </w:r>
          </w:p>
          <w:p w14:paraId="383A39C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Powietrzne niezależne ogrzewanie wnętrza kabiny. Kabina wyposażona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w łóżko umożliwiające wypoczynek dla kierowcy.</w:t>
            </w:r>
          </w:p>
          <w:p w14:paraId="2CC666C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5262771A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267FF5D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1607FBD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9947304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05CAAB11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7.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B116086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color w:val="000000"/>
              </w:rPr>
              <w:t>Silnik i układ zasilania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4B0DB1B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>Silnik wysokoprężny chłodzony cieczą, emisja spalin EURO VI-E</w:t>
            </w:r>
          </w:p>
          <w:p w14:paraId="3FD28043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pl-PL"/>
              </w:rPr>
            </w:pPr>
            <w:r w:rsidRPr="00252BC1">
              <w:rPr>
                <w:color w:val="000000"/>
                <w:lang w:eastAsia="pl-PL"/>
              </w:rPr>
              <w:t xml:space="preserve">Maksymalna moc netto silnika nie mniejsza niż 200 </w:t>
            </w:r>
            <w:proofErr w:type="spellStart"/>
            <w:r w:rsidRPr="00252BC1">
              <w:rPr>
                <w:color w:val="000000"/>
                <w:lang w:eastAsia="pl-PL"/>
              </w:rPr>
              <w:t>kW.</w:t>
            </w:r>
            <w:proofErr w:type="spellEnd"/>
            <w:r w:rsidRPr="00252BC1">
              <w:rPr>
                <w:color w:val="000000"/>
                <w:lang w:eastAsia="pl-PL"/>
              </w:rPr>
              <w:t xml:space="preserve"> </w:t>
            </w:r>
          </w:p>
          <w:p w14:paraId="098F6216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>Pojemność silnika nie mniejsza niż 7 000 cm</w:t>
            </w:r>
            <w:r w:rsidRPr="00252BC1">
              <w:rPr>
                <w:color w:val="000000"/>
                <w:szCs w:val="24"/>
                <w:vertAlign w:val="superscript"/>
              </w:rPr>
              <w:t>3</w:t>
            </w:r>
            <w:r w:rsidRPr="00252BC1">
              <w:rPr>
                <w:color w:val="000000"/>
                <w:szCs w:val="24"/>
              </w:rPr>
              <w:t>.</w:t>
            </w:r>
          </w:p>
          <w:p w14:paraId="5CB28E0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>Pojemność zbiornika paliwa nie mniej niż 160 dm</w:t>
            </w:r>
            <w:r w:rsidRPr="00252BC1">
              <w:rPr>
                <w:color w:val="000000"/>
                <w:szCs w:val="24"/>
                <w:vertAlign w:val="superscript"/>
              </w:rPr>
              <w:t>3</w:t>
            </w:r>
            <w:r w:rsidRPr="00252BC1">
              <w:rPr>
                <w:color w:val="000000"/>
                <w:szCs w:val="24"/>
              </w:rPr>
              <w:t xml:space="preserve">, (wg deklaracji producenta). </w:t>
            </w:r>
          </w:p>
          <w:p w14:paraId="48FE960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Pojemność zbiornika </w:t>
            </w:r>
            <w:proofErr w:type="spellStart"/>
            <w:r w:rsidRPr="00252BC1">
              <w:rPr>
                <w:color w:val="000000"/>
                <w:szCs w:val="24"/>
              </w:rPr>
              <w:t>AdBlue</w:t>
            </w:r>
            <w:proofErr w:type="spellEnd"/>
            <w:r w:rsidRPr="00252BC1">
              <w:rPr>
                <w:color w:val="000000"/>
                <w:szCs w:val="24"/>
              </w:rPr>
              <w:t xml:space="preserve"> nie mniej niż 30 dm</w:t>
            </w:r>
            <w:r w:rsidRPr="00252BC1">
              <w:rPr>
                <w:color w:val="000000"/>
                <w:szCs w:val="24"/>
                <w:vertAlign w:val="superscript"/>
              </w:rPr>
              <w:t>3</w:t>
            </w:r>
            <w:r w:rsidRPr="00252BC1">
              <w:rPr>
                <w:szCs w:val="24"/>
              </w:rPr>
              <w:t xml:space="preserve">, (wg. deklaracji producenta).             </w:t>
            </w:r>
            <w:r w:rsidRPr="00252BC1">
              <w:rPr>
                <w:szCs w:val="24"/>
              </w:rPr>
              <w:br/>
              <w:t xml:space="preserve">W chwili odbioru pojazdów wskaźnik poziomu paliwa i </w:t>
            </w:r>
            <w:proofErr w:type="spellStart"/>
            <w:r w:rsidRPr="00252BC1">
              <w:rPr>
                <w:szCs w:val="24"/>
              </w:rPr>
              <w:t>AdBlue</w:t>
            </w:r>
            <w:proofErr w:type="spellEnd"/>
            <w:r w:rsidRPr="00252BC1">
              <w:rPr>
                <w:szCs w:val="24"/>
              </w:rPr>
              <w:t xml:space="preserve"> nie może wskazywać rezerwy.</w:t>
            </w:r>
          </w:p>
          <w:p w14:paraId="69CF5AD2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szCs w:val="24"/>
              </w:rPr>
              <w:t>System wstępnego podgrzewania paliwa.</w:t>
            </w:r>
            <w:r w:rsidRPr="00252BC1">
              <w:rPr>
                <w:color w:val="FF0000"/>
                <w:szCs w:val="24"/>
              </w:rPr>
              <w:t xml:space="preserve"> </w:t>
            </w:r>
            <w:r w:rsidRPr="00252BC1">
              <w:rPr>
                <w:color w:val="000000"/>
                <w:szCs w:val="24"/>
              </w:rPr>
              <w:t>Filtr wstępny paliwa z podgrzewanym separatorem wody.</w:t>
            </w:r>
          </w:p>
          <w:p w14:paraId="52DC0BEB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5EC22A35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9DA2C6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1E6AD5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FE4447A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3F0D31D3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8.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783D4F87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t>Układ hamulcowy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320F31D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Układ hamulcowy pneumatyczny dwuobwodowy.</w:t>
            </w:r>
          </w:p>
          <w:p w14:paraId="021B9028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Układ hamulcowy do przyczepy pneumatyczny dwuobwodowy</w:t>
            </w:r>
          </w:p>
          <w:p w14:paraId="7676023B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Hamulce tarczowe dla przedniej i tylnej osi.</w:t>
            </w:r>
          </w:p>
          <w:p w14:paraId="28407804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System zapobiegania poślizgowi kół podczas ruszania.</w:t>
            </w:r>
          </w:p>
          <w:p w14:paraId="4C48EF1E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lastRenderedPageBreak/>
              <w:t>System zapobiegający blokadzie kół podczas hamowania.</w:t>
            </w:r>
          </w:p>
          <w:p w14:paraId="250A3E8C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Hamulec ręczny sterowany pneumatycznie.</w:t>
            </w:r>
          </w:p>
          <w:p w14:paraId="150E42E0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Wzmocniony hamulec silnikowy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o wysokiej mocy</w:t>
            </w:r>
            <w:r w:rsidRPr="00252BC1">
              <w:rPr>
                <w:color w:val="000000"/>
                <w:szCs w:val="24"/>
              </w:rPr>
              <w:t>.</w:t>
            </w:r>
          </w:p>
          <w:p w14:paraId="5F283FD3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26256130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30E389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39ED87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13E6E29C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4323B99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9.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C9485D7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Układ kierowniczy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8DF5FB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Regulacja kolumny kierowniczej -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 xml:space="preserve">w dwóch płaszczyznach. </w:t>
            </w:r>
          </w:p>
          <w:p w14:paraId="2C681526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Wspomaganie układu kierowniczego. </w:t>
            </w:r>
          </w:p>
          <w:p w14:paraId="30001DA9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0F7EA17B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805B14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D6F5A4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702C36AC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B903079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11.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05A05579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Układ napędowy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2FBA951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Skrzynia biegów automatyczna lub zautomatyzowana (bez pedału sprzęgła) wyposażona w nie mniej niż 6 biegów do przodu i jeden bieg wsteczny.</w:t>
            </w:r>
          </w:p>
          <w:p w14:paraId="3B9B88A1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szCs w:val="24"/>
              </w:rPr>
              <w:t xml:space="preserve">Zawieszenie </w:t>
            </w:r>
            <w:r w:rsidRPr="00252BC1">
              <w:rPr>
                <w:color w:val="000000"/>
                <w:szCs w:val="24"/>
              </w:rPr>
              <w:t xml:space="preserve">tylnej osi pneumatyczne </w:t>
            </w:r>
            <w:r>
              <w:rPr>
                <w:color w:val="000000"/>
                <w:szCs w:val="24"/>
              </w:rPr>
              <w:br/>
            </w:r>
            <w:r w:rsidRPr="00252BC1">
              <w:rPr>
                <w:color w:val="000000"/>
                <w:szCs w:val="24"/>
              </w:rPr>
              <w:t>z możliwością regulacji z kabiny kierowcy.</w:t>
            </w:r>
          </w:p>
          <w:p w14:paraId="58D55A3C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color w:val="FF0000"/>
                <w:szCs w:val="24"/>
              </w:rPr>
            </w:pPr>
            <w:r w:rsidRPr="00252BC1">
              <w:rPr>
                <w:szCs w:val="24"/>
              </w:rPr>
              <w:t>Tylna oś wyposażona w koła bliźniacze,</w:t>
            </w:r>
          </w:p>
          <w:p w14:paraId="0BF39028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Blokada mechanizmu różnicowego mostu napędowego.</w:t>
            </w:r>
          </w:p>
          <w:p w14:paraId="19EE18A3" w14:textId="77777777" w:rsidR="00B21411" w:rsidRPr="00252BC1" w:rsidRDefault="00B21411" w:rsidP="00CA4B84">
            <w:pPr>
              <w:pStyle w:val="Standardowy1"/>
              <w:tabs>
                <w:tab w:val="num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Fartuchy przeciw-błotne – komplet.</w:t>
            </w:r>
          </w:p>
          <w:p w14:paraId="5E33F157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09BE856E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6D1172D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170D1C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BAC81BE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6B3A68F5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12.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3AD95E3D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Koła jezdne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40011EE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Tarcze kół stalowe z ogumieniem wielosezonowym z fabrycznej oferty producenta pojazdu, o średnicy 22,5 cala (sześć kół plus jedno koło zapasowe pełnowymiarowe na przednią oś).</w:t>
            </w:r>
          </w:p>
          <w:p w14:paraId="060B6E7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Opony fabrycznie nowe, nie mogą być starsze niż 78 tygodnie licząc od dnia odbioru.</w:t>
            </w:r>
          </w:p>
          <w:p w14:paraId="7F99B04E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t xml:space="preserve">Pojazd musi być wyposażony w pełnowymiarowe koło zapasowe </w:t>
            </w:r>
            <w:r w:rsidRPr="00252BC1">
              <w:lastRenderedPageBreak/>
              <w:t>(identyczne jak w pkt1) oraz windę koła zapasowego.</w:t>
            </w:r>
          </w:p>
        </w:tc>
        <w:tc>
          <w:tcPr>
            <w:tcW w:w="3304" w:type="dxa"/>
            <w:gridSpan w:val="2"/>
          </w:tcPr>
          <w:p w14:paraId="460DA1D0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4057D9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1B0835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23175F5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03FA32A4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13.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30755E2C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Instalacja elektryczna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1AA985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Instalacja elektryczna o napięciu znamionowym 24V DC („-” na masie).</w:t>
            </w:r>
          </w:p>
          <w:p w14:paraId="28A36A6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Światła przeciwmgielne przednie (posiadające homologację), wbudowane w zderzak, spojler lub zintegrowane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z lampami zespolonymi.</w:t>
            </w:r>
          </w:p>
          <w:p w14:paraId="20366DC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Światła do jazdy dziennej w technologii LED.</w:t>
            </w:r>
          </w:p>
          <w:p w14:paraId="631E3C2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Kratki ochronne na reflektorach, metalowe.</w:t>
            </w:r>
          </w:p>
          <w:p w14:paraId="19F60A8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Światła tylne, w technologii LED.</w:t>
            </w:r>
          </w:p>
          <w:p w14:paraId="0EFF4BB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Światła obrysowe w technologii LED.</w:t>
            </w:r>
          </w:p>
          <w:p w14:paraId="73078CEE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Jeden reflektor roboczy LED zamontowany na tylnej ścianie u góry.</w:t>
            </w:r>
          </w:p>
          <w:p w14:paraId="03B6792E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Lampka punktowa umożliwiająca czytanie, sporządzanie dokumentacji. </w:t>
            </w:r>
          </w:p>
          <w:p w14:paraId="0A5390C9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Gniazdo przyczepy 24 V, 15-stykowe.</w:t>
            </w:r>
          </w:p>
          <w:p w14:paraId="42E635E7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14AEB251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CFB874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881449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A7F9829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3E86D959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14.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564CFEA7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 xml:space="preserve">Wyposażenie fabryczne pojazdu 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2D23CE9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Trzypunktowe pasy bezpieczeństwa zintegrowane z fotelem kierowcy oraz fotelem pasażera,</w:t>
            </w:r>
          </w:p>
        </w:tc>
        <w:tc>
          <w:tcPr>
            <w:tcW w:w="3304" w:type="dxa"/>
            <w:gridSpan w:val="2"/>
          </w:tcPr>
          <w:p w14:paraId="3677943B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247E704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1A538C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ACCB3F2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6BFD3861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15.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6C68D91F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Wyposażenie fabryczne pojazdu  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0D5E6C15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Elektrycznie opuszczane i podnoszone szyby drzwi.</w:t>
            </w:r>
          </w:p>
        </w:tc>
        <w:tc>
          <w:tcPr>
            <w:tcW w:w="3304" w:type="dxa"/>
            <w:gridSpan w:val="2"/>
          </w:tcPr>
          <w:p w14:paraId="7A6511CE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269042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61D1DB08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53CEC6F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2A20364A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16.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30CF7386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Wyposażenie fabryczne pojazdu - lusterka zewnętrzne</w:t>
            </w:r>
          </w:p>
          <w:p w14:paraId="218FAFD4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0590AD2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lusterko główne prawe i lewe elektrycznie regulowane i podgrzewane,</w:t>
            </w:r>
          </w:p>
          <w:p w14:paraId="1300D39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lusterko krawężnikowe prawe i lewe,</w:t>
            </w:r>
          </w:p>
          <w:p w14:paraId="21C2DFC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lusterko przednie (zwiększające pole widzenia z przodu pojazdu).</w:t>
            </w:r>
          </w:p>
          <w:p w14:paraId="4C10133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1FBED03F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647C67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A96C62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750F941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4D473A7C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17.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09B90EC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Wyposażenie fabryczne pojazdu - fotele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B137A76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- fotel kierowcy – na zawieszeniu pneumatycznym podgrzewany, </w:t>
            </w:r>
            <w:r w:rsidRPr="00252BC1">
              <w:rPr>
                <w:szCs w:val="24"/>
              </w:rPr>
              <w:lastRenderedPageBreak/>
              <w:t xml:space="preserve">regulowany co najmniej w dwóch płaszczyznach (przód – tył, góra- dół) oraz regulacją oparcia fotela w zakresie pochylenia, </w:t>
            </w:r>
          </w:p>
          <w:p w14:paraId="254DDAB5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- fotel pasażera na zawieszeniu pneumatycznym, </w:t>
            </w:r>
          </w:p>
          <w:p w14:paraId="36CC236D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tapicerka foteli i kanapy musi być wykonana z ciemnego materiału.</w:t>
            </w:r>
          </w:p>
          <w:p w14:paraId="5077E5FD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- wszystkie fotele wyposażone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 xml:space="preserve">w zagłówki. </w:t>
            </w:r>
          </w:p>
          <w:p w14:paraId="22BEE92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1102AF78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2F125A9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6E2973EB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18E9C581" w14:textId="77777777" w:rsidTr="00CA4B84">
        <w:trPr>
          <w:trHeight w:val="450"/>
          <w:jc w:val="center"/>
        </w:trPr>
        <w:tc>
          <w:tcPr>
            <w:tcW w:w="705" w:type="dxa"/>
            <w:vMerge w:val="restart"/>
            <w:vAlign w:val="center"/>
          </w:tcPr>
          <w:p w14:paraId="08770843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18.</w:t>
            </w:r>
          </w:p>
        </w:tc>
        <w:tc>
          <w:tcPr>
            <w:tcW w:w="3666" w:type="dxa"/>
            <w:vMerge w:val="restart"/>
            <w:shd w:val="clear" w:color="auto" w:fill="FFFFFF" w:themeFill="background1"/>
            <w:vAlign w:val="center"/>
          </w:tcPr>
          <w:p w14:paraId="5984970E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4EA3CE1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7D258E82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24D908B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353109B6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354E56C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1964951F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42B984E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622C6610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5C544CF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2919F28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637916F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3773660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611E52B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6358227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  <w:p w14:paraId="472E8C2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 </w:t>
            </w:r>
            <w:r w:rsidRPr="00252BC1">
              <w:rPr>
                <w:szCs w:val="24"/>
              </w:rPr>
              <w:t>Wyposażenie fabryczne pojazdu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5FC400C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tapicerka drzwi oraz podłogi wykonana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z ciemnego materiału</w:t>
            </w:r>
          </w:p>
        </w:tc>
        <w:tc>
          <w:tcPr>
            <w:tcW w:w="3304" w:type="dxa"/>
            <w:gridSpan w:val="2"/>
          </w:tcPr>
          <w:p w14:paraId="7D5F6E45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11636F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C46885A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11AE77F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B4AB36A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5BD1C345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193D1F2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klimatyzacja fabryczna (sterowana manualnie lub elektronicznie) z regulacją temperatury  i intensywności nawiewu oraz możliwością pracy w obiegu zamkniętym.</w:t>
            </w:r>
          </w:p>
        </w:tc>
        <w:tc>
          <w:tcPr>
            <w:tcW w:w="3304" w:type="dxa"/>
            <w:gridSpan w:val="2"/>
          </w:tcPr>
          <w:p w14:paraId="58E038DC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2CF2442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652CC1F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3E9ACF0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002FABC9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3FDDFDC9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425DDD19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radioodbiornik z odtwarzaczem MP-3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z gniazdem USB oraz Bluetooth, wyposażony w co najmniej 2 głośniki</w:t>
            </w:r>
          </w:p>
        </w:tc>
        <w:tc>
          <w:tcPr>
            <w:tcW w:w="3304" w:type="dxa"/>
            <w:gridSpan w:val="2"/>
          </w:tcPr>
          <w:p w14:paraId="25F7EAB1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2F33D4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882906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BA0103E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69C228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1EE6008B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8AFAA5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wlew paliwa zabezpieczony przed dostępem osób postronnych.</w:t>
            </w:r>
          </w:p>
        </w:tc>
        <w:tc>
          <w:tcPr>
            <w:tcW w:w="3304" w:type="dxa"/>
            <w:gridSpan w:val="2"/>
          </w:tcPr>
          <w:p w14:paraId="062791C6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710004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BE7186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FD178BE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69BF8D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58A6DDC5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1496C44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komplet fabrycznych dywaników gumowych</w:t>
            </w:r>
          </w:p>
        </w:tc>
        <w:tc>
          <w:tcPr>
            <w:tcW w:w="3304" w:type="dxa"/>
            <w:gridSpan w:val="2"/>
          </w:tcPr>
          <w:p w14:paraId="76F4BF57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265D6DD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694C512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FDE725A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1211E060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52D98410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DAC34B2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kliny podjazdowe odpowiednie </w:t>
            </w:r>
            <w:r>
              <w:rPr>
                <w:color w:val="000000"/>
                <w:szCs w:val="24"/>
              </w:rPr>
              <w:br/>
            </w:r>
            <w:r w:rsidRPr="00252BC1">
              <w:rPr>
                <w:color w:val="000000"/>
                <w:szCs w:val="24"/>
              </w:rPr>
              <w:t>do  gabarytów pojazdu – 2 szt.</w:t>
            </w:r>
          </w:p>
        </w:tc>
        <w:tc>
          <w:tcPr>
            <w:tcW w:w="3304" w:type="dxa"/>
            <w:gridSpan w:val="2"/>
          </w:tcPr>
          <w:p w14:paraId="526E9D87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89E307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67B618B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E0C5823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23D5D30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5D0E197F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00F50870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centralny zamek sterowany pilotem.</w:t>
            </w:r>
          </w:p>
        </w:tc>
        <w:tc>
          <w:tcPr>
            <w:tcW w:w="3304" w:type="dxa"/>
            <w:gridSpan w:val="2"/>
          </w:tcPr>
          <w:p w14:paraId="5351685C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51D69B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46C693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2E96753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4A9E20AA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2F57ED7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5B3D50DB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tachograf cyfrowy</w:t>
            </w:r>
          </w:p>
        </w:tc>
        <w:tc>
          <w:tcPr>
            <w:tcW w:w="3304" w:type="dxa"/>
            <w:gridSpan w:val="2"/>
          </w:tcPr>
          <w:p w14:paraId="5A53D9F8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DDDD4F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23FC15A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7F251A88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4F2D9585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22CDFC4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53538B3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wyłącznik główny akumulatora</w:t>
            </w:r>
          </w:p>
        </w:tc>
        <w:tc>
          <w:tcPr>
            <w:tcW w:w="3304" w:type="dxa"/>
            <w:gridSpan w:val="2"/>
          </w:tcPr>
          <w:p w14:paraId="471117B2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5C6E98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6AF975B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BD32F97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4D77D0C3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08909E56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F17066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kamera cofania lub czujniki cofania</w:t>
            </w:r>
          </w:p>
        </w:tc>
        <w:tc>
          <w:tcPr>
            <w:tcW w:w="3304" w:type="dxa"/>
            <w:gridSpan w:val="2"/>
          </w:tcPr>
          <w:p w14:paraId="215CBFD6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E382D3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4C2C555A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1FAFD2B0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4FD5A22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51BA740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90223C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akustyczny i świetlny ostrzegawczy sygnał cofania.</w:t>
            </w:r>
          </w:p>
        </w:tc>
        <w:tc>
          <w:tcPr>
            <w:tcW w:w="3304" w:type="dxa"/>
            <w:gridSpan w:val="2"/>
          </w:tcPr>
          <w:p w14:paraId="6223976E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A7546D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02B141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295FE4E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732733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257AF78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7977854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wywietrznik dachowy, luk dachowy</w:t>
            </w:r>
          </w:p>
        </w:tc>
        <w:tc>
          <w:tcPr>
            <w:tcW w:w="3304" w:type="dxa"/>
            <w:gridSpan w:val="2"/>
          </w:tcPr>
          <w:p w14:paraId="794109AC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4F1D08B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7E335D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0D27C66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F49D7D1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2EE952D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481B6A0E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tylna ściana kabiny z oknem</w:t>
            </w:r>
          </w:p>
        </w:tc>
        <w:tc>
          <w:tcPr>
            <w:tcW w:w="3304" w:type="dxa"/>
            <w:gridSpan w:val="2"/>
          </w:tcPr>
          <w:p w14:paraId="5EC06929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68F2E1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DE7632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4A5630E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25FB0A41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2AC5381B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B0636A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osłona zewnętrzna przeciwsłoneczna nad przednią szybą, przezroczysta</w:t>
            </w:r>
          </w:p>
        </w:tc>
        <w:tc>
          <w:tcPr>
            <w:tcW w:w="3304" w:type="dxa"/>
            <w:gridSpan w:val="2"/>
          </w:tcPr>
          <w:p w14:paraId="686B1711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6F60D58B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0ED24B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1788E0C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67D5F84F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shd w:val="clear" w:color="auto" w:fill="FFFFFF" w:themeFill="background1"/>
            <w:vAlign w:val="center"/>
          </w:tcPr>
          <w:p w14:paraId="16A3E1F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81F9BF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color w:val="000000"/>
                <w:szCs w:val="24"/>
              </w:rPr>
              <w:t>m</w:t>
            </w:r>
            <w:r w:rsidRPr="00252BC1">
              <w:rPr>
                <w:szCs w:val="24"/>
              </w:rPr>
              <w:t xml:space="preserve">inimum dwa komplety kluczyków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do pojazdu. Kluczyk stacyjki musi otwierać co najmniej drzwi przednie lewe pojazdu</w:t>
            </w:r>
          </w:p>
        </w:tc>
        <w:tc>
          <w:tcPr>
            <w:tcW w:w="3304" w:type="dxa"/>
            <w:gridSpan w:val="2"/>
          </w:tcPr>
          <w:p w14:paraId="5FAF1C29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BD82B08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EF7BF7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0B274ED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8EE321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19.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050433A9" w14:textId="77777777" w:rsidR="00B21411" w:rsidRPr="00252BC1" w:rsidRDefault="00B21411" w:rsidP="00CA4B84">
            <w:r w:rsidRPr="00252BC1">
              <w:t>Żuraw hydrauliczny zamontowany za kabiną pojazdu bazowego.</w:t>
            </w:r>
          </w:p>
          <w:p w14:paraId="0D3EA0AE" w14:textId="77777777" w:rsidR="00B21411" w:rsidRPr="00252BC1" w:rsidRDefault="00B21411" w:rsidP="00CA4B84"/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36A6F539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Minimalny wysięg hydrauliczny: 12 m.</w:t>
            </w:r>
          </w:p>
          <w:p w14:paraId="3E1A668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Minimalny udźwig na wysięgu 8 m nie mniejszy niż 1 000 kg,</w:t>
            </w:r>
          </w:p>
          <w:p w14:paraId="15DBDBDA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Montaż żurawia z dokumentacją wymaganą przez UDT, rejestracja żurawia wraz z odbiorem UDT.</w:t>
            </w:r>
          </w:p>
          <w:p w14:paraId="2E8E0460" w14:textId="77777777" w:rsidR="00B21411" w:rsidRPr="00252BC1" w:rsidRDefault="00B21411" w:rsidP="00CA4B84"/>
        </w:tc>
        <w:tc>
          <w:tcPr>
            <w:tcW w:w="3304" w:type="dxa"/>
            <w:gridSpan w:val="2"/>
          </w:tcPr>
          <w:p w14:paraId="194AA9F9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606779CA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CB82D6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A2CEDDF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93C7E0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20.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0BC2C96" w14:textId="77777777" w:rsidR="00B21411" w:rsidRPr="00252BC1" w:rsidRDefault="00B21411" w:rsidP="00CA4B84">
            <w:r w:rsidRPr="00252BC1">
              <w:t xml:space="preserve">Żuraw hydrauliczny - wyposażenie </w:t>
            </w:r>
          </w:p>
          <w:p w14:paraId="0E074000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472EFABE" w14:textId="77777777" w:rsidR="00B21411" w:rsidRPr="00252BC1" w:rsidRDefault="00B21411" w:rsidP="00CA4B84"/>
          <w:p w14:paraId="70563472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1. Elektroniczny system zabezpieczenia przed przeciążeniem zawierający: </w:t>
            </w:r>
          </w:p>
          <w:p w14:paraId="3626E90F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- system prowadzący statystkę pracy żurawia (czarna skrzynka), </w:t>
            </w:r>
          </w:p>
          <w:p w14:paraId="0DC7B0CE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-układ autodiagnostyki jednostki pozwalający na szybkie określenie powodu niepoprawnego funkcjonowania jednostki w postaci kodów błędów, </w:t>
            </w:r>
          </w:p>
          <w:p w14:paraId="40D685D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-system ostrzegający operatora przed przeciążeniem żurawia oraz blokujący jego pracę w momencie przeciążenia, </w:t>
            </w:r>
          </w:p>
          <w:p w14:paraId="00D922A9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lastRenderedPageBreak/>
              <w:t>- wizualny sygnalizator procentowego wykorzystania możliwości urządzenia w postaci kolorowych diod LED,</w:t>
            </w:r>
          </w:p>
          <w:p w14:paraId="25135E8D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-wyświetlacz ciekłokrystaliczny informujący operatora o obciążeniu poszczególnych siłowników podnoszących w %, </w:t>
            </w:r>
          </w:p>
          <w:p w14:paraId="731F00B1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- elektroniczny licznik roboczogodzin,</w:t>
            </w:r>
          </w:p>
          <w:p w14:paraId="076A77DC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2. Obrót realizowany na listwie zębatej, dolna cześć kolumny oraz jej podstawa wykonane z odlewu, umożliwiające przenoszenie większych </w:t>
            </w:r>
            <w:proofErr w:type="spellStart"/>
            <w:r w:rsidRPr="00252BC1">
              <w:t>naprężeń</w:t>
            </w:r>
            <w:proofErr w:type="spellEnd"/>
            <w:r w:rsidRPr="00252BC1">
              <w:t>,</w:t>
            </w:r>
          </w:p>
          <w:p w14:paraId="1A84DDDC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3.Ergonomiczne rozmieszczenie</w:t>
            </w:r>
            <w:r>
              <w:t xml:space="preserve"> </w:t>
            </w:r>
            <w:proofErr w:type="spellStart"/>
            <w:r w:rsidRPr="00252BC1">
              <w:t>kalamitek</w:t>
            </w:r>
            <w:proofErr w:type="spellEnd"/>
            <w:r w:rsidRPr="00252BC1">
              <w:t xml:space="preserve"> umożliwiających smarowanie przegubów i łożysk,</w:t>
            </w:r>
          </w:p>
          <w:p w14:paraId="763FF777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4.Poziomice na kieszeniach belek podporowych,</w:t>
            </w:r>
          </w:p>
          <w:p w14:paraId="0F05996D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5. Pompa hydrauliczna o odpowiedniej wydajności,</w:t>
            </w:r>
          </w:p>
          <w:p w14:paraId="64DBB48D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6.Nogi podporowe wysuwane, opuszczane i obracane hydraulicznie o 180 stopni </w:t>
            </w:r>
            <w:r>
              <w:br/>
            </w:r>
            <w:r w:rsidRPr="00252BC1">
              <w:t xml:space="preserve">o rozstawie odpowiednim do parametrów żurawia, </w:t>
            </w:r>
          </w:p>
          <w:p w14:paraId="5BAA69C6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7.Wielofunkcyjny rozdzielacz</w:t>
            </w:r>
            <w:r>
              <w:t xml:space="preserve"> </w:t>
            </w:r>
            <w:r w:rsidRPr="00252BC1">
              <w:t>zwiększający szybkość i płynność pracy żurawia, przystosowany do dużych przepływów oleju, zamontowany przy podstawie żurawia,</w:t>
            </w:r>
          </w:p>
          <w:p w14:paraId="33A8C7FE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8. Sterowanie radiowe o proporcjonalnym działaniu, prędkość pracy uzależniona jest od wychylenia manetki sterującej, </w:t>
            </w:r>
          </w:p>
          <w:p w14:paraId="6D0D26CC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9. Kabel o długości 10 m do awaryjnego podłączenia sterowania radiowego</w:t>
            </w:r>
          </w:p>
          <w:p w14:paraId="2C9663E9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lastRenderedPageBreak/>
              <w:t xml:space="preserve">10. Ładowarka samochodowa do baterii, </w:t>
            </w:r>
          </w:p>
          <w:p w14:paraId="2083A89B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11. Dwie baterie, </w:t>
            </w:r>
          </w:p>
          <w:p w14:paraId="75E7F64E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12. Pas szyjny, </w:t>
            </w:r>
          </w:p>
          <w:p w14:paraId="5EE110C9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13. Pas biodrowy, </w:t>
            </w:r>
          </w:p>
          <w:p w14:paraId="7B4DD1FF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 xml:space="preserve">14.Automatyczne przełączanie częstotliwości fal radiowych w przypadku zakłóceń, </w:t>
            </w:r>
          </w:p>
          <w:p w14:paraId="737E21D0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 xml:space="preserve">15. Funkcja włączenia i wyłączenia silnika pojazdu oraz regulacji obrotów silnika, </w:t>
            </w:r>
          </w:p>
          <w:p w14:paraId="48E4244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16.Przycisk awaryjnego wyłączenia żurawia „STOP”.</w:t>
            </w:r>
          </w:p>
          <w:p w14:paraId="735040B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>17. Hak nie mniejszy niż 5 T,</w:t>
            </w:r>
          </w:p>
          <w:p w14:paraId="68CF5131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>18. Zbiornik oleju wykonany z tworzywa odporny na korozję i uszkodzenia mechaniczne o pojemności min 60 litrów zamontowany na żurawiu,</w:t>
            </w:r>
          </w:p>
          <w:p w14:paraId="746AC54D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>19. Katalog części zamiennych,</w:t>
            </w:r>
          </w:p>
          <w:p w14:paraId="3F20088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>20.Oświetlenie LED zamontowane na ramieniu zewnętrznym w postaci jednej lampy LED o wysokim natężeniu światła. Aktywacja z panelu sterowania radiowego lub panelu sterowania z ziemi,</w:t>
            </w:r>
          </w:p>
          <w:p w14:paraId="4AF39F5F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</w:pPr>
            <w:r w:rsidRPr="00252BC1">
              <w:t xml:space="preserve">21.Oświetlenie ostrzegawcze LED </w:t>
            </w:r>
            <w:r>
              <w:br/>
            </w:r>
            <w:r w:rsidRPr="00252BC1">
              <w:t xml:space="preserve">o barwie pomarańczowej zamontowane na podporach żurawia, </w:t>
            </w:r>
          </w:p>
          <w:p w14:paraId="7F35DD2B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>22. Rotator o udźwigu nie mniejszym niż 4 500 kg,</w:t>
            </w:r>
          </w:p>
          <w:p w14:paraId="5072BCC5" w14:textId="77777777" w:rsidR="00B2141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>23.Żuraw zaprojektowany,</w:t>
            </w:r>
          </w:p>
          <w:p w14:paraId="5CC0BF09" w14:textId="77777777" w:rsidR="00B21411" w:rsidRPr="006178B5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 xml:space="preserve">wyprodukowany i przetestowany zgodnie z obowiązującą normą jakości EN 12999 </w:t>
            </w:r>
            <w:r>
              <w:rPr>
                <w:color w:val="000000"/>
              </w:rPr>
              <w:br/>
            </w:r>
            <w:r w:rsidRPr="00252BC1">
              <w:rPr>
                <w:color w:val="000000"/>
              </w:rPr>
              <w:t xml:space="preserve">i oznaczony symbolem CE, zgodnie z wymogami stawianymi przez Unię Europejską. </w:t>
            </w:r>
            <w:r w:rsidRPr="00252BC1">
              <w:rPr>
                <w:i/>
                <w:color w:val="000000"/>
              </w:rPr>
              <w:t xml:space="preserve">Dokument potwierdzający </w:t>
            </w:r>
            <w:r w:rsidRPr="00252BC1">
              <w:rPr>
                <w:i/>
                <w:color w:val="000000"/>
              </w:rPr>
              <w:lastRenderedPageBreak/>
              <w:t>spełnienie wymogu musi być przedstawiony przez Wykonawcę w fazie odbioru pojazdu.</w:t>
            </w:r>
          </w:p>
          <w:p w14:paraId="696DA491" w14:textId="77777777" w:rsidR="00B21411" w:rsidRPr="006178B5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 xml:space="preserve">24. Obliczenia wytrzymałościowe żurawia spełniające zalecenia normy natężenia pracy DIN 15018. </w:t>
            </w:r>
            <w:r w:rsidRPr="00252BC1">
              <w:rPr>
                <w:i/>
                <w:color w:val="000000"/>
              </w:rPr>
              <w:t xml:space="preserve">Dokument potwierdzający spełnienie wymogu musi być przedstawiony przez Wykonawcę </w:t>
            </w:r>
            <w:r>
              <w:rPr>
                <w:i/>
                <w:color w:val="000000"/>
              </w:rPr>
              <w:br/>
            </w:r>
            <w:r w:rsidRPr="00252BC1">
              <w:rPr>
                <w:i/>
                <w:color w:val="000000"/>
              </w:rPr>
              <w:t>w fazie odbioru pojazdu.</w:t>
            </w:r>
          </w:p>
          <w:p w14:paraId="2E4F48E3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32ABE9C2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833814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AF37DC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11460C91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8AE4EC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21.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72117FDC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Żuraw hydrauliczny – wyposażenie dodatkowe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24630B04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proofErr w:type="spellStart"/>
            <w:r w:rsidRPr="00252BC1">
              <w:rPr>
                <w:color w:val="000000"/>
              </w:rPr>
              <w:t>Zawiesie</w:t>
            </w:r>
            <w:proofErr w:type="spellEnd"/>
            <w:r w:rsidRPr="00252BC1">
              <w:rPr>
                <w:color w:val="000000"/>
              </w:rPr>
              <w:t xml:space="preserve"> koliste o długości 2 m i udźwigu 4 000 kg – 10 szt. </w:t>
            </w:r>
          </w:p>
          <w:p w14:paraId="06AA681B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proofErr w:type="spellStart"/>
            <w:r w:rsidRPr="00252BC1">
              <w:rPr>
                <w:color w:val="000000"/>
              </w:rPr>
              <w:t>Zawiesie</w:t>
            </w:r>
            <w:proofErr w:type="spellEnd"/>
            <w:r w:rsidRPr="00252BC1">
              <w:rPr>
                <w:color w:val="000000"/>
              </w:rPr>
              <w:t xml:space="preserve"> koliste o długości 4 m i udźwigu 4 000 kg – 6 szt.</w:t>
            </w:r>
          </w:p>
          <w:p w14:paraId="52688A81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 xml:space="preserve">Zestaw chwytaków do kół, szerokość opony do 355 mm, rozmiar koła do 19”, wykonane ze stali ocynkowanej </w:t>
            </w:r>
            <w:r>
              <w:rPr>
                <w:color w:val="000000"/>
              </w:rPr>
              <w:br/>
            </w:r>
            <w:r w:rsidRPr="00252BC1">
              <w:rPr>
                <w:color w:val="000000"/>
              </w:rPr>
              <w:t xml:space="preserve">o wysokiej jakości (w skład zestawu wchodzi: 4 chwytaki do kół, 4 </w:t>
            </w:r>
            <w:proofErr w:type="spellStart"/>
            <w:r w:rsidRPr="00252BC1">
              <w:rPr>
                <w:color w:val="000000"/>
              </w:rPr>
              <w:t>zawiesia</w:t>
            </w:r>
            <w:proofErr w:type="spellEnd"/>
            <w:r w:rsidRPr="00252BC1">
              <w:rPr>
                <w:color w:val="000000"/>
              </w:rPr>
              <w:t xml:space="preserve">), </w:t>
            </w:r>
          </w:p>
          <w:p w14:paraId="0F9667A2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 xml:space="preserve">Trawers do podnoszenia typ HTA </w:t>
            </w:r>
            <w:r>
              <w:rPr>
                <w:color w:val="000000"/>
              </w:rPr>
              <w:br/>
            </w:r>
            <w:r w:rsidRPr="00252BC1">
              <w:rPr>
                <w:color w:val="000000"/>
              </w:rPr>
              <w:t>o udźwigu 3 5000 kg, waga max 80 kg (ocynkowany ogniowo, teleskopowe ramiona na końcach ułatwiające wyrównanie obciążenia podczas podnoszenia).</w:t>
            </w:r>
          </w:p>
        </w:tc>
        <w:tc>
          <w:tcPr>
            <w:tcW w:w="3304" w:type="dxa"/>
            <w:gridSpan w:val="2"/>
          </w:tcPr>
          <w:p w14:paraId="1812737E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6E560B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8BD4D2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CF2DD69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475CD51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22.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F67B8F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252BC1">
              <w:rPr>
                <w:color w:val="000000"/>
              </w:rPr>
              <w:t>Gwarancja żurawia</w:t>
            </w:r>
          </w:p>
          <w:p w14:paraId="592F7488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0C9663F8" w14:textId="77777777" w:rsidR="00B21411" w:rsidRPr="00252BC1" w:rsidRDefault="00B21411" w:rsidP="00CA4B84">
            <w:pPr>
              <w:jc w:val="both"/>
            </w:pPr>
            <w:r w:rsidRPr="00252BC1">
              <w:t>24 miesiące na elementy konstrukcyjne żurawia,</w:t>
            </w:r>
          </w:p>
          <w:p w14:paraId="0085DD6A" w14:textId="77777777" w:rsidR="00B21411" w:rsidRPr="00252BC1" w:rsidRDefault="00B21411" w:rsidP="00CA4B84">
            <w:pPr>
              <w:jc w:val="both"/>
            </w:pPr>
            <w:r w:rsidRPr="00252BC1">
              <w:t>12 miesięcy na pozostałe elementy żurawia, osprzęt i pompę hydrauliczną</w:t>
            </w:r>
          </w:p>
          <w:p w14:paraId="2A8BE774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543B0C9B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85F75E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13A198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464F052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7C24DEE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23.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2D8866DA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Nadwozie skrzyniowe z konstrukcją stalową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4DE7F1A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Długość wewnętrzna zabudowy min. 5 800 mm - max. 6 100 mm (+- 5 mm),</w:t>
            </w:r>
          </w:p>
          <w:p w14:paraId="46BEF458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lastRenderedPageBreak/>
              <w:t>Szerokość wewnętrzna zabudowy min. 2 380 mm – max. 2 480 mm (+- 5 mm),</w:t>
            </w:r>
          </w:p>
          <w:p w14:paraId="26B09D07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Rama pośrednia ze stali o zwiększonej wytrzymałości,</w:t>
            </w:r>
            <w:r>
              <w:rPr>
                <w:szCs w:val="24"/>
              </w:rPr>
              <w:t xml:space="preserve"> </w:t>
            </w:r>
            <w:r w:rsidRPr="00252BC1">
              <w:rPr>
                <w:szCs w:val="24"/>
              </w:rPr>
              <w:t>piaskowana,</w:t>
            </w:r>
            <w:r>
              <w:rPr>
                <w:szCs w:val="24"/>
              </w:rPr>
              <w:t xml:space="preserve"> </w:t>
            </w:r>
            <w:r w:rsidRPr="00252BC1">
              <w:rPr>
                <w:szCs w:val="24"/>
              </w:rPr>
              <w:t>cynkowana,</w:t>
            </w:r>
          </w:p>
          <w:p w14:paraId="6084CCD7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Burty boczne oraz tylna aluminiowe (anodowane, wys. 800 mm (+- 5 mm),</w:t>
            </w:r>
          </w:p>
          <w:p w14:paraId="61B32FE4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Rama ściany przedniej, wzmocniona wykonana z profilu </w:t>
            </w:r>
            <w:proofErr w:type="spellStart"/>
            <w:r w:rsidRPr="00252BC1">
              <w:rPr>
                <w:color w:val="000000"/>
                <w:szCs w:val="24"/>
              </w:rPr>
              <w:t>zimnogiętego</w:t>
            </w:r>
            <w:proofErr w:type="spellEnd"/>
            <w:r w:rsidRPr="00252BC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br/>
            </w:r>
            <w:r w:rsidRPr="00252BC1">
              <w:rPr>
                <w:color w:val="000000"/>
                <w:szCs w:val="24"/>
              </w:rPr>
              <w:t>o grubości nie mniejszej jak 3 mm wypełnionego</w:t>
            </w:r>
            <w:r>
              <w:rPr>
                <w:color w:val="000000"/>
                <w:szCs w:val="24"/>
              </w:rPr>
              <w:t xml:space="preserve"> </w:t>
            </w:r>
            <w:r w:rsidRPr="00252BC1">
              <w:rPr>
                <w:color w:val="000000"/>
                <w:szCs w:val="24"/>
              </w:rPr>
              <w:t xml:space="preserve">listwami aluminiowymi, o odpowiedniej wysokości umożliwiającej bezproblemową obsługę żurawia – maksymalna wysokość ściany to 1 000 mm, </w:t>
            </w:r>
          </w:p>
          <w:p w14:paraId="32412B39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Słupki boczne wypinane, demontowane,</w:t>
            </w:r>
          </w:p>
          <w:p w14:paraId="09240B0B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Nadwozie skrzyniowe otwarte,  </w:t>
            </w:r>
          </w:p>
          <w:p w14:paraId="46C85699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Rama pośrednia  wykonana ze stali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 xml:space="preserve">o podwyższonej wytrzymałości mechanicznej cynkowana ogniowo lub rama piaskowana, cynkowana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t>a następnie</w:t>
            </w:r>
            <w:r>
              <w:rPr>
                <w:szCs w:val="24"/>
              </w:rPr>
              <w:t xml:space="preserve"> </w:t>
            </w:r>
            <w:r w:rsidRPr="00252BC1">
              <w:rPr>
                <w:szCs w:val="24"/>
              </w:rPr>
              <w:t>zabezpieczona antykorozyjnie,</w:t>
            </w:r>
          </w:p>
          <w:p w14:paraId="0EAF0EDE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239" w:hanging="1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Podłoga wyłożona  blachą stalową ryflowaną, dodatkowo wzdłuż  dwa tory jazdy z blachy  LOHR 625 mm szer. (za wyjątkiem odcinka nad kołami osi tylnej), pod blachą LOHR tace ociekowe  z zaworem spustowym,</w:t>
            </w:r>
          </w:p>
          <w:p w14:paraId="6CDA019C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lastRenderedPageBreak/>
              <w:t xml:space="preserve">Uchwyty pasów transportowych ukryte w obrysie zabudowy pozwalają na szybkie   zabezpieczenie ładunku,     </w:t>
            </w:r>
          </w:p>
          <w:p w14:paraId="027CA8E6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Dodatkowo przy przedniej ścianie zwijana plandeka  na korbę, plandeka okrywająca zabudowę  zapinana na gumę i haczyki do burty, zapięcie gumowe pozwoli przykryć (zabezpieczyć) wystający towar 400 mm nad burtami, </w:t>
            </w:r>
          </w:p>
          <w:p w14:paraId="03683056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Obrys boczny nadwozia zabezpieczony przed uszkodzeniem mechanicznym odbojami z tworzywa sztucznego, </w:t>
            </w:r>
          </w:p>
          <w:p w14:paraId="4F13103C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Błotniki wyposażone w matę </w:t>
            </w:r>
            <w:proofErr w:type="spellStart"/>
            <w:r w:rsidRPr="00252BC1">
              <w:rPr>
                <w:szCs w:val="24"/>
              </w:rPr>
              <w:t>antyrozbryzgową</w:t>
            </w:r>
            <w:proofErr w:type="spellEnd"/>
            <w:r w:rsidRPr="00252BC1">
              <w:rPr>
                <w:szCs w:val="24"/>
              </w:rPr>
              <w:t>,</w:t>
            </w:r>
          </w:p>
          <w:p w14:paraId="2962B916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Aluminiowe zabezpieczenia boczne,</w:t>
            </w:r>
          </w:p>
          <w:p w14:paraId="4B634FBE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Dwie skrzynki narzędziowe z tworzywa sztucznego zamykane na klucz, umiejscowione z lewej lub prawej strony pojazdu pod skrzynia załadunkową min. 100 l, </w:t>
            </w:r>
          </w:p>
          <w:p w14:paraId="3BF70231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284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Stopień na tylnej burcie ułatwiający dostęp do przestrzeni ładunkowej,</w:t>
            </w:r>
          </w:p>
          <w:p w14:paraId="0E1BE74C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Oz</w:t>
            </w:r>
            <w:r w:rsidRPr="00252BC1">
              <w:rPr>
                <w:color w:val="000000"/>
                <w:szCs w:val="24"/>
              </w:rPr>
              <w:t>nakowanie konturowe i oświetlenie obrysowe zgodne obowiązującymi przepisami w tym zakresie,</w:t>
            </w:r>
          </w:p>
          <w:p w14:paraId="5F850BC0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Zewnętrzny zbiornik na wodę min. 30 l + dozownik na mydło,</w:t>
            </w:r>
          </w:p>
          <w:p w14:paraId="0E20A6FC" w14:textId="77777777" w:rsidR="00B21411" w:rsidRPr="00252BC1" w:rsidRDefault="00B21411" w:rsidP="00CA4B84">
            <w:pPr>
              <w:pStyle w:val="Standardowy1"/>
              <w:numPr>
                <w:ilvl w:val="0"/>
                <w:numId w:val="64"/>
              </w:numPr>
              <w:suppressAutoHyphens w:val="0"/>
              <w:ind w:left="381" w:hanging="342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Zabudowa musi uwzględniać montaż żurawia o parametrach z punktu C za kabiną kierowcy.</w:t>
            </w:r>
          </w:p>
          <w:p w14:paraId="15B2CA0C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06FDE031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48E634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582C24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6C49DCE" w14:textId="77777777" w:rsidTr="00CA4B84">
        <w:trPr>
          <w:trHeight w:val="450"/>
          <w:jc w:val="center"/>
        </w:trPr>
        <w:tc>
          <w:tcPr>
            <w:tcW w:w="705" w:type="dxa"/>
            <w:vMerge w:val="restart"/>
            <w:vAlign w:val="center"/>
          </w:tcPr>
          <w:p w14:paraId="1F644671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4EF2FE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70E468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9B48210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CEE4B32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CC79D8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0F2E7EF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1B895E3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15B0C0C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9CF0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0B7E88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A607619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19F603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A3B149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791D34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6400EC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784304E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53E009F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6AA96E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24.</w:t>
            </w:r>
          </w:p>
        </w:tc>
        <w:tc>
          <w:tcPr>
            <w:tcW w:w="3666" w:type="dxa"/>
            <w:vMerge w:val="restart"/>
            <w:vAlign w:val="center"/>
          </w:tcPr>
          <w:p w14:paraId="496BC5CD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469037EB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25BE022C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0566169F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387E93ED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6AFDAD7B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20F54557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7C71E59B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388264B1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7D5DBE07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105009AF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69902ADB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5AC8FACF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6B4ABC93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2D314A64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56FFA2E3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2818C006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588B6CB0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  <w:p w14:paraId="77D572DA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Wyposażenie dodatkowe pojazdu </w:t>
            </w:r>
          </w:p>
          <w:p w14:paraId="52A40A02" w14:textId="77777777" w:rsidR="00B21411" w:rsidRPr="00252BC1" w:rsidRDefault="00B21411" w:rsidP="00CA4B84">
            <w:pPr>
              <w:suppressLineNumbers/>
              <w:snapToGrid w:val="0"/>
              <w:ind w:right="74"/>
            </w:pP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7A20CF75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Gaśnica proszkowa typu samochodowego o masie środka gaśniczego 6 kg posiadająca odpowiedni certyfikat CNBOP - 2 szt. zamocowane w kabinie kierowcy, oraz na pojeździe, </w:t>
            </w:r>
            <w:r w:rsidRPr="00252BC1">
              <w:rPr>
                <w:i/>
                <w:szCs w:val="24"/>
              </w:rPr>
              <w:t xml:space="preserve">Dokument potwierdzający spełnienie wymogu musi być przedstawiony przez Wykonawcę </w:t>
            </w:r>
            <w:r>
              <w:rPr>
                <w:i/>
                <w:szCs w:val="24"/>
              </w:rPr>
              <w:br/>
            </w:r>
            <w:r w:rsidRPr="00252BC1">
              <w:rPr>
                <w:i/>
                <w:szCs w:val="24"/>
              </w:rPr>
              <w:t>w fazie oceny projektu modyfikacji pojazdu</w:t>
            </w:r>
            <w:r w:rsidRPr="00252BC1">
              <w:rPr>
                <w:szCs w:val="24"/>
              </w:rPr>
              <w:t>.</w:t>
            </w:r>
          </w:p>
        </w:tc>
        <w:tc>
          <w:tcPr>
            <w:tcW w:w="3304" w:type="dxa"/>
            <w:gridSpan w:val="2"/>
          </w:tcPr>
          <w:p w14:paraId="57C3A873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82221D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07800D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ABB5572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2FE6CB0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44082B5B" w14:textId="77777777" w:rsidR="00B21411" w:rsidRPr="00252BC1" w:rsidRDefault="00B21411" w:rsidP="00CA4B84">
            <w:pPr>
              <w:suppressLineNumbers/>
              <w:snapToGrid w:val="0"/>
              <w:ind w:right="74"/>
            </w:pP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08740B0B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Koc gaśniczy, spełniający wymagania normy PN-EN 1869-1999. </w:t>
            </w:r>
            <w:r w:rsidRPr="00252BC1">
              <w:rPr>
                <w:i/>
                <w:szCs w:val="24"/>
              </w:rPr>
              <w:t>Dokument potwierdzający spełnienie wymogu musi być przedstawiony przez Wykonawcę w fazie oceny projektu modyfikacji pojazdu.</w:t>
            </w:r>
          </w:p>
        </w:tc>
        <w:tc>
          <w:tcPr>
            <w:tcW w:w="3304" w:type="dxa"/>
            <w:gridSpan w:val="2"/>
          </w:tcPr>
          <w:p w14:paraId="66D85553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44E311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16BCF97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F78E519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2FC9E2F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6F15BEF3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304B7593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Apteczka samochodowa, w której skład wchodzą, co najmniej:</w:t>
            </w:r>
          </w:p>
          <w:p w14:paraId="59EA67A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rękawice lateksowe - 3 pary,</w:t>
            </w:r>
          </w:p>
          <w:p w14:paraId="1096ACE3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nóż lub nożyce do przecięcia pasów bezpieczeństwa, ubrań - 1 sztuka,</w:t>
            </w:r>
          </w:p>
          <w:p w14:paraId="7F733DA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- opatrunki jałowe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252BC1">
                <w:rPr>
                  <w:szCs w:val="24"/>
                </w:rPr>
                <w:t>7,5 cm</w:t>
              </w:r>
            </w:smartTag>
            <w:r w:rsidRPr="00252BC1">
              <w:rPr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252BC1">
                <w:rPr>
                  <w:szCs w:val="24"/>
                </w:rPr>
                <w:t>7,5 cm</w:t>
              </w:r>
            </w:smartTag>
            <w:r w:rsidRPr="00252BC1">
              <w:rPr>
                <w:szCs w:val="24"/>
              </w:rPr>
              <w:t>- 1 opakowanie (100 sztuk),</w:t>
            </w:r>
          </w:p>
          <w:p w14:paraId="0312256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- bandaże dziane </w:t>
            </w:r>
            <w:smartTag w:uri="urn:schemas-microsoft-com:office:smarttags" w:element="metricconverter">
              <w:smartTagPr>
                <w:attr w:name="ProductID" w:val="2 m"/>
              </w:smartTagPr>
              <w:r w:rsidRPr="00252BC1">
                <w:rPr>
                  <w:szCs w:val="24"/>
                </w:rPr>
                <w:t>2 m</w:t>
              </w:r>
            </w:smartTag>
            <w:r w:rsidRPr="00252BC1">
              <w:rPr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2BC1">
                <w:rPr>
                  <w:szCs w:val="24"/>
                </w:rPr>
                <w:t>10 cm</w:t>
              </w:r>
            </w:smartTag>
            <w:r w:rsidRPr="00252BC1">
              <w:rPr>
                <w:szCs w:val="24"/>
              </w:rPr>
              <w:tab/>
              <w:t>- 5 sztuk,</w:t>
            </w:r>
          </w:p>
          <w:p w14:paraId="6A3207E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- bandaże elastyczne </w:t>
            </w:r>
            <w:smartTag w:uri="urn:schemas-microsoft-com:office:smarttags" w:element="metricconverter">
              <w:smartTagPr>
                <w:attr w:name="ProductID" w:val="3 m"/>
              </w:smartTagPr>
              <w:r w:rsidRPr="00252BC1">
                <w:rPr>
                  <w:szCs w:val="24"/>
                </w:rPr>
                <w:t>3 m</w:t>
              </w:r>
            </w:smartTag>
            <w:r w:rsidRPr="00252BC1">
              <w:rPr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252BC1">
                <w:rPr>
                  <w:szCs w:val="24"/>
                </w:rPr>
                <w:t>15 cm</w:t>
              </w:r>
            </w:smartTag>
            <w:r w:rsidRPr="00252BC1">
              <w:rPr>
                <w:szCs w:val="24"/>
              </w:rPr>
              <w:t>- 2 sztuki,</w:t>
            </w:r>
          </w:p>
          <w:p w14:paraId="1C6541A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woda utleniona (100 ml) - 1 flakon,</w:t>
            </w:r>
          </w:p>
          <w:p w14:paraId="7395226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folia termoizolacyjna - 1 sztuka,</w:t>
            </w:r>
          </w:p>
          <w:p w14:paraId="3B56794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opatrunki hydrożelowe - 3 sztuki,</w:t>
            </w:r>
          </w:p>
          <w:p w14:paraId="7F767B5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rurka ustno-gardłowa (do sztucznego oddychania) - 1 sztuka,</w:t>
            </w:r>
          </w:p>
          <w:p w14:paraId="7F67AD4C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- preparat dezynfekcyjny - 1 sztuka.</w:t>
            </w:r>
          </w:p>
          <w:p w14:paraId="47702908" w14:textId="77777777" w:rsidR="00B21411" w:rsidRPr="00252BC1" w:rsidRDefault="00B21411" w:rsidP="00CA4B84">
            <w:pPr>
              <w:pStyle w:val="Standardowy1"/>
              <w:tabs>
                <w:tab w:val="left" w:pos="709"/>
                <w:tab w:val="num" w:pos="1701"/>
              </w:tabs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Asortyment apteczki musi posiadać min. 12 miesięczny termin przydatności do użycia licząc od dnia podpisania protokołu odbioru pojazdu.</w:t>
            </w:r>
          </w:p>
          <w:p w14:paraId="34E2EB74" w14:textId="77777777" w:rsidR="00B21411" w:rsidRPr="00252BC1" w:rsidRDefault="00B21411" w:rsidP="00CA4B84">
            <w:pPr>
              <w:pStyle w:val="Standardowy1"/>
              <w:tabs>
                <w:tab w:val="left" w:pos="1134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006F88ED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51E4A00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4ADBDB4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0FA5442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0BF9DEE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0BE91046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0722046E" w14:textId="77777777" w:rsidR="00B21411" w:rsidRPr="00252BC1" w:rsidRDefault="00B21411" w:rsidP="00CA4B84">
            <w:pPr>
              <w:widowControl/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 xml:space="preserve">Trójkąt ostrzegawczy posiadający homologację zgodną z Regulaminem 27 EKG ONZ. </w:t>
            </w:r>
            <w:r w:rsidRPr="00252BC1">
              <w:rPr>
                <w:rFonts w:eastAsia="Times New Roman" w:cs="Times New Roman"/>
                <w:i/>
                <w:kern w:val="0"/>
                <w:lang w:eastAsia="ar-SA" w:bidi="ar-SA"/>
              </w:rPr>
              <w:t>Dokument potwierdzający spełnienie wymogu musi być przedstawiony przez Wykonawcę  oceny projektu modyfikacji pojazdu</w:t>
            </w: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  <w:p w14:paraId="3F10AFE0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7E37FBE3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44C739A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9FBEE8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2B5E300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E7F500D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552EE806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03881E3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Dwa młotki do rozbijania szyb z nożami do cięcia pasów bezpieczeństwa mocowane w zasięgu ręki kierowcy i dysponenta. Uchwyty młotków muszą być zamontowane w sposób trwały</w:t>
            </w:r>
          </w:p>
        </w:tc>
        <w:tc>
          <w:tcPr>
            <w:tcW w:w="3304" w:type="dxa"/>
            <w:gridSpan w:val="2"/>
          </w:tcPr>
          <w:p w14:paraId="17FB5336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FB3F97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67507B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528A336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6D269F0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01370E75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38325221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Szperacz lub latarka  LED  wykonana z trwałego materiału, odporna na warunki atmosferyczne (stopień ochrony min IP 54), czas pracy min 3 godziny, z możliwością regulacji wiązki światła (oświetlenie punktowe i rozproszone), możliwość ładowania z instalacji elektrycznej samochodu (po włączonym zapłonie) poprzez dedykowany uchwyt. </w:t>
            </w:r>
          </w:p>
          <w:p w14:paraId="7D859B9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09AF1932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D665A2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7A9C319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F5D4BF7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130A319A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091D9267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4E862866" w14:textId="77777777" w:rsidR="00B21411" w:rsidRPr="00252BC1" w:rsidRDefault="00B21411" w:rsidP="00CA4B84">
            <w:pPr>
              <w:widowControl/>
              <w:tabs>
                <w:tab w:val="left" w:pos="709"/>
                <w:tab w:val="num" w:pos="108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Zestaw podręcznych narzędzi, w którego skład wchodzi, co najmniej:</w:t>
            </w:r>
          </w:p>
          <w:p w14:paraId="0BC8A6A0" w14:textId="77777777" w:rsidR="00B21411" w:rsidRPr="00252BC1" w:rsidRDefault="00B21411" w:rsidP="00CA4B84">
            <w:pPr>
              <w:widowControl/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 xml:space="preserve">- podnośnik samochodowy dostosowany do masy pojazdu, </w:t>
            </w:r>
          </w:p>
          <w:p w14:paraId="2BAD0C3D" w14:textId="77777777" w:rsidR="00B21411" w:rsidRPr="00252BC1" w:rsidRDefault="00B21411" w:rsidP="00CA4B84">
            <w:pPr>
              <w:widowControl/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 xml:space="preserve">- klucz do kół, </w:t>
            </w:r>
          </w:p>
          <w:p w14:paraId="28BB37E9" w14:textId="77777777" w:rsidR="00B21411" w:rsidRPr="00252BC1" w:rsidRDefault="00B21411" w:rsidP="00CA4B84">
            <w:pPr>
              <w:widowControl/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 xml:space="preserve">- wkrętak dwustronny dostosowany do wkrętów zastosowanych w pojeździe  (np. gwiazdkowy i płaski), </w:t>
            </w:r>
          </w:p>
          <w:p w14:paraId="315C9E84" w14:textId="77777777" w:rsidR="00B21411" w:rsidRPr="00252BC1" w:rsidRDefault="00B21411" w:rsidP="00CA4B84">
            <w:pPr>
              <w:widowControl/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- klucz umożliwiający odłączenie zacisków akumulatorów,</w:t>
            </w:r>
          </w:p>
          <w:p w14:paraId="493A029F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51837157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A9FFFC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7255C9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4EFFD94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1938376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1CB1F06A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7160DA5D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 xml:space="preserve">Kamizelka odblaskowa ostrzegawcza (zgodna z PN EN 471+A1:2008). </w:t>
            </w:r>
            <w:r w:rsidRPr="00252BC1">
              <w:rPr>
                <w:i/>
                <w:szCs w:val="24"/>
              </w:rPr>
              <w:t>Dokument potwierdzający spełnienie wymogu musi być przedstawiony przez Wykonawcę  w fazie oceny projektu modyfikacji pojazdu</w:t>
            </w:r>
          </w:p>
        </w:tc>
        <w:tc>
          <w:tcPr>
            <w:tcW w:w="3304" w:type="dxa"/>
            <w:gridSpan w:val="2"/>
          </w:tcPr>
          <w:p w14:paraId="2BA6030B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ACF8E2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78CF06B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DC0F5E6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65E00642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5E5CF69B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2F6D6FF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Zabezpieczenie przed wjechaniem pod samochód ciężarowy (tylne i boczne).</w:t>
            </w:r>
          </w:p>
          <w:p w14:paraId="146D913B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4A693BE1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422B107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923640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C38B8D7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EA6497A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2C5DADC1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20DF9630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Skrzynka ADR wraz z wyposażeniem.</w:t>
            </w:r>
          </w:p>
          <w:p w14:paraId="3C917772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3304" w:type="dxa"/>
            <w:gridSpan w:val="2"/>
          </w:tcPr>
          <w:p w14:paraId="33A0193F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FF54EA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0D6D1BB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AC9AFF0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717FC00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4E2B7B6B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752A958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Dwie ramki pod tablicę rejestracyjną zamontowane na pojeździe. Na ramkach nie mogą znajdować się żadne napisy</w:t>
            </w:r>
          </w:p>
        </w:tc>
        <w:tc>
          <w:tcPr>
            <w:tcW w:w="3304" w:type="dxa"/>
            <w:gridSpan w:val="2"/>
          </w:tcPr>
          <w:p w14:paraId="7DB75E31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EA56B4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B111E7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E0F41AA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66F70B1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6C42FC5B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60D828E4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>Pasy mocujące na koła, trzypunktowe, do zabezpieczenia przewożonego pojazdu umożliwiający jego bezpieczny przewóz – 12 szt. Wszystkie pasy wykonane z poliestrowych taśm o dużej wytrzymałości (min 5 000 kg każdy). Pasy zgodnie z unijną normą EN 12195-2 c</w:t>
            </w:r>
          </w:p>
          <w:p w14:paraId="5FA59A27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3304" w:type="dxa"/>
            <w:gridSpan w:val="2"/>
          </w:tcPr>
          <w:p w14:paraId="6F17B683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7BC1B27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0E7F78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BA02F3A" w14:textId="77777777" w:rsidTr="00CA4B84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A57183C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Merge/>
            <w:vAlign w:val="center"/>
          </w:tcPr>
          <w:p w14:paraId="5A498AD7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eastAsia="Times New Roman" w:cs="Times New Roman"/>
                <w:kern w:val="0"/>
                <w:highlight w:val="yellow"/>
                <w:lang w:eastAsia="ar-SA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52603A2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>Atestowane pasy spinające o nośności min. 1 000 kg. z napinaczem do zabezpieczenia przewożonego ładunku:</w:t>
            </w:r>
          </w:p>
          <w:p w14:paraId="50A431DA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- o długości 2 m – 14 </w:t>
            </w:r>
            <w:proofErr w:type="spellStart"/>
            <w:r w:rsidRPr="00252BC1">
              <w:rPr>
                <w:color w:val="000000"/>
                <w:szCs w:val="24"/>
              </w:rPr>
              <w:t>kpl</w:t>
            </w:r>
            <w:proofErr w:type="spellEnd"/>
            <w:r w:rsidRPr="00252BC1">
              <w:rPr>
                <w:color w:val="000000"/>
                <w:szCs w:val="24"/>
              </w:rPr>
              <w:t>.</w:t>
            </w:r>
          </w:p>
          <w:p w14:paraId="461954CE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- o długości 4 m – 8 </w:t>
            </w:r>
            <w:proofErr w:type="spellStart"/>
            <w:r w:rsidRPr="00252BC1">
              <w:rPr>
                <w:color w:val="000000"/>
                <w:szCs w:val="24"/>
              </w:rPr>
              <w:t>kpl</w:t>
            </w:r>
            <w:proofErr w:type="spellEnd"/>
            <w:r w:rsidRPr="00252BC1">
              <w:rPr>
                <w:color w:val="000000"/>
                <w:szCs w:val="24"/>
              </w:rPr>
              <w:t>.</w:t>
            </w:r>
          </w:p>
          <w:p w14:paraId="54D75028" w14:textId="77777777" w:rsidR="00B21411" w:rsidRPr="00252BC1" w:rsidRDefault="00B21411" w:rsidP="00CA4B84">
            <w:pPr>
              <w:pStyle w:val="Standardowy1"/>
              <w:tabs>
                <w:tab w:val="left" w:pos="709"/>
              </w:tabs>
              <w:suppressAutoHyphens w:val="0"/>
              <w:jc w:val="both"/>
              <w:rPr>
                <w:color w:val="000000"/>
                <w:szCs w:val="24"/>
              </w:rPr>
            </w:pPr>
            <w:r w:rsidRPr="00252BC1">
              <w:rPr>
                <w:color w:val="000000"/>
                <w:szCs w:val="24"/>
              </w:rPr>
              <w:t xml:space="preserve">- o długości 6 m – 6 </w:t>
            </w:r>
            <w:proofErr w:type="spellStart"/>
            <w:r w:rsidRPr="00252BC1">
              <w:rPr>
                <w:color w:val="000000"/>
                <w:szCs w:val="24"/>
              </w:rPr>
              <w:t>kpl</w:t>
            </w:r>
            <w:proofErr w:type="spellEnd"/>
            <w:r w:rsidRPr="00252BC1">
              <w:rPr>
                <w:color w:val="000000"/>
                <w:szCs w:val="24"/>
              </w:rPr>
              <w:t xml:space="preserve">.  </w:t>
            </w:r>
          </w:p>
          <w:p w14:paraId="632AE8E5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00357548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DE107B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5CF12EE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9075619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3B40947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25.</w:t>
            </w:r>
          </w:p>
        </w:tc>
        <w:tc>
          <w:tcPr>
            <w:tcW w:w="3666" w:type="dxa"/>
            <w:vAlign w:val="center"/>
          </w:tcPr>
          <w:p w14:paraId="378C959D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Przyczepa skrzyniowa</w:t>
            </w:r>
          </w:p>
        </w:tc>
        <w:tc>
          <w:tcPr>
            <w:tcW w:w="4221" w:type="dxa"/>
            <w:gridSpan w:val="2"/>
            <w:vAlign w:val="center"/>
          </w:tcPr>
          <w:p w14:paraId="27546F98" w14:textId="77777777" w:rsidR="00B21411" w:rsidRPr="00252BC1" w:rsidRDefault="00B21411" w:rsidP="00CA4B84">
            <w:r w:rsidRPr="00252BC1">
              <w:t>Przyczepa ciężarowa skrzyniowa otwarta nie przekraczająca 12 000 kg DMC.</w:t>
            </w:r>
          </w:p>
          <w:p w14:paraId="6D49DF9A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4613F86D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072E539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1749106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88CF23A" w14:textId="77777777" w:rsidTr="00CA4B84">
        <w:trPr>
          <w:trHeight w:val="7451"/>
          <w:jc w:val="center"/>
        </w:trPr>
        <w:tc>
          <w:tcPr>
            <w:tcW w:w="705" w:type="dxa"/>
            <w:vAlign w:val="center"/>
          </w:tcPr>
          <w:p w14:paraId="597EE1A2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26.</w:t>
            </w:r>
          </w:p>
        </w:tc>
        <w:tc>
          <w:tcPr>
            <w:tcW w:w="3666" w:type="dxa"/>
            <w:vAlign w:val="center"/>
          </w:tcPr>
          <w:p w14:paraId="73A2FAE9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bCs/>
              </w:rPr>
              <w:t xml:space="preserve">Przeznaczenie </w:t>
            </w:r>
            <w:r w:rsidRPr="00252BC1">
              <w:t>przyczepy</w:t>
            </w:r>
          </w:p>
        </w:tc>
        <w:tc>
          <w:tcPr>
            <w:tcW w:w="4221" w:type="dxa"/>
            <w:gridSpan w:val="2"/>
            <w:vAlign w:val="center"/>
          </w:tcPr>
          <w:p w14:paraId="4E80AE89" w14:textId="77777777" w:rsidR="00B21411" w:rsidRPr="00252BC1" w:rsidRDefault="00B21411" w:rsidP="00CA4B84">
            <w:pPr>
              <w:pStyle w:val="Standardowy5"/>
              <w:jc w:val="both"/>
              <w:rPr>
                <w:szCs w:val="24"/>
              </w:rPr>
            </w:pPr>
            <w:r w:rsidRPr="00252BC1">
              <w:rPr>
                <w:szCs w:val="24"/>
              </w:rPr>
              <w:t>Pojazd drogowy przeznaczony do bycia ciągnionym przez pojazd samochodowy transportowy, wykorzystywany będzie przez Policję do realizacji zadań służbowych.</w:t>
            </w:r>
          </w:p>
          <w:p w14:paraId="39B49B35" w14:textId="77777777" w:rsidR="00B21411" w:rsidRPr="00252BC1" w:rsidRDefault="00B21411" w:rsidP="00CA4B84">
            <w:pPr>
              <w:ind w:firstLine="20"/>
              <w:jc w:val="both"/>
              <w:rPr>
                <w:color w:val="000000"/>
              </w:rPr>
            </w:pPr>
            <w:r w:rsidRPr="00252BC1">
              <w:t xml:space="preserve">Przyczepa musi być przystosowany do </w:t>
            </w:r>
            <w:r w:rsidRPr="00252BC1">
              <w:rPr>
                <w:color w:val="000000"/>
              </w:rPr>
              <w:t xml:space="preserve">Eksploatacji we wszystkich porach roku </w:t>
            </w:r>
            <w:r>
              <w:rPr>
                <w:color w:val="000000"/>
              </w:rPr>
              <w:br/>
            </w:r>
            <w:r w:rsidRPr="00252BC1">
              <w:rPr>
                <w:color w:val="000000"/>
              </w:rPr>
              <w:t>i doby w warunkach atmosferycznych spotykanych w polskiej strefie klimatycznej:</w:t>
            </w:r>
          </w:p>
          <w:p w14:paraId="60B30722" w14:textId="77777777" w:rsidR="00B21411" w:rsidRPr="00252BC1" w:rsidRDefault="00B21411" w:rsidP="00CA4B84">
            <w:pPr>
              <w:tabs>
                <w:tab w:val="left" w:pos="9441"/>
              </w:tabs>
              <w:ind w:left="97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a) w temperaturach otoczenia od -30</w:t>
            </w:r>
            <w:r w:rsidRPr="00252BC1">
              <w:rPr>
                <w:color w:val="000000"/>
                <w:vertAlign w:val="superscript"/>
              </w:rPr>
              <w:t>o</w:t>
            </w:r>
            <w:r w:rsidRPr="00252BC1">
              <w:rPr>
                <w:color w:val="000000"/>
              </w:rPr>
              <w:t>C do + 50</w:t>
            </w:r>
            <w:r w:rsidRPr="00252BC1">
              <w:rPr>
                <w:color w:val="000000"/>
                <w:vertAlign w:val="superscript"/>
              </w:rPr>
              <w:t>o</w:t>
            </w:r>
            <w:r w:rsidRPr="00252BC1">
              <w:rPr>
                <w:color w:val="000000"/>
              </w:rPr>
              <w:t>C,</w:t>
            </w:r>
          </w:p>
          <w:p w14:paraId="4F259D1C" w14:textId="77777777" w:rsidR="00B21411" w:rsidRPr="00252BC1" w:rsidRDefault="00B21411" w:rsidP="00CA4B84">
            <w:pPr>
              <w:tabs>
                <w:tab w:val="left" w:pos="9441"/>
              </w:tabs>
              <w:ind w:left="97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b) przy zapyleniu powietrza do 1,0 g/m</w:t>
            </w:r>
            <w:r w:rsidRPr="00252BC1">
              <w:rPr>
                <w:color w:val="000000"/>
                <w:vertAlign w:val="superscript"/>
              </w:rPr>
              <w:t>3</w:t>
            </w:r>
            <w:r w:rsidRPr="00252BC1">
              <w:rPr>
                <w:color w:val="000000"/>
              </w:rPr>
              <w:t xml:space="preserve"> w czasie 5 godzin,</w:t>
            </w:r>
          </w:p>
          <w:p w14:paraId="71091B61" w14:textId="77777777" w:rsidR="00B21411" w:rsidRPr="00252BC1" w:rsidRDefault="00B21411" w:rsidP="00CA4B84">
            <w:pPr>
              <w:tabs>
                <w:tab w:val="left" w:pos="9441"/>
              </w:tabs>
              <w:ind w:left="709" w:hanging="709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c) przy prędkości wiatru do 20 m/s,</w:t>
            </w:r>
          </w:p>
          <w:p w14:paraId="056C3AC6" w14:textId="77777777" w:rsidR="00B21411" w:rsidRPr="00252BC1" w:rsidRDefault="00B21411" w:rsidP="00CA4B84">
            <w:pPr>
              <w:tabs>
                <w:tab w:val="left" w:pos="9441"/>
              </w:tabs>
              <w:ind w:left="239" w:hanging="283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d) przy wilgotności względnej powietrza do 98% ( przy temperaturze  +25</w:t>
            </w:r>
            <w:r w:rsidRPr="00252BC1">
              <w:rPr>
                <w:color w:val="000000"/>
                <w:vertAlign w:val="superscript"/>
              </w:rPr>
              <w:t>o</w:t>
            </w:r>
            <w:r w:rsidRPr="00252BC1">
              <w:rPr>
                <w:color w:val="000000"/>
              </w:rPr>
              <w:t>C ),</w:t>
            </w:r>
          </w:p>
          <w:p w14:paraId="24176C03" w14:textId="77777777" w:rsidR="00B21411" w:rsidRPr="00252BC1" w:rsidRDefault="00B21411" w:rsidP="00CA4B84">
            <w:pPr>
              <w:tabs>
                <w:tab w:val="left" w:pos="9441"/>
              </w:tabs>
              <w:ind w:left="239" w:hanging="283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e) intensywności deszczu do 180 mm/h trwającego 5 minut.</w:t>
            </w:r>
          </w:p>
          <w:p w14:paraId="31977DC4" w14:textId="77777777" w:rsidR="00B21411" w:rsidRPr="00252BC1" w:rsidRDefault="00B21411" w:rsidP="00CA4B84">
            <w:pPr>
              <w:ind w:left="690" w:hanging="690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Jazdy po drogach twardych i gruntowych,</w:t>
            </w:r>
          </w:p>
          <w:p w14:paraId="1BC09768" w14:textId="77777777" w:rsidR="00B21411" w:rsidRPr="00252BC1" w:rsidRDefault="00B21411" w:rsidP="00CA4B84">
            <w:pPr>
              <w:ind w:left="880" w:hanging="880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>Przechowywania na wolnym powietrzu,</w:t>
            </w:r>
          </w:p>
          <w:p w14:paraId="467D2408" w14:textId="77777777" w:rsidR="00B21411" w:rsidRPr="00252BC1" w:rsidRDefault="00B21411" w:rsidP="00CA4B84">
            <w:pPr>
              <w:ind w:left="97" w:hanging="29"/>
              <w:jc w:val="both"/>
              <w:rPr>
                <w:color w:val="000000"/>
              </w:rPr>
            </w:pPr>
            <w:r w:rsidRPr="00252BC1">
              <w:rPr>
                <w:color w:val="000000"/>
              </w:rPr>
              <w:t xml:space="preserve">Mycia w myjniach automatycznych szczotkowych. </w:t>
            </w:r>
          </w:p>
          <w:p w14:paraId="49DC2A09" w14:textId="77777777" w:rsidR="00B21411" w:rsidRPr="00252BC1" w:rsidRDefault="00B21411" w:rsidP="00CA4B84">
            <w:pPr>
              <w:jc w:val="both"/>
              <w:rPr>
                <w:color w:val="000000"/>
                <w:highlight w:val="yellow"/>
              </w:rPr>
            </w:pPr>
            <w:r w:rsidRPr="00252BC1">
              <w:rPr>
                <w:color w:val="000000"/>
              </w:rPr>
              <w:t>Przystosowany do ciągnięcia przez samochód ciężarowy za pomocą dolnego dyszla sztywnego.</w:t>
            </w:r>
          </w:p>
          <w:p w14:paraId="1E458106" w14:textId="77777777" w:rsidR="00B21411" w:rsidRPr="00252BC1" w:rsidRDefault="00B21411" w:rsidP="00CA4B84">
            <w:pPr>
              <w:suppressLineNumbers/>
              <w:snapToGrid w:val="0"/>
              <w:ind w:right="7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304" w:type="dxa"/>
            <w:gridSpan w:val="2"/>
          </w:tcPr>
          <w:p w14:paraId="6B739047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4B72F07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1380356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94A4684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2357E0E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27.</w:t>
            </w:r>
          </w:p>
        </w:tc>
        <w:tc>
          <w:tcPr>
            <w:tcW w:w="3666" w:type="dxa"/>
            <w:vAlign w:val="center"/>
          </w:tcPr>
          <w:p w14:paraId="2931908A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Wymagania formalne przyczepy</w:t>
            </w:r>
          </w:p>
        </w:tc>
        <w:tc>
          <w:tcPr>
            <w:tcW w:w="4221" w:type="dxa"/>
            <w:gridSpan w:val="2"/>
            <w:vAlign w:val="center"/>
          </w:tcPr>
          <w:p w14:paraId="6D82D379" w14:textId="77777777" w:rsidR="00B21411" w:rsidRPr="00252BC1" w:rsidRDefault="00B21411" w:rsidP="00CA4B84">
            <w:pPr>
              <w:pStyle w:val="Tekstpodstawowy25"/>
              <w:spacing w:line="100" w:lineRule="atLeast"/>
              <w:ind w:left="97" w:hanging="97"/>
              <w:jc w:val="both"/>
              <w:rPr>
                <w:i/>
                <w:color w:val="000000"/>
                <w:szCs w:val="24"/>
              </w:rPr>
            </w:pPr>
            <w:r w:rsidRPr="00252BC1">
              <w:rPr>
                <w:szCs w:val="24"/>
              </w:rPr>
              <w:t xml:space="preserve">Przyczepa musi posiadać homologację dla pojazdu kategorii </w:t>
            </w:r>
            <w:r w:rsidRPr="00252BC1">
              <w:rPr>
                <w:rStyle w:val="WW8Num56z0"/>
                <w:color w:val="000000"/>
                <w:szCs w:val="24"/>
              </w:rPr>
              <w:t>O</w:t>
            </w:r>
            <w:r w:rsidRPr="00252BC1">
              <w:rPr>
                <w:rStyle w:val="WW8Num56z0"/>
                <w:color w:val="000000"/>
                <w:szCs w:val="24"/>
                <w:vertAlign w:val="subscript"/>
              </w:rPr>
              <w:t>4</w:t>
            </w:r>
            <w:r w:rsidRPr="00252BC1">
              <w:rPr>
                <w:szCs w:val="24"/>
              </w:rPr>
              <w:t xml:space="preserve"> wystawioną zgodnie z Ustawą z dnia 20 czerwca 1997 r. Prawo  o ruchu drogowym lub Dyrektywą 2007/46/WE Parlamentu Europejskiego </w:t>
            </w:r>
            <w:r>
              <w:rPr>
                <w:szCs w:val="24"/>
              </w:rPr>
              <w:br/>
            </w:r>
            <w:r w:rsidRPr="00252BC1">
              <w:rPr>
                <w:szCs w:val="24"/>
              </w:rPr>
              <w:lastRenderedPageBreak/>
              <w:t xml:space="preserve">i Rady  z dnia 5 września 2007 r., ustanawiającą ramy dla homologacji pojazdów silnikowych i ich przyczep oraz układów, części i oddzielnych zespołów technicznych przeznaczonych do tych pojazdów (Dz. U L 263 z 9.10.2007, str. 1 z </w:t>
            </w:r>
            <w:proofErr w:type="spellStart"/>
            <w:r w:rsidRPr="00252BC1">
              <w:rPr>
                <w:szCs w:val="24"/>
              </w:rPr>
              <w:t>późn</w:t>
            </w:r>
            <w:proofErr w:type="spellEnd"/>
            <w:r w:rsidRPr="00252BC1">
              <w:rPr>
                <w:szCs w:val="24"/>
              </w:rPr>
              <w:t xml:space="preserve">. zm.). </w:t>
            </w:r>
          </w:p>
          <w:p w14:paraId="4EF7C4E3" w14:textId="77777777" w:rsidR="00B21411" w:rsidRPr="00252BC1" w:rsidRDefault="00B21411" w:rsidP="00CA4B84">
            <w:pPr>
              <w:pStyle w:val="Mario"/>
              <w:tabs>
                <w:tab w:val="left" w:pos="1500"/>
              </w:tabs>
              <w:spacing w:line="100" w:lineRule="atLeast"/>
              <w:ind w:firstLine="36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W celu potwierdzenia spełnienia przez </w:t>
            </w:r>
            <w:proofErr w:type="spellStart"/>
            <w:r w:rsidRPr="00252BC1">
              <w:rPr>
                <w:rFonts w:ascii="Times New Roman" w:hAnsi="Times New Roman"/>
                <w:color w:val="000000"/>
                <w:szCs w:val="24"/>
              </w:rPr>
              <w:t>oferową</w:t>
            </w:r>
            <w:proofErr w:type="spellEnd"/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 przyczepę poszczególnych punktów specyfikacji technicznej Zamawiający zastrzega sobie prawo do żądania przedstawienia przez Wykonawcę niezbędnych dokumentów, 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w szczególności dokumentacji technicznej przyczepy i wyników badań laboratoryjnych (w tym np. protokołów 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>z badań).</w:t>
            </w:r>
          </w:p>
          <w:p w14:paraId="12492317" w14:textId="77777777" w:rsidR="00B21411" w:rsidRPr="00252BC1" w:rsidRDefault="00B21411" w:rsidP="00CA4B84">
            <w:pPr>
              <w:tabs>
                <w:tab w:val="left" w:pos="993"/>
              </w:tabs>
              <w:ind w:left="97" w:right="-15" w:hanging="97"/>
              <w:jc w:val="both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Wykonawca zobowiązany jest do skompletowania </w:t>
            </w:r>
            <w:r w:rsidRPr="00252BC1">
              <w:rPr>
                <w:color w:val="000000"/>
              </w:rPr>
              <w:t>przyczepy</w:t>
            </w:r>
            <w:r w:rsidRPr="00252BC1">
              <w:rPr>
                <w:rStyle w:val="WW8Num56z0"/>
              </w:rPr>
              <w:t xml:space="preserve"> w sposób co najmniej zgodny z handlową ofertą wyposażenia oferowaną dla odbiorców indywidualnych.</w:t>
            </w:r>
          </w:p>
          <w:p w14:paraId="1AD3EF0B" w14:textId="77777777" w:rsidR="00B21411" w:rsidRPr="00252BC1" w:rsidRDefault="00B21411" w:rsidP="00CA4B84">
            <w:pPr>
              <w:ind w:right="-17"/>
              <w:jc w:val="both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Rok produkcji </w:t>
            </w:r>
            <w:r w:rsidRPr="00252BC1">
              <w:rPr>
                <w:color w:val="000000"/>
              </w:rPr>
              <w:t>przyczepy</w:t>
            </w:r>
            <w:r w:rsidRPr="00252BC1">
              <w:rPr>
                <w:rStyle w:val="WW8Num56z0"/>
              </w:rPr>
              <w:t>: musi być fabrycznie nowy, kompletny, wolny od wad konstrukcyjnych, materiałowych, wykonawczych i prawnych, wyprodukowany w 2024 r.</w:t>
            </w:r>
          </w:p>
          <w:p w14:paraId="4F8629A0" w14:textId="77777777" w:rsidR="00B21411" w:rsidRPr="00252BC1" w:rsidRDefault="00B21411" w:rsidP="00CA4B84">
            <w:pPr>
              <w:ind w:right="-15"/>
              <w:jc w:val="both"/>
              <w:rPr>
                <w:b/>
                <w:bCs/>
                <w:i/>
                <w:iCs/>
                <w:u w:val="single"/>
              </w:rPr>
            </w:pPr>
            <w:r w:rsidRPr="00252BC1">
              <w:rPr>
                <w:rStyle w:val="WW8Num56z0"/>
              </w:rPr>
              <w:t xml:space="preserve">Wykonawca musi potwierdzić spełnienie wszystkich wymagań technicznych dla </w:t>
            </w:r>
            <w:r w:rsidRPr="00252BC1">
              <w:rPr>
                <w:color w:val="000000"/>
              </w:rPr>
              <w:t>przyczepy</w:t>
            </w:r>
            <w:r w:rsidRPr="00252BC1">
              <w:rPr>
                <w:rStyle w:val="WW8Num56z0"/>
              </w:rPr>
              <w:t xml:space="preserve"> w formie oświadczenia. </w:t>
            </w:r>
          </w:p>
          <w:p w14:paraId="68F7B48B" w14:textId="77777777" w:rsidR="00B21411" w:rsidRPr="00252BC1" w:rsidRDefault="00B21411" w:rsidP="00CA4B84">
            <w:pPr>
              <w:ind w:left="97" w:right="-15" w:hanging="97"/>
              <w:jc w:val="both"/>
              <w:rPr>
                <w:bCs/>
                <w:iCs/>
              </w:rPr>
            </w:pPr>
            <w:r w:rsidRPr="00252BC1">
              <w:rPr>
                <w:rStyle w:val="WW8Num56z0"/>
                <w:bCs/>
                <w:iCs/>
              </w:rPr>
              <w:t xml:space="preserve">Wykonawca zobowiązany jest </w:t>
            </w:r>
            <w:r>
              <w:rPr>
                <w:rStyle w:val="WW8Num56z0"/>
                <w:bCs/>
                <w:iCs/>
              </w:rPr>
              <w:br/>
            </w:r>
            <w:r w:rsidRPr="00252BC1">
              <w:rPr>
                <w:rStyle w:val="WW8Num56z0"/>
                <w:bCs/>
                <w:iCs/>
              </w:rPr>
              <w:t xml:space="preserve">do konsultowania i uzyskania akceptacji przez Zamawiającego proponowanych do </w:t>
            </w:r>
            <w:r w:rsidRPr="00252BC1">
              <w:rPr>
                <w:rStyle w:val="WW8Num56z0"/>
                <w:bCs/>
                <w:iCs/>
              </w:rPr>
              <w:lastRenderedPageBreak/>
              <w:t xml:space="preserve">zastosowania w </w:t>
            </w:r>
            <w:r w:rsidRPr="00252BC1">
              <w:rPr>
                <w:color w:val="000000"/>
              </w:rPr>
              <w:t>przyczepie</w:t>
            </w:r>
            <w:r w:rsidRPr="00252BC1">
              <w:rPr>
                <w:rStyle w:val="WW8Num56z0"/>
                <w:bCs/>
                <w:iCs/>
              </w:rPr>
              <w:t xml:space="preserve"> rozwiązań konstrukcyjnych i funkcjonalnych.</w:t>
            </w:r>
          </w:p>
          <w:p w14:paraId="01D61509" w14:textId="77777777" w:rsidR="00B21411" w:rsidRPr="00252BC1" w:rsidRDefault="00B21411" w:rsidP="00CA4B84">
            <w:pPr>
              <w:ind w:firstLine="20"/>
              <w:jc w:val="both"/>
            </w:pPr>
          </w:p>
        </w:tc>
        <w:tc>
          <w:tcPr>
            <w:tcW w:w="3304" w:type="dxa"/>
            <w:gridSpan w:val="2"/>
          </w:tcPr>
          <w:p w14:paraId="0CF1BA43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3083547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394C259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923C6B2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71800A7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28.</w:t>
            </w:r>
          </w:p>
        </w:tc>
        <w:tc>
          <w:tcPr>
            <w:tcW w:w="3666" w:type="dxa"/>
            <w:vAlign w:val="center"/>
          </w:tcPr>
          <w:p w14:paraId="581E9999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bCs/>
              </w:rPr>
              <w:t>Wymagania techniczne dla</w:t>
            </w:r>
            <w:r w:rsidRPr="00252BC1">
              <w:rPr>
                <w:color w:val="000000"/>
              </w:rPr>
              <w:t xml:space="preserve"> przyczepy</w:t>
            </w:r>
          </w:p>
        </w:tc>
        <w:tc>
          <w:tcPr>
            <w:tcW w:w="4221" w:type="dxa"/>
            <w:gridSpan w:val="2"/>
            <w:vAlign w:val="center"/>
          </w:tcPr>
          <w:p w14:paraId="28F7741A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color w:val="000000"/>
              </w:rPr>
              <w:t>Przyczepa</w:t>
            </w:r>
            <w:r w:rsidRPr="00252BC1">
              <w:rPr>
                <w:rStyle w:val="WW8Num56z0"/>
              </w:rPr>
              <w:t xml:space="preserve"> kategorii </w:t>
            </w:r>
            <w:r w:rsidRPr="00252BC1">
              <w:rPr>
                <w:rStyle w:val="WW8Num56z0"/>
                <w:color w:val="000000"/>
              </w:rPr>
              <w:t>O</w:t>
            </w:r>
            <w:r w:rsidRPr="00252BC1">
              <w:rPr>
                <w:rStyle w:val="WW8Num56z0"/>
                <w:color w:val="000000"/>
                <w:vertAlign w:val="subscript"/>
              </w:rPr>
              <w:t>4</w:t>
            </w:r>
            <w:r w:rsidRPr="00252BC1">
              <w:rPr>
                <w:rStyle w:val="WW8Num56z0"/>
              </w:rPr>
              <w:t xml:space="preserve"> przystosowana do przewozu ładunku w zabudowie skrzyniowej. </w:t>
            </w:r>
          </w:p>
          <w:p w14:paraId="382DC40A" w14:textId="77777777" w:rsidR="00B21411" w:rsidRPr="00252BC1" w:rsidRDefault="00B21411" w:rsidP="00CA4B84">
            <w:pPr>
              <w:autoSpaceDN/>
              <w:spacing w:line="100" w:lineRule="atLeast"/>
              <w:ind w:left="97" w:right="-15" w:hanging="56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Długość wewnętrzna zabudowy min. 5800 mm - max. 6 100 mm </w:t>
            </w:r>
            <w:r w:rsidRPr="00252BC1">
              <w:t>(+- 5 mm).</w:t>
            </w:r>
            <w:r w:rsidRPr="00252BC1">
              <w:rPr>
                <w:rStyle w:val="WW8Num56z0"/>
              </w:rPr>
              <w:t xml:space="preserve"> (według danych z pkt. 6.1 wyciągu świadectwa homologacji typu pojazdu lub według danych z 5 pkt. świadectwa zgodności WE).</w:t>
            </w:r>
          </w:p>
          <w:p w14:paraId="4EC68F1F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Szerokość wewnętrzna zabudowy min. 2380 mm – max. 2480 mm </w:t>
            </w:r>
            <w:r w:rsidRPr="00252BC1">
              <w:t>(+- 5 mm).</w:t>
            </w:r>
          </w:p>
          <w:p w14:paraId="326D69C9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>(według danych z pkt. 6.1 wyciągu świadectwa homologacji typu pojazdu lub według danych z 5 pkt. świadectwa zgodności WE).</w:t>
            </w:r>
          </w:p>
          <w:p w14:paraId="2A800F79" w14:textId="77777777" w:rsidR="00B21411" w:rsidRPr="00252BC1" w:rsidRDefault="00B21411" w:rsidP="00CA4B84">
            <w:pPr>
              <w:autoSpaceDN/>
              <w:spacing w:line="100" w:lineRule="atLeast"/>
              <w:ind w:left="97" w:right="-15" w:hanging="56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DMC nie przekraczające 12 000 kg umożlwiającej przewóz ładunku netto </w:t>
            </w:r>
            <w:r>
              <w:rPr>
                <w:rStyle w:val="WW8Num56z0"/>
              </w:rPr>
              <w:br/>
            </w:r>
            <w:r w:rsidRPr="00252BC1">
              <w:rPr>
                <w:rStyle w:val="WW8Num56z0"/>
              </w:rPr>
              <w:t>o masie ładunku min 6 000 kg.</w:t>
            </w:r>
          </w:p>
          <w:p w14:paraId="0DDE6B6D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Rama przyczepy musi być stalowa </w:t>
            </w:r>
            <w:r>
              <w:rPr>
                <w:rStyle w:val="WW8Num56z0"/>
              </w:rPr>
              <w:br/>
            </w:r>
            <w:r w:rsidRPr="00252BC1">
              <w:rPr>
                <w:rStyle w:val="WW8Num56z0"/>
              </w:rPr>
              <w:t>o podwyższonej wytrzymałości, piaskowana, ocynkowana a następnie zabezpieczona antykorozyjnie.</w:t>
            </w:r>
          </w:p>
          <w:p w14:paraId="28CBFF9A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Tylna i boczne belki </w:t>
            </w:r>
            <w:proofErr w:type="spellStart"/>
            <w:r w:rsidRPr="00252BC1">
              <w:rPr>
                <w:rStyle w:val="WW8Num56z0"/>
              </w:rPr>
              <w:t>przeciwwjazdowe</w:t>
            </w:r>
            <w:proofErr w:type="spellEnd"/>
            <w:r w:rsidRPr="00252BC1">
              <w:rPr>
                <w:rStyle w:val="WW8Num56z0"/>
              </w:rPr>
              <w:t xml:space="preserve"> zgodna z ECE.</w:t>
            </w:r>
          </w:p>
          <w:p w14:paraId="351989F8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 xml:space="preserve">Dyszel sztywny umożliwiający współpracę przyczepy z pojazdem bazowym wraz z zabudową skrzyniową </w:t>
            </w:r>
            <w:r>
              <w:rPr>
                <w:rStyle w:val="WW8Num56z0"/>
              </w:rPr>
              <w:br/>
            </w:r>
            <w:r w:rsidRPr="00252BC1">
              <w:rPr>
                <w:rStyle w:val="WW8Num56z0"/>
              </w:rPr>
              <w:t>o parametrach określonych w punkcie A.</w:t>
            </w:r>
          </w:p>
          <w:p w14:paraId="2FCEAC76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  <w:color w:val="000000"/>
              </w:rPr>
            </w:pPr>
            <w:r w:rsidRPr="00252BC1">
              <w:rPr>
                <w:rStyle w:val="WW8Num56z0"/>
              </w:rPr>
              <w:t xml:space="preserve">Dwie kompletne osie z zawieszeniem </w:t>
            </w:r>
            <w:r w:rsidRPr="00252BC1">
              <w:rPr>
                <w:rStyle w:val="WW8Num56z0"/>
                <w:color w:val="000000"/>
              </w:rPr>
              <w:t>BPW (min. 2 x 5 000 kg na oś).</w:t>
            </w:r>
          </w:p>
          <w:p w14:paraId="26BAFBA4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lastRenderedPageBreak/>
              <w:t xml:space="preserve">Pneumatyczny układ zawieszenia </w:t>
            </w:r>
            <w:r>
              <w:rPr>
                <w:rStyle w:val="WW8Num56z0"/>
              </w:rPr>
              <w:br/>
            </w:r>
            <w:r w:rsidRPr="00252BC1">
              <w:rPr>
                <w:rStyle w:val="WW8Num56z0"/>
              </w:rPr>
              <w:t>z zaworem podnoszenia i opuszczania platformy,</w:t>
            </w:r>
          </w:p>
          <w:p w14:paraId="6E549512" w14:textId="77777777" w:rsidR="00B21411" w:rsidRPr="00252BC1" w:rsidRDefault="00B21411" w:rsidP="00CA4B84">
            <w:pPr>
              <w:autoSpaceDN/>
              <w:spacing w:line="100" w:lineRule="atLeast"/>
              <w:ind w:left="239" w:right="-15" w:hanging="142"/>
              <w:jc w:val="both"/>
              <w:textAlignment w:val="auto"/>
              <w:rPr>
                <w:rStyle w:val="WW8Num56z0"/>
              </w:rPr>
            </w:pPr>
            <w:r w:rsidRPr="00252BC1">
              <w:rPr>
                <w:rStyle w:val="WW8Num56z0"/>
              </w:rPr>
              <w:t>Wyprowadzenie przewodów</w:t>
            </w:r>
            <w:r>
              <w:rPr>
                <w:rStyle w:val="WW8Num56z0"/>
              </w:rPr>
              <w:t xml:space="preserve"> </w:t>
            </w:r>
            <w:r w:rsidRPr="00252BC1">
              <w:rPr>
                <w:rStyle w:val="WW8Num56z0"/>
              </w:rPr>
              <w:t xml:space="preserve">odpowiednie umożliwiające spięcie zestawu (pojazd bazowy wraz </w:t>
            </w:r>
            <w:r>
              <w:rPr>
                <w:rStyle w:val="WW8Num56z0"/>
              </w:rPr>
              <w:br/>
            </w:r>
            <w:r w:rsidRPr="00252BC1">
              <w:rPr>
                <w:rStyle w:val="WW8Num56z0"/>
              </w:rPr>
              <w:t>z zabudową i przyczepą skrzyniową otwartą).</w:t>
            </w:r>
          </w:p>
          <w:p w14:paraId="3DE7D338" w14:textId="77777777" w:rsidR="00B21411" w:rsidRPr="00252BC1" w:rsidRDefault="00B21411" w:rsidP="00CA4B84">
            <w:pPr>
              <w:ind w:firstLine="20"/>
              <w:jc w:val="both"/>
            </w:pPr>
          </w:p>
        </w:tc>
        <w:tc>
          <w:tcPr>
            <w:tcW w:w="3304" w:type="dxa"/>
            <w:gridSpan w:val="2"/>
          </w:tcPr>
          <w:p w14:paraId="019ED29B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45022DD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7FA49CE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35ECE17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1C8A7BD9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29.</w:t>
            </w:r>
          </w:p>
        </w:tc>
        <w:tc>
          <w:tcPr>
            <w:tcW w:w="3666" w:type="dxa"/>
            <w:vAlign w:val="center"/>
          </w:tcPr>
          <w:p w14:paraId="07BDFDDD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bCs/>
              </w:rPr>
            </w:pPr>
            <w:r w:rsidRPr="00252BC1">
              <w:rPr>
                <w:bCs/>
              </w:rPr>
              <w:t>Warunki techniczne dla układu hamulcowego przyczepy</w:t>
            </w:r>
          </w:p>
        </w:tc>
        <w:tc>
          <w:tcPr>
            <w:tcW w:w="4221" w:type="dxa"/>
            <w:gridSpan w:val="2"/>
            <w:vAlign w:val="center"/>
          </w:tcPr>
          <w:p w14:paraId="1EC0CC72" w14:textId="77777777" w:rsidR="00B21411" w:rsidRPr="00252BC1" w:rsidRDefault="00B21411" w:rsidP="00CA4B84">
            <w:pPr>
              <w:pStyle w:val="Mario"/>
              <w:shd w:val="clear" w:color="auto" w:fill="FFFFFF"/>
              <w:spacing w:line="100" w:lineRule="atLeast"/>
              <w:ind w:left="239" w:hanging="142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Układ hamulcowy musi być wyposażony w układ zapobiegający blokowaniu kół </w:t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>przyczepy</w:t>
            </w:r>
            <w:r w:rsidRPr="00252BC1">
              <w:rPr>
                <w:rFonts w:ascii="Times New Roman" w:hAnsi="Times New Roman"/>
                <w:szCs w:val="24"/>
              </w:rPr>
              <w:t xml:space="preserve"> podczas hamowania (ABS/EBS),</w:t>
            </w:r>
          </w:p>
          <w:p w14:paraId="656FFDFD" w14:textId="77777777" w:rsidR="00B21411" w:rsidRPr="00252BC1" w:rsidRDefault="00B21411" w:rsidP="00CA4B84">
            <w:pPr>
              <w:pStyle w:val="Mario"/>
              <w:shd w:val="clear" w:color="auto" w:fill="FFFFFF"/>
              <w:spacing w:line="100" w:lineRule="atLeast"/>
              <w:ind w:left="720" w:hanging="481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Stabilizacja toru jazdy (TRS/RSS), </w:t>
            </w:r>
          </w:p>
          <w:p w14:paraId="146FC52E" w14:textId="77777777" w:rsidR="00B21411" w:rsidRPr="00252BC1" w:rsidRDefault="00B21411" w:rsidP="00CA4B84">
            <w:pPr>
              <w:pStyle w:val="Mario"/>
              <w:shd w:val="clear" w:color="auto" w:fill="FFFFFF"/>
              <w:spacing w:line="100" w:lineRule="atLeast"/>
              <w:ind w:left="720" w:hanging="481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>Hamulec postojowy pneumatyczny.</w:t>
            </w:r>
          </w:p>
          <w:p w14:paraId="1EEC2944" w14:textId="77777777" w:rsidR="00B21411" w:rsidRPr="00252BC1" w:rsidRDefault="00B21411" w:rsidP="00CA4B84">
            <w:pPr>
              <w:pStyle w:val="Mario"/>
              <w:shd w:val="clear" w:color="auto" w:fill="FFFFFF"/>
              <w:spacing w:line="100" w:lineRule="atLeast"/>
              <w:ind w:left="239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Hamulce tarczowe na osiach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>z automatyczną regulacją siły hamowania.</w:t>
            </w:r>
          </w:p>
          <w:p w14:paraId="64F7C7FA" w14:textId="77777777" w:rsidR="00B21411" w:rsidRPr="00252BC1" w:rsidRDefault="00B21411" w:rsidP="00CA4B84">
            <w:pPr>
              <w:pStyle w:val="Mario"/>
              <w:shd w:val="clear" w:color="auto" w:fill="FFFFFF"/>
              <w:spacing w:line="100" w:lineRule="atLeast"/>
              <w:ind w:left="239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>Dwuprzewodowy pneumatyczny system hamulcowy.</w:t>
            </w:r>
          </w:p>
          <w:p w14:paraId="10BFBD75" w14:textId="77777777" w:rsidR="00B21411" w:rsidRPr="00252BC1" w:rsidRDefault="00B21411" w:rsidP="00CA4B84">
            <w:pPr>
              <w:autoSpaceDN/>
              <w:spacing w:line="100" w:lineRule="atLeast"/>
              <w:ind w:left="97" w:right="-15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3304" w:type="dxa"/>
            <w:gridSpan w:val="2"/>
          </w:tcPr>
          <w:p w14:paraId="26D3D9BE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2855164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6343995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3375D381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57150B44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30.</w:t>
            </w:r>
          </w:p>
        </w:tc>
        <w:tc>
          <w:tcPr>
            <w:tcW w:w="3666" w:type="dxa"/>
            <w:vAlign w:val="center"/>
          </w:tcPr>
          <w:p w14:paraId="5D5E1168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bCs/>
              </w:rPr>
            </w:pPr>
            <w:r w:rsidRPr="00252BC1">
              <w:rPr>
                <w:bCs/>
              </w:rPr>
              <w:t>Wymagania techniczne dla układu napędowego przyczepy</w:t>
            </w:r>
          </w:p>
        </w:tc>
        <w:tc>
          <w:tcPr>
            <w:tcW w:w="4221" w:type="dxa"/>
            <w:gridSpan w:val="2"/>
            <w:vAlign w:val="center"/>
          </w:tcPr>
          <w:p w14:paraId="7CCEBD96" w14:textId="77777777" w:rsidR="00B21411" w:rsidRPr="00252BC1" w:rsidRDefault="00B21411" w:rsidP="00CA4B84">
            <w:pPr>
              <w:tabs>
                <w:tab w:val="left" w:pos="851"/>
              </w:tabs>
              <w:autoSpaceDN/>
              <w:spacing w:line="100" w:lineRule="atLeast"/>
              <w:ind w:right="-15"/>
              <w:jc w:val="both"/>
              <w:textAlignment w:val="auto"/>
              <w:rPr>
                <w:color w:val="000000"/>
              </w:rPr>
            </w:pPr>
            <w:r w:rsidRPr="00252BC1">
              <w:t>Osie przyczepy zawieszone pneumatyczne,</w:t>
            </w:r>
          </w:p>
          <w:p w14:paraId="224C1888" w14:textId="77777777" w:rsidR="00B21411" w:rsidRPr="00252BC1" w:rsidRDefault="00B21411" w:rsidP="00CA4B84">
            <w:pPr>
              <w:tabs>
                <w:tab w:val="left" w:pos="851"/>
              </w:tabs>
              <w:autoSpaceDN/>
              <w:spacing w:line="100" w:lineRule="atLeast"/>
              <w:ind w:right="-15"/>
              <w:jc w:val="both"/>
              <w:textAlignment w:val="auto"/>
              <w:rPr>
                <w:color w:val="FF0000"/>
              </w:rPr>
            </w:pPr>
            <w:r w:rsidRPr="00252BC1">
              <w:rPr>
                <w:color w:val="000000"/>
              </w:rPr>
              <w:t>Nośność osi przyczepy musi wynosić min. 5 000 kg,</w:t>
            </w:r>
            <w:r w:rsidRPr="00252BC1">
              <w:rPr>
                <w:color w:val="FF0000"/>
              </w:rPr>
              <w:t xml:space="preserve">  </w:t>
            </w:r>
          </w:p>
          <w:p w14:paraId="5C55E8C1" w14:textId="77777777" w:rsidR="00B21411" w:rsidRPr="00252BC1" w:rsidRDefault="00B21411" w:rsidP="00CA4B84">
            <w:pPr>
              <w:tabs>
                <w:tab w:val="left" w:pos="851"/>
              </w:tabs>
              <w:autoSpaceDN/>
              <w:spacing w:line="100" w:lineRule="atLeast"/>
              <w:ind w:right="-15"/>
              <w:jc w:val="both"/>
              <w:textAlignment w:val="auto"/>
              <w:rPr>
                <w:color w:val="000000"/>
              </w:rPr>
            </w:pPr>
            <w:r w:rsidRPr="00252BC1">
              <w:t>Przyczepa musi być wyposażona w dwie osie umieszczone centralnie.</w:t>
            </w:r>
          </w:p>
          <w:p w14:paraId="66CF1BAA" w14:textId="77777777" w:rsidR="00B21411" w:rsidRPr="00252BC1" w:rsidRDefault="00B21411" w:rsidP="00CA4B84">
            <w:pPr>
              <w:pStyle w:val="Mario"/>
              <w:shd w:val="clear" w:color="auto" w:fill="FFFFFF"/>
              <w:spacing w:line="100" w:lineRule="atLeast"/>
              <w:ind w:left="239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04" w:type="dxa"/>
            <w:gridSpan w:val="2"/>
          </w:tcPr>
          <w:p w14:paraId="326523A6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6D15577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66C87678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071022A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4A3FC3A5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31.</w:t>
            </w:r>
          </w:p>
        </w:tc>
        <w:tc>
          <w:tcPr>
            <w:tcW w:w="3666" w:type="dxa"/>
            <w:vAlign w:val="center"/>
          </w:tcPr>
          <w:p w14:paraId="0B416B3C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bCs/>
              </w:rPr>
            </w:pPr>
            <w:r w:rsidRPr="00252BC1">
              <w:rPr>
                <w:bCs/>
              </w:rPr>
              <w:t xml:space="preserve">Wymagania techniczne dla kół jezdnych </w:t>
            </w:r>
            <w:r w:rsidRPr="00252BC1">
              <w:rPr>
                <w:color w:val="000000"/>
              </w:rPr>
              <w:t>przyczepy</w:t>
            </w:r>
          </w:p>
        </w:tc>
        <w:tc>
          <w:tcPr>
            <w:tcW w:w="4221" w:type="dxa"/>
            <w:gridSpan w:val="2"/>
            <w:vAlign w:val="center"/>
          </w:tcPr>
          <w:p w14:paraId="67BB8B8D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Koła jezdne na poszczególnych osiach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>z ogumieniem bezdętkowym.</w:t>
            </w:r>
          </w:p>
          <w:p w14:paraId="20E58740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Komplet 5 kół z felgami ze stopów lekkich – stalowe z ogumieniem o rozmiarze 235/75,      R 17,5 cala. </w:t>
            </w:r>
          </w:p>
          <w:p w14:paraId="208272BA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lastRenderedPageBreak/>
              <w:t>Przyczepa</w:t>
            </w:r>
            <w:r w:rsidRPr="00252BC1">
              <w:rPr>
                <w:rFonts w:ascii="Times New Roman" w:hAnsi="Times New Roman"/>
                <w:szCs w:val="24"/>
              </w:rPr>
              <w:t xml:space="preserve"> musi być wyposażona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 xml:space="preserve">w pełnowymiarowe koło zapasowe identyczne </w:t>
            </w:r>
            <w:r w:rsidRPr="00252BC1">
              <w:rPr>
                <w:rFonts w:ascii="Times New Roman" w:hAnsi="Times New Roman"/>
                <w:szCs w:val="24"/>
              </w:rPr>
              <w:br/>
              <w:t xml:space="preserve">z kołami (obręcz + opona) opisanymi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 xml:space="preserve">w pkt 4.2 w ilości 1 sztuki. </w:t>
            </w:r>
          </w:p>
          <w:p w14:paraId="47780031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Zastosowane zespoły opona/koło na poszczególnych osiach przyczepy opisane </w:t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br/>
              <w:t>w pkt 4.2 muszą być zgodne z danymi z pkt 35 świadectwa zgodności WE.</w:t>
            </w:r>
          </w:p>
          <w:p w14:paraId="61AC4199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>Opony nie mogą być starsze niż 78 tygodni licząc od końcowego terminu realizacji umowy.</w:t>
            </w:r>
          </w:p>
          <w:p w14:paraId="285D76B5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Opony muszą być fabrycznie nowe 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i homologowane. Zamawiający nie  dopuszcza opon bieżnikowanych. </w:t>
            </w:r>
          </w:p>
          <w:p w14:paraId="249FB55A" w14:textId="77777777" w:rsidR="00B21411" w:rsidRPr="006178B5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>Koło zapasowe musi być zamontowane do uchwytu, a uchwyt do ramy/ zabudowy przyczepy.</w:t>
            </w:r>
          </w:p>
        </w:tc>
        <w:tc>
          <w:tcPr>
            <w:tcW w:w="3304" w:type="dxa"/>
            <w:gridSpan w:val="2"/>
          </w:tcPr>
          <w:p w14:paraId="1DFD0EFF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1035033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5CC804E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01D60E7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0A6CBC7C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32.</w:t>
            </w:r>
          </w:p>
        </w:tc>
        <w:tc>
          <w:tcPr>
            <w:tcW w:w="3666" w:type="dxa"/>
            <w:vAlign w:val="center"/>
          </w:tcPr>
          <w:p w14:paraId="08878F82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bCs/>
              </w:rPr>
            </w:pPr>
            <w:r w:rsidRPr="00252BC1">
              <w:rPr>
                <w:bCs/>
                <w:color w:val="000000"/>
              </w:rPr>
              <w:t>Wymagania techniczne dla instalacji elektrycznej przyczepy</w:t>
            </w:r>
          </w:p>
        </w:tc>
        <w:tc>
          <w:tcPr>
            <w:tcW w:w="4221" w:type="dxa"/>
            <w:gridSpan w:val="2"/>
            <w:vAlign w:val="center"/>
          </w:tcPr>
          <w:p w14:paraId="53991E84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>Napięcie znamionowe instalacji elektrycznej 24V DC („-” na masie).</w:t>
            </w:r>
          </w:p>
          <w:p w14:paraId="34349D8F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>Boczne światła obrysowe LED,</w:t>
            </w:r>
          </w:p>
          <w:p w14:paraId="618D52CF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Wykonanie instalacji zgodnie z przepisami w tym zakresie, </w:t>
            </w:r>
          </w:p>
          <w:p w14:paraId="05AEC391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>Wtyczka przyczepy 24V, 15 stykowe,</w:t>
            </w:r>
          </w:p>
          <w:p w14:paraId="1C91488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szCs w:val="24"/>
              </w:rPr>
              <w:t>Oświetlenie tylnej tablicy rejestracyjnej i oświetlenie obrysowe LED, światła tylne zespolone w technologii LED.</w:t>
            </w:r>
          </w:p>
          <w:p w14:paraId="0C981506" w14:textId="77777777" w:rsidR="00B21411" w:rsidRPr="00252BC1" w:rsidRDefault="00B21411" w:rsidP="00CA4B84">
            <w:pPr>
              <w:pStyle w:val="Mario"/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04" w:type="dxa"/>
            <w:gridSpan w:val="2"/>
          </w:tcPr>
          <w:p w14:paraId="416B4093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4A99267C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70665024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65FBA218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221B4015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33.</w:t>
            </w:r>
          </w:p>
        </w:tc>
        <w:tc>
          <w:tcPr>
            <w:tcW w:w="3666" w:type="dxa"/>
            <w:vAlign w:val="center"/>
          </w:tcPr>
          <w:p w14:paraId="0A762805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bCs/>
                <w:color w:val="000000"/>
              </w:rPr>
            </w:pPr>
            <w:r w:rsidRPr="00252BC1">
              <w:rPr>
                <w:bCs/>
                <w:color w:val="000000"/>
              </w:rPr>
              <w:t>Wymagania techniczne dla wyposażenia przyczepy</w:t>
            </w:r>
          </w:p>
        </w:tc>
        <w:tc>
          <w:tcPr>
            <w:tcW w:w="4221" w:type="dxa"/>
            <w:gridSpan w:val="2"/>
            <w:vAlign w:val="center"/>
          </w:tcPr>
          <w:p w14:paraId="71E9F8BE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>Ramka pod tablicę rejestracyjną zamontowana na pojeździe. Na ramce nie mogą znajdować się żadne napisy.</w:t>
            </w:r>
          </w:p>
          <w:p w14:paraId="37F88251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Fartuchy lub osłony przeciw błotne dla tylnych błotników </w:t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>przyczepy</w:t>
            </w:r>
            <w:r w:rsidRPr="00252BC1">
              <w:rPr>
                <w:rFonts w:ascii="Times New Roman" w:hAnsi="Times New Roman"/>
                <w:szCs w:val="24"/>
              </w:rPr>
              <w:t>.</w:t>
            </w:r>
          </w:p>
          <w:p w14:paraId="53AC297A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lastRenderedPageBreak/>
              <w:t>Złącze elektryczne przyczepy.</w:t>
            </w:r>
          </w:p>
          <w:p w14:paraId="0EC0152D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>Złącze pneumatyczne przyczepy.</w:t>
            </w:r>
          </w:p>
          <w:p w14:paraId="79F90961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 xml:space="preserve">Tylna belka świateł aluminiowa, anodowana posiadająca homologację, </w:t>
            </w:r>
          </w:p>
          <w:p w14:paraId="61E9CA9E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Dwie gaśnice proszkowe typu samochodowego o masie środka gaśniczego minimum 6 kg posiadająca odpowiedni certyfikat CNBOP kat ABC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 xml:space="preserve">i umieszczone mają być w skrzynkach koloru czerwonego  wykonanego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>z polipropylenu zamontowane do ramy lub zabudowy.</w:t>
            </w:r>
          </w:p>
          <w:p w14:paraId="610EFD51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Należy zamontować minimum dwie skrzynię narzędziowe pod zabudową lub do ramy </w:t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>przyczepy</w:t>
            </w:r>
            <w:r w:rsidRPr="00252BC1">
              <w:rPr>
                <w:rFonts w:ascii="Times New Roman" w:hAnsi="Times New Roman"/>
                <w:szCs w:val="24"/>
              </w:rPr>
              <w:t xml:space="preserve"> na pasy zabezpieczające przewożony ładunek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>w ilości 20 sztuk.</w:t>
            </w:r>
          </w:p>
          <w:p w14:paraId="1718F82D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Atestowane pasy spinające o nośności min. 1 000 kg. z napinaczem 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BC1">
              <w:rPr>
                <w:rFonts w:ascii="Times New Roman" w:hAnsi="Times New Roman"/>
                <w:szCs w:val="24"/>
              </w:rPr>
              <w:t>do zabezpieczenia przewożonego ładunku:</w:t>
            </w:r>
          </w:p>
          <w:p w14:paraId="33F59178" w14:textId="77777777" w:rsidR="00B21411" w:rsidRPr="00252BC1" w:rsidRDefault="00B21411" w:rsidP="00CA4B84">
            <w:pPr>
              <w:pStyle w:val="Mario"/>
              <w:numPr>
                <w:ilvl w:val="0"/>
                <w:numId w:val="79"/>
              </w:numPr>
              <w:spacing w:line="100" w:lineRule="atLeast"/>
              <w:ind w:left="381" w:hanging="284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o długości 2 m – 10 </w:t>
            </w:r>
            <w:proofErr w:type="spellStart"/>
            <w:r w:rsidRPr="00252BC1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252BC1">
              <w:rPr>
                <w:rFonts w:ascii="Times New Roman" w:hAnsi="Times New Roman"/>
                <w:szCs w:val="24"/>
              </w:rPr>
              <w:t>.</w:t>
            </w:r>
          </w:p>
          <w:p w14:paraId="6EDA6821" w14:textId="77777777" w:rsidR="00B21411" w:rsidRPr="00252BC1" w:rsidRDefault="00B21411" w:rsidP="00CA4B84">
            <w:pPr>
              <w:pStyle w:val="Mario"/>
              <w:numPr>
                <w:ilvl w:val="0"/>
                <w:numId w:val="79"/>
              </w:numPr>
              <w:spacing w:line="100" w:lineRule="atLeast"/>
              <w:ind w:left="381" w:hanging="329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o długości 4 m – 6 </w:t>
            </w:r>
            <w:proofErr w:type="spellStart"/>
            <w:r w:rsidRPr="00252BC1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252BC1">
              <w:rPr>
                <w:rFonts w:ascii="Times New Roman" w:hAnsi="Times New Roman"/>
                <w:szCs w:val="24"/>
              </w:rPr>
              <w:t>.</w:t>
            </w:r>
          </w:p>
          <w:p w14:paraId="4BD9BB64" w14:textId="77777777" w:rsidR="00B21411" w:rsidRPr="00252BC1" w:rsidRDefault="00B21411" w:rsidP="00CA4B84">
            <w:pPr>
              <w:pStyle w:val="Mario"/>
              <w:numPr>
                <w:ilvl w:val="0"/>
                <w:numId w:val="79"/>
              </w:numPr>
              <w:spacing w:line="100" w:lineRule="atLeast"/>
              <w:ind w:left="-470" w:firstLine="567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 o długości 6 m – 4 </w:t>
            </w:r>
            <w:proofErr w:type="spellStart"/>
            <w:r w:rsidRPr="00252BC1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252BC1">
              <w:rPr>
                <w:rFonts w:ascii="Times New Roman" w:hAnsi="Times New Roman"/>
                <w:szCs w:val="24"/>
              </w:rPr>
              <w:t xml:space="preserve">.  </w:t>
            </w:r>
          </w:p>
          <w:p w14:paraId="7AF6B97A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>Klucz do kół.</w:t>
            </w:r>
          </w:p>
          <w:p w14:paraId="6636687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>Dwa podnośniki umożliwiające wymianę kół w pojeździe.</w:t>
            </w:r>
          </w:p>
          <w:p w14:paraId="505293D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>Trójkąt ostrzegawczy – 2 sztuki.</w:t>
            </w:r>
          </w:p>
          <w:p w14:paraId="0AFE8D8E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Zestaw kluczy płaskich od rozmiaru 8  - </w:t>
            </w:r>
            <w:smartTag w:uri="urn:schemas-microsoft-com:office:smarttags" w:element="metricconverter">
              <w:smartTagPr>
                <w:attr w:name="ProductID" w:val="36 mm"/>
              </w:smartTagPr>
              <w:r w:rsidRPr="00252BC1">
                <w:rPr>
                  <w:rFonts w:ascii="Times New Roman" w:hAnsi="Times New Roman"/>
                  <w:szCs w:val="24"/>
                </w:rPr>
                <w:t>36 mm</w:t>
              </w:r>
            </w:smartTag>
            <w:r w:rsidRPr="00252BC1">
              <w:rPr>
                <w:rFonts w:ascii="Times New Roman" w:hAnsi="Times New Roman"/>
                <w:szCs w:val="24"/>
              </w:rPr>
              <w:t xml:space="preserve"> w etui.</w:t>
            </w:r>
          </w:p>
          <w:p w14:paraId="62892A05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szCs w:val="24"/>
              </w:rPr>
            </w:pPr>
            <w:r w:rsidRPr="00252BC1">
              <w:rPr>
                <w:rFonts w:ascii="Times New Roman" w:hAnsi="Times New Roman"/>
                <w:szCs w:val="24"/>
              </w:rPr>
              <w:t xml:space="preserve">Wyposażenie wymienione w pkt. 6.8, 6.9, 6.10 i 6.11 należy umieścić w skrzynce narzędziowej wykonanej z tworzywa zamontowanej do ramy /zabudowy </w:t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lastRenderedPageBreak/>
              <w:t>przyczepy</w:t>
            </w:r>
            <w:r w:rsidRPr="00252BC1">
              <w:rPr>
                <w:rFonts w:ascii="Times New Roman" w:hAnsi="Times New Roman"/>
                <w:szCs w:val="24"/>
              </w:rPr>
              <w:t xml:space="preserve"> zamykanej na klucz.</w:t>
            </w:r>
          </w:p>
          <w:p w14:paraId="431DECD0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4" w:type="dxa"/>
            <w:gridSpan w:val="2"/>
          </w:tcPr>
          <w:p w14:paraId="6E12D016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62C5C4B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58198477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CDCF612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01865CE5" w14:textId="77777777" w:rsidR="00B21411" w:rsidRPr="00252BC1" w:rsidRDefault="00B21411" w:rsidP="00CA4B8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34.</w:t>
            </w:r>
          </w:p>
        </w:tc>
        <w:tc>
          <w:tcPr>
            <w:tcW w:w="3666" w:type="dxa"/>
            <w:vAlign w:val="center"/>
          </w:tcPr>
          <w:p w14:paraId="1AA67F6E" w14:textId="77777777" w:rsidR="00B21411" w:rsidRPr="00252BC1" w:rsidRDefault="00B21411" w:rsidP="00CA4B84">
            <w:pPr>
              <w:pStyle w:val="Tekstpodstawowy25"/>
              <w:spacing w:line="100" w:lineRule="atLeast"/>
              <w:ind w:left="709" w:hanging="709"/>
              <w:jc w:val="both"/>
              <w:rPr>
                <w:bCs/>
                <w:szCs w:val="24"/>
              </w:rPr>
            </w:pPr>
          </w:p>
          <w:p w14:paraId="00736852" w14:textId="77777777" w:rsidR="00B21411" w:rsidRPr="00252BC1" w:rsidRDefault="00B21411" w:rsidP="00CA4B84">
            <w:pPr>
              <w:pStyle w:val="Tekstpodstawowy25"/>
              <w:spacing w:line="100" w:lineRule="atLeast"/>
              <w:ind w:left="709" w:hanging="709"/>
              <w:jc w:val="both"/>
              <w:rPr>
                <w:bCs/>
                <w:szCs w:val="24"/>
              </w:rPr>
            </w:pPr>
          </w:p>
          <w:p w14:paraId="6675CA18" w14:textId="77777777" w:rsidR="00B21411" w:rsidRPr="00252BC1" w:rsidRDefault="00B21411" w:rsidP="00CA4B84">
            <w:pPr>
              <w:pStyle w:val="Tekstpodstawowy25"/>
              <w:spacing w:line="100" w:lineRule="atLeast"/>
              <w:ind w:left="709" w:hanging="709"/>
              <w:jc w:val="both"/>
              <w:rPr>
                <w:bCs/>
                <w:szCs w:val="24"/>
                <w:u w:val="single"/>
              </w:rPr>
            </w:pPr>
            <w:r w:rsidRPr="00252BC1">
              <w:rPr>
                <w:bCs/>
                <w:szCs w:val="24"/>
              </w:rPr>
              <w:t xml:space="preserve">Wymagania techniczne dla zabudowy </w:t>
            </w:r>
            <w:r w:rsidRPr="00252BC1">
              <w:rPr>
                <w:color w:val="000000"/>
                <w:szCs w:val="24"/>
              </w:rPr>
              <w:t>przyczepy</w:t>
            </w:r>
          </w:p>
          <w:p w14:paraId="4FD6FB09" w14:textId="77777777" w:rsidR="00B21411" w:rsidRPr="00252BC1" w:rsidRDefault="00B21411" w:rsidP="00CA4B84">
            <w:pPr>
              <w:pStyle w:val="Tekstpodstawowy25"/>
              <w:tabs>
                <w:tab w:val="left" w:pos="851"/>
              </w:tabs>
              <w:spacing w:line="100" w:lineRule="atLeast"/>
              <w:ind w:left="870" w:hanging="870"/>
              <w:jc w:val="both"/>
              <w:rPr>
                <w:b/>
                <w:bCs/>
                <w:szCs w:val="24"/>
              </w:rPr>
            </w:pPr>
          </w:p>
          <w:p w14:paraId="05695CB8" w14:textId="77777777" w:rsidR="00B21411" w:rsidRPr="00252BC1" w:rsidRDefault="00B21411" w:rsidP="00CA4B84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3616A728" w14:textId="77777777" w:rsidR="00B21411" w:rsidRPr="00252BC1" w:rsidRDefault="00B21411" w:rsidP="00CA4B84">
            <w:pPr>
              <w:pStyle w:val="Mario"/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szCs w:val="24"/>
              </w:rPr>
            </w:pPr>
            <w:r w:rsidRPr="00252BC1">
              <w:rPr>
                <w:rFonts w:ascii="Times New Roman" w:hAnsi="Times New Roman"/>
                <w:bCs/>
                <w:szCs w:val="24"/>
              </w:rPr>
              <w:t xml:space="preserve">Długość wewnętrzna zabudowy min. 5 800 mm - max. 6 000 mm </w:t>
            </w:r>
            <w:r w:rsidRPr="00252BC1">
              <w:rPr>
                <w:rFonts w:ascii="Times New Roman" w:hAnsi="Times New Roman"/>
                <w:szCs w:val="24"/>
              </w:rPr>
              <w:t>(+- 5 mm),</w:t>
            </w:r>
            <w:r w:rsidRPr="00252BC1">
              <w:rPr>
                <w:rFonts w:ascii="Times New Roman" w:hAnsi="Times New Roman"/>
                <w:bCs/>
                <w:szCs w:val="24"/>
              </w:rPr>
              <w:t xml:space="preserve"> (według danych z pkt. 6.1 wyciągu świadectwa homologacji typu pojazdu lub według danych z 5 pkt. świadectwa zgodności WE).</w:t>
            </w:r>
          </w:p>
          <w:p w14:paraId="1E1778BC" w14:textId="77777777" w:rsidR="00B21411" w:rsidRPr="00252BC1" w:rsidRDefault="00B21411" w:rsidP="00CA4B84">
            <w:pPr>
              <w:pStyle w:val="Mario"/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szCs w:val="24"/>
              </w:rPr>
            </w:pPr>
            <w:r w:rsidRPr="00252BC1">
              <w:rPr>
                <w:rFonts w:ascii="Times New Roman" w:hAnsi="Times New Roman"/>
                <w:bCs/>
                <w:szCs w:val="24"/>
              </w:rPr>
              <w:t xml:space="preserve">Szerokość wewnętrzna zabudowy min. 2 380 mm – max. 2 480 mm </w:t>
            </w:r>
            <w:r w:rsidRPr="00252BC1">
              <w:rPr>
                <w:rFonts w:ascii="Times New Roman" w:hAnsi="Times New Roman"/>
                <w:szCs w:val="24"/>
              </w:rPr>
              <w:t>(+- 5 mm),</w:t>
            </w:r>
            <w:r w:rsidRPr="00252BC1">
              <w:rPr>
                <w:rFonts w:ascii="Times New Roman" w:hAnsi="Times New Roman"/>
                <w:bCs/>
                <w:szCs w:val="24"/>
              </w:rPr>
              <w:t xml:space="preserve"> (według danych z pkt. 6.1 wyciągu świadectwa homologacji typu pojazdu lub według danych z 5 pkt. świadectwa zgodności WE).</w:t>
            </w:r>
          </w:p>
          <w:p w14:paraId="057F778D" w14:textId="77777777" w:rsidR="00B21411" w:rsidRPr="00252BC1" w:rsidRDefault="00B21411" w:rsidP="00CA4B84">
            <w:pPr>
              <w:pStyle w:val="Mario"/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Przednia ściana, burta aluminiowa, anodowana wys. 1 000 mm,</w:t>
            </w:r>
          </w:p>
          <w:p w14:paraId="061A18FE" w14:textId="77777777" w:rsidR="00B21411" w:rsidRPr="00252BC1" w:rsidRDefault="00B21411" w:rsidP="00CA4B84">
            <w:pPr>
              <w:pStyle w:val="Mario"/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 xml:space="preserve">Trzy burty (pozostałe) aluminiowe, anodowane, wys. 800 mm, </w:t>
            </w:r>
          </w:p>
          <w:p w14:paraId="323D87AA" w14:textId="77777777" w:rsidR="00B21411" w:rsidRPr="00252BC1" w:rsidRDefault="00B21411" w:rsidP="00CA4B84">
            <w:pPr>
              <w:pStyle w:val="Mario"/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szCs w:val="24"/>
              </w:rPr>
            </w:pPr>
            <w:r w:rsidRPr="00252BC1">
              <w:rPr>
                <w:rFonts w:ascii="Times New Roman" w:hAnsi="Times New Roman"/>
                <w:bCs/>
                <w:szCs w:val="24"/>
              </w:rPr>
              <w:t xml:space="preserve">Słupki boczne wypinane, </w:t>
            </w:r>
            <w:proofErr w:type="spellStart"/>
            <w:r w:rsidRPr="00252BC1">
              <w:rPr>
                <w:rFonts w:ascii="Times New Roman" w:hAnsi="Times New Roman"/>
                <w:bCs/>
                <w:szCs w:val="24"/>
              </w:rPr>
              <w:t>demontowalne</w:t>
            </w:r>
            <w:proofErr w:type="spellEnd"/>
            <w:r w:rsidRPr="00252BC1">
              <w:rPr>
                <w:rFonts w:ascii="Times New Roman" w:hAnsi="Times New Roman"/>
                <w:bCs/>
                <w:szCs w:val="24"/>
              </w:rPr>
              <w:t>,</w:t>
            </w:r>
          </w:p>
          <w:p w14:paraId="7D8A51DB" w14:textId="77777777" w:rsidR="00B21411" w:rsidRPr="00252BC1" w:rsidRDefault="00B21411" w:rsidP="00CA4B84">
            <w:pPr>
              <w:pStyle w:val="Mario"/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szCs w:val="24"/>
              </w:rPr>
            </w:pPr>
            <w:r w:rsidRPr="00252BC1">
              <w:rPr>
                <w:rFonts w:ascii="Times New Roman" w:hAnsi="Times New Roman"/>
                <w:bCs/>
                <w:szCs w:val="24"/>
              </w:rPr>
              <w:t xml:space="preserve">Rama pośrednia wykonana ze stali </w:t>
            </w:r>
            <w:r>
              <w:rPr>
                <w:rFonts w:ascii="Times New Roman" w:hAnsi="Times New Roman"/>
                <w:bCs/>
                <w:szCs w:val="24"/>
              </w:rPr>
              <w:br/>
            </w:r>
            <w:r w:rsidRPr="00252BC1">
              <w:rPr>
                <w:rFonts w:ascii="Times New Roman" w:hAnsi="Times New Roman"/>
                <w:bCs/>
                <w:szCs w:val="24"/>
              </w:rPr>
              <w:t>o podwyższonej wytrzymałości mechanicznej cynkowana ogniowo lub rama piaskowana, cynkowana,</w:t>
            </w:r>
          </w:p>
          <w:p w14:paraId="3E733B3D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 xml:space="preserve">Podłoga wyłożona  blachą stalową ryflowaną, dodatkowo wzdłuż  dwa tory jazdy z blachy LOHR 625 mm szer. (za wyjątkiem odcinka nad kołami osi tylnej), pod blachą LOHR tace ociekowe 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br/>
            </w: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z zaworem spustowym,</w:t>
            </w:r>
          </w:p>
          <w:p w14:paraId="65B4769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Uchwyty pasów transportowych ukryte w obrysie zabudowy pozwalają na szybkie zabezpieczenie ładunku,</w:t>
            </w:r>
          </w:p>
          <w:p w14:paraId="57365A1E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 xml:space="preserve">Dodatkowo przy przedniej ścianie zwijana </w:t>
            </w: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 xml:space="preserve">plandeka na korbę, plandeka okrywająca zabudowę  zapinana na gumę i haczyki do burty, zapięcie gumowe pozwoli przykryć (zabezpieczyć) wystający towar 400 mm nad burtami, </w:t>
            </w:r>
          </w:p>
          <w:p w14:paraId="5B2C13E1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Obrys boczny nadwozia zabezpieczony przed uszkodzeniem mechanicznym odbojami</w:t>
            </w:r>
          </w:p>
          <w:p w14:paraId="4503768E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 xml:space="preserve">z tworzywa sztucznego, </w:t>
            </w:r>
          </w:p>
          <w:p w14:paraId="30E7FAEE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Aluminiowe zabezpieczenia boczne,</w:t>
            </w:r>
          </w:p>
          <w:p w14:paraId="4E92520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Stopień na tylnej burcie ułatwiający dostęp do przestrzeni ładunkowej,</w:t>
            </w:r>
          </w:p>
          <w:p w14:paraId="5E61C104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Oznakowanie konturowe i oświetlenie obrysowe w technologii LED.</w:t>
            </w:r>
          </w:p>
          <w:p w14:paraId="67369490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Wyposażenie przyczepy musi umożliwiać współpracę z pojazdem bazowym wraz z zabudową.</w:t>
            </w:r>
          </w:p>
          <w:p w14:paraId="33EE378C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Nogi podporowe pionowe teleskopowe zabezpieczane sworzniem, jedna przednia oraz dwie tylnie.</w:t>
            </w:r>
          </w:p>
          <w:p w14:paraId="54D5CA8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 xml:space="preserve">Minimum dwie skrzynki narzędziowe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br/>
            </w:r>
            <w:r w:rsidRPr="00252BC1">
              <w:rPr>
                <w:rFonts w:ascii="Times New Roman" w:hAnsi="Times New Roman"/>
                <w:bCs/>
                <w:color w:val="000000"/>
                <w:szCs w:val="24"/>
              </w:rPr>
              <w:t>z tworzywa sztucznego o pojemności min. 120 litrów</w:t>
            </w:r>
          </w:p>
          <w:p w14:paraId="28C780A0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52BC1">
              <w:rPr>
                <w:rFonts w:ascii="Times New Roman" w:hAnsi="Times New Roman"/>
                <w:color w:val="000000"/>
                <w:szCs w:val="24"/>
              </w:rPr>
              <w:t xml:space="preserve">Kliny podjazdowe odpowiednie 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</w:r>
            <w:r w:rsidRPr="00252BC1">
              <w:rPr>
                <w:rFonts w:ascii="Times New Roman" w:hAnsi="Times New Roman"/>
                <w:color w:val="000000"/>
                <w:szCs w:val="24"/>
              </w:rPr>
              <w:t>do  gabarytów pojazdu – 2 szt.</w:t>
            </w:r>
          </w:p>
          <w:p w14:paraId="089E3CF7" w14:textId="77777777" w:rsidR="00B21411" w:rsidRPr="00252BC1" w:rsidRDefault="00B21411" w:rsidP="00CA4B84">
            <w:pPr>
              <w:pStyle w:val="Mario"/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04" w:type="dxa"/>
            <w:gridSpan w:val="2"/>
          </w:tcPr>
          <w:p w14:paraId="3995841B" w14:textId="77777777" w:rsidR="00B21411" w:rsidRPr="00252BC1" w:rsidRDefault="00B21411" w:rsidP="00CA4B84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37F9D860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06EEA92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DBD49CF" w14:textId="77777777" w:rsidTr="00CA4B84">
        <w:trPr>
          <w:trHeight w:val="745"/>
          <w:jc w:val="center"/>
        </w:trPr>
        <w:tc>
          <w:tcPr>
            <w:tcW w:w="705" w:type="dxa"/>
            <w:vAlign w:val="center"/>
          </w:tcPr>
          <w:p w14:paraId="13D8D866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66" w:type="dxa"/>
            <w:vAlign w:val="center"/>
          </w:tcPr>
          <w:p w14:paraId="00F27BF4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highlight w:val="yellow"/>
                <w:lang w:eastAsia="pl-PL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7189EA46" w14:textId="77777777" w:rsidR="00B21411" w:rsidRPr="00252BC1" w:rsidRDefault="00B21411" w:rsidP="00CA4B84">
            <w:pPr>
              <w:ind w:right="74"/>
              <w:rPr>
                <w:rFonts w:eastAsia="Times New Roman" w:cs="Times New Roman"/>
                <w:kern w:val="0"/>
                <w:highlight w:val="yellow"/>
                <w:lang w:eastAsia="pl-PL" w:bidi="ar-SA"/>
              </w:rPr>
            </w:pPr>
          </w:p>
        </w:tc>
        <w:tc>
          <w:tcPr>
            <w:tcW w:w="3304" w:type="dxa"/>
            <w:gridSpan w:val="2"/>
          </w:tcPr>
          <w:p w14:paraId="52ED66D5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highlight w:val="yellow"/>
                <w:u w:val="single"/>
                <w:lang w:eastAsia="ar-SA" w:bidi="ar-SA"/>
              </w:rPr>
            </w:pPr>
          </w:p>
        </w:tc>
        <w:tc>
          <w:tcPr>
            <w:tcW w:w="1558" w:type="dxa"/>
            <w:vMerge w:val="restart"/>
          </w:tcPr>
          <w:p w14:paraId="788ED1D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 w:val="restart"/>
            <w:shd w:val="clear" w:color="auto" w:fill="auto"/>
          </w:tcPr>
          <w:p w14:paraId="1A161F5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1159D2B3" w14:textId="77777777" w:rsidTr="00CA4B84">
        <w:trPr>
          <w:trHeight w:val="745"/>
          <w:jc w:val="center"/>
        </w:trPr>
        <w:tc>
          <w:tcPr>
            <w:tcW w:w="705" w:type="dxa"/>
            <w:vAlign w:val="center"/>
          </w:tcPr>
          <w:p w14:paraId="41C5780B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35.</w:t>
            </w:r>
          </w:p>
        </w:tc>
        <w:tc>
          <w:tcPr>
            <w:tcW w:w="3666" w:type="dxa"/>
            <w:vAlign w:val="center"/>
          </w:tcPr>
          <w:p w14:paraId="4F9B22C6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b/>
                <w:bCs/>
                <w:i/>
                <w:color w:val="000000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 xml:space="preserve">Gwarancja – </w:t>
            </w:r>
            <w:r w:rsidRPr="00252BC1">
              <w:t>na</w:t>
            </w:r>
            <w:r w:rsidRPr="00252BC1">
              <w:rPr>
                <w:bCs/>
                <w:color w:val="000000"/>
              </w:rPr>
              <w:t xml:space="preserve"> pojazd bazowy oraz przyczepą skrzyniowa otwartą.</w:t>
            </w:r>
            <w:r w:rsidRPr="00252BC1">
              <w:rPr>
                <w:b/>
                <w:bCs/>
                <w:i/>
                <w:color w:val="000000"/>
              </w:rPr>
              <w:t xml:space="preserve"> </w:t>
            </w:r>
          </w:p>
          <w:p w14:paraId="0D91EB89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highlight w:val="yellow"/>
                <w:lang w:eastAsia="pl-PL" w:bidi="ar-SA"/>
              </w:rPr>
            </w:pPr>
            <w:r w:rsidRPr="00252BC1">
              <w:rPr>
                <w:rFonts w:eastAsia="Calibri"/>
                <w:color w:val="000000"/>
              </w:rPr>
              <w:t xml:space="preserve">Przeglądy okresowe i naprawy w ramach gwarancji realizowane będą bezpłatnie na koszt </w:t>
            </w:r>
            <w:r w:rsidRPr="00252BC1">
              <w:rPr>
                <w:rFonts w:eastAsia="Calibri"/>
                <w:color w:val="000000"/>
              </w:rPr>
              <w:lastRenderedPageBreak/>
              <w:t>Wykonawcy. Przeglądy eksploatacyjne – okresowe (techniczne) w ramach udzielonej gwarancji producenta pojazdu będą wykonywane bezpłatnie łącznie z materiałami eksploatacyjnymi. Za materiały eksploatacyjne uważa się elementy wymieniane podczas okresowych przeglądów technicznych, w szczególności: oleje, inne płyny eksploatacyjne – przy założeniu rocznego przebiegu nie przekraczającego 30 000 km</w:t>
            </w:r>
          </w:p>
        </w:tc>
        <w:tc>
          <w:tcPr>
            <w:tcW w:w="4221" w:type="dxa"/>
            <w:gridSpan w:val="2"/>
            <w:vAlign w:val="center"/>
          </w:tcPr>
          <w:p w14:paraId="3205A5EF" w14:textId="77777777" w:rsidR="00B21411" w:rsidRPr="00252BC1" w:rsidRDefault="00B21411" w:rsidP="00CA4B84">
            <w:pPr>
              <w:ind w:right="74"/>
              <w:rPr>
                <w:rFonts w:eastAsia="Times New Roman" w:cs="Times New Roman"/>
                <w:kern w:val="0"/>
                <w:highlight w:val="yellow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 xml:space="preserve">Minimum 24 miesiące </w:t>
            </w:r>
          </w:p>
        </w:tc>
        <w:tc>
          <w:tcPr>
            <w:tcW w:w="3304" w:type="dxa"/>
            <w:gridSpan w:val="2"/>
          </w:tcPr>
          <w:p w14:paraId="1DBBA06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highlight w:val="yellow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4204B248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4938567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512613E8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3DF4CABC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36.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7312607E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 xml:space="preserve">Gwarancja – </w:t>
            </w:r>
            <w:r w:rsidRPr="00252BC1">
              <w:rPr>
                <w:rFonts w:eastAsia="Calibri"/>
                <w:color w:val="000000"/>
              </w:rPr>
              <w:t>na podzespoły mechaniczne, elektryczne i elektroniczne.</w:t>
            </w:r>
          </w:p>
          <w:p w14:paraId="230CA594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3738F682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>Minimum 24 miesiące</w:t>
            </w:r>
          </w:p>
        </w:tc>
        <w:tc>
          <w:tcPr>
            <w:tcW w:w="3304" w:type="dxa"/>
            <w:gridSpan w:val="2"/>
          </w:tcPr>
          <w:p w14:paraId="1F55A79B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highlight w:val="yellow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40B98A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BEB68F3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1B2AADDF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3CD69F1F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37.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10A33B10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>Gwarancja –</w:t>
            </w:r>
            <w:r w:rsidRPr="00252BC1">
              <w:rPr>
                <w:rFonts w:eastAsia="Calibri"/>
                <w:color w:val="000000"/>
              </w:rPr>
              <w:t xml:space="preserve"> na powłokę lakierniczą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14:paraId="611D7D46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 xml:space="preserve">Minimum 24 miesiące </w:t>
            </w:r>
          </w:p>
        </w:tc>
        <w:tc>
          <w:tcPr>
            <w:tcW w:w="3304" w:type="dxa"/>
            <w:gridSpan w:val="2"/>
          </w:tcPr>
          <w:p w14:paraId="435BC391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highlight w:val="yellow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326A630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666A73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4D91F268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4F5D0E44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38.</w:t>
            </w:r>
          </w:p>
        </w:tc>
        <w:tc>
          <w:tcPr>
            <w:tcW w:w="3666" w:type="dxa"/>
            <w:vAlign w:val="center"/>
          </w:tcPr>
          <w:p w14:paraId="3FF920C4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 xml:space="preserve">Gwarancja - </w:t>
            </w:r>
            <w:r w:rsidRPr="00252BC1">
              <w:rPr>
                <w:rFonts w:eastAsia="Calibri"/>
                <w:color w:val="000000"/>
              </w:rPr>
              <w:t>na perforację elementów nadwozia</w:t>
            </w:r>
          </w:p>
        </w:tc>
        <w:tc>
          <w:tcPr>
            <w:tcW w:w="4221" w:type="dxa"/>
            <w:gridSpan w:val="2"/>
            <w:vAlign w:val="center"/>
          </w:tcPr>
          <w:p w14:paraId="536AE5C7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>Minimum 24 miesiące</w:t>
            </w:r>
          </w:p>
        </w:tc>
        <w:tc>
          <w:tcPr>
            <w:tcW w:w="3304" w:type="dxa"/>
            <w:gridSpan w:val="2"/>
          </w:tcPr>
          <w:p w14:paraId="46FDF6A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  <w:vMerge/>
          </w:tcPr>
          <w:p w14:paraId="17ED66ED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0992534A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08627BA9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730D6648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39.</w:t>
            </w:r>
          </w:p>
        </w:tc>
        <w:tc>
          <w:tcPr>
            <w:tcW w:w="3666" w:type="dxa"/>
            <w:vAlign w:val="center"/>
          </w:tcPr>
          <w:p w14:paraId="6419C493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/>
                <w:color w:val="000000"/>
              </w:rPr>
            </w:pPr>
            <w:r w:rsidRPr="00252BC1">
              <w:rPr>
                <w:rFonts w:eastAsia="Calibri"/>
                <w:color w:val="000000"/>
              </w:rPr>
              <w:t xml:space="preserve">Gwarancja na zabudowę </w:t>
            </w:r>
            <w:r>
              <w:rPr>
                <w:rFonts w:eastAsia="Calibri"/>
                <w:color w:val="000000"/>
              </w:rPr>
              <w:br/>
            </w:r>
            <w:r w:rsidRPr="00252BC1">
              <w:rPr>
                <w:rFonts w:eastAsia="Calibri"/>
                <w:color w:val="000000"/>
              </w:rPr>
              <w:t>i wyposażenie dodatkowe nie będące wyposażeniem pojazdu.</w:t>
            </w:r>
          </w:p>
          <w:p w14:paraId="4B97354F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02E505D9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Times New Roman" w:cs="Times New Roman"/>
                <w:kern w:val="0"/>
                <w:lang w:eastAsia="pl-PL" w:bidi="ar-SA"/>
              </w:rPr>
              <w:t>Minimum 24 miesiące</w:t>
            </w:r>
          </w:p>
        </w:tc>
        <w:tc>
          <w:tcPr>
            <w:tcW w:w="3304" w:type="dxa"/>
            <w:gridSpan w:val="2"/>
          </w:tcPr>
          <w:p w14:paraId="271E09C2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46692C99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4BE0C13F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0A7A0B3" w14:textId="77777777" w:rsidTr="00CA4B84">
        <w:trPr>
          <w:trHeight w:val="450"/>
          <w:jc w:val="center"/>
        </w:trPr>
        <w:tc>
          <w:tcPr>
            <w:tcW w:w="705" w:type="dxa"/>
            <w:vAlign w:val="center"/>
          </w:tcPr>
          <w:p w14:paraId="452EB9D7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52BC1">
              <w:rPr>
                <w:rFonts w:eastAsia="Times New Roman" w:cs="Times New Roman"/>
                <w:kern w:val="0"/>
                <w:lang w:eastAsia="ar-SA" w:bidi="ar-SA"/>
              </w:rPr>
              <w:t>40.</w:t>
            </w:r>
          </w:p>
        </w:tc>
        <w:tc>
          <w:tcPr>
            <w:tcW w:w="3666" w:type="dxa"/>
            <w:vAlign w:val="center"/>
          </w:tcPr>
          <w:p w14:paraId="2C9C56D5" w14:textId="77777777" w:rsidR="00B21411" w:rsidRPr="00252BC1" w:rsidRDefault="00B21411" w:rsidP="00CA4B84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/>
                <w:color w:val="000000"/>
              </w:rPr>
            </w:pPr>
            <w:r w:rsidRPr="00252BC1">
              <w:rPr>
                <w:color w:val="000000"/>
              </w:rPr>
              <w:t>Gwarancja żurawia hydraulicznego</w:t>
            </w:r>
          </w:p>
        </w:tc>
        <w:tc>
          <w:tcPr>
            <w:tcW w:w="4221" w:type="dxa"/>
            <w:gridSpan w:val="2"/>
            <w:vAlign w:val="center"/>
          </w:tcPr>
          <w:p w14:paraId="04BBE82C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</w:pPr>
            <w:r w:rsidRPr="00252BC1">
              <w:rPr>
                <w:rFonts w:eastAsia="Calibri"/>
                <w:color w:val="000000"/>
              </w:rPr>
              <w:t>Minimum</w:t>
            </w:r>
            <w:r w:rsidRPr="00252BC1">
              <w:t xml:space="preserve"> 24 miesiące na elementy konstrukcyjne żurawia</w:t>
            </w:r>
          </w:p>
          <w:p w14:paraId="37C69BB4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</w:pPr>
          </w:p>
          <w:p w14:paraId="59501950" w14:textId="77777777" w:rsidR="00B21411" w:rsidRPr="00252BC1" w:rsidRDefault="00B21411" w:rsidP="00CA4B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52BC1">
              <w:rPr>
                <w:rFonts w:eastAsia="Calibri"/>
                <w:color w:val="000000"/>
              </w:rPr>
              <w:t>Minimum</w:t>
            </w:r>
            <w:r w:rsidRPr="00252BC1">
              <w:t xml:space="preserve"> 12 miesięcy na pozostałe elementy żurawia, osprzęt i pompę hydrauliczną</w:t>
            </w:r>
          </w:p>
        </w:tc>
        <w:tc>
          <w:tcPr>
            <w:tcW w:w="3304" w:type="dxa"/>
            <w:gridSpan w:val="2"/>
          </w:tcPr>
          <w:p w14:paraId="70E7F27E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558" w:type="dxa"/>
          </w:tcPr>
          <w:p w14:paraId="0D4EC33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  <w:tc>
          <w:tcPr>
            <w:tcW w:w="1340" w:type="dxa"/>
            <w:shd w:val="clear" w:color="auto" w:fill="auto"/>
          </w:tcPr>
          <w:p w14:paraId="21A3B6C6" w14:textId="77777777" w:rsidR="00B21411" w:rsidRPr="00252BC1" w:rsidRDefault="00B21411" w:rsidP="00CA4B84">
            <w:pPr>
              <w:widowControl/>
              <w:autoSpaceDN/>
              <w:ind w:left="708" w:hanging="708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B21411" w:rsidRPr="00252BC1" w14:paraId="218B7E23" w14:textId="77777777" w:rsidTr="00CA4B84">
        <w:trPr>
          <w:trHeight w:val="450"/>
          <w:jc w:val="center"/>
        </w:trPr>
        <w:tc>
          <w:tcPr>
            <w:tcW w:w="13454" w:type="dxa"/>
            <w:gridSpan w:val="7"/>
            <w:shd w:val="clear" w:color="auto" w:fill="D9D9D9"/>
            <w:vAlign w:val="center"/>
          </w:tcPr>
          <w:p w14:paraId="59CCB38A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  <w:r w:rsidRPr="00252BC1"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  <w:lastRenderedPageBreak/>
              <w:t xml:space="preserve">WARTOŚĆ  NETTO SAMOCHODU </w:t>
            </w:r>
            <w:r w:rsidRPr="0018040C">
              <w:rPr>
                <w:rFonts w:eastAsia="Times New Roman" w:cs="Times New Roman"/>
                <w:b/>
                <w:kern w:val="0"/>
                <w:lang w:eastAsia="ar-SA" w:bidi="ar-SA"/>
              </w:rPr>
              <w:t>CIĘŻAROWEGO O DMC POWYŻEJ 3,5 t., Z ZABUDOWĄ SKRZYNIOWĄ I ŻURAWIEM HYDRAULICZNYM ORAZ PRZYCZEPĄ SKRZYNIOWĄ OTWARTĄ W POLICYJNEJ WERSJI „NIEOZNAKOWANEJ”</w:t>
            </w:r>
          </w:p>
        </w:tc>
        <w:tc>
          <w:tcPr>
            <w:tcW w:w="1340" w:type="dxa"/>
            <w:shd w:val="clear" w:color="auto" w:fill="D9D9D9"/>
            <w:vAlign w:val="center"/>
          </w:tcPr>
          <w:p w14:paraId="1D109E09" w14:textId="77777777" w:rsidR="00B21411" w:rsidRPr="00252BC1" w:rsidRDefault="00B21411" w:rsidP="00CA4B84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</w:pPr>
            <w:r w:rsidRPr="00252BC1">
              <w:rPr>
                <w:rFonts w:eastAsia="Times New Roman" w:cs="Times New Roman"/>
                <w:b/>
                <w:kern w:val="0"/>
                <w:u w:val="single"/>
                <w:lang w:eastAsia="ar-SA" w:bidi="ar-SA"/>
              </w:rPr>
              <w:t>23%</w:t>
            </w:r>
          </w:p>
        </w:tc>
      </w:tr>
    </w:tbl>
    <w:p w14:paraId="7F72C766" w14:textId="77777777" w:rsidR="00B21411" w:rsidRPr="00252BC1" w:rsidRDefault="00B21411" w:rsidP="00B21411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52BC1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71588737" w14:textId="77777777" w:rsidR="00B21411" w:rsidRPr="00252BC1" w:rsidRDefault="00B21411" w:rsidP="00B21411">
      <w:pPr>
        <w:widowControl/>
        <w:ind w:left="-284"/>
        <w:rPr>
          <w:rFonts w:eastAsia="Times New Roman" w:cs="Times New Roman"/>
          <w:b/>
          <w:bCs/>
          <w:lang w:bidi="ar-SA"/>
        </w:rPr>
      </w:pPr>
    </w:p>
    <w:p w14:paraId="6C485039" w14:textId="77777777" w:rsidR="00B21411" w:rsidRPr="00252BC1" w:rsidRDefault="00B21411" w:rsidP="00B21411">
      <w:pPr>
        <w:widowControl/>
        <w:ind w:left="-284"/>
        <w:rPr>
          <w:rFonts w:eastAsia="Times New Roman" w:cs="Times New Roman"/>
          <w:bCs/>
          <w:lang w:bidi="ar-SA"/>
        </w:rPr>
      </w:pPr>
      <w:r w:rsidRPr="00252BC1">
        <w:rPr>
          <w:rFonts w:eastAsia="Times New Roman" w:cs="Times New Roman"/>
          <w:bCs/>
          <w:lang w:bidi="ar-SA"/>
        </w:rPr>
        <w:t xml:space="preserve">1. Wszystkie podane powyżej wymagania i parametry techniczne pojazdów zostały określone na poziomie minimalnym. </w:t>
      </w:r>
    </w:p>
    <w:p w14:paraId="2D3A95AA" w14:textId="77777777" w:rsidR="00B21411" w:rsidRPr="00252BC1" w:rsidRDefault="00B21411" w:rsidP="00B21411">
      <w:pPr>
        <w:widowControl/>
        <w:ind w:left="-284"/>
        <w:rPr>
          <w:rFonts w:eastAsia="Times New Roman" w:cs="Times New Roman"/>
          <w:bCs/>
          <w:lang w:bidi="ar-SA"/>
        </w:rPr>
      </w:pPr>
      <w:r w:rsidRPr="00252BC1">
        <w:rPr>
          <w:rFonts w:eastAsia="Times New Roman" w:cs="Times New Roman"/>
          <w:bCs/>
          <w:lang w:bidi="ar-SA"/>
        </w:rPr>
        <w:t>2. W tabeli 1 w kolumnie 4 Wykonawca powinien wpisać czy spełnia wymóg albo szczegółowo opisać parametry techniczne oferowanych pojazdów (jeśli jest to wielkość mierzalna).</w:t>
      </w:r>
    </w:p>
    <w:p w14:paraId="3B8C7772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16CF1E58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22CBC5DA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7E71F24A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746906A0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7C30312A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5FDB2100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748DE9DE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0351E6EF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781506E8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59B6F94E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5B86FC07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647F7873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093CC0CD" w14:textId="77777777" w:rsidR="00B2141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7ABD36F6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  <w:r w:rsidRPr="00252BC1">
        <w:rPr>
          <w:rFonts w:eastAsia="Times New Roman" w:cs="Times New Roman"/>
          <w:b/>
          <w:bCs/>
          <w:lang w:bidi="ar-SA"/>
        </w:rPr>
        <w:t>Tabela 2</w:t>
      </w:r>
    </w:p>
    <w:p w14:paraId="47F267F0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398A43AC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B21411" w:rsidRPr="00252BC1" w14:paraId="08CBF134" w14:textId="77777777" w:rsidTr="00CA4B84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2DD07" w14:textId="77777777" w:rsidR="00B21411" w:rsidRPr="00252BC1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52BC1">
              <w:rPr>
                <w:rFonts w:eastAsia="Times New Roman" w:cs="Times New Roman"/>
                <w:b/>
                <w:bCs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60A37" w14:textId="77777777" w:rsidR="00B21411" w:rsidRPr="00252BC1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52BC1">
              <w:rPr>
                <w:rFonts w:eastAsia="Times New Roman" w:cs="Times New Roman"/>
                <w:b/>
                <w:bCs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2D46C" w14:textId="77777777" w:rsidR="00B21411" w:rsidRPr="00252BC1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52BC1">
              <w:rPr>
                <w:rFonts w:eastAsia="Times New Roman" w:cs="Times New Roman"/>
                <w:b/>
                <w:bCs/>
                <w:lang w:bidi="ar-SA"/>
              </w:rPr>
              <w:t xml:space="preserve">Wartość oferty </w:t>
            </w:r>
            <w:r w:rsidRPr="00252BC1">
              <w:rPr>
                <w:rFonts w:eastAsia="Times New Roman" w:cs="Times New Roman"/>
                <w:b/>
                <w:bCs/>
                <w:lang w:bidi="ar-SA"/>
              </w:rPr>
              <w:br/>
              <w:t>brutto</w:t>
            </w:r>
          </w:p>
        </w:tc>
      </w:tr>
      <w:tr w:rsidR="00B21411" w:rsidRPr="00252BC1" w14:paraId="3A54AAF2" w14:textId="77777777" w:rsidTr="00CA4B84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113B0" w14:textId="77777777" w:rsidR="00B21411" w:rsidRPr="00252BC1" w:rsidRDefault="00B21411" w:rsidP="00CA4B8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CF877" w14:textId="77777777" w:rsidR="00B21411" w:rsidRPr="00252BC1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52BC1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4C98B" w14:textId="77777777" w:rsidR="00B21411" w:rsidRPr="00252BC1" w:rsidRDefault="00B21411" w:rsidP="00CA4B8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B21411" w:rsidRPr="00252BC1" w14:paraId="13041896" w14:textId="77777777" w:rsidTr="00CA4B84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ECA66" w14:textId="77777777" w:rsidR="00B21411" w:rsidRPr="00252BC1" w:rsidRDefault="00B21411" w:rsidP="00CA4B8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785A4" w14:textId="77777777" w:rsidR="00B21411" w:rsidRPr="00252BC1" w:rsidRDefault="00B21411" w:rsidP="00CA4B8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52BC1">
              <w:rPr>
                <w:rFonts w:eastAsia="Times New Roman" w:cs="Times New Roman"/>
                <w:b/>
                <w:bCs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ED593" w14:textId="77777777" w:rsidR="00B21411" w:rsidRPr="00252BC1" w:rsidRDefault="00B21411" w:rsidP="00CA4B8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1F2FDE1A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0A685A59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605EC612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  <w:r w:rsidRPr="00252BC1">
        <w:rPr>
          <w:rFonts w:eastAsia="Times New Roman" w:cs="Times New Roman"/>
          <w:b/>
          <w:bCs/>
          <w:lang w:bidi="ar-SA"/>
        </w:rPr>
        <w:lastRenderedPageBreak/>
        <w:t xml:space="preserve">Wartość netto oferty wynosi: </w:t>
      </w:r>
      <w:r w:rsidRPr="00252BC1">
        <w:rPr>
          <w:rFonts w:eastAsia="Times New Roman" w:cs="Times New Roman"/>
          <w:i/>
          <w:iCs/>
          <w:lang w:bidi="ar-SA"/>
        </w:rPr>
        <w:t>słownie złotych:</w:t>
      </w:r>
      <w:r w:rsidRPr="00252BC1">
        <w:rPr>
          <w:rFonts w:eastAsia="Times New Roman" w:cs="Times New Roman"/>
          <w:b/>
          <w:bCs/>
          <w:lang w:bidi="ar-SA"/>
        </w:rPr>
        <w:t xml:space="preserve">  </w:t>
      </w:r>
      <w:r w:rsidRPr="00252BC1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2EE19428" w14:textId="77777777" w:rsidR="00B21411" w:rsidRPr="00252BC1" w:rsidRDefault="00B21411" w:rsidP="00B21411">
      <w:pPr>
        <w:widowControl/>
        <w:rPr>
          <w:rFonts w:eastAsia="Times New Roman" w:cs="Times New Roman"/>
          <w:b/>
          <w:bCs/>
          <w:lang w:bidi="ar-SA"/>
        </w:rPr>
      </w:pPr>
    </w:p>
    <w:p w14:paraId="1EFD806D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  <w:r w:rsidRPr="00252BC1">
        <w:rPr>
          <w:rFonts w:eastAsia="Times New Roman" w:cs="Times New Roman"/>
          <w:b/>
          <w:bCs/>
          <w:lang w:bidi="ar-SA"/>
        </w:rPr>
        <w:t>Wartość brutto oferty wynosi:</w:t>
      </w:r>
      <w:r w:rsidRPr="00252BC1">
        <w:rPr>
          <w:rFonts w:eastAsia="Times New Roman" w:cs="Times New Roman"/>
          <w:i/>
          <w:iCs/>
          <w:lang w:bidi="ar-SA"/>
        </w:rPr>
        <w:t xml:space="preserve"> słownie złotych: </w:t>
      </w:r>
      <w:r w:rsidRPr="00252BC1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7E348A6B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</w:p>
    <w:p w14:paraId="40AF2D3F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  <w:r w:rsidRPr="00252BC1">
        <w:rPr>
          <w:rFonts w:eastAsia="Times New Roman" w:cs="Times New Roman"/>
          <w:lang w:bidi="ar-SA"/>
        </w:rPr>
        <w:t xml:space="preserve">w tym ……………………………………………….………… </w:t>
      </w:r>
      <w:r w:rsidRPr="00252BC1">
        <w:rPr>
          <w:rFonts w:eastAsia="Times New Roman" w:cs="Times New Roman"/>
          <w:bCs/>
          <w:i/>
          <w:iCs/>
          <w:lang w:bidi="ar-SA"/>
        </w:rPr>
        <w:t>zł</w:t>
      </w:r>
      <w:r w:rsidRPr="00252BC1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252BC1">
        <w:rPr>
          <w:rFonts w:eastAsia="Times New Roman" w:cs="Times New Roman"/>
          <w:lang w:bidi="ar-SA"/>
        </w:rPr>
        <w:t>podatku od towarów i usług (VAT).</w:t>
      </w:r>
    </w:p>
    <w:p w14:paraId="1B67A5D4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</w:p>
    <w:p w14:paraId="7251649E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</w:p>
    <w:p w14:paraId="378E00DA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  <w:r w:rsidRPr="00252BC1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5DC383FC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</w:p>
    <w:p w14:paraId="30AB3DC1" w14:textId="77777777" w:rsidR="00B21411" w:rsidRPr="00252BC1" w:rsidRDefault="00B21411" w:rsidP="00B21411">
      <w:pPr>
        <w:widowControl/>
        <w:rPr>
          <w:rFonts w:eastAsia="Times New Roman" w:cs="Times New Roman"/>
          <w:lang w:bidi="ar-SA"/>
        </w:rPr>
      </w:pP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  <w:r w:rsidRPr="00252BC1">
        <w:rPr>
          <w:rFonts w:eastAsia="Times New Roman" w:cs="Times New Roman"/>
          <w:i/>
          <w:iCs/>
          <w:lang w:bidi="ar-SA"/>
        </w:rPr>
        <w:tab/>
      </w:r>
    </w:p>
    <w:p w14:paraId="346CDB79" w14:textId="0800F033" w:rsidR="00B21411" w:rsidRPr="00252BC1" w:rsidRDefault="00A8647D" w:rsidP="00B2141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80770B">
        <w:rPr>
          <w:rFonts w:eastAsia="Times New Roman" w:cs="Times New Roman"/>
          <w:b/>
          <w:i/>
          <w:iCs/>
          <w:sz w:val="28"/>
          <w:szCs w:val="28"/>
          <w:lang w:bidi="ar-SA"/>
        </w:rPr>
        <w:t>Oferowany przedmiot zamówienia musi spełniać wszystkie wymagania określone w Opisie przedmiotu zamówienia stanowiącym załącznik nr 8 do SWZ.</w:t>
      </w:r>
    </w:p>
    <w:p w14:paraId="4F2C79F0" w14:textId="77777777" w:rsidR="00B21411" w:rsidRPr="00252BC1" w:rsidRDefault="00B21411" w:rsidP="00B2141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784EC2E0" w14:textId="77777777" w:rsidR="00B21411" w:rsidRPr="00252BC1" w:rsidRDefault="00B21411" w:rsidP="00B2141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09711A7" w14:textId="77777777" w:rsidR="00B21411" w:rsidRPr="00252BC1" w:rsidRDefault="00B21411" w:rsidP="00B21411">
      <w:pPr>
        <w:widowControl/>
        <w:rPr>
          <w:rFonts w:eastAsia="Times New Roman" w:cs="Times New Roman"/>
          <w:i/>
          <w:iCs/>
          <w:lang w:bidi="ar-SA"/>
        </w:rPr>
      </w:pPr>
      <w:r w:rsidRPr="00252BC1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252BC1">
        <w:rPr>
          <w:rFonts w:eastAsia="Times New Roman" w:cs="Times New Roman"/>
          <w:iCs/>
          <w:lang w:bidi="ar-SA"/>
        </w:rPr>
        <w:t xml:space="preserve"> </w:t>
      </w:r>
    </w:p>
    <w:p w14:paraId="18693FA1" w14:textId="3E280A1D" w:rsidR="00B21411" w:rsidRPr="00B21411" w:rsidRDefault="00B21411" w:rsidP="00B2141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  <w:sectPr w:rsidR="00B21411" w:rsidRPr="00B21411" w:rsidSect="004F62DA">
          <w:pgSz w:w="16838" w:h="11906" w:orient="landscape" w:code="9"/>
          <w:pgMar w:top="1134" w:right="1134" w:bottom="1418" w:left="1418" w:header="0" w:footer="709" w:gutter="0"/>
          <w:cols w:space="708"/>
          <w:docGrid w:linePitch="360"/>
        </w:sectPr>
      </w:pPr>
      <w:r w:rsidRPr="00252BC1">
        <w:rPr>
          <w:rFonts w:eastAsia="Arial" w:cs="Times New Roman"/>
          <w:b/>
          <w:kern w:val="1"/>
        </w:rPr>
        <w:t>Zamawiający zaleca zapisanie dokumentu w formacie PD</w:t>
      </w:r>
      <w:r w:rsidR="004F62DA">
        <w:rPr>
          <w:rFonts w:eastAsia="Arial" w:cs="Times New Roman"/>
          <w:b/>
          <w:kern w:val="1"/>
        </w:rPr>
        <w:t>F</w:t>
      </w:r>
      <w:bookmarkStart w:id="0" w:name="_GoBack"/>
      <w:bookmarkEnd w:id="0"/>
    </w:p>
    <w:p w14:paraId="28257C8F" w14:textId="0E1C93AF" w:rsidR="001849BD" w:rsidRPr="00B21411" w:rsidRDefault="001849BD" w:rsidP="00B21411">
      <w:pPr>
        <w:tabs>
          <w:tab w:val="center" w:pos="7001"/>
        </w:tabs>
        <w:rPr>
          <w:rFonts w:eastAsiaTheme="minorHAnsi" w:cs="Times New Roman"/>
          <w:lang w:eastAsia="en-US" w:bidi="ar-SA"/>
        </w:rPr>
        <w:sectPr w:rsidR="001849BD" w:rsidRPr="00B21411" w:rsidSect="00B21411">
          <w:pgSz w:w="16838" w:h="11906" w:orient="landscape" w:code="9"/>
          <w:pgMar w:top="1418" w:right="1418" w:bottom="1133" w:left="1418" w:header="0" w:footer="709" w:gutter="0"/>
          <w:cols w:space="708"/>
          <w:docGrid w:linePitch="360"/>
        </w:sectPr>
      </w:pPr>
    </w:p>
    <w:p w14:paraId="39BBCE30" w14:textId="18BAD1B7" w:rsidR="00766A3E" w:rsidRPr="003E1FC6" w:rsidRDefault="00766A3E" w:rsidP="004F62DA">
      <w:pPr>
        <w:widowControl/>
        <w:autoSpaceDN/>
        <w:textAlignment w:val="auto"/>
        <w:rPr>
          <w:rFonts w:cs="Times New Roman"/>
        </w:rPr>
      </w:pPr>
    </w:p>
    <w:sectPr w:rsidR="00766A3E" w:rsidRPr="003E1FC6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9A88" w14:textId="77777777" w:rsidR="00B72B54" w:rsidRDefault="00B72B54" w:rsidP="000F1D63">
      <w:r>
        <w:separator/>
      </w:r>
    </w:p>
  </w:endnote>
  <w:endnote w:type="continuationSeparator" w:id="0">
    <w:p w14:paraId="505D81A3" w14:textId="77777777" w:rsidR="00B72B54" w:rsidRDefault="00B72B5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11E39223" w:rsidR="00A27C82" w:rsidRPr="006470DE" w:rsidRDefault="00A27C82" w:rsidP="00B21411">
    <w:pPr>
      <w:pStyle w:val="Standard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CDA6" w14:textId="77777777" w:rsidR="00B72B54" w:rsidRDefault="00B72B54" w:rsidP="000F1D63">
      <w:r>
        <w:separator/>
      </w:r>
    </w:p>
  </w:footnote>
  <w:footnote w:type="continuationSeparator" w:id="0">
    <w:p w14:paraId="1A18024A" w14:textId="77777777" w:rsidR="00B72B54" w:rsidRDefault="00B72B5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40B56D1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A59E5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4" w15:restartNumberingAfterBreak="0">
    <w:nsid w:val="13F43EB9"/>
    <w:multiLevelType w:val="multilevel"/>
    <w:tmpl w:val="BB12531C"/>
    <w:lvl w:ilvl="0">
      <w:start w:val="3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A5CD4"/>
    <w:multiLevelType w:val="multilevel"/>
    <w:tmpl w:val="075473EA"/>
    <w:lvl w:ilvl="0">
      <w:start w:val="3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D575A40"/>
    <w:multiLevelType w:val="multilevel"/>
    <w:tmpl w:val="43BCF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B23759"/>
    <w:multiLevelType w:val="hybridMultilevel"/>
    <w:tmpl w:val="07E6785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2" w15:restartNumberingAfterBreak="0">
    <w:nsid w:val="1FB64801"/>
    <w:multiLevelType w:val="multilevel"/>
    <w:tmpl w:val="22EE47D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614"/>
        </w:tabs>
        <w:ind w:left="1532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225C03"/>
    <w:multiLevelType w:val="multilevel"/>
    <w:tmpl w:val="3D38DE92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59"/>
      </w:pPr>
      <w:rPr>
        <w:rFonts w:ascii="Times New Roman" w:eastAsia="Times New Roman" w:hAnsi="Times New Roman" w:cs="Times New Roman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FE40B6"/>
    <w:multiLevelType w:val="multilevel"/>
    <w:tmpl w:val="A452897E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6C8781D"/>
    <w:multiLevelType w:val="hybridMultilevel"/>
    <w:tmpl w:val="6AAC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FA30D9"/>
    <w:multiLevelType w:val="multilevel"/>
    <w:tmpl w:val="0E4A7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9BD0050"/>
    <w:multiLevelType w:val="hybridMultilevel"/>
    <w:tmpl w:val="4E68680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4" w15:restartNumberingAfterBreak="0">
    <w:nsid w:val="306F44A2"/>
    <w:multiLevelType w:val="hybridMultilevel"/>
    <w:tmpl w:val="93F49C80"/>
    <w:lvl w:ilvl="0" w:tplc="749AA2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F1A6E"/>
    <w:multiLevelType w:val="hybridMultilevel"/>
    <w:tmpl w:val="BC0CC68E"/>
    <w:lvl w:ilvl="0" w:tplc="C0DC536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B5F27"/>
    <w:multiLevelType w:val="hybridMultilevel"/>
    <w:tmpl w:val="427CF846"/>
    <w:lvl w:ilvl="0" w:tplc="218418FE">
      <w:start w:val="1"/>
      <w:numFmt w:val="upperRoman"/>
      <w:lvlText w:val="%1."/>
      <w:lvlJc w:val="left"/>
      <w:pPr>
        <w:ind w:left="93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 w15:restartNumberingAfterBreak="0">
    <w:nsid w:val="38C05763"/>
    <w:multiLevelType w:val="multilevel"/>
    <w:tmpl w:val="75908B12"/>
    <w:lvl w:ilvl="0">
      <w:start w:val="5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D3FBB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4" w15:restartNumberingAfterBreak="0">
    <w:nsid w:val="3FF55298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23466E"/>
    <w:multiLevelType w:val="multilevel"/>
    <w:tmpl w:val="A5F081B0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43848ED"/>
    <w:multiLevelType w:val="multilevel"/>
    <w:tmpl w:val="86CCA0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5034A9E"/>
    <w:multiLevelType w:val="multilevel"/>
    <w:tmpl w:val="98B4DB78"/>
    <w:lvl w:ilvl="0">
      <w:start w:val="1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5D40B3E"/>
    <w:multiLevelType w:val="multilevel"/>
    <w:tmpl w:val="0C7C3CA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6C82EF7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8C44EFC"/>
    <w:multiLevelType w:val="multilevel"/>
    <w:tmpl w:val="A6C0882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7917ED"/>
    <w:multiLevelType w:val="hybridMultilevel"/>
    <w:tmpl w:val="3B92B560"/>
    <w:lvl w:ilvl="0" w:tplc="A8F401A6">
      <w:start w:val="6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4221A"/>
    <w:multiLevelType w:val="hybridMultilevel"/>
    <w:tmpl w:val="14F8F35A"/>
    <w:lvl w:ilvl="0" w:tplc="04150017">
      <w:start w:val="1"/>
      <w:numFmt w:val="lowerLetter"/>
      <w:lvlText w:val="%1)"/>
      <w:lvlJc w:val="left"/>
      <w:pPr>
        <w:ind w:left="1904" w:hanging="360"/>
      </w:pPr>
    </w:lvl>
    <w:lvl w:ilvl="1" w:tplc="04150019" w:tentative="1">
      <w:start w:val="1"/>
      <w:numFmt w:val="lowerLetter"/>
      <w:lvlText w:val="%2.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3344" w:hanging="180"/>
      </w:pPr>
    </w:lvl>
    <w:lvl w:ilvl="3" w:tplc="0415000F" w:tentative="1">
      <w:start w:val="1"/>
      <w:numFmt w:val="decimal"/>
      <w:lvlText w:val="%4."/>
      <w:lvlJc w:val="left"/>
      <w:pPr>
        <w:ind w:left="4064" w:hanging="360"/>
      </w:pPr>
    </w:lvl>
    <w:lvl w:ilvl="4" w:tplc="04150019" w:tentative="1">
      <w:start w:val="1"/>
      <w:numFmt w:val="lowerLetter"/>
      <w:lvlText w:val="%5."/>
      <w:lvlJc w:val="left"/>
      <w:pPr>
        <w:ind w:left="4784" w:hanging="360"/>
      </w:pPr>
    </w:lvl>
    <w:lvl w:ilvl="5" w:tplc="0415001B" w:tentative="1">
      <w:start w:val="1"/>
      <w:numFmt w:val="lowerRoman"/>
      <w:lvlText w:val="%6."/>
      <w:lvlJc w:val="right"/>
      <w:pPr>
        <w:ind w:left="5504" w:hanging="180"/>
      </w:pPr>
    </w:lvl>
    <w:lvl w:ilvl="6" w:tplc="0415000F" w:tentative="1">
      <w:start w:val="1"/>
      <w:numFmt w:val="decimal"/>
      <w:lvlText w:val="%7."/>
      <w:lvlJc w:val="left"/>
      <w:pPr>
        <w:ind w:left="6224" w:hanging="360"/>
      </w:pPr>
    </w:lvl>
    <w:lvl w:ilvl="7" w:tplc="04150019" w:tentative="1">
      <w:start w:val="1"/>
      <w:numFmt w:val="lowerLetter"/>
      <w:lvlText w:val="%8."/>
      <w:lvlJc w:val="left"/>
      <w:pPr>
        <w:ind w:left="6944" w:hanging="360"/>
      </w:pPr>
    </w:lvl>
    <w:lvl w:ilvl="8" w:tplc="0415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6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9" w15:restartNumberingAfterBreak="0">
    <w:nsid w:val="52A55A60"/>
    <w:multiLevelType w:val="hybridMultilevel"/>
    <w:tmpl w:val="B9E8A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D7520"/>
    <w:multiLevelType w:val="multilevel"/>
    <w:tmpl w:val="82B00A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5DAB3426"/>
    <w:multiLevelType w:val="hybridMultilevel"/>
    <w:tmpl w:val="3AA43584"/>
    <w:lvl w:ilvl="0" w:tplc="82D245CC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75" w15:restartNumberingAfterBreak="0">
    <w:nsid w:val="60AE502D"/>
    <w:multiLevelType w:val="multilevel"/>
    <w:tmpl w:val="04101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627B4750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8" w15:restartNumberingAfterBreak="0">
    <w:nsid w:val="66146023"/>
    <w:multiLevelType w:val="multilevel"/>
    <w:tmpl w:val="6B7601D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8C06827"/>
    <w:multiLevelType w:val="multilevel"/>
    <w:tmpl w:val="C3D08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D8191E"/>
    <w:multiLevelType w:val="multilevel"/>
    <w:tmpl w:val="3C44862E"/>
    <w:lvl w:ilvl="0">
      <w:start w:val="7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177716"/>
    <w:multiLevelType w:val="multilevel"/>
    <w:tmpl w:val="0FDA6ABA"/>
    <w:lvl w:ilvl="0">
      <w:start w:val="1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8525D"/>
    <w:multiLevelType w:val="multilevel"/>
    <w:tmpl w:val="CC50A352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1A34"/>
    <w:multiLevelType w:val="hybridMultilevel"/>
    <w:tmpl w:val="F3C431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88E4016"/>
    <w:multiLevelType w:val="multilevel"/>
    <w:tmpl w:val="7706A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none"/>
      <w:lvlText w:val="7.1."/>
      <w:lvlJc w:val="left"/>
      <w:pPr>
        <w:ind w:left="783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9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B947E9"/>
    <w:multiLevelType w:val="multilevel"/>
    <w:tmpl w:val="296694CC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BF35A93"/>
    <w:multiLevelType w:val="multilevel"/>
    <w:tmpl w:val="0CC43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5" w15:restartNumberingAfterBreak="0">
    <w:nsid w:val="7D947AE0"/>
    <w:multiLevelType w:val="hybridMultilevel"/>
    <w:tmpl w:val="6FA8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7"/>
  </w:num>
  <w:num w:numId="7">
    <w:abstractNumId w:val="63"/>
  </w:num>
  <w:num w:numId="8">
    <w:abstractNumId w:val="6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8"/>
  </w:num>
  <w:num w:numId="11">
    <w:abstractNumId w:val="14"/>
  </w:num>
  <w:num w:numId="12">
    <w:abstractNumId w:val="53"/>
  </w:num>
  <w:num w:numId="13">
    <w:abstractNumId w:val="77"/>
  </w:num>
  <w:num w:numId="14">
    <w:abstractNumId w:val="25"/>
  </w:num>
  <w:num w:numId="15">
    <w:abstractNumId w:val="56"/>
  </w:num>
  <w:num w:numId="16">
    <w:abstractNumId w:val="3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55"/>
  </w:num>
  <w:num w:numId="21">
    <w:abstractNumId w:val="75"/>
  </w:num>
  <w:num w:numId="22">
    <w:abstractNumId w:val="81"/>
  </w:num>
  <w:num w:numId="23">
    <w:abstractNumId w:val="66"/>
  </w:num>
  <w:num w:numId="24">
    <w:abstractNumId w:val="26"/>
  </w:num>
  <w:num w:numId="25">
    <w:abstractNumId w:val="35"/>
  </w:num>
  <w:num w:numId="26">
    <w:abstractNumId w:val="21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4"/>
  </w:num>
  <w:num w:numId="3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2"/>
  </w:num>
  <w:num w:numId="35">
    <w:abstractNumId w:val="71"/>
  </w:num>
  <w:num w:numId="36">
    <w:abstractNumId w:val="43"/>
  </w:num>
  <w:num w:numId="37">
    <w:abstractNumId w:val="91"/>
  </w:num>
  <w:num w:numId="38">
    <w:abstractNumId w:val="4"/>
  </w:num>
  <w:num w:numId="39">
    <w:abstractNumId w:val="82"/>
  </w:num>
  <w:num w:numId="40">
    <w:abstractNumId w:val="94"/>
  </w:num>
  <w:num w:numId="41">
    <w:abstractNumId w:val="65"/>
  </w:num>
  <w:num w:numId="42">
    <w:abstractNumId w:val="74"/>
  </w:num>
  <w:num w:numId="43">
    <w:abstractNumId w:val="19"/>
  </w:num>
  <w:num w:numId="44">
    <w:abstractNumId w:val="59"/>
  </w:num>
  <w:num w:numId="45">
    <w:abstractNumId w:val="62"/>
  </w:num>
  <w:num w:numId="46">
    <w:abstractNumId w:val="27"/>
  </w:num>
  <w:num w:numId="47">
    <w:abstractNumId w:val="24"/>
  </w:num>
  <w:num w:numId="48">
    <w:abstractNumId w:val="83"/>
  </w:num>
  <w:num w:numId="49">
    <w:abstractNumId w:val="92"/>
  </w:num>
  <w:num w:numId="50">
    <w:abstractNumId w:val="33"/>
  </w:num>
  <w:num w:numId="51">
    <w:abstractNumId w:val="34"/>
  </w:num>
  <w:num w:numId="52">
    <w:abstractNumId w:val="50"/>
  </w:num>
  <w:num w:numId="53">
    <w:abstractNumId w:val="87"/>
  </w:num>
  <w:num w:numId="54">
    <w:abstractNumId w:val="60"/>
  </w:num>
  <w:num w:numId="55">
    <w:abstractNumId w:val="32"/>
  </w:num>
  <w:num w:numId="56">
    <w:abstractNumId w:val="57"/>
  </w:num>
  <w:num w:numId="57">
    <w:abstractNumId w:val="78"/>
  </w:num>
  <w:num w:numId="58">
    <w:abstractNumId w:val="85"/>
  </w:num>
  <w:num w:numId="59">
    <w:abstractNumId w:val="89"/>
  </w:num>
  <w:num w:numId="60">
    <w:abstractNumId w:val="31"/>
  </w:num>
  <w:num w:numId="61">
    <w:abstractNumId w:val="49"/>
  </w:num>
  <w:num w:numId="62">
    <w:abstractNumId w:val="47"/>
  </w:num>
  <w:num w:numId="63">
    <w:abstractNumId w:val="42"/>
  </w:num>
  <w:num w:numId="64">
    <w:abstractNumId w:val="39"/>
  </w:num>
  <w:num w:numId="65">
    <w:abstractNumId w:val="67"/>
  </w:num>
  <w:num w:numId="66">
    <w:abstractNumId w:val="93"/>
  </w:num>
  <w:num w:numId="67">
    <w:abstractNumId w:val="46"/>
  </w:num>
  <w:num w:numId="68">
    <w:abstractNumId w:val="80"/>
  </w:num>
  <w:num w:numId="69">
    <w:abstractNumId w:val="90"/>
  </w:num>
  <w:num w:numId="70">
    <w:abstractNumId w:val="58"/>
  </w:num>
  <w:num w:numId="71">
    <w:abstractNumId w:val="72"/>
  </w:num>
  <w:num w:numId="72">
    <w:abstractNumId w:val="79"/>
  </w:num>
  <w:num w:numId="73">
    <w:abstractNumId w:val="41"/>
  </w:num>
  <w:num w:numId="74">
    <w:abstractNumId w:val="29"/>
  </w:num>
  <w:num w:numId="75">
    <w:abstractNumId w:val="64"/>
  </w:num>
  <w:num w:numId="76">
    <w:abstractNumId w:val="69"/>
  </w:num>
  <w:num w:numId="77">
    <w:abstractNumId w:val="73"/>
  </w:num>
  <w:num w:numId="78">
    <w:abstractNumId w:val="54"/>
  </w:num>
  <w:num w:numId="79">
    <w:abstractNumId w:val="95"/>
  </w:num>
  <w:num w:numId="80">
    <w:abstractNumId w:val="76"/>
  </w:num>
  <w:num w:numId="81">
    <w:abstractNumId w:val="44"/>
  </w:num>
  <w:num w:numId="82">
    <w:abstractNumId w:val="18"/>
  </w:num>
  <w:num w:numId="83">
    <w:abstractNumId w:val="51"/>
  </w:num>
  <w:num w:numId="84">
    <w:abstractNumId w:val="61"/>
  </w:num>
  <w:num w:numId="85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4FC9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738F"/>
    <w:rsid w:val="0012760D"/>
    <w:rsid w:val="00127B56"/>
    <w:rsid w:val="001301A3"/>
    <w:rsid w:val="0013169D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66D2"/>
    <w:rsid w:val="001576BA"/>
    <w:rsid w:val="00160E4E"/>
    <w:rsid w:val="00160F24"/>
    <w:rsid w:val="00161C55"/>
    <w:rsid w:val="001629D9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67F0"/>
    <w:rsid w:val="00187D45"/>
    <w:rsid w:val="00190778"/>
    <w:rsid w:val="00191B10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F17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7555"/>
    <w:rsid w:val="00271240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97EDC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92F"/>
    <w:rsid w:val="002D2D1B"/>
    <w:rsid w:val="002D42CF"/>
    <w:rsid w:val="002D58C8"/>
    <w:rsid w:val="002D6CF6"/>
    <w:rsid w:val="002E07EF"/>
    <w:rsid w:val="002E1478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539B"/>
    <w:rsid w:val="00315DFB"/>
    <w:rsid w:val="00316DA2"/>
    <w:rsid w:val="003174F4"/>
    <w:rsid w:val="00317828"/>
    <w:rsid w:val="003205C6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2EFA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4970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0E93"/>
    <w:rsid w:val="004B1319"/>
    <w:rsid w:val="004B15D2"/>
    <w:rsid w:val="004B2D44"/>
    <w:rsid w:val="004B409E"/>
    <w:rsid w:val="004B693F"/>
    <w:rsid w:val="004C021D"/>
    <w:rsid w:val="004C040E"/>
    <w:rsid w:val="004C0749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4E56"/>
    <w:rsid w:val="004E6302"/>
    <w:rsid w:val="004E72BE"/>
    <w:rsid w:val="004F3F6A"/>
    <w:rsid w:val="004F5FC0"/>
    <w:rsid w:val="004F5FE5"/>
    <w:rsid w:val="004F62DA"/>
    <w:rsid w:val="004F6ABB"/>
    <w:rsid w:val="004F6F5A"/>
    <w:rsid w:val="004F7449"/>
    <w:rsid w:val="0050029B"/>
    <w:rsid w:val="0050496E"/>
    <w:rsid w:val="00511873"/>
    <w:rsid w:val="00512903"/>
    <w:rsid w:val="00512B61"/>
    <w:rsid w:val="00515E95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5C5E"/>
    <w:rsid w:val="0054616B"/>
    <w:rsid w:val="00547FE2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205"/>
    <w:rsid w:val="00597399"/>
    <w:rsid w:val="0059769D"/>
    <w:rsid w:val="005A0514"/>
    <w:rsid w:val="005A12E3"/>
    <w:rsid w:val="005A2723"/>
    <w:rsid w:val="005A5955"/>
    <w:rsid w:val="005A59CE"/>
    <w:rsid w:val="005A75F6"/>
    <w:rsid w:val="005B1138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995"/>
    <w:rsid w:val="005C40D7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544"/>
    <w:rsid w:val="005E19EF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57BB"/>
    <w:rsid w:val="00606265"/>
    <w:rsid w:val="006078CA"/>
    <w:rsid w:val="006124CB"/>
    <w:rsid w:val="00613A49"/>
    <w:rsid w:val="00613B5F"/>
    <w:rsid w:val="00613DAE"/>
    <w:rsid w:val="006172E8"/>
    <w:rsid w:val="00617812"/>
    <w:rsid w:val="006178B5"/>
    <w:rsid w:val="0062150A"/>
    <w:rsid w:val="00622426"/>
    <w:rsid w:val="00622E53"/>
    <w:rsid w:val="006235DA"/>
    <w:rsid w:val="00624061"/>
    <w:rsid w:val="00625E85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2BF"/>
    <w:rsid w:val="00641E8E"/>
    <w:rsid w:val="00642682"/>
    <w:rsid w:val="00642C4C"/>
    <w:rsid w:val="006434BC"/>
    <w:rsid w:val="006468EB"/>
    <w:rsid w:val="006470DE"/>
    <w:rsid w:val="00650077"/>
    <w:rsid w:val="0065166A"/>
    <w:rsid w:val="00655753"/>
    <w:rsid w:val="00655F0F"/>
    <w:rsid w:val="00656108"/>
    <w:rsid w:val="00660087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4E9"/>
    <w:rsid w:val="006B6614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A32"/>
    <w:rsid w:val="0078604C"/>
    <w:rsid w:val="007916DA"/>
    <w:rsid w:val="00792270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16D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63CE9"/>
    <w:rsid w:val="00865DD1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B1185"/>
    <w:rsid w:val="008B186A"/>
    <w:rsid w:val="008B3CB5"/>
    <w:rsid w:val="008B4B23"/>
    <w:rsid w:val="008B4E9C"/>
    <w:rsid w:val="008C1415"/>
    <w:rsid w:val="008C1BC6"/>
    <w:rsid w:val="008C301A"/>
    <w:rsid w:val="008C309C"/>
    <w:rsid w:val="008C37F0"/>
    <w:rsid w:val="008C480E"/>
    <w:rsid w:val="008C4C44"/>
    <w:rsid w:val="008C50D7"/>
    <w:rsid w:val="008C50F5"/>
    <w:rsid w:val="008C578C"/>
    <w:rsid w:val="008D0265"/>
    <w:rsid w:val="008D2AC4"/>
    <w:rsid w:val="008D2B99"/>
    <w:rsid w:val="008D302A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6CB9"/>
    <w:rsid w:val="00927E99"/>
    <w:rsid w:val="00931264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4BE5"/>
    <w:rsid w:val="00956AFC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B78E8"/>
    <w:rsid w:val="009C01A6"/>
    <w:rsid w:val="009C052A"/>
    <w:rsid w:val="009C2887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C82"/>
    <w:rsid w:val="00A30133"/>
    <w:rsid w:val="00A30D01"/>
    <w:rsid w:val="00A31320"/>
    <w:rsid w:val="00A31E0F"/>
    <w:rsid w:val="00A32615"/>
    <w:rsid w:val="00A354F8"/>
    <w:rsid w:val="00A3645B"/>
    <w:rsid w:val="00A36465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71011"/>
    <w:rsid w:val="00A7105C"/>
    <w:rsid w:val="00A7166E"/>
    <w:rsid w:val="00A750EB"/>
    <w:rsid w:val="00A75B7F"/>
    <w:rsid w:val="00A7760A"/>
    <w:rsid w:val="00A81536"/>
    <w:rsid w:val="00A8176D"/>
    <w:rsid w:val="00A82AA0"/>
    <w:rsid w:val="00A83CEE"/>
    <w:rsid w:val="00A85A1A"/>
    <w:rsid w:val="00A8647D"/>
    <w:rsid w:val="00A87B38"/>
    <w:rsid w:val="00A90424"/>
    <w:rsid w:val="00A9059D"/>
    <w:rsid w:val="00A90962"/>
    <w:rsid w:val="00A922F5"/>
    <w:rsid w:val="00A924B1"/>
    <w:rsid w:val="00A93004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1411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5D0"/>
    <w:rsid w:val="00B4482E"/>
    <w:rsid w:val="00B46B48"/>
    <w:rsid w:val="00B50682"/>
    <w:rsid w:val="00B506E5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361"/>
    <w:rsid w:val="00B72A09"/>
    <w:rsid w:val="00B72B54"/>
    <w:rsid w:val="00B76648"/>
    <w:rsid w:val="00B76FE3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46E7"/>
    <w:rsid w:val="00BB78A8"/>
    <w:rsid w:val="00BC019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7A99"/>
    <w:rsid w:val="00C03C37"/>
    <w:rsid w:val="00C055EF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2F3F"/>
    <w:rsid w:val="00C7394E"/>
    <w:rsid w:val="00C73C5D"/>
    <w:rsid w:val="00C73CBE"/>
    <w:rsid w:val="00C75C8E"/>
    <w:rsid w:val="00C75D35"/>
    <w:rsid w:val="00C77AD7"/>
    <w:rsid w:val="00C77E04"/>
    <w:rsid w:val="00C81C99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A0D5B"/>
    <w:rsid w:val="00CA15AB"/>
    <w:rsid w:val="00CA16D1"/>
    <w:rsid w:val="00CA2305"/>
    <w:rsid w:val="00CA3C96"/>
    <w:rsid w:val="00CA53E1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D04"/>
    <w:rsid w:val="00CC5126"/>
    <w:rsid w:val="00CC547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AB0"/>
    <w:rsid w:val="00D1304E"/>
    <w:rsid w:val="00D146EF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6F78"/>
    <w:rsid w:val="00D37079"/>
    <w:rsid w:val="00D44730"/>
    <w:rsid w:val="00D46633"/>
    <w:rsid w:val="00D516EA"/>
    <w:rsid w:val="00D525D5"/>
    <w:rsid w:val="00D53255"/>
    <w:rsid w:val="00D53850"/>
    <w:rsid w:val="00D55139"/>
    <w:rsid w:val="00D638DD"/>
    <w:rsid w:val="00D63AAE"/>
    <w:rsid w:val="00D64843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3F90"/>
    <w:rsid w:val="00DF4819"/>
    <w:rsid w:val="00DF49AE"/>
    <w:rsid w:val="00DF4FDC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413C5"/>
    <w:rsid w:val="00E4149E"/>
    <w:rsid w:val="00E437F8"/>
    <w:rsid w:val="00E44410"/>
    <w:rsid w:val="00E46E09"/>
    <w:rsid w:val="00E46E81"/>
    <w:rsid w:val="00E50D52"/>
    <w:rsid w:val="00E50DE0"/>
    <w:rsid w:val="00E54140"/>
    <w:rsid w:val="00E54587"/>
    <w:rsid w:val="00E60CB7"/>
    <w:rsid w:val="00E610E8"/>
    <w:rsid w:val="00E63638"/>
    <w:rsid w:val="00E648B2"/>
    <w:rsid w:val="00E65355"/>
    <w:rsid w:val="00E66D8E"/>
    <w:rsid w:val="00E6707D"/>
    <w:rsid w:val="00E673AD"/>
    <w:rsid w:val="00E673F0"/>
    <w:rsid w:val="00E70128"/>
    <w:rsid w:val="00E70564"/>
    <w:rsid w:val="00E70735"/>
    <w:rsid w:val="00E707E0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77A02"/>
    <w:rsid w:val="00E81CF8"/>
    <w:rsid w:val="00E82BA0"/>
    <w:rsid w:val="00E86D10"/>
    <w:rsid w:val="00E86D6F"/>
    <w:rsid w:val="00E86DF1"/>
    <w:rsid w:val="00E877D8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F1C"/>
    <w:rsid w:val="00EA7642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F3274"/>
    <w:rsid w:val="00EF4396"/>
    <w:rsid w:val="00EF543F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1C4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838"/>
    <w:rsid w:val="00FC5F1E"/>
    <w:rsid w:val="00FC7F3E"/>
    <w:rsid w:val="00FD2310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852"/>
    <w:rsid w:val="00FF196A"/>
    <w:rsid w:val="00FF3EAF"/>
    <w:rsid w:val="00FF4692"/>
    <w:rsid w:val="00FF4DE9"/>
    <w:rsid w:val="00FF674D"/>
    <w:rsid w:val="00FF6845"/>
    <w:rsid w:val="00FF6E43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E8E0-6CC0-4DC5-A597-F85D13E9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3772</Words>
  <Characters>22636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2024-06-05T08:00:00Z</cp:lastPrinted>
  <dcterms:created xsi:type="dcterms:W3CDTF">2024-09-03T07:23:00Z</dcterms:created>
  <dcterms:modified xsi:type="dcterms:W3CDTF">2024-09-03T08:08:00Z</dcterms:modified>
</cp:coreProperties>
</file>