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399867B3" w:rsidR="00B84D5A" w:rsidRDefault="0009057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1B6225FA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090575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36D7D2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E52644">
        <w:rPr>
          <w:rFonts w:ascii="Cambria" w:hAnsi="Cambria" w:cs="Arial"/>
          <w:bCs/>
          <w:sz w:val="22"/>
          <w:szCs w:val="22"/>
        </w:rPr>
        <w:t>enie N</w:t>
      </w:r>
      <w:r w:rsidR="002530E0">
        <w:rPr>
          <w:rFonts w:ascii="Cambria" w:hAnsi="Cambria" w:cs="Arial"/>
          <w:bCs/>
          <w:sz w:val="22"/>
          <w:szCs w:val="22"/>
        </w:rPr>
        <w:t>adleśnictwa Komańcza w roku 2025</w:t>
      </w:r>
      <w:r w:rsidR="00090575">
        <w:rPr>
          <w:rFonts w:ascii="Cambria" w:hAnsi="Cambria" w:cs="Arial"/>
          <w:bCs/>
          <w:sz w:val="22"/>
          <w:szCs w:val="22"/>
        </w:rPr>
        <w:t xml:space="preserve"> – postępowanie drugie</w:t>
      </w:r>
      <w:r w:rsidR="00491C39">
        <w:rPr>
          <w:rFonts w:ascii="Cambria" w:hAnsi="Cambria" w:cs="Arial"/>
          <w:bCs/>
          <w:sz w:val="22"/>
          <w:szCs w:val="22"/>
        </w:rPr>
        <w:t>”, Pakiet ___,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942153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</w:t>
      </w:r>
      <w:r w:rsidR="007056AF">
        <w:rPr>
          <w:rFonts w:ascii="Cambria" w:hAnsi="Cambria" w:cs="Arial"/>
          <w:bCs/>
          <w:sz w:val="22"/>
          <w:szCs w:val="22"/>
        </w:rPr>
        <w:t xml:space="preserve"> którym mowa w art. 125 ust. 1 ustawy </w:t>
      </w:r>
      <w:r>
        <w:rPr>
          <w:rFonts w:ascii="Cambria" w:hAnsi="Cambria" w:cs="Arial"/>
          <w:bCs/>
          <w:sz w:val="22"/>
          <w:szCs w:val="22"/>
        </w:rPr>
        <w:t>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056AF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7056AF">
        <w:rPr>
          <w:rFonts w:ascii="Cambria" w:hAnsi="Cambria" w:cs="Arial"/>
          <w:bCs/>
          <w:sz w:val="22"/>
          <w:szCs w:val="22"/>
        </w:rPr>
        <w:t>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B1CE65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8325AF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15EAAC6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BB5A31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73CA40D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BB5A31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</w:t>
      </w:r>
      <w:r w:rsidR="00BB5A31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udostępniającego zasoby) jest opatrywane przez podmiot udostępniający zasoby kwalifikowanym podpisem elekt</w:t>
      </w:r>
      <w:r w:rsidR="000B776B">
        <w:rPr>
          <w:rFonts w:ascii="Cambria" w:hAnsi="Cambria" w:cs="Arial"/>
          <w:bCs/>
          <w:i/>
          <w:sz w:val="22"/>
          <w:szCs w:val="22"/>
        </w:rPr>
        <w:t>ronicznym lub przez notariusza.</w:t>
      </w:r>
      <w:bookmarkStart w:id="1" w:name="_GoBack"/>
      <w:bookmarkEnd w:id="1"/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CC733" w14:textId="77777777" w:rsidR="00111528" w:rsidRDefault="00111528">
      <w:r>
        <w:separator/>
      </w:r>
    </w:p>
  </w:endnote>
  <w:endnote w:type="continuationSeparator" w:id="0">
    <w:p w14:paraId="66288E71" w14:textId="77777777" w:rsidR="00111528" w:rsidRDefault="0011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A60184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776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606A4" w14:textId="77777777" w:rsidR="00111528" w:rsidRDefault="00111528">
      <w:r>
        <w:separator/>
      </w:r>
    </w:p>
  </w:footnote>
  <w:footnote w:type="continuationSeparator" w:id="0">
    <w:p w14:paraId="1FD10FBD" w14:textId="77777777" w:rsidR="00111528" w:rsidRDefault="00111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0575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76B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28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0E0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1C39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1AE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6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25A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655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5A31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644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22</cp:revision>
  <cp:lastPrinted>2017-05-23T10:32:00Z</cp:lastPrinted>
  <dcterms:created xsi:type="dcterms:W3CDTF">2022-06-26T12:59:00Z</dcterms:created>
  <dcterms:modified xsi:type="dcterms:W3CDTF">2024-12-02T07:53:00Z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