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0FCB" w14:textId="78702897" w:rsidR="009D3230" w:rsidRPr="0011248F" w:rsidRDefault="009D3230" w:rsidP="009D616B">
      <w:pPr>
        <w:tabs>
          <w:tab w:val="left" w:pos="0"/>
        </w:tabs>
        <w:ind w:left="7080"/>
        <w:jc w:val="right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550D8C">
        <w:rPr>
          <w:rFonts w:ascii="Tahoma" w:hAnsi="Tahoma" w:cs="Tahoma"/>
          <w:color w:val="000000" w:themeColor="text1"/>
          <w:sz w:val="20"/>
          <w:szCs w:val="20"/>
          <w:lang w:val="pl-PL"/>
        </w:rPr>
        <w:t>23</w:t>
      </w:r>
      <w:r w:rsidR="00D02AA9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6425E8"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0</w:t>
      </w:r>
      <w:r w:rsidR="0077536E">
        <w:rPr>
          <w:rFonts w:ascii="Tahoma" w:hAnsi="Tahoma" w:cs="Tahoma"/>
          <w:color w:val="000000" w:themeColor="text1"/>
          <w:sz w:val="20"/>
          <w:szCs w:val="20"/>
          <w:lang w:val="pl-PL"/>
        </w:rPr>
        <w:t>7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.20</w:t>
      </w:r>
      <w:r w:rsidR="00917F93">
        <w:rPr>
          <w:rFonts w:ascii="Tahoma" w:hAnsi="Tahoma" w:cs="Tahoma"/>
          <w:color w:val="000000" w:themeColor="text1"/>
          <w:sz w:val="20"/>
          <w:szCs w:val="20"/>
          <w:lang w:val="pl-PL"/>
        </w:rPr>
        <w:t>2</w:t>
      </w:r>
      <w:r w:rsidR="0077536E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99069B"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Pr="0011248F">
        <w:rPr>
          <w:rFonts w:ascii="Tahoma" w:hAnsi="Tahoma" w:cs="Tahoma"/>
          <w:color w:val="000000" w:themeColor="text1"/>
          <w:sz w:val="20"/>
          <w:szCs w:val="20"/>
          <w:lang w:val="pl-PL"/>
        </w:rPr>
        <w:t>r.</w:t>
      </w:r>
    </w:p>
    <w:p w14:paraId="0ADACD58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07046058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color w:val="000000" w:themeColor="text1"/>
          <w:sz w:val="20"/>
          <w:szCs w:val="20"/>
          <w:lang w:val="pl-PL"/>
        </w:rPr>
      </w:pPr>
    </w:p>
    <w:p w14:paraId="4DF0CC5C" w14:textId="77777777" w:rsidR="00FD5C99" w:rsidRPr="0011248F" w:rsidRDefault="009D3230" w:rsidP="009D616B">
      <w:p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11248F">
        <w:rPr>
          <w:rFonts w:ascii="Tahoma" w:hAnsi="Tahoma" w:cs="Tahoma"/>
          <w:b/>
          <w:color w:val="000000" w:themeColor="text1"/>
          <w:sz w:val="20"/>
          <w:szCs w:val="20"/>
        </w:rPr>
        <w:t>dotyczy</w:t>
      </w:r>
      <w:proofErr w:type="spellEnd"/>
      <w:r w:rsidRPr="0011248F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dostawa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wyrobów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medycznych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z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podziałem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na 125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części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dla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Powiatowego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Szpitala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im.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Władysława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Biegańskiego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w </w:t>
      </w:r>
      <w:proofErr w:type="spellStart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>Iławie</w:t>
      </w:r>
      <w:proofErr w:type="spellEnd"/>
      <w:r w:rsidR="0077536E" w:rsidRPr="0077536E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(</w:t>
      </w:r>
      <w:proofErr w:type="spellStart"/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sprawy</w:t>
      </w:r>
      <w:proofErr w:type="spellEnd"/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 xml:space="preserve"> 1</w:t>
      </w:r>
      <w:r w:rsidR="0077536E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/202</w:t>
      </w:r>
      <w:r w:rsidR="0077536E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917F93" w:rsidRPr="00917F93">
        <w:rPr>
          <w:rFonts w:ascii="Tahoma" w:hAnsi="Tahoma" w:cs="Tahoma"/>
          <w:b/>
          <w:color w:val="000000" w:themeColor="text1"/>
          <w:sz w:val="20"/>
          <w:szCs w:val="20"/>
        </w:rPr>
        <w:t>)</w:t>
      </w:r>
    </w:p>
    <w:p w14:paraId="29DCCEB3" w14:textId="77777777" w:rsidR="009D3230" w:rsidRPr="0011248F" w:rsidRDefault="009D3230" w:rsidP="009D616B">
      <w:pPr>
        <w:tabs>
          <w:tab w:val="left" w:pos="0"/>
        </w:tabs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16F26460" w14:textId="23733AB1" w:rsidR="009D3230" w:rsidRDefault="0077536E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7753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SWZ. Zamawiający, na podstawie art. 284 ust. 1 i 2 ustawy z dnia  19 września 2019 r. Prawo zamówień publicznych (</w:t>
      </w:r>
      <w:proofErr w:type="spellStart"/>
      <w:r w:rsidRPr="007753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t.j</w:t>
      </w:r>
      <w:proofErr w:type="spellEnd"/>
      <w:r w:rsidRPr="0077536E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. Dz.U. z 2019 r. poz. 2019)  odpowiada:</w:t>
      </w:r>
    </w:p>
    <w:p w14:paraId="6C0164F4" w14:textId="43A8F448" w:rsidR="0077536E" w:rsidRDefault="0077536E" w:rsidP="009D616B">
      <w:pPr>
        <w:tabs>
          <w:tab w:val="left" w:pos="0"/>
        </w:tabs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14:paraId="43B057A8" w14:textId="00BF05A6" w:rsidR="009A70BC" w:rsidRPr="00550D8C" w:rsidRDefault="009A70BC" w:rsidP="009D616B">
      <w:pPr>
        <w:tabs>
          <w:tab w:val="left" w:pos="0"/>
        </w:tabs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  <w:lang w:val="pl-PL"/>
        </w:rPr>
      </w:pPr>
      <w:r w:rsidRPr="00550D8C">
        <w:rPr>
          <w:rFonts w:ascii="Tahoma" w:hAnsi="Tahoma" w:cs="Tahoma"/>
          <w:b/>
          <w:bCs/>
          <w:iCs/>
          <w:color w:val="000000" w:themeColor="text1"/>
          <w:sz w:val="20"/>
          <w:szCs w:val="20"/>
          <w:u w:val="single"/>
          <w:lang w:val="pl-PL"/>
        </w:rPr>
        <w:t>Zapytanie nr 1</w:t>
      </w:r>
    </w:p>
    <w:p w14:paraId="3B486EBF" w14:textId="3E839087" w:rsidR="00063829" w:rsidRPr="00550D8C" w:rsidRDefault="00063829" w:rsidP="009D616B">
      <w:pPr>
        <w:tabs>
          <w:tab w:val="left" w:pos="0"/>
        </w:tabs>
        <w:jc w:val="both"/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</w:pPr>
      <w:r w:rsidRPr="00550D8C">
        <w:rPr>
          <w:rFonts w:ascii="Tahoma" w:hAnsi="Tahoma" w:cs="Tahoma"/>
          <w:b/>
          <w:bCs/>
          <w:iCs/>
          <w:color w:val="000000" w:themeColor="text1"/>
          <w:sz w:val="20"/>
          <w:szCs w:val="20"/>
          <w:lang w:val="pl-PL"/>
        </w:rPr>
        <w:t>Pytanie nr 1</w:t>
      </w:r>
    </w:p>
    <w:p w14:paraId="4B3593A7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-Bol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-Bold" w:hAnsi="Tahoma" w:cs="Tahoma"/>
          <w:b/>
          <w:bCs/>
          <w:sz w:val="20"/>
          <w:szCs w:val="20"/>
          <w:lang w:val="pl-PL" w:eastAsia="en-US"/>
        </w:rPr>
        <w:t>Zad 28</w:t>
      </w:r>
    </w:p>
    <w:p w14:paraId="616E5A89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wydzielenie pozycji 1 , 2 i 5 do osobnych zadań co umożliwi wzięcie udziału w</w:t>
      </w:r>
    </w:p>
    <w:p w14:paraId="6194370C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postępowaniu większej ilości wykonawców, a tym samym wpłynie korzystnie na konkurencyjność</w:t>
      </w:r>
    </w:p>
    <w:p w14:paraId="0E10BC2D" w14:textId="2D5910DC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ofert.</w:t>
      </w:r>
    </w:p>
    <w:p w14:paraId="4CE89CAA" w14:textId="2FF560E9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proofErr w:type="spellStart"/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Zgodnie</w:t>
      </w:r>
      <w:proofErr w:type="spellEnd"/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z SWZ</w:t>
      </w:r>
    </w:p>
    <w:p w14:paraId="018AB5F5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</w:p>
    <w:p w14:paraId="330FC4A5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-Bol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-Bold" w:hAnsi="Tahoma" w:cs="Tahoma"/>
          <w:b/>
          <w:bCs/>
          <w:sz w:val="20"/>
          <w:szCs w:val="20"/>
          <w:lang w:val="pl-PL" w:eastAsia="en-US"/>
        </w:rPr>
        <w:t>Zad 47</w:t>
      </w:r>
    </w:p>
    <w:p w14:paraId="7EF7AD8D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1</w:t>
      </w:r>
    </w:p>
    <w:p w14:paraId="7ECA0297" w14:textId="1454F900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 xml:space="preserve">Prosimy o dopuszczenie </w:t>
      </w:r>
      <w:proofErr w:type="spellStart"/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jednopacjentowego</w:t>
      </w:r>
      <w:proofErr w:type="spellEnd"/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, miękkiego mankietu w rozmiarze : 26-35.5cm</w:t>
      </w:r>
    </w:p>
    <w:p w14:paraId="4AE90158" w14:textId="529ED63F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Zamawiający dopuszcza</w:t>
      </w:r>
    </w:p>
    <w:p w14:paraId="1AE128DA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26D24B2D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2</w:t>
      </w:r>
    </w:p>
    <w:p w14:paraId="6C9ABB9C" w14:textId="67E5781D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dopuszczenie mankietu wielorazowego użytku, w rozmiarze :25-35cm</w:t>
      </w:r>
    </w:p>
    <w:p w14:paraId="06D3A526" w14:textId="146662F8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Zamawiający dopuszcza</w:t>
      </w:r>
    </w:p>
    <w:p w14:paraId="693DE6FF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071C4DB4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3</w:t>
      </w:r>
    </w:p>
    <w:p w14:paraId="63DDB9F2" w14:textId="0073547D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dopuszczenie mankietu wielorazowego użytku, w rozmiarze : 10-19cm</w:t>
      </w:r>
    </w:p>
    <w:p w14:paraId="48348608" w14:textId="1D5A7BBD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Zamawiający dopuszcza</w:t>
      </w:r>
    </w:p>
    <w:p w14:paraId="637CDCEE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4C3364A9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4</w:t>
      </w:r>
    </w:p>
    <w:p w14:paraId="0803456E" w14:textId="2206B19B" w:rsidR="000F32E0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dopuszczenie mankietu wielorazowego użytku, w rozmiarze : 18-26cm</w:t>
      </w:r>
    </w:p>
    <w:p w14:paraId="06EEB92E" w14:textId="2E0A2DA3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Zamawiający dopuszcza</w:t>
      </w:r>
    </w:p>
    <w:p w14:paraId="75D852D5" w14:textId="77777777" w:rsidR="00550D8C" w:rsidRP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5D54061B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5</w:t>
      </w:r>
    </w:p>
    <w:p w14:paraId="7B7B2015" w14:textId="0F42E0AC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dopuszczenie mankietu wielorazowego użytku, w rozmiarze : 44-53cm, w kolorze szarym</w:t>
      </w:r>
    </w:p>
    <w:p w14:paraId="2917A323" w14:textId="3B9F332A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Zamawiający dopuszcza</w:t>
      </w:r>
    </w:p>
    <w:p w14:paraId="13B1DA7D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3D8AC382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6</w:t>
      </w:r>
    </w:p>
    <w:p w14:paraId="0F7B3210" w14:textId="0ADA3243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dopuszczenie mankietu wielorazowego użytku, w rozmiarze : 34-47cm</w:t>
      </w:r>
    </w:p>
    <w:p w14:paraId="3B5F1E1E" w14:textId="2DFDEEB2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Zamawiający dopuszcza</w:t>
      </w:r>
    </w:p>
    <w:p w14:paraId="6FC6DED2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043C4F81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7</w:t>
      </w:r>
    </w:p>
    <w:p w14:paraId="18C2CA7A" w14:textId="4B133A3E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dopuszczenie mankietu wielorazowego użytku, 2 tubowego, w rozmiarze :25-35cm</w:t>
      </w:r>
    </w:p>
    <w:p w14:paraId="24C486D5" w14:textId="7B286D0B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Zamawiający dopuszcza</w:t>
      </w:r>
    </w:p>
    <w:p w14:paraId="3BAE3218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03DE7028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8</w:t>
      </w:r>
    </w:p>
    <w:p w14:paraId="07816D1A" w14:textId="22755121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dopuszczenie mankietu wielorazowego użytku, 2 tubowego, w rozmiarze : 44-53cm, w</w:t>
      </w:r>
    </w:p>
    <w:p w14:paraId="0B432543" w14:textId="5F03D56B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kolorze szarym</w:t>
      </w:r>
    </w:p>
    <w:p w14:paraId="174770DC" w14:textId="7A4FCFA1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Zamawiający dopuszcza</w:t>
      </w:r>
    </w:p>
    <w:p w14:paraId="311F4283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29F93244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9</w:t>
      </w:r>
    </w:p>
    <w:p w14:paraId="580A13A6" w14:textId="2AC17686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dopuszczenie mankietu wielorazowego użytku, 2 tubowego, w rozmiarze : 34-47cm</w:t>
      </w:r>
    </w:p>
    <w:p w14:paraId="46CB5A61" w14:textId="589BC495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proofErr w:type="spellStart"/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Zgodnie</w:t>
      </w:r>
      <w:proofErr w:type="spellEnd"/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z SWZ</w:t>
      </w:r>
    </w:p>
    <w:p w14:paraId="5AECBAE9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15A0A2F2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Zadanie 48</w:t>
      </w:r>
    </w:p>
    <w:p w14:paraId="4E97D702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13</w:t>
      </w:r>
    </w:p>
    <w:p w14:paraId="3220514D" w14:textId="02571DFF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dopuszczenie kabla o długości 2,5 m</w:t>
      </w:r>
    </w:p>
    <w:p w14:paraId="576B1691" w14:textId="487F7C31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Zgodnie z SWZ</w:t>
      </w:r>
    </w:p>
    <w:p w14:paraId="6326828C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1CDBCE31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15</w:t>
      </w:r>
    </w:p>
    <w:p w14:paraId="3781F1C3" w14:textId="424DA420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dopuszczenie kabla o długości 3m</w:t>
      </w:r>
    </w:p>
    <w:p w14:paraId="49073ED2" w14:textId="7F9C2BCA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Zgodnie z SWZ</w:t>
      </w:r>
    </w:p>
    <w:p w14:paraId="379E253C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0F249604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18</w:t>
      </w:r>
    </w:p>
    <w:p w14:paraId="099BD892" w14:textId="3601D7D4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podanie, czy chodzi o sam przewód główny 3 odprowadzeniowy?</w:t>
      </w:r>
    </w:p>
    <w:p w14:paraId="465CF439" w14:textId="454F9999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proofErr w:type="spellStart"/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Nie</w:t>
      </w:r>
      <w:proofErr w:type="spellEnd"/>
    </w:p>
    <w:p w14:paraId="7FC1BC2D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3AD00699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19</w:t>
      </w:r>
    </w:p>
    <w:p w14:paraId="5999DFD7" w14:textId="7711FB81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podanie, czy chodzi o sam przewód główny 5 odprowadzeniowy?.</w:t>
      </w:r>
    </w:p>
    <w:p w14:paraId="4BE4A5D2" w14:textId="176D812F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proofErr w:type="spellStart"/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Nie</w:t>
      </w:r>
      <w:proofErr w:type="spellEnd"/>
    </w:p>
    <w:p w14:paraId="07EA8B0A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714BC451" w14:textId="1DBA430E" w:rsid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Czy chodzi o kabel do monitora FX3000 (kabel do FX2000 znajduje się już w poz. 11)?</w:t>
      </w:r>
    </w:p>
    <w:p w14:paraId="7CFB34E4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</w:p>
    <w:p w14:paraId="0DAB3ACB" w14:textId="77777777" w:rsidR="00550D8C" w:rsidRP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17C2B5D3" w14:textId="23C62483" w:rsidR="00550D8C" w:rsidRP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5E7A76A6" w14:textId="059E3FBF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Zadanie 49</w:t>
      </w:r>
    </w:p>
    <w:p w14:paraId="68B42AAB" w14:textId="3CE5FF28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Poz.2</w:t>
      </w:r>
    </w:p>
    <w:p w14:paraId="62D5D609" w14:textId="4C29030B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dopuszczenie kabla o długości 2,5m</w:t>
      </w:r>
    </w:p>
    <w:p w14:paraId="6522F385" w14:textId="41ED0533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proofErr w:type="spellStart"/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Zamawiający</w:t>
      </w:r>
      <w:proofErr w:type="spellEnd"/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dopuszcza</w:t>
      </w:r>
    </w:p>
    <w:p w14:paraId="5C668C58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4080F109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8, 10</w:t>
      </w:r>
    </w:p>
    <w:p w14:paraId="2DABB0F9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 xml:space="preserve">Prosimy o dopuszczenie czujnika </w:t>
      </w:r>
      <w:proofErr w:type="spellStart"/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soft</w:t>
      </w:r>
      <w:proofErr w:type="spellEnd"/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 xml:space="preserve"> na palec dla pacjentów o wadze 4-15 kg lub czujnika</w:t>
      </w:r>
    </w:p>
    <w:p w14:paraId="2EB11DF8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uniwersalnego typu Y lub czujnika w formie opaski na stopę - dla pacjentów o wadze 1-4 kg – do</w:t>
      </w:r>
    </w:p>
    <w:p w14:paraId="5BD780F1" w14:textId="08E51035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wyboru przy składaniu zamówienia cząstkowego</w:t>
      </w:r>
    </w:p>
    <w:p w14:paraId="0C8FC5C1" w14:textId="5FB3C018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Zgodnie z SWZ</w:t>
      </w:r>
    </w:p>
    <w:p w14:paraId="56AB8164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757A932F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12</w:t>
      </w:r>
    </w:p>
    <w:p w14:paraId="7A6D7904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wydzielenie pozycji 12 do osobnego zadania, co umożliwi złożenie ofert większej ilości</w:t>
      </w:r>
    </w:p>
    <w:p w14:paraId="54C893E6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wykonawców, a tym samym wpłynie korzystnie na konkurencyjność ofert.</w:t>
      </w:r>
    </w:p>
    <w:p w14:paraId="2DDECBBA" w14:textId="02A22A39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podanie nr katalogowego obecnie stosowanych końcówek do pomiaru CO2.</w:t>
      </w:r>
    </w:p>
    <w:p w14:paraId="3B5405BB" w14:textId="02C56ADC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proofErr w:type="spellStart"/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Nie</w:t>
      </w:r>
      <w:proofErr w:type="spellEnd"/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wydzieli</w:t>
      </w:r>
    </w:p>
    <w:p w14:paraId="223A8D86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573A6AFF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-Bol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-Bold" w:hAnsi="Tahoma" w:cs="Tahoma"/>
          <w:b/>
          <w:bCs/>
          <w:sz w:val="20"/>
          <w:szCs w:val="20"/>
          <w:lang w:val="pl-PL" w:eastAsia="en-US"/>
        </w:rPr>
        <w:t>Zadanie 67</w:t>
      </w:r>
    </w:p>
    <w:p w14:paraId="77279CF6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Poz. 1, 2</w:t>
      </w:r>
    </w:p>
    <w:p w14:paraId="45BD91E3" w14:textId="216C9C52" w:rsid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podanie, czy Zamawiający ma na myśli sztuki czy opakowania, po 10 sztuk w opakowaniu?</w:t>
      </w:r>
    </w:p>
    <w:p w14:paraId="7B509A2E" w14:textId="13C93A6A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proofErr w:type="spellStart"/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Zamawiający</w:t>
      </w:r>
      <w:proofErr w:type="spellEnd"/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ma na myśli sztuki</w:t>
      </w:r>
    </w:p>
    <w:p w14:paraId="5EB5B0E8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14928982" w14:textId="77777777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-Bol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-Bold" w:hAnsi="Tahoma" w:cs="Tahoma"/>
          <w:b/>
          <w:bCs/>
          <w:sz w:val="20"/>
          <w:szCs w:val="20"/>
          <w:lang w:val="pl-PL" w:eastAsia="en-US"/>
        </w:rPr>
        <w:t>Zadanie 98</w:t>
      </w:r>
    </w:p>
    <w:p w14:paraId="03738CA9" w14:textId="5E37D81C" w:rsid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sz w:val="20"/>
          <w:szCs w:val="20"/>
          <w:lang w:val="pl-PL" w:eastAsia="en-US"/>
        </w:rPr>
        <w:t>Prosimy o odstąpienie od kolorowego oznaczenia na manometrze</w:t>
      </w:r>
    </w:p>
    <w:p w14:paraId="58568AB8" w14:textId="2036858D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Zgodnie z SWZ</w:t>
      </w:r>
    </w:p>
    <w:p w14:paraId="3AC1EE76" w14:textId="57296A79" w:rsid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6AE69386" w14:textId="2AB66747" w:rsid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32A4E257" w14:textId="7A8BEB62" w:rsid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64D20F40" w14:textId="69A005CE" w:rsid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3B0B9DD5" w14:textId="47B2C0BB" w:rsid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2F98A34C" w14:textId="0DBD5A87" w:rsid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34469E32" w14:textId="142FC400" w:rsid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077EF3B1" w14:textId="2C578FEA" w:rsidR="00550D8C" w:rsidRDefault="00550D8C" w:rsidP="00550D8C">
      <w:pPr>
        <w:tabs>
          <w:tab w:val="left" w:pos="0"/>
        </w:tabs>
        <w:jc w:val="both"/>
        <w:rPr>
          <w:rFonts w:ascii="Tahoma" w:eastAsia="DejaVuSansCondensed" w:hAnsi="Tahoma" w:cs="Tahoma"/>
          <w:sz w:val="20"/>
          <w:szCs w:val="20"/>
          <w:lang w:val="pl-PL" w:eastAsia="en-US"/>
        </w:rPr>
      </w:pPr>
    </w:p>
    <w:p w14:paraId="3638C9D8" w14:textId="77777777" w:rsidR="00550D8C" w:rsidRPr="00550D8C" w:rsidRDefault="00550D8C" w:rsidP="00550D8C">
      <w:pPr>
        <w:tabs>
          <w:tab w:val="left" w:pos="0"/>
        </w:tabs>
        <w:jc w:val="both"/>
        <w:rPr>
          <w:rFonts w:ascii="Tahoma" w:hAnsi="Tahoma" w:cs="Tahoma"/>
          <w:b/>
          <w:iCs/>
          <w:color w:val="FF0000"/>
          <w:sz w:val="20"/>
          <w:szCs w:val="20"/>
          <w:lang w:val="pl-PL"/>
        </w:rPr>
      </w:pPr>
    </w:p>
    <w:p w14:paraId="6A17083C" w14:textId="134C1410" w:rsidR="00550D8C" w:rsidRPr="00550D8C" w:rsidRDefault="00550D8C" w:rsidP="00550D8C">
      <w:pPr>
        <w:tabs>
          <w:tab w:val="left" w:pos="0"/>
        </w:tabs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</w:pPr>
      <w:r w:rsidRPr="00550D8C">
        <w:rPr>
          <w:rFonts w:ascii="Tahoma" w:hAnsi="Tahoma" w:cs="Tahoma"/>
          <w:b/>
          <w:iCs/>
          <w:color w:val="000000" w:themeColor="text1"/>
          <w:sz w:val="20"/>
          <w:szCs w:val="20"/>
          <w:lang w:val="pl-PL"/>
        </w:rPr>
        <w:t>Zapytanie nr 2</w:t>
      </w:r>
    </w:p>
    <w:p w14:paraId="6BE9249F" w14:textId="77777777" w:rsidR="00550D8C" w:rsidRPr="00550D8C" w:rsidRDefault="00550D8C" w:rsidP="00550D8C">
      <w:pPr>
        <w:spacing w:line="276" w:lineRule="auto"/>
        <w:jc w:val="both"/>
        <w:rPr>
          <w:rFonts w:ascii="Tahoma" w:eastAsia="Calibri" w:hAnsi="Tahoma" w:cs="Tahoma"/>
          <w:b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b/>
          <w:color w:val="404040"/>
          <w:sz w:val="20"/>
          <w:szCs w:val="20"/>
          <w:lang w:val="pl-PL" w:eastAsia="en-US"/>
        </w:rPr>
        <w:t>Pytanie 1</w:t>
      </w:r>
    </w:p>
    <w:p w14:paraId="6A2ECB0A" w14:textId="77777777" w:rsidR="00550D8C" w:rsidRPr="00550D8C" w:rsidRDefault="00550D8C" w:rsidP="00550D8C">
      <w:pPr>
        <w:spacing w:line="276" w:lineRule="auto"/>
        <w:jc w:val="both"/>
        <w:rPr>
          <w:rFonts w:ascii="Tahoma" w:eastAsia="Calibri" w:hAnsi="Tahoma" w:cs="Tahoma"/>
          <w:b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b/>
          <w:color w:val="404040"/>
          <w:sz w:val="20"/>
          <w:szCs w:val="20"/>
          <w:lang w:val="pl-PL" w:eastAsia="en-US"/>
        </w:rPr>
        <w:t>Dotyczy: pakiet 124</w:t>
      </w:r>
    </w:p>
    <w:p w14:paraId="20303266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 xml:space="preserve">Czy Zamawiający wyrazi zgodę na wyodrębnienie z pakietu 124 pozycji 2, </w:t>
      </w:r>
      <w:proofErr w:type="spellStart"/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>tj</w:t>
      </w:r>
      <w:proofErr w:type="spellEnd"/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 xml:space="preserve">: </w:t>
      </w:r>
    </w:p>
    <w:p w14:paraId="740A3EE1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i/>
          <w:iCs/>
          <w:color w:val="404040"/>
          <w:sz w:val="20"/>
          <w:szCs w:val="20"/>
          <w:lang w:val="pl-PL" w:eastAsia="en-US"/>
        </w:rPr>
        <w:t xml:space="preserve">„Sterylny wężyk XD 2040 Ulrich, długość 250, dwa zawory zwrotne, złącze </w:t>
      </w:r>
      <w:proofErr w:type="spellStart"/>
      <w:r w:rsidRPr="00550D8C">
        <w:rPr>
          <w:rFonts w:ascii="Tahoma" w:eastAsia="Calibri" w:hAnsi="Tahoma" w:cs="Tahoma"/>
          <w:i/>
          <w:iCs/>
          <w:color w:val="404040"/>
          <w:sz w:val="20"/>
          <w:szCs w:val="20"/>
          <w:lang w:val="pl-PL" w:eastAsia="en-US"/>
        </w:rPr>
        <w:t>luer</w:t>
      </w:r>
      <w:proofErr w:type="spellEnd"/>
      <w:r w:rsidRPr="00550D8C">
        <w:rPr>
          <w:rFonts w:ascii="Tahoma" w:eastAsia="Calibri" w:hAnsi="Tahoma" w:cs="Tahoma"/>
          <w:i/>
          <w:iCs/>
          <w:color w:val="404040"/>
          <w:sz w:val="20"/>
          <w:szCs w:val="20"/>
          <w:lang w:val="pl-PL" w:eastAsia="en-US"/>
        </w:rPr>
        <w:t xml:space="preserve"> lock, bez zawartości lateksu oraz </w:t>
      </w:r>
      <w:proofErr w:type="spellStart"/>
      <w:r w:rsidRPr="00550D8C">
        <w:rPr>
          <w:rFonts w:ascii="Tahoma" w:eastAsia="Calibri" w:hAnsi="Tahoma" w:cs="Tahoma"/>
          <w:i/>
          <w:iCs/>
          <w:color w:val="404040"/>
          <w:sz w:val="20"/>
          <w:szCs w:val="20"/>
          <w:lang w:val="pl-PL" w:eastAsia="en-US"/>
        </w:rPr>
        <w:t>ftalanów</w:t>
      </w:r>
      <w:proofErr w:type="spellEnd"/>
      <w:r w:rsidRPr="00550D8C">
        <w:rPr>
          <w:rFonts w:ascii="Tahoma" w:eastAsia="Calibri" w:hAnsi="Tahoma" w:cs="Tahoma"/>
          <w:i/>
          <w:iCs/>
          <w:color w:val="404040"/>
          <w:sz w:val="20"/>
          <w:szCs w:val="20"/>
          <w:lang w:val="pl-PL" w:eastAsia="en-US"/>
        </w:rPr>
        <w:t xml:space="preserve">(DEHP).)”, </w:t>
      </w:r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>tak by pozycja ta stanowiła odrębny pakiet? Lub czy Zamawiający dopuści składanie ofert w pakiecie 124 odrębnie, na poszczególne pozycje?</w:t>
      </w:r>
    </w:p>
    <w:p w14:paraId="481B370C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>Zgoda Zamawiającego umożliwi złożenie firmom specjalizującym się wyłącznie w tego typu produktach medycznych korzystniejszej oferty cenowej i  jakościowej, niż w przypadku ograniczenia w/w asortymentu do jednego pakietu.</w:t>
      </w:r>
    </w:p>
    <w:p w14:paraId="571BA432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 xml:space="preserve">Argumentem przemawiającym za wyrażeniem zgody jest także fakt, iż podobne do Zamawiającego jednostki szpitalne stosują zapisy rozdzielające w/w wyroby medyczne. Zgoda Zamawiającego z pewnością będzie miała wpływ na korzystniejsze wydatkowanie środków pieniężnych przez Zamawiającego. </w:t>
      </w:r>
    </w:p>
    <w:p w14:paraId="0B14AB4F" w14:textId="2C98A7D4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="00032C19" w:rsidRPr="00032C19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 w:rsidR="00032C19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Zgodnie z SWZ</w:t>
      </w:r>
    </w:p>
    <w:p w14:paraId="5A76EE06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</w:pPr>
    </w:p>
    <w:p w14:paraId="1F96508C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b/>
          <w:bCs/>
          <w:color w:val="404040"/>
          <w:sz w:val="20"/>
          <w:szCs w:val="20"/>
          <w:lang w:val="pl-PL" w:eastAsia="en-US"/>
        </w:rPr>
      </w:pPr>
    </w:p>
    <w:p w14:paraId="649CC1B4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b/>
          <w:bCs/>
          <w:color w:val="404040"/>
          <w:sz w:val="20"/>
          <w:szCs w:val="20"/>
          <w:lang w:val="pl-PL" w:eastAsia="en-US"/>
        </w:rPr>
      </w:pPr>
    </w:p>
    <w:p w14:paraId="6CC01518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b/>
          <w:bCs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b/>
          <w:bCs/>
          <w:color w:val="404040"/>
          <w:sz w:val="20"/>
          <w:szCs w:val="20"/>
          <w:lang w:val="pl-PL" w:eastAsia="en-US"/>
        </w:rPr>
        <w:t>Pytanie 2</w:t>
      </w:r>
    </w:p>
    <w:p w14:paraId="3F3C3C8E" w14:textId="22F2C983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b/>
          <w:bCs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b/>
          <w:bCs/>
          <w:color w:val="404040"/>
          <w:sz w:val="20"/>
          <w:szCs w:val="20"/>
          <w:lang w:val="pl-PL" w:eastAsia="en-US"/>
        </w:rPr>
        <w:t>Dotyczy: pakiet 124</w:t>
      </w:r>
    </w:p>
    <w:p w14:paraId="04EBE842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 xml:space="preserve">Czy Zamawiający wyrazi zgodę na złożenie oferty w pakiecie 124 pozycja 2 na: </w:t>
      </w:r>
    </w:p>
    <w:p w14:paraId="6939E931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 xml:space="preserve">„Sterylny wężyk XD 2040 Ulrich, długość 250, dwa zawory zwrotne, złącze </w:t>
      </w:r>
      <w:proofErr w:type="spellStart"/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>luer</w:t>
      </w:r>
      <w:proofErr w:type="spellEnd"/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 xml:space="preserve"> lock”, zawierający dwa zawory zwrotne, złącze </w:t>
      </w:r>
      <w:proofErr w:type="spellStart"/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>luer</w:t>
      </w:r>
      <w:proofErr w:type="spellEnd"/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 xml:space="preserve"> lock, bez zawartości lateksu, zawierający </w:t>
      </w:r>
      <w:proofErr w:type="spellStart"/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>ftalany</w:t>
      </w:r>
      <w:proofErr w:type="spellEnd"/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 xml:space="preserve">”? </w:t>
      </w:r>
    </w:p>
    <w:p w14:paraId="6DB3E5FF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 xml:space="preserve">Pragniemy zwrócić uwagę, iż wskazane w opisie przedmiotu zamówienie </w:t>
      </w:r>
      <w:proofErr w:type="spellStart"/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>ftalany</w:t>
      </w:r>
      <w:proofErr w:type="spellEnd"/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 xml:space="preserve"> są dopuszczone na rynku polskim oraz w pozostałych krajach europejskich.</w:t>
      </w:r>
    </w:p>
    <w:p w14:paraId="643DF34C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>Zgoda Zamawiającego umożliwi złożenie większej ilości firmom specjalizującym się wyłącznie w tego typu produktach medycznych korzystniejszej oferty cenowej i  jakościowej, niż w przypadku w/w ograniczenia, które może wskazywać na dopuszczenie do postepowania tylko jednego wykonawcy.</w:t>
      </w:r>
    </w:p>
    <w:p w14:paraId="37ABA63E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>Argumentem przemawiającym za wyrażeniem zgody jest także fakt, iż podobne do Zamawiającego jednostki szpitalne stosują zaproponowane przez nas zapisy.</w:t>
      </w:r>
    </w:p>
    <w:p w14:paraId="4F15671F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</w:pPr>
      <w:r w:rsidRPr="00550D8C"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  <w:t>Ponadto zgoda Zamawiającego z pewnością będzie miała wpływ na korzystniejsze wydatkowanie środków pieniężnych przez Zamawiającego.</w:t>
      </w:r>
    </w:p>
    <w:p w14:paraId="32FCAFD8" w14:textId="65401ECE" w:rsidR="00550D8C" w:rsidRPr="00550D8C" w:rsidRDefault="00550D8C" w:rsidP="00550D8C">
      <w:pPr>
        <w:autoSpaceDE w:val="0"/>
        <w:autoSpaceDN w:val="0"/>
        <w:adjustRightInd w:val="0"/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</w:pPr>
      <w:r w:rsidRPr="00550D8C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Odpowiedź:</w:t>
      </w:r>
      <w:r w:rsidR="00032C19" w:rsidRPr="00032C19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 xml:space="preserve"> </w:t>
      </w:r>
      <w:r w:rsidR="00032C19">
        <w:rPr>
          <w:rFonts w:ascii="Tahoma" w:eastAsia="DejaVuSansCondensed" w:hAnsi="Tahoma" w:cs="Tahoma"/>
          <w:b/>
          <w:bCs/>
          <w:sz w:val="20"/>
          <w:szCs w:val="20"/>
          <w:lang w:val="pl-PL" w:eastAsia="en-US"/>
        </w:rPr>
        <w:t>Zgodnie z SWZ</w:t>
      </w:r>
    </w:p>
    <w:p w14:paraId="0321FEDC" w14:textId="77777777" w:rsidR="00550D8C" w:rsidRPr="00550D8C" w:rsidRDefault="00550D8C" w:rsidP="00550D8C">
      <w:pPr>
        <w:spacing w:line="276" w:lineRule="auto"/>
        <w:ind w:right="272"/>
        <w:jc w:val="both"/>
        <w:rPr>
          <w:rFonts w:ascii="Tahoma" w:eastAsia="Calibri" w:hAnsi="Tahoma" w:cs="Tahoma"/>
          <w:color w:val="404040"/>
          <w:sz w:val="20"/>
          <w:szCs w:val="20"/>
          <w:lang w:val="pl-PL" w:eastAsia="en-US"/>
        </w:rPr>
      </w:pPr>
    </w:p>
    <w:p w14:paraId="68AA64C7" w14:textId="77777777" w:rsidR="00550D8C" w:rsidRPr="000F32E0" w:rsidRDefault="00550D8C" w:rsidP="00550D8C">
      <w:pPr>
        <w:tabs>
          <w:tab w:val="left" w:pos="0"/>
        </w:tabs>
        <w:jc w:val="both"/>
        <w:rPr>
          <w:rFonts w:ascii="Tahoma" w:hAnsi="Tahoma" w:cs="Tahoma"/>
          <w:b/>
          <w:iCs/>
          <w:color w:val="FF0000"/>
          <w:sz w:val="20"/>
          <w:szCs w:val="20"/>
          <w:lang w:val="pl-PL"/>
        </w:rPr>
      </w:pPr>
    </w:p>
    <w:sectPr w:rsidR="00550D8C" w:rsidRPr="000F32E0" w:rsidSect="00D509B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8C74" w14:textId="77777777" w:rsidR="00AD0E66" w:rsidRDefault="00AD0E66" w:rsidP="009D3230">
      <w:r>
        <w:separator/>
      </w:r>
    </w:p>
  </w:endnote>
  <w:endnote w:type="continuationSeparator" w:id="0">
    <w:p w14:paraId="52A7483F" w14:textId="77777777" w:rsidR="00AD0E66" w:rsidRDefault="00AD0E66" w:rsidP="009D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Condense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9004" w14:textId="77777777" w:rsidR="00AD0E66" w:rsidRDefault="00AD0E66" w:rsidP="009D3230">
      <w:r>
        <w:separator/>
      </w:r>
    </w:p>
  </w:footnote>
  <w:footnote w:type="continuationSeparator" w:id="0">
    <w:p w14:paraId="34150801" w14:textId="77777777" w:rsidR="00AD0E66" w:rsidRDefault="00AD0E66" w:rsidP="009D3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2779"/>
      <w:gridCol w:w="6009"/>
      <w:gridCol w:w="1276"/>
    </w:tblGrid>
    <w:tr w:rsidR="001244DA" w14:paraId="4A805BBC" w14:textId="77777777" w:rsidTr="00DF311E">
      <w:trPr>
        <w:trHeight w:val="1701"/>
        <w:jc w:val="center"/>
      </w:trPr>
      <w:tc>
        <w:tcPr>
          <w:tcW w:w="2779" w:type="dxa"/>
          <w:tcBorders>
            <w:bottom w:val="single" w:sz="4" w:space="0" w:color="7F7F7F"/>
          </w:tcBorders>
        </w:tcPr>
        <w:p w14:paraId="5CFC61D0" w14:textId="77777777" w:rsidR="001244DA" w:rsidRPr="00AE7B28" w:rsidRDefault="001244DA" w:rsidP="0077536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704E0499" wp14:editId="7C1364C7">
                <wp:extent cx="1627505" cy="94297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  <w:tcBorders>
            <w:bottom w:val="single" w:sz="4" w:space="0" w:color="7F7F7F"/>
          </w:tcBorders>
        </w:tcPr>
        <w:p w14:paraId="5941494B" w14:textId="77777777" w:rsidR="001244DA" w:rsidRDefault="001244DA" w:rsidP="0077536E">
          <w:pPr>
            <w:ind w:right="281"/>
            <w:jc w:val="right"/>
            <w:rPr>
              <w:b/>
            </w:rPr>
          </w:pPr>
        </w:p>
        <w:p w14:paraId="38A5AF31" w14:textId="77777777" w:rsidR="001244DA" w:rsidRDefault="001244DA" w:rsidP="0077536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  <w:sz w:val="22"/>
              <w:szCs w:val="22"/>
            </w:rPr>
            <w:t>Powiatowy</w:t>
          </w:r>
          <w:proofErr w:type="spellEnd"/>
          <w:r w:rsidRPr="00AE7B28">
            <w:rPr>
              <w:b/>
              <w:sz w:val="22"/>
              <w:szCs w:val="22"/>
            </w:rPr>
            <w:t xml:space="preserve"> Szpit</w:t>
          </w:r>
          <w:r>
            <w:rPr>
              <w:b/>
              <w:sz w:val="22"/>
              <w:szCs w:val="22"/>
            </w:rPr>
            <w:t xml:space="preserve">al im. </w:t>
          </w:r>
          <w:proofErr w:type="spellStart"/>
          <w:r>
            <w:rPr>
              <w:b/>
              <w:sz w:val="22"/>
              <w:szCs w:val="22"/>
            </w:rPr>
            <w:t>Władysława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Biegańskiego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Pr="00AE7B28">
            <w:rPr>
              <w:b/>
              <w:sz w:val="22"/>
              <w:szCs w:val="22"/>
            </w:rPr>
            <w:t xml:space="preserve">w </w:t>
          </w:r>
          <w:proofErr w:type="spellStart"/>
          <w:r w:rsidRPr="00AE7B28">
            <w:rPr>
              <w:b/>
              <w:sz w:val="22"/>
              <w:szCs w:val="22"/>
            </w:rPr>
            <w:t>Iławie</w:t>
          </w:r>
          <w:proofErr w:type="spellEnd"/>
        </w:p>
        <w:p w14:paraId="473EC8B0" w14:textId="77777777" w:rsidR="001244DA" w:rsidRDefault="001244DA" w:rsidP="0077536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rPr>
              <w:sz w:val="20"/>
              <w:szCs w:val="20"/>
            </w:rPr>
            <w:t>ul</w:t>
          </w:r>
          <w:proofErr w:type="spellEnd"/>
          <w:r w:rsidRPr="00AE7B28">
            <w:rPr>
              <w:sz w:val="20"/>
              <w:szCs w:val="20"/>
            </w:rPr>
            <w:t xml:space="preserve">. Gen. </w:t>
          </w:r>
          <w:proofErr w:type="spellStart"/>
          <w:r w:rsidRPr="00AE7B28">
            <w:rPr>
              <w:sz w:val="20"/>
              <w:szCs w:val="20"/>
            </w:rPr>
            <w:t>Wł</w:t>
          </w:r>
          <w:proofErr w:type="spellEnd"/>
          <w:r w:rsidRPr="00AE7B28">
            <w:rPr>
              <w:sz w:val="20"/>
              <w:szCs w:val="20"/>
            </w:rPr>
            <w:t xml:space="preserve">. </w:t>
          </w:r>
          <w:proofErr w:type="spellStart"/>
          <w:r w:rsidRPr="00AE7B28">
            <w:rPr>
              <w:sz w:val="20"/>
              <w:szCs w:val="20"/>
            </w:rPr>
            <w:t>Andersa</w:t>
          </w:r>
          <w:proofErr w:type="spellEnd"/>
          <w:r w:rsidRPr="00AE7B28">
            <w:rPr>
              <w:sz w:val="20"/>
              <w:szCs w:val="20"/>
            </w:rPr>
            <w:t xml:space="preserve"> 3, 14-200 </w:t>
          </w:r>
          <w:proofErr w:type="spellStart"/>
          <w:r w:rsidRPr="00AE7B28">
            <w:rPr>
              <w:sz w:val="20"/>
              <w:szCs w:val="20"/>
            </w:rPr>
            <w:t>Iława</w:t>
          </w:r>
          <w:proofErr w:type="spellEnd"/>
          <w:r w:rsidRPr="00AE7B28">
            <w:rPr>
              <w:sz w:val="20"/>
              <w:szCs w:val="20"/>
            </w:rPr>
            <w:br/>
          </w:r>
          <w:proofErr w:type="spellStart"/>
          <w:r w:rsidRPr="00AE7B28">
            <w:rPr>
              <w:sz w:val="20"/>
              <w:szCs w:val="20"/>
            </w:rPr>
            <w:t>Kancelaria</w:t>
          </w:r>
          <w:proofErr w:type="spellEnd"/>
          <w:r w:rsidRPr="00AE7B28">
            <w:rPr>
              <w:sz w:val="20"/>
              <w:szCs w:val="20"/>
            </w:rPr>
            <w:t xml:space="preserve"> tel. 89 644 96 01, </w:t>
          </w:r>
          <w:proofErr w:type="spellStart"/>
          <w:r w:rsidRPr="00AE7B28">
            <w:rPr>
              <w:sz w:val="20"/>
              <w:szCs w:val="20"/>
            </w:rPr>
            <w:t>fax</w:t>
          </w:r>
          <w:proofErr w:type="spellEnd"/>
          <w:r w:rsidRPr="00AE7B28">
            <w:rPr>
              <w:sz w:val="20"/>
              <w:szCs w:val="20"/>
            </w:rPr>
            <w:t>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  <w:tcBorders>
            <w:bottom w:val="single" w:sz="4" w:space="0" w:color="7F7F7F"/>
          </w:tcBorders>
        </w:tcPr>
        <w:p w14:paraId="4EA5D244" w14:textId="77777777" w:rsidR="001244DA" w:rsidRDefault="001244DA" w:rsidP="0077536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 wp14:anchorId="0F0E2899" wp14:editId="2D382444">
                <wp:extent cx="723900" cy="10287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4C1DC1" w14:textId="77777777" w:rsidR="001244DA" w:rsidRDefault="001244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70A5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91908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44974"/>
    <w:multiLevelType w:val="hybridMultilevel"/>
    <w:tmpl w:val="204C8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180C"/>
    <w:multiLevelType w:val="hybridMultilevel"/>
    <w:tmpl w:val="D5805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348CE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74B7C"/>
    <w:multiLevelType w:val="hybridMultilevel"/>
    <w:tmpl w:val="C27CC4D8"/>
    <w:lvl w:ilvl="0" w:tplc="3C723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06E77"/>
    <w:multiLevelType w:val="hybridMultilevel"/>
    <w:tmpl w:val="42A06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A5990"/>
    <w:multiLevelType w:val="hybridMultilevel"/>
    <w:tmpl w:val="4A8E7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97383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A28F1"/>
    <w:multiLevelType w:val="hybridMultilevel"/>
    <w:tmpl w:val="BDD8B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07579"/>
    <w:multiLevelType w:val="hybridMultilevel"/>
    <w:tmpl w:val="96E41406"/>
    <w:lvl w:ilvl="0" w:tplc="711C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27CD"/>
    <w:multiLevelType w:val="hybridMultilevel"/>
    <w:tmpl w:val="5414F7C2"/>
    <w:lvl w:ilvl="0" w:tplc="0415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15" w15:restartNumberingAfterBreak="0">
    <w:nsid w:val="73490D53"/>
    <w:multiLevelType w:val="hybridMultilevel"/>
    <w:tmpl w:val="7064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25D89"/>
    <w:multiLevelType w:val="hybridMultilevel"/>
    <w:tmpl w:val="2B2CA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15"/>
  </w:num>
  <w:num w:numId="12">
    <w:abstractNumId w:val="1"/>
  </w:num>
  <w:num w:numId="13">
    <w:abstractNumId w:val="0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230"/>
    <w:rsid w:val="0000191D"/>
    <w:rsid w:val="000071EC"/>
    <w:rsid w:val="00011865"/>
    <w:rsid w:val="00015580"/>
    <w:rsid w:val="000215A2"/>
    <w:rsid w:val="000220C5"/>
    <w:rsid w:val="000239EF"/>
    <w:rsid w:val="000240DF"/>
    <w:rsid w:val="000273CE"/>
    <w:rsid w:val="00032C19"/>
    <w:rsid w:val="000427A1"/>
    <w:rsid w:val="00043533"/>
    <w:rsid w:val="00045323"/>
    <w:rsid w:val="00045502"/>
    <w:rsid w:val="000514F2"/>
    <w:rsid w:val="0005264E"/>
    <w:rsid w:val="00061C52"/>
    <w:rsid w:val="000624F9"/>
    <w:rsid w:val="00062A52"/>
    <w:rsid w:val="00063829"/>
    <w:rsid w:val="00074A63"/>
    <w:rsid w:val="00081C9D"/>
    <w:rsid w:val="000832B6"/>
    <w:rsid w:val="00086C3E"/>
    <w:rsid w:val="00087B4E"/>
    <w:rsid w:val="00090386"/>
    <w:rsid w:val="00091BBD"/>
    <w:rsid w:val="00093B49"/>
    <w:rsid w:val="0009661E"/>
    <w:rsid w:val="00096A36"/>
    <w:rsid w:val="000A361A"/>
    <w:rsid w:val="000B1225"/>
    <w:rsid w:val="000B305F"/>
    <w:rsid w:val="000C1610"/>
    <w:rsid w:val="000C1B67"/>
    <w:rsid w:val="000C4182"/>
    <w:rsid w:val="000C73A6"/>
    <w:rsid w:val="000D7AF6"/>
    <w:rsid w:val="000E1081"/>
    <w:rsid w:val="000F22F5"/>
    <w:rsid w:val="000F2B96"/>
    <w:rsid w:val="000F32E0"/>
    <w:rsid w:val="000F5072"/>
    <w:rsid w:val="000F7210"/>
    <w:rsid w:val="000F7867"/>
    <w:rsid w:val="00101621"/>
    <w:rsid w:val="001049E4"/>
    <w:rsid w:val="00106CD7"/>
    <w:rsid w:val="00110100"/>
    <w:rsid w:val="00111C02"/>
    <w:rsid w:val="0011248F"/>
    <w:rsid w:val="0012362A"/>
    <w:rsid w:val="001244DA"/>
    <w:rsid w:val="00125979"/>
    <w:rsid w:val="001302A9"/>
    <w:rsid w:val="00130361"/>
    <w:rsid w:val="00130D5F"/>
    <w:rsid w:val="00130D9E"/>
    <w:rsid w:val="00142C3E"/>
    <w:rsid w:val="00150D96"/>
    <w:rsid w:val="001546F7"/>
    <w:rsid w:val="0015475F"/>
    <w:rsid w:val="00155ED7"/>
    <w:rsid w:val="0016055D"/>
    <w:rsid w:val="001624A0"/>
    <w:rsid w:val="001648F4"/>
    <w:rsid w:val="00165A9F"/>
    <w:rsid w:val="00165E65"/>
    <w:rsid w:val="0017437C"/>
    <w:rsid w:val="00176C60"/>
    <w:rsid w:val="00185F99"/>
    <w:rsid w:val="0018710F"/>
    <w:rsid w:val="00192290"/>
    <w:rsid w:val="00195872"/>
    <w:rsid w:val="001A02E1"/>
    <w:rsid w:val="001A0547"/>
    <w:rsid w:val="001A0CF9"/>
    <w:rsid w:val="001A1581"/>
    <w:rsid w:val="001A1D7C"/>
    <w:rsid w:val="001A3E1B"/>
    <w:rsid w:val="001A5163"/>
    <w:rsid w:val="001B0C87"/>
    <w:rsid w:val="001B155D"/>
    <w:rsid w:val="001B3943"/>
    <w:rsid w:val="001B4842"/>
    <w:rsid w:val="001C020D"/>
    <w:rsid w:val="001C3321"/>
    <w:rsid w:val="001C3EB6"/>
    <w:rsid w:val="001C42B0"/>
    <w:rsid w:val="001C42B6"/>
    <w:rsid w:val="001C638D"/>
    <w:rsid w:val="001D7800"/>
    <w:rsid w:val="001D7C1C"/>
    <w:rsid w:val="001E1851"/>
    <w:rsid w:val="001E303D"/>
    <w:rsid w:val="001E3F8B"/>
    <w:rsid w:val="001F109A"/>
    <w:rsid w:val="001F242D"/>
    <w:rsid w:val="001F2E87"/>
    <w:rsid w:val="001F57EB"/>
    <w:rsid w:val="001F5CC9"/>
    <w:rsid w:val="002008B1"/>
    <w:rsid w:val="00201328"/>
    <w:rsid w:val="00202E08"/>
    <w:rsid w:val="00202F92"/>
    <w:rsid w:val="002031B6"/>
    <w:rsid w:val="002143BE"/>
    <w:rsid w:val="00216832"/>
    <w:rsid w:val="002176A1"/>
    <w:rsid w:val="002229D0"/>
    <w:rsid w:val="00225104"/>
    <w:rsid w:val="00225222"/>
    <w:rsid w:val="0022795C"/>
    <w:rsid w:val="00231DB2"/>
    <w:rsid w:val="00235377"/>
    <w:rsid w:val="00237988"/>
    <w:rsid w:val="00240191"/>
    <w:rsid w:val="002454D0"/>
    <w:rsid w:val="00250FA5"/>
    <w:rsid w:val="00251826"/>
    <w:rsid w:val="00251C9A"/>
    <w:rsid w:val="00254712"/>
    <w:rsid w:val="00256362"/>
    <w:rsid w:val="00261384"/>
    <w:rsid w:val="00262215"/>
    <w:rsid w:val="002632DF"/>
    <w:rsid w:val="00263539"/>
    <w:rsid w:val="002756CF"/>
    <w:rsid w:val="0027623E"/>
    <w:rsid w:val="00276729"/>
    <w:rsid w:val="00276EF1"/>
    <w:rsid w:val="002773C3"/>
    <w:rsid w:val="002775EC"/>
    <w:rsid w:val="0028116E"/>
    <w:rsid w:val="00281846"/>
    <w:rsid w:val="00281953"/>
    <w:rsid w:val="00281D72"/>
    <w:rsid w:val="00282B7D"/>
    <w:rsid w:val="00284826"/>
    <w:rsid w:val="00285586"/>
    <w:rsid w:val="00285AE0"/>
    <w:rsid w:val="0028718D"/>
    <w:rsid w:val="0029045C"/>
    <w:rsid w:val="002910B7"/>
    <w:rsid w:val="00291C0F"/>
    <w:rsid w:val="00291D93"/>
    <w:rsid w:val="002920A7"/>
    <w:rsid w:val="002974CA"/>
    <w:rsid w:val="002A2402"/>
    <w:rsid w:val="002A2852"/>
    <w:rsid w:val="002A6401"/>
    <w:rsid w:val="002A7997"/>
    <w:rsid w:val="002B1EF8"/>
    <w:rsid w:val="002B6AFD"/>
    <w:rsid w:val="002C2843"/>
    <w:rsid w:val="002C41F6"/>
    <w:rsid w:val="002C4FDA"/>
    <w:rsid w:val="002C79D2"/>
    <w:rsid w:val="002D1535"/>
    <w:rsid w:val="002D15E5"/>
    <w:rsid w:val="002D6164"/>
    <w:rsid w:val="002E2C33"/>
    <w:rsid w:val="002E308F"/>
    <w:rsid w:val="002E4B81"/>
    <w:rsid w:val="002F3677"/>
    <w:rsid w:val="002F3F37"/>
    <w:rsid w:val="00300257"/>
    <w:rsid w:val="0030573E"/>
    <w:rsid w:val="00307864"/>
    <w:rsid w:val="00307F9F"/>
    <w:rsid w:val="00315F0F"/>
    <w:rsid w:val="00316C30"/>
    <w:rsid w:val="00321C3E"/>
    <w:rsid w:val="0032208D"/>
    <w:rsid w:val="00323E28"/>
    <w:rsid w:val="00324064"/>
    <w:rsid w:val="00325496"/>
    <w:rsid w:val="003258AB"/>
    <w:rsid w:val="00327140"/>
    <w:rsid w:val="00331E59"/>
    <w:rsid w:val="003347EA"/>
    <w:rsid w:val="00335A41"/>
    <w:rsid w:val="00335E5E"/>
    <w:rsid w:val="00336A82"/>
    <w:rsid w:val="003377BB"/>
    <w:rsid w:val="00340296"/>
    <w:rsid w:val="00340E08"/>
    <w:rsid w:val="003442DA"/>
    <w:rsid w:val="003476E6"/>
    <w:rsid w:val="00350ACD"/>
    <w:rsid w:val="00351F94"/>
    <w:rsid w:val="0035377D"/>
    <w:rsid w:val="00354A8D"/>
    <w:rsid w:val="00355B72"/>
    <w:rsid w:val="00360436"/>
    <w:rsid w:val="003645CE"/>
    <w:rsid w:val="00367775"/>
    <w:rsid w:val="00371E2D"/>
    <w:rsid w:val="003760C0"/>
    <w:rsid w:val="0037791D"/>
    <w:rsid w:val="00380BC6"/>
    <w:rsid w:val="00386126"/>
    <w:rsid w:val="00392A6C"/>
    <w:rsid w:val="00392F5A"/>
    <w:rsid w:val="003A0301"/>
    <w:rsid w:val="003A03BA"/>
    <w:rsid w:val="003A1B94"/>
    <w:rsid w:val="003A505E"/>
    <w:rsid w:val="003A506F"/>
    <w:rsid w:val="003B14C6"/>
    <w:rsid w:val="003B2AD1"/>
    <w:rsid w:val="003B4025"/>
    <w:rsid w:val="003B6D82"/>
    <w:rsid w:val="003C038F"/>
    <w:rsid w:val="003C2C96"/>
    <w:rsid w:val="003C3769"/>
    <w:rsid w:val="003C44E9"/>
    <w:rsid w:val="003C4BBD"/>
    <w:rsid w:val="003C7A20"/>
    <w:rsid w:val="003D128A"/>
    <w:rsid w:val="003D17BE"/>
    <w:rsid w:val="003D2658"/>
    <w:rsid w:val="003F2175"/>
    <w:rsid w:val="003F588B"/>
    <w:rsid w:val="00400615"/>
    <w:rsid w:val="00404357"/>
    <w:rsid w:val="004048BA"/>
    <w:rsid w:val="00406E95"/>
    <w:rsid w:val="00407169"/>
    <w:rsid w:val="00407C02"/>
    <w:rsid w:val="004123F4"/>
    <w:rsid w:val="00425ECD"/>
    <w:rsid w:val="0042619B"/>
    <w:rsid w:val="00430950"/>
    <w:rsid w:val="004332FA"/>
    <w:rsid w:val="00434A0A"/>
    <w:rsid w:val="00434ED2"/>
    <w:rsid w:val="00436C47"/>
    <w:rsid w:val="004400D2"/>
    <w:rsid w:val="00445846"/>
    <w:rsid w:val="0044764C"/>
    <w:rsid w:val="0045306E"/>
    <w:rsid w:val="0045400F"/>
    <w:rsid w:val="00455464"/>
    <w:rsid w:val="00456553"/>
    <w:rsid w:val="00456A61"/>
    <w:rsid w:val="004648CA"/>
    <w:rsid w:val="00464B47"/>
    <w:rsid w:val="00465500"/>
    <w:rsid w:val="00465515"/>
    <w:rsid w:val="0047159C"/>
    <w:rsid w:val="004757E2"/>
    <w:rsid w:val="00482125"/>
    <w:rsid w:val="004823CF"/>
    <w:rsid w:val="004826F7"/>
    <w:rsid w:val="00484916"/>
    <w:rsid w:val="004879C8"/>
    <w:rsid w:val="00492E43"/>
    <w:rsid w:val="00493B71"/>
    <w:rsid w:val="00494031"/>
    <w:rsid w:val="0049616A"/>
    <w:rsid w:val="00496344"/>
    <w:rsid w:val="00497FFA"/>
    <w:rsid w:val="004A15E8"/>
    <w:rsid w:val="004A3B03"/>
    <w:rsid w:val="004A3D48"/>
    <w:rsid w:val="004A560E"/>
    <w:rsid w:val="004A6649"/>
    <w:rsid w:val="004A6CAE"/>
    <w:rsid w:val="004B690D"/>
    <w:rsid w:val="004B6B05"/>
    <w:rsid w:val="004C0296"/>
    <w:rsid w:val="004C0AE2"/>
    <w:rsid w:val="004C12DB"/>
    <w:rsid w:val="004C327B"/>
    <w:rsid w:val="004C43C4"/>
    <w:rsid w:val="004C642E"/>
    <w:rsid w:val="004C7677"/>
    <w:rsid w:val="004D009D"/>
    <w:rsid w:val="004D08F2"/>
    <w:rsid w:val="004D104F"/>
    <w:rsid w:val="004D1FBA"/>
    <w:rsid w:val="004D2397"/>
    <w:rsid w:val="004D2E50"/>
    <w:rsid w:val="004D6418"/>
    <w:rsid w:val="004D6521"/>
    <w:rsid w:val="004E4C91"/>
    <w:rsid w:val="004E4D1F"/>
    <w:rsid w:val="004E5819"/>
    <w:rsid w:val="004E621F"/>
    <w:rsid w:val="004F2C43"/>
    <w:rsid w:val="00503F49"/>
    <w:rsid w:val="005047D6"/>
    <w:rsid w:val="005061BF"/>
    <w:rsid w:val="00507EFA"/>
    <w:rsid w:val="00510AB4"/>
    <w:rsid w:val="00510C33"/>
    <w:rsid w:val="00515417"/>
    <w:rsid w:val="00521E17"/>
    <w:rsid w:val="00533DBA"/>
    <w:rsid w:val="00534B57"/>
    <w:rsid w:val="005364C0"/>
    <w:rsid w:val="005407AB"/>
    <w:rsid w:val="00540D50"/>
    <w:rsid w:val="00541016"/>
    <w:rsid w:val="00541F37"/>
    <w:rsid w:val="0054399A"/>
    <w:rsid w:val="00545BBE"/>
    <w:rsid w:val="00545D87"/>
    <w:rsid w:val="0054770E"/>
    <w:rsid w:val="0055059B"/>
    <w:rsid w:val="005508DB"/>
    <w:rsid w:val="00550B64"/>
    <w:rsid w:val="00550D8C"/>
    <w:rsid w:val="00550DAD"/>
    <w:rsid w:val="00552C58"/>
    <w:rsid w:val="00555A88"/>
    <w:rsid w:val="00556BCE"/>
    <w:rsid w:val="00563057"/>
    <w:rsid w:val="00563FA7"/>
    <w:rsid w:val="005663C9"/>
    <w:rsid w:val="005733DF"/>
    <w:rsid w:val="00576683"/>
    <w:rsid w:val="005828FD"/>
    <w:rsid w:val="005930D6"/>
    <w:rsid w:val="0059323E"/>
    <w:rsid w:val="00593248"/>
    <w:rsid w:val="005935E4"/>
    <w:rsid w:val="0059548D"/>
    <w:rsid w:val="00595B11"/>
    <w:rsid w:val="00595BAF"/>
    <w:rsid w:val="00597E01"/>
    <w:rsid w:val="005B1628"/>
    <w:rsid w:val="005B4C8D"/>
    <w:rsid w:val="005B725D"/>
    <w:rsid w:val="005B77CC"/>
    <w:rsid w:val="005C34F7"/>
    <w:rsid w:val="005C4686"/>
    <w:rsid w:val="005D7EA7"/>
    <w:rsid w:val="005D7FD8"/>
    <w:rsid w:val="005E5CE7"/>
    <w:rsid w:val="005E7663"/>
    <w:rsid w:val="005F04A5"/>
    <w:rsid w:val="005F13E6"/>
    <w:rsid w:val="005F2105"/>
    <w:rsid w:val="00600723"/>
    <w:rsid w:val="006019E2"/>
    <w:rsid w:val="006035EF"/>
    <w:rsid w:val="0060574D"/>
    <w:rsid w:val="00607936"/>
    <w:rsid w:val="00612C15"/>
    <w:rsid w:val="00615DE6"/>
    <w:rsid w:val="00617CCE"/>
    <w:rsid w:val="00622CDD"/>
    <w:rsid w:val="00623623"/>
    <w:rsid w:val="00626315"/>
    <w:rsid w:val="0062765C"/>
    <w:rsid w:val="00630477"/>
    <w:rsid w:val="00633BBA"/>
    <w:rsid w:val="00634DD7"/>
    <w:rsid w:val="00635A72"/>
    <w:rsid w:val="00636C96"/>
    <w:rsid w:val="00640E7D"/>
    <w:rsid w:val="006410C9"/>
    <w:rsid w:val="006425E8"/>
    <w:rsid w:val="00643DD2"/>
    <w:rsid w:val="00644777"/>
    <w:rsid w:val="00647C1B"/>
    <w:rsid w:val="00652D78"/>
    <w:rsid w:val="00655F2D"/>
    <w:rsid w:val="00663345"/>
    <w:rsid w:val="00666A59"/>
    <w:rsid w:val="00670CC3"/>
    <w:rsid w:val="00672F4E"/>
    <w:rsid w:val="00673422"/>
    <w:rsid w:val="006737AC"/>
    <w:rsid w:val="00673F28"/>
    <w:rsid w:val="00675035"/>
    <w:rsid w:val="00675DD8"/>
    <w:rsid w:val="00680162"/>
    <w:rsid w:val="00687131"/>
    <w:rsid w:val="00687F2D"/>
    <w:rsid w:val="00690E2F"/>
    <w:rsid w:val="006959DB"/>
    <w:rsid w:val="0069704F"/>
    <w:rsid w:val="006A109E"/>
    <w:rsid w:val="006B19D1"/>
    <w:rsid w:val="006B1AE4"/>
    <w:rsid w:val="006B37DD"/>
    <w:rsid w:val="006C00AD"/>
    <w:rsid w:val="006C0314"/>
    <w:rsid w:val="006C08DB"/>
    <w:rsid w:val="006C4E64"/>
    <w:rsid w:val="006C4EDE"/>
    <w:rsid w:val="006C5FC9"/>
    <w:rsid w:val="006C6077"/>
    <w:rsid w:val="006C721D"/>
    <w:rsid w:val="006C7D9A"/>
    <w:rsid w:val="006D06F3"/>
    <w:rsid w:val="006D0A3F"/>
    <w:rsid w:val="006D1062"/>
    <w:rsid w:val="006D2133"/>
    <w:rsid w:val="006D2C59"/>
    <w:rsid w:val="006D639F"/>
    <w:rsid w:val="006D6C20"/>
    <w:rsid w:val="006E218E"/>
    <w:rsid w:val="006E3149"/>
    <w:rsid w:val="006E41B1"/>
    <w:rsid w:val="006E4F34"/>
    <w:rsid w:val="006F0A58"/>
    <w:rsid w:val="006F0FD3"/>
    <w:rsid w:val="006F17EB"/>
    <w:rsid w:val="006F1831"/>
    <w:rsid w:val="006F43DE"/>
    <w:rsid w:val="0070500F"/>
    <w:rsid w:val="00705405"/>
    <w:rsid w:val="00710B2A"/>
    <w:rsid w:val="0071170A"/>
    <w:rsid w:val="0072331B"/>
    <w:rsid w:val="0072379B"/>
    <w:rsid w:val="00724DB7"/>
    <w:rsid w:val="00727AD5"/>
    <w:rsid w:val="00731F58"/>
    <w:rsid w:val="0073226A"/>
    <w:rsid w:val="00735209"/>
    <w:rsid w:val="0073558E"/>
    <w:rsid w:val="00742008"/>
    <w:rsid w:val="007444AD"/>
    <w:rsid w:val="00746017"/>
    <w:rsid w:val="00755650"/>
    <w:rsid w:val="0076361F"/>
    <w:rsid w:val="007719D7"/>
    <w:rsid w:val="00771ECD"/>
    <w:rsid w:val="00772331"/>
    <w:rsid w:val="00772F84"/>
    <w:rsid w:val="00774D08"/>
    <w:rsid w:val="0077536E"/>
    <w:rsid w:val="00775D29"/>
    <w:rsid w:val="00776377"/>
    <w:rsid w:val="00782C3C"/>
    <w:rsid w:val="0078498B"/>
    <w:rsid w:val="007852BA"/>
    <w:rsid w:val="00785EF5"/>
    <w:rsid w:val="007869F9"/>
    <w:rsid w:val="007903AA"/>
    <w:rsid w:val="0079195C"/>
    <w:rsid w:val="00793C6B"/>
    <w:rsid w:val="007951FF"/>
    <w:rsid w:val="00795FDC"/>
    <w:rsid w:val="007A079C"/>
    <w:rsid w:val="007A2676"/>
    <w:rsid w:val="007A2971"/>
    <w:rsid w:val="007B22D9"/>
    <w:rsid w:val="007B2C2A"/>
    <w:rsid w:val="007B355C"/>
    <w:rsid w:val="007B4899"/>
    <w:rsid w:val="007B5379"/>
    <w:rsid w:val="007B6498"/>
    <w:rsid w:val="007B6C7F"/>
    <w:rsid w:val="007C23CC"/>
    <w:rsid w:val="007C60A0"/>
    <w:rsid w:val="007C6DD4"/>
    <w:rsid w:val="007C76A9"/>
    <w:rsid w:val="007C7993"/>
    <w:rsid w:val="007C7CD1"/>
    <w:rsid w:val="007C7EF5"/>
    <w:rsid w:val="007D1AAE"/>
    <w:rsid w:val="007D77FC"/>
    <w:rsid w:val="007E5C02"/>
    <w:rsid w:val="007F0840"/>
    <w:rsid w:val="007F1B90"/>
    <w:rsid w:val="008002EB"/>
    <w:rsid w:val="00801F9F"/>
    <w:rsid w:val="0080218C"/>
    <w:rsid w:val="00802D5C"/>
    <w:rsid w:val="00805E86"/>
    <w:rsid w:val="0081037F"/>
    <w:rsid w:val="008131C3"/>
    <w:rsid w:val="00813B1A"/>
    <w:rsid w:val="00814264"/>
    <w:rsid w:val="0081543D"/>
    <w:rsid w:val="00820356"/>
    <w:rsid w:val="00824F63"/>
    <w:rsid w:val="0082769C"/>
    <w:rsid w:val="0083115C"/>
    <w:rsid w:val="0083139F"/>
    <w:rsid w:val="00832835"/>
    <w:rsid w:val="00834BFE"/>
    <w:rsid w:val="00834CEF"/>
    <w:rsid w:val="00834FAA"/>
    <w:rsid w:val="00837B98"/>
    <w:rsid w:val="00844B4C"/>
    <w:rsid w:val="00844EC9"/>
    <w:rsid w:val="00845EBD"/>
    <w:rsid w:val="00846208"/>
    <w:rsid w:val="00850F95"/>
    <w:rsid w:val="0085169A"/>
    <w:rsid w:val="00853A34"/>
    <w:rsid w:val="00853D19"/>
    <w:rsid w:val="00853DA5"/>
    <w:rsid w:val="00854FD0"/>
    <w:rsid w:val="008552A7"/>
    <w:rsid w:val="00855D9E"/>
    <w:rsid w:val="00856F2F"/>
    <w:rsid w:val="00857D24"/>
    <w:rsid w:val="008616BE"/>
    <w:rsid w:val="0086243E"/>
    <w:rsid w:val="00862D57"/>
    <w:rsid w:val="00863921"/>
    <w:rsid w:val="00865E1B"/>
    <w:rsid w:val="00867D56"/>
    <w:rsid w:val="008758F0"/>
    <w:rsid w:val="00875E91"/>
    <w:rsid w:val="008803B7"/>
    <w:rsid w:val="008812A9"/>
    <w:rsid w:val="0089090A"/>
    <w:rsid w:val="00890A94"/>
    <w:rsid w:val="008922BC"/>
    <w:rsid w:val="008963CE"/>
    <w:rsid w:val="008A0495"/>
    <w:rsid w:val="008A1557"/>
    <w:rsid w:val="008A474D"/>
    <w:rsid w:val="008A59F7"/>
    <w:rsid w:val="008A601D"/>
    <w:rsid w:val="008A688B"/>
    <w:rsid w:val="008A7673"/>
    <w:rsid w:val="008A7A22"/>
    <w:rsid w:val="008B0047"/>
    <w:rsid w:val="008B20CB"/>
    <w:rsid w:val="008B362E"/>
    <w:rsid w:val="008B4778"/>
    <w:rsid w:val="008C3297"/>
    <w:rsid w:val="008C6976"/>
    <w:rsid w:val="008C7913"/>
    <w:rsid w:val="008C7EF6"/>
    <w:rsid w:val="008D53BD"/>
    <w:rsid w:val="008E055B"/>
    <w:rsid w:val="008E06B3"/>
    <w:rsid w:val="008E145E"/>
    <w:rsid w:val="008E3341"/>
    <w:rsid w:val="008E3D3D"/>
    <w:rsid w:val="008E4DBD"/>
    <w:rsid w:val="008F0C53"/>
    <w:rsid w:val="008F0FFD"/>
    <w:rsid w:val="008F3118"/>
    <w:rsid w:val="008F4167"/>
    <w:rsid w:val="008F4A38"/>
    <w:rsid w:val="008F5D7B"/>
    <w:rsid w:val="00901E5E"/>
    <w:rsid w:val="009022D0"/>
    <w:rsid w:val="00903332"/>
    <w:rsid w:val="00903E25"/>
    <w:rsid w:val="00907ADA"/>
    <w:rsid w:val="00910D75"/>
    <w:rsid w:val="009114FD"/>
    <w:rsid w:val="00913A5C"/>
    <w:rsid w:val="009172C4"/>
    <w:rsid w:val="00917F93"/>
    <w:rsid w:val="0092239C"/>
    <w:rsid w:val="00924777"/>
    <w:rsid w:val="00924A62"/>
    <w:rsid w:val="00931F02"/>
    <w:rsid w:val="009342BB"/>
    <w:rsid w:val="00937715"/>
    <w:rsid w:val="00942B66"/>
    <w:rsid w:val="009437BF"/>
    <w:rsid w:val="00943E59"/>
    <w:rsid w:val="00946790"/>
    <w:rsid w:val="00947AE8"/>
    <w:rsid w:val="009509AC"/>
    <w:rsid w:val="00952C11"/>
    <w:rsid w:val="00952FD2"/>
    <w:rsid w:val="009569AF"/>
    <w:rsid w:val="00957EB4"/>
    <w:rsid w:val="00960538"/>
    <w:rsid w:val="00965A74"/>
    <w:rsid w:val="00967AA5"/>
    <w:rsid w:val="009720DB"/>
    <w:rsid w:val="00972BAD"/>
    <w:rsid w:val="009734EF"/>
    <w:rsid w:val="00976320"/>
    <w:rsid w:val="00980525"/>
    <w:rsid w:val="009812D8"/>
    <w:rsid w:val="00983190"/>
    <w:rsid w:val="009834A2"/>
    <w:rsid w:val="00986440"/>
    <w:rsid w:val="0099069B"/>
    <w:rsid w:val="009922A5"/>
    <w:rsid w:val="00992DDC"/>
    <w:rsid w:val="00993437"/>
    <w:rsid w:val="00993746"/>
    <w:rsid w:val="009949E7"/>
    <w:rsid w:val="00995030"/>
    <w:rsid w:val="00997780"/>
    <w:rsid w:val="009A009F"/>
    <w:rsid w:val="009A081E"/>
    <w:rsid w:val="009A34AB"/>
    <w:rsid w:val="009A408E"/>
    <w:rsid w:val="009A70BC"/>
    <w:rsid w:val="009B1638"/>
    <w:rsid w:val="009B240D"/>
    <w:rsid w:val="009B245E"/>
    <w:rsid w:val="009B33FB"/>
    <w:rsid w:val="009B4C1B"/>
    <w:rsid w:val="009B6383"/>
    <w:rsid w:val="009C1546"/>
    <w:rsid w:val="009C1F6B"/>
    <w:rsid w:val="009C24D7"/>
    <w:rsid w:val="009C293C"/>
    <w:rsid w:val="009C4BCC"/>
    <w:rsid w:val="009C5C34"/>
    <w:rsid w:val="009C6FC1"/>
    <w:rsid w:val="009D047F"/>
    <w:rsid w:val="009D3230"/>
    <w:rsid w:val="009D4C1C"/>
    <w:rsid w:val="009D51ED"/>
    <w:rsid w:val="009D616B"/>
    <w:rsid w:val="009D63FC"/>
    <w:rsid w:val="009D6C50"/>
    <w:rsid w:val="009E354E"/>
    <w:rsid w:val="009E3B1C"/>
    <w:rsid w:val="009E542F"/>
    <w:rsid w:val="009E625E"/>
    <w:rsid w:val="009E6414"/>
    <w:rsid w:val="009F052B"/>
    <w:rsid w:val="009F0BFD"/>
    <w:rsid w:val="009F342C"/>
    <w:rsid w:val="009F47EF"/>
    <w:rsid w:val="009F5630"/>
    <w:rsid w:val="009F63B3"/>
    <w:rsid w:val="009F6F32"/>
    <w:rsid w:val="00A00080"/>
    <w:rsid w:val="00A00345"/>
    <w:rsid w:val="00A03552"/>
    <w:rsid w:val="00A1604F"/>
    <w:rsid w:val="00A217E1"/>
    <w:rsid w:val="00A22702"/>
    <w:rsid w:val="00A23D20"/>
    <w:rsid w:val="00A23DEB"/>
    <w:rsid w:val="00A25F5F"/>
    <w:rsid w:val="00A310D9"/>
    <w:rsid w:val="00A3244F"/>
    <w:rsid w:val="00A378A0"/>
    <w:rsid w:val="00A40607"/>
    <w:rsid w:val="00A415A8"/>
    <w:rsid w:val="00A415E4"/>
    <w:rsid w:val="00A41C0C"/>
    <w:rsid w:val="00A41FD1"/>
    <w:rsid w:val="00A44363"/>
    <w:rsid w:val="00A46360"/>
    <w:rsid w:val="00A517E2"/>
    <w:rsid w:val="00A55FD0"/>
    <w:rsid w:val="00A56C61"/>
    <w:rsid w:val="00A6034F"/>
    <w:rsid w:val="00A6257E"/>
    <w:rsid w:val="00A64A2B"/>
    <w:rsid w:val="00A7150F"/>
    <w:rsid w:val="00A72D22"/>
    <w:rsid w:val="00A73E0F"/>
    <w:rsid w:val="00A7602B"/>
    <w:rsid w:val="00A7759D"/>
    <w:rsid w:val="00A803C8"/>
    <w:rsid w:val="00A82A49"/>
    <w:rsid w:val="00A867D1"/>
    <w:rsid w:val="00A87567"/>
    <w:rsid w:val="00A87AEA"/>
    <w:rsid w:val="00A93482"/>
    <w:rsid w:val="00AB003E"/>
    <w:rsid w:val="00AB0AD4"/>
    <w:rsid w:val="00AB3219"/>
    <w:rsid w:val="00AB3FE4"/>
    <w:rsid w:val="00AB5829"/>
    <w:rsid w:val="00AC30E5"/>
    <w:rsid w:val="00AC6D6F"/>
    <w:rsid w:val="00AD0E66"/>
    <w:rsid w:val="00AD71CC"/>
    <w:rsid w:val="00AF2A4D"/>
    <w:rsid w:val="00AF6DB5"/>
    <w:rsid w:val="00B02FE2"/>
    <w:rsid w:val="00B05A5B"/>
    <w:rsid w:val="00B06CB8"/>
    <w:rsid w:val="00B101F4"/>
    <w:rsid w:val="00B15C99"/>
    <w:rsid w:val="00B169B6"/>
    <w:rsid w:val="00B21ABB"/>
    <w:rsid w:val="00B237E1"/>
    <w:rsid w:val="00B3016D"/>
    <w:rsid w:val="00B30DC3"/>
    <w:rsid w:val="00B347A2"/>
    <w:rsid w:val="00B36EA3"/>
    <w:rsid w:val="00B40B0C"/>
    <w:rsid w:val="00B43B1B"/>
    <w:rsid w:val="00B501F9"/>
    <w:rsid w:val="00B52E09"/>
    <w:rsid w:val="00B53CA0"/>
    <w:rsid w:val="00B56E3A"/>
    <w:rsid w:val="00B601DE"/>
    <w:rsid w:val="00B610E1"/>
    <w:rsid w:val="00B613BC"/>
    <w:rsid w:val="00B61434"/>
    <w:rsid w:val="00B634AB"/>
    <w:rsid w:val="00B64441"/>
    <w:rsid w:val="00B648A0"/>
    <w:rsid w:val="00B66A70"/>
    <w:rsid w:val="00B71D4D"/>
    <w:rsid w:val="00B720BB"/>
    <w:rsid w:val="00B72CAB"/>
    <w:rsid w:val="00B742D9"/>
    <w:rsid w:val="00B74800"/>
    <w:rsid w:val="00B751F4"/>
    <w:rsid w:val="00B80705"/>
    <w:rsid w:val="00B80CC7"/>
    <w:rsid w:val="00B811FE"/>
    <w:rsid w:val="00B8607E"/>
    <w:rsid w:val="00B87B47"/>
    <w:rsid w:val="00B90E93"/>
    <w:rsid w:val="00B92223"/>
    <w:rsid w:val="00BA3765"/>
    <w:rsid w:val="00BB2366"/>
    <w:rsid w:val="00BB24AE"/>
    <w:rsid w:val="00BB3F13"/>
    <w:rsid w:val="00BB48DD"/>
    <w:rsid w:val="00BB7EA2"/>
    <w:rsid w:val="00BC41BA"/>
    <w:rsid w:val="00BD18AD"/>
    <w:rsid w:val="00BD1AC3"/>
    <w:rsid w:val="00BD31D1"/>
    <w:rsid w:val="00BE291A"/>
    <w:rsid w:val="00BE4235"/>
    <w:rsid w:val="00BF1E53"/>
    <w:rsid w:val="00BF32B2"/>
    <w:rsid w:val="00BF545F"/>
    <w:rsid w:val="00BF66F4"/>
    <w:rsid w:val="00BF7A4B"/>
    <w:rsid w:val="00BF7E8C"/>
    <w:rsid w:val="00C00D3E"/>
    <w:rsid w:val="00C014F4"/>
    <w:rsid w:val="00C01F46"/>
    <w:rsid w:val="00C03715"/>
    <w:rsid w:val="00C03B51"/>
    <w:rsid w:val="00C065FC"/>
    <w:rsid w:val="00C10C0C"/>
    <w:rsid w:val="00C11763"/>
    <w:rsid w:val="00C118CE"/>
    <w:rsid w:val="00C139BE"/>
    <w:rsid w:val="00C16A2F"/>
    <w:rsid w:val="00C21C3A"/>
    <w:rsid w:val="00C24AE8"/>
    <w:rsid w:val="00C354F7"/>
    <w:rsid w:val="00C3728D"/>
    <w:rsid w:val="00C37D42"/>
    <w:rsid w:val="00C42E74"/>
    <w:rsid w:val="00C45768"/>
    <w:rsid w:val="00C513AA"/>
    <w:rsid w:val="00C52111"/>
    <w:rsid w:val="00C52848"/>
    <w:rsid w:val="00C55059"/>
    <w:rsid w:val="00C56286"/>
    <w:rsid w:val="00C56860"/>
    <w:rsid w:val="00C61C7B"/>
    <w:rsid w:val="00C644E0"/>
    <w:rsid w:val="00C645B5"/>
    <w:rsid w:val="00C717F4"/>
    <w:rsid w:val="00C75126"/>
    <w:rsid w:val="00C75726"/>
    <w:rsid w:val="00C77156"/>
    <w:rsid w:val="00C81B3F"/>
    <w:rsid w:val="00C829B8"/>
    <w:rsid w:val="00C83474"/>
    <w:rsid w:val="00C85D33"/>
    <w:rsid w:val="00C90A14"/>
    <w:rsid w:val="00C91FC7"/>
    <w:rsid w:val="00C956DC"/>
    <w:rsid w:val="00C957F0"/>
    <w:rsid w:val="00C97116"/>
    <w:rsid w:val="00CA0FDA"/>
    <w:rsid w:val="00CA25E4"/>
    <w:rsid w:val="00CA7D16"/>
    <w:rsid w:val="00CB0785"/>
    <w:rsid w:val="00CB0C9E"/>
    <w:rsid w:val="00CB60E0"/>
    <w:rsid w:val="00CC0269"/>
    <w:rsid w:val="00CC3703"/>
    <w:rsid w:val="00CC5E19"/>
    <w:rsid w:val="00CC6491"/>
    <w:rsid w:val="00CD29CF"/>
    <w:rsid w:val="00CD335D"/>
    <w:rsid w:val="00CE0D01"/>
    <w:rsid w:val="00CE11A2"/>
    <w:rsid w:val="00CE11A5"/>
    <w:rsid w:val="00CE1298"/>
    <w:rsid w:val="00CE1A9F"/>
    <w:rsid w:val="00CE293B"/>
    <w:rsid w:val="00CE3052"/>
    <w:rsid w:val="00CE36C5"/>
    <w:rsid w:val="00CE3706"/>
    <w:rsid w:val="00CE498A"/>
    <w:rsid w:val="00CE6427"/>
    <w:rsid w:val="00CE66E6"/>
    <w:rsid w:val="00CE7191"/>
    <w:rsid w:val="00CF1893"/>
    <w:rsid w:val="00CF2377"/>
    <w:rsid w:val="00CF50E9"/>
    <w:rsid w:val="00D01543"/>
    <w:rsid w:val="00D02AA9"/>
    <w:rsid w:val="00D0638F"/>
    <w:rsid w:val="00D078FC"/>
    <w:rsid w:val="00D103FD"/>
    <w:rsid w:val="00D1772A"/>
    <w:rsid w:val="00D177BD"/>
    <w:rsid w:val="00D20D2F"/>
    <w:rsid w:val="00D21408"/>
    <w:rsid w:val="00D2522D"/>
    <w:rsid w:val="00D252C1"/>
    <w:rsid w:val="00D265B1"/>
    <w:rsid w:val="00D31A3E"/>
    <w:rsid w:val="00D31DD5"/>
    <w:rsid w:val="00D31E9A"/>
    <w:rsid w:val="00D31FD9"/>
    <w:rsid w:val="00D327BA"/>
    <w:rsid w:val="00D35B12"/>
    <w:rsid w:val="00D366B7"/>
    <w:rsid w:val="00D3798A"/>
    <w:rsid w:val="00D41E93"/>
    <w:rsid w:val="00D42ADE"/>
    <w:rsid w:val="00D509B7"/>
    <w:rsid w:val="00D52B42"/>
    <w:rsid w:val="00D564E9"/>
    <w:rsid w:val="00D57431"/>
    <w:rsid w:val="00D57699"/>
    <w:rsid w:val="00D61668"/>
    <w:rsid w:val="00D621D7"/>
    <w:rsid w:val="00D66795"/>
    <w:rsid w:val="00D6716E"/>
    <w:rsid w:val="00D75EC2"/>
    <w:rsid w:val="00D7749A"/>
    <w:rsid w:val="00D81038"/>
    <w:rsid w:val="00D811D9"/>
    <w:rsid w:val="00D8638D"/>
    <w:rsid w:val="00D91017"/>
    <w:rsid w:val="00D91179"/>
    <w:rsid w:val="00D91386"/>
    <w:rsid w:val="00D9319A"/>
    <w:rsid w:val="00D967C1"/>
    <w:rsid w:val="00DA06D7"/>
    <w:rsid w:val="00DA15FA"/>
    <w:rsid w:val="00DA2875"/>
    <w:rsid w:val="00DA398D"/>
    <w:rsid w:val="00DA59AF"/>
    <w:rsid w:val="00DA6C6B"/>
    <w:rsid w:val="00DA76B3"/>
    <w:rsid w:val="00DB133E"/>
    <w:rsid w:val="00DB2067"/>
    <w:rsid w:val="00DB22DD"/>
    <w:rsid w:val="00DB23FC"/>
    <w:rsid w:val="00DB2DD5"/>
    <w:rsid w:val="00DB6634"/>
    <w:rsid w:val="00DB7342"/>
    <w:rsid w:val="00DC1EE9"/>
    <w:rsid w:val="00DC325C"/>
    <w:rsid w:val="00DC5979"/>
    <w:rsid w:val="00DC5B5A"/>
    <w:rsid w:val="00DC6831"/>
    <w:rsid w:val="00DD7F52"/>
    <w:rsid w:val="00DE0496"/>
    <w:rsid w:val="00DE2021"/>
    <w:rsid w:val="00DE20ED"/>
    <w:rsid w:val="00DF1045"/>
    <w:rsid w:val="00DF1422"/>
    <w:rsid w:val="00DF2B91"/>
    <w:rsid w:val="00DF311E"/>
    <w:rsid w:val="00DF52D5"/>
    <w:rsid w:val="00E057C4"/>
    <w:rsid w:val="00E06A15"/>
    <w:rsid w:val="00E07F1E"/>
    <w:rsid w:val="00E11905"/>
    <w:rsid w:val="00E135CA"/>
    <w:rsid w:val="00E142E3"/>
    <w:rsid w:val="00E15019"/>
    <w:rsid w:val="00E158CA"/>
    <w:rsid w:val="00E16EB7"/>
    <w:rsid w:val="00E26795"/>
    <w:rsid w:val="00E27D16"/>
    <w:rsid w:val="00E27D39"/>
    <w:rsid w:val="00E32979"/>
    <w:rsid w:val="00E32BC3"/>
    <w:rsid w:val="00E43214"/>
    <w:rsid w:val="00E52735"/>
    <w:rsid w:val="00E53CCC"/>
    <w:rsid w:val="00E570BF"/>
    <w:rsid w:val="00E571AF"/>
    <w:rsid w:val="00E64E43"/>
    <w:rsid w:val="00E658FA"/>
    <w:rsid w:val="00E7057E"/>
    <w:rsid w:val="00E711FD"/>
    <w:rsid w:val="00E71F3E"/>
    <w:rsid w:val="00E75338"/>
    <w:rsid w:val="00E754DF"/>
    <w:rsid w:val="00E7555D"/>
    <w:rsid w:val="00E777C7"/>
    <w:rsid w:val="00E82288"/>
    <w:rsid w:val="00E82450"/>
    <w:rsid w:val="00E82DC5"/>
    <w:rsid w:val="00E86789"/>
    <w:rsid w:val="00E8760D"/>
    <w:rsid w:val="00E87E6A"/>
    <w:rsid w:val="00E9075A"/>
    <w:rsid w:val="00E912CD"/>
    <w:rsid w:val="00E917E7"/>
    <w:rsid w:val="00E91E58"/>
    <w:rsid w:val="00E97004"/>
    <w:rsid w:val="00E971FB"/>
    <w:rsid w:val="00E974CC"/>
    <w:rsid w:val="00EA1B96"/>
    <w:rsid w:val="00EA3616"/>
    <w:rsid w:val="00EA4C50"/>
    <w:rsid w:val="00EA70CF"/>
    <w:rsid w:val="00EA7BC0"/>
    <w:rsid w:val="00EB6973"/>
    <w:rsid w:val="00ED0B0D"/>
    <w:rsid w:val="00ED0EF3"/>
    <w:rsid w:val="00ED1127"/>
    <w:rsid w:val="00ED412E"/>
    <w:rsid w:val="00ED5B32"/>
    <w:rsid w:val="00ED5B5B"/>
    <w:rsid w:val="00ED69F0"/>
    <w:rsid w:val="00EE026F"/>
    <w:rsid w:val="00EE06D4"/>
    <w:rsid w:val="00EE0F2B"/>
    <w:rsid w:val="00EE5917"/>
    <w:rsid w:val="00EF73A9"/>
    <w:rsid w:val="00EF75B6"/>
    <w:rsid w:val="00F001BC"/>
    <w:rsid w:val="00F03C0F"/>
    <w:rsid w:val="00F076C1"/>
    <w:rsid w:val="00F12A17"/>
    <w:rsid w:val="00F13E08"/>
    <w:rsid w:val="00F20B72"/>
    <w:rsid w:val="00F23881"/>
    <w:rsid w:val="00F24001"/>
    <w:rsid w:val="00F30C29"/>
    <w:rsid w:val="00F31392"/>
    <w:rsid w:val="00F33196"/>
    <w:rsid w:val="00F3360B"/>
    <w:rsid w:val="00F34EF2"/>
    <w:rsid w:val="00F417F2"/>
    <w:rsid w:val="00F42332"/>
    <w:rsid w:val="00F44665"/>
    <w:rsid w:val="00F44853"/>
    <w:rsid w:val="00F45702"/>
    <w:rsid w:val="00F4708B"/>
    <w:rsid w:val="00F474D1"/>
    <w:rsid w:val="00F5040D"/>
    <w:rsid w:val="00F552CD"/>
    <w:rsid w:val="00F57467"/>
    <w:rsid w:val="00F6169B"/>
    <w:rsid w:val="00F62B14"/>
    <w:rsid w:val="00F62F79"/>
    <w:rsid w:val="00F70763"/>
    <w:rsid w:val="00F70B42"/>
    <w:rsid w:val="00F710A0"/>
    <w:rsid w:val="00F719F9"/>
    <w:rsid w:val="00F72EC5"/>
    <w:rsid w:val="00F7486D"/>
    <w:rsid w:val="00F74AE3"/>
    <w:rsid w:val="00F758C7"/>
    <w:rsid w:val="00F80CF8"/>
    <w:rsid w:val="00F83EEE"/>
    <w:rsid w:val="00F922D4"/>
    <w:rsid w:val="00F94390"/>
    <w:rsid w:val="00F96A14"/>
    <w:rsid w:val="00F97193"/>
    <w:rsid w:val="00FA26A7"/>
    <w:rsid w:val="00FA4D67"/>
    <w:rsid w:val="00FA67CE"/>
    <w:rsid w:val="00FA6932"/>
    <w:rsid w:val="00FB4AA4"/>
    <w:rsid w:val="00FB4ED8"/>
    <w:rsid w:val="00FB6357"/>
    <w:rsid w:val="00FC387A"/>
    <w:rsid w:val="00FC482B"/>
    <w:rsid w:val="00FC6283"/>
    <w:rsid w:val="00FC73C1"/>
    <w:rsid w:val="00FD006E"/>
    <w:rsid w:val="00FD5C99"/>
    <w:rsid w:val="00FD678E"/>
    <w:rsid w:val="00FD78AC"/>
    <w:rsid w:val="00FE3D52"/>
    <w:rsid w:val="00FE50E5"/>
    <w:rsid w:val="00FE5695"/>
    <w:rsid w:val="00FF0584"/>
    <w:rsid w:val="00FF0DE3"/>
    <w:rsid w:val="00FF142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63A7"/>
  <w15:docId w15:val="{4AB9FD6A-E2DC-4A20-8D23-D5D33922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Default">
    <w:name w:val="Default"/>
    <w:rsid w:val="006425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ny"/>
    <w:rsid w:val="00E7057E"/>
    <w:pPr>
      <w:spacing w:before="100" w:beforeAutospacing="1" w:after="142" w:line="288" w:lineRule="auto"/>
    </w:pPr>
    <w:rPr>
      <w:color w:val="00000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40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Normalny1">
    <w:name w:val="Normalny1"/>
    <w:rsid w:val="00E87E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uiPriority w:val="22"/>
    <w:qFormat/>
    <w:rsid w:val="00B30DC3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C4E64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nhideWhenUsed/>
    <w:rsid w:val="007D77FC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7D77FC"/>
    <w:rPr>
      <w:rFonts w:ascii="Consolas" w:eastAsia="Calibri" w:hAnsi="Consolas" w:cs="Times New Roman"/>
      <w:sz w:val="21"/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72CAB"/>
    <w:pPr>
      <w:spacing w:after="120"/>
      <w:ind w:left="283"/>
    </w:pPr>
    <w:rPr>
      <w:sz w:val="16"/>
      <w:szCs w:val="16"/>
      <w:lang w:val="pl-PL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72CA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90A94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Tekstpodstawowywcity210">
    <w:name w:val="Tekst podstawowy wcięty 21"/>
    <w:basedOn w:val="Normalny"/>
    <w:rsid w:val="007F1B9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val="pl-PL" w:eastAsia="pl-PL"/>
    </w:rPr>
  </w:style>
  <w:style w:type="paragraph" w:customStyle="1" w:styleId="Domylne">
    <w:name w:val="Domyślne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854F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pl-PL"/>
    </w:rPr>
  </w:style>
  <w:style w:type="character" w:customStyle="1" w:styleId="s3">
    <w:name w:val="s3"/>
    <w:rsid w:val="00612C15"/>
  </w:style>
  <w:style w:type="character" w:styleId="Uwydatnienie">
    <w:name w:val="Emphasis"/>
    <w:rsid w:val="00612C15"/>
    <w:rPr>
      <w:i/>
      <w:iCs/>
    </w:rPr>
  </w:style>
  <w:style w:type="paragraph" w:customStyle="1" w:styleId="Standard">
    <w:name w:val="Standard"/>
    <w:rsid w:val="00A415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E912CD"/>
    <w:pPr>
      <w:spacing w:after="120" w:line="480" w:lineRule="auto"/>
    </w:pPr>
    <w:rPr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912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omylnaczcionkaakapitu"/>
    <w:rsid w:val="0073520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735209"/>
    <w:rPr>
      <w:rFonts w:ascii="TimesNewRomanPSMT" w:hAnsi="TimesNewRomanPSMT" w:hint="default"/>
      <w:b w:val="0"/>
      <w:bCs w:val="0"/>
      <w:i w:val="0"/>
      <w:iCs w:val="0"/>
      <w:color w:val="00000A"/>
      <w:sz w:val="22"/>
      <w:szCs w:val="22"/>
    </w:rPr>
  </w:style>
  <w:style w:type="paragraph" w:customStyle="1" w:styleId="TreA">
    <w:name w:val="Treść A"/>
    <w:rsid w:val="003A03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pl-PL"/>
    </w:rPr>
  </w:style>
  <w:style w:type="table" w:styleId="Tabela-Siatka">
    <w:name w:val="Table Grid"/>
    <w:basedOn w:val="Standardowy"/>
    <w:uiPriority w:val="59"/>
    <w:rsid w:val="0050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1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1BF"/>
    <w:rPr>
      <w:rFonts w:ascii="Times New Roman" w:eastAsia="Times New Roman" w:hAnsi="Times New Roman" w:cs="Times New Roman"/>
      <w:sz w:val="20"/>
      <w:szCs w:val="20"/>
      <w:lang w:val="de-CH" w:eastAsia="de-CH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1BF"/>
    <w:rPr>
      <w:vertAlign w:val="superscript"/>
    </w:rPr>
  </w:style>
  <w:style w:type="character" w:customStyle="1" w:styleId="fontstyle31">
    <w:name w:val="fontstyle31"/>
    <w:basedOn w:val="Domylnaczcionkaakapitu"/>
    <w:rsid w:val="00C03715"/>
    <w:rPr>
      <w:rFonts w:ascii="Arial" w:hAnsi="Arial" w:cs="Arial" w:hint="default"/>
      <w:b w:val="0"/>
      <w:bCs w:val="0"/>
      <w:i/>
      <w:iCs/>
      <w:color w:val="D81E04"/>
      <w:sz w:val="20"/>
      <w:szCs w:val="20"/>
    </w:rPr>
  </w:style>
  <w:style w:type="paragraph" w:customStyle="1" w:styleId="DraeBodytext">
    <w:name w:val="Drae_Bodytext"/>
    <w:basedOn w:val="Tekstpodstawowy"/>
    <w:rsid w:val="00E571AF"/>
    <w:pPr>
      <w:overflowPunct/>
      <w:autoSpaceDE/>
      <w:autoSpaceDN/>
      <w:adjustRightInd/>
      <w:spacing w:line="320" w:lineRule="exact"/>
      <w:jc w:val="left"/>
      <w:textAlignment w:val="auto"/>
    </w:pPr>
    <w:rPr>
      <w:rFonts w:ascii="Arial" w:hAnsi="Arial"/>
      <w:b w:val="0"/>
      <w:sz w:val="20"/>
      <w:lang w:val="de-DE" w:eastAsia="de-DE"/>
    </w:rPr>
  </w:style>
  <w:style w:type="character" w:styleId="Tekstzastpczy">
    <w:name w:val="Placeholder Text"/>
    <w:basedOn w:val="Domylnaczcionkaakapitu"/>
    <w:uiPriority w:val="99"/>
    <w:semiHidden/>
    <w:rsid w:val="008E06B3"/>
    <w:rPr>
      <w:color w:val="808080"/>
    </w:rPr>
  </w:style>
  <w:style w:type="character" w:customStyle="1" w:styleId="spelle">
    <w:name w:val="spelle"/>
    <w:basedOn w:val="Domylnaczcionkaakapitu"/>
    <w:rsid w:val="00E32BC3"/>
  </w:style>
  <w:style w:type="character" w:customStyle="1" w:styleId="markedcontent">
    <w:name w:val="markedcontent"/>
    <w:basedOn w:val="Domylnaczcionkaakapitu"/>
    <w:rsid w:val="00216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ACE20-AF1D-4710-A40E-77FC25986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szpital</cp:lastModifiedBy>
  <cp:revision>36</cp:revision>
  <cp:lastPrinted>2021-07-20T06:56:00Z</cp:lastPrinted>
  <dcterms:created xsi:type="dcterms:W3CDTF">2021-07-08T06:21:00Z</dcterms:created>
  <dcterms:modified xsi:type="dcterms:W3CDTF">2021-07-23T08:49:00Z</dcterms:modified>
</cp:coreProperties>
</file>