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03" w:rsidRDefault="00EF5203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tbl>
      <w:tblPr>
        <w:tblW w:w="10136" w:type="dxa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1307"/>
        <w:gridCol w:w="142"/>
        <w:gridCol w:w="1419"/>
        <w:gridCol w:w="281"/>
        <w:gridCol w:w="567"/>
        <w:gridCol w:w="99"/>
        <w:gridCol w:w="1467"/>
        <w:gridCol w:w="1050"/>
        <w:gridCol w:w="179"/>
        <w:gridCol w:w="250"/>
        <w:gridCol w:w="65"/>
        <w:gridCol w:w="10"/>
        <w:gridCol w:w="10"/>
        <w:gridCol w:w="416"/>
        <w:gridCol w:w="138"/>
        <w:gridCol w:w="1061"/>
        <w:gridCol w:w="46"/>
        <w:gridCol w:w="640"/>
      </w:tblGrid>
      <w:tr w:rsidR="00EF5203">
        <w:trPr>
          <w:trHeight w:val="694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F5203" w:rsidRDefault="00EC6186">
            <w:pPr>
              <w:widowControl w:val="0"/>
              <w:shd w:val="clear" w:color="auto" w:fill="DAEE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PROTOKÓŁ nr …./POK…/2022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/ZKZL</w:t>
            </w:r>
          </w:p>
          <w:p w:rsidR="00EF5203" w:rsidRDefault="00EC6186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>
              <w:rPr>
                <w:b/>
                <w:sz w:val="28"/>
                <w:szCs w:val="28"/>
                <w:u w:val="single"/>
              </w:rPr>
              <w:t>rocznej</w:t>
            </w:r>
            <w:r>
              <w:rPr>
                <w:b/>
                <w:sz w:val="28"/>
                <w:szCs w:val="28"/>
              </w:rPr>
              <w:t xml:space="preserve"> kontroli stanu technicznego budynku</w:t>
            </w:r>
          </w:p>
          <w:p w:rsidR="00EF5203" w:rsidRDefault="00EF5203">
            <w:pPr>
              <w:widowControl w:val="0"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668"/>
          <w:jc w:val="center"/>
        </w:trPr>
        <w:tc>
          <w:tcPr>
            <w:tcW w:w="24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ind w:left="1735" w:hanging="1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</w:t>
            </w:r>
          </w:p>
          <w:p w:rsidR="00EF5203" w:rsidRDefault="00EC6186">
            <w:pPr>
              <w:widowControl w:val="0"/>
              <w:ind w:left="1735" w:hanging="173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prawna</w:t>
            </w:r>
          </w:p>
        </w:tc>
        <w:tc>
          <w:tcPr>
            <w:tcW w:w="7698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Art.  62 ust. 1 pkt 1 a, pkt 1b ustawy z dnia 7 lipca 1994 roku – Prawo budowlane (Dz. U. z 2020 roku poz. 1333</w:t>
            </w:r>
            <w:r>
              <w:rPr>
                <w:bCs/>
              </w:rPr>
              <w:t xml:space="preserve"> z p. zm.) w związku z § 4 - 5 Rozporządzenia</w:t>
            </w:r>
            <w:r>
              <w:t xml:space="preserve"> </w:t>
            </w:r>
            <w:r>
              <w:rPr>
                <w:bCs/>
              </w:rPr>
              <w:t>Ministra Spraw Wewnętrznych i Administracji</w:t>
            </w:r>
            <w:r>
              <w:t xml:space="preserve"> z dnia 16 sierpnia 1999 roku </w:t>
            </w:r>
            <w:r>
              <w:rPr>
                <w:bCs/>
              </w:rPr>
              <w:t>w sprawie warunków technicznych użytkowania budynków mieszkalnych (DZ. U. Nr 74 poz. 836 z p. zm.)</w:t>
            </w:r>
          </w:p>
        </w:tc>
      </w:tr>
      <w:tr w:rsidR="00EF5203">
        <w:trPr>
          <w:trHeight w:val="296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EF5203" w:rsidRDefault="00EC6186">
            <w:pPr>
              <w:widowControl w:val="0"/>
              <w:numPr>
                <w:ilvl w:val="0"/>
                <w:numId w:val="1"/>
              </w:numPr>
              <w:ind w:left="279" w:hanging="279"/>
            </w:pPr>
            <w:r>
              <w:t>wykonania zaleceń z poprzednich kontroli okresowych,</w:t>
            </w:r>
          </w:p>
          <w:p w:rsidR="00EF5203" w:rsidRDefault="00EC6186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elementów budynku, budowli i instalacji narażonych na szkodliwe wpływy atmosferyczne i niszczące działania czynników występujących podczas użytkowania budynku, których uszkodzenia mogą powodować zagroże</w:t>
            </w:r>
            <w:r>
              <w:t>nia dla: bezpieczeństwa osób, środowiska oraz konstrukcji budynku,</w:t>
            </w:r>
          </w:p>
          <w:p w:rsidR="00EF5203" w:rsidRDefault="00EC6186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instalacji i urządzeń służących ochronie środowiska</w:t>
            </w:r>
            <w:r>
              <w:rPr>
                <w:sz w:val="22"/>
                <w:szCs w:val="22"/>
              </w:rPr>
              <w:t>,</w:t>
            </w:r>
          </w:p>
        </w:tc>
      </w:tr>
      <w:tr w:rsidR="00EF5203">
        <w:trPr>
          <w:trHeight w:val="29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kontroli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bCs/>
                <w:vertAlign w:val="subscript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następnej kontroli</w:t>
            </w:r>
          </w:p>
        </w:tc>
        <w:tc>
          <w:tcPr>
            <w:tcW w:w="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both"/>
              <w:rPr>
                <w:bCs/>
                <w:vertAlign w:val="subscript"/>
              </w:rPr>
            </w:pPr>
          </w:p>
        </w:tc>
      </w:tr>
      <w:tr w:rsidR="00EF5203">
        <w:trPr>
          <w:trHeight w:val="342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 PRZEPROWADZAJĄCA KONTROLĘ</w:t>
            </w:r>
          </w:p>
        </w:tc>
      </w:tr>
      <w:tr w:rsidR="00EF5203">
        <w:trPr>
          <w:trHeight w:val="1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203">
        <w:trPr>
          <w:trHeight w:val="21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Nr </w:t>
            </w:r>
            <w:proofErr w:type="spellStart"/>
            <w:r>
              <w:rPr>
                <w:bCs/>
              </w:rPr>
              <w:t>upr</w:t>
            </w:r>
            <w:proofErr w:type="spellEnd"/>
            <w:r>
              <w:rPr>
                <w:bCs/>
              </w:rPr>
              <w:t>. bud.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203">
        <w:trPr>
          <w:trHeight w:val="28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Nr członkowski PIIB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203">
        <w:trPr>
          <w:trHeight w:val="29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Telefon kontaktowy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203">
        <w:trPr>
          <w:trHeight w:val="196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EF5203">
        <w:trPr>
          <w:trHeight w:val="5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Rodzaj budynku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80"/>
            </w:pPr>
          </w:p>
        </w:tc>
      </w:tr>
      <w:tr w:rsidR="00EF5203">
        <w:trPr>
          <w:trHeight w:val="31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Adres budynku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</w:pPr>
          </w:p>
        </w:tc>
      </w:tr>
      <w:tr w:rsidR="00EF5203">
        <w:trPr>
          <w:trHeight w:val="243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Fotografia budynku (widok ogólny)</w:t>
            </w:r>
          </w:p>
        </w:tc>
      </w:tr>
      <w:tr w:rsidR="00EF5203">
        <w:trPr>
          <w:trHeight w:val="3513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355"/>
          <w:jc w:val="center"/>
        </w:trPr>
        <w:tc>
          <w:tcPr>
            <w:tcW w:w="2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Właściciel lub</w:t>
            </w:r>
          </w:p>
          <w:p w:rsidR="00EF5203" w:rsidRDefault="00EC618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zarządca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 lub nazwa</w:t>
            </w:r>
          </w:p>
        </w:tc>
        <w:tc>
          <w:tcPr>
            <w:tcW w:w="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80"/>
              <w:rPr>
                <w:sz w:val="22"/>
                <w:szCs w:val="22"/>
              </w:rPr>
            </w:pPr>
          </w:p>
        </w:tc>
      </w:tr>
      <w:tr w:rsidR="00EF5203">
        <w:trPr>
          <w:trHeight w:val="297"/>
          <w:jc w:val="center"/>
        </w:trPr>
        <w:tc>
          <w:tcPr>
            <w:tcW w:w="2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</w:tr>
      <w:tr w:rsidR="00EF5203">
        <w:trPr>
          <w:trHeight w:val="454"/>
          <w:jc w:val="center"/>
        </w:trPr>
        <w:tc>
          <w:tcPr>
            <w:tcW w:w="2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</w:tr>
      <w:tr w:rsidR="00EF5203">
        <w:trPr>
          <w:trHeight w:val="66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konstrukcji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spacing w:before="120"/>
              <w:ind w:left="4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4F3ACF2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91440</wp:posOffset>
                      </wp:positionV>
                      <wp:extent cx="168910" cy="161290"/>
                      <wp:effectExtent l="7620" t="8890" r="5715" b="12065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6.85pt;margin-top:7.2pt;width:13.2pt;height:12.6pt;mso-wrap-style:none;v-text-anchor:middle" wp14:anchorId="4F3ACF2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D97464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87630</wp:posOffset>
                      </wp:positionV>
                      <wp:extent cx="168910" cy="161290"/>
                      <wp:effectExtent l="13970" t="5080" r="8890" b="6350"/>
                      <wp:wrapNone/>
                      <wp:docPr id="2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75.6pt;margin-top:6.9pt;width:13.2pt;height:12.6pt;mso-wrap-style:none;v-text-anchor:middle" wp14:anchorId="6D97464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40750BC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89535</wp:posOffset>
                      </wp:positionV>
                      <wp:extent cx="168910" cy="161290"/>
                      <wp:effectExtent l="8890" t="6985" r="13970" b="13970"/>
                      <wp:wrapNone/>
                      <wp:docPr id="3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156.95pt;margin-top:7.05pt;width:13.2pt;height:12.6pt;mso-wrap-style:none;v-text-anchor:middle" wp14:anchorId="240750B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6BF0A3E0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89535</wp:posOffset>
                      </wp:positionV>
                      <wp:extent cx="168910" cy="161290"/>
                      <wp:effectExtent l="10795" t="6985" r="12065" b="13970"/>
                      <wp:wrapNone/>
                      <wp:docPr id="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317.6pt;margin-top:7.05pt;width:13.2pt;height:12.6pt;mso-wrap-style:none;v-text-anchor:middle" wp14:anchorId="6BF0A3E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68033CB8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89535</wp:posOffset>
                      </wp:positionV>
                      <wp:extent cx="168910" cy="161290"/>
                      <wp:effectExtent l="9525" t="6985" r="13335" b="13970"/>
                      <wp:wrapNone/>
                      <wp:docPr id="5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238.75pt;margin-top:7.05pt;width:13.2pt;height:12.6pt;mso-wrap-style:none;v-text-anchor:middle" wp14:anchorId="68033CB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t>żelbetowa</w:t>
            </w:r>
            <w:r>
              <w:t xml:space="preserve">            murowana              drewniana                stalowa                    inna</w:t>
            </w:r>
          </w:p>
        </w:tc>
      </w:tr>
      <w:tr w:rsidR="00EF5203">
        <w:trPr>
          <w:trHeight w:val="66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Powierzchnia  zabudowy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spacing w:before="120"/>
            </w:pPr>
            <w:r>
              <w:rPr>
                <w:b/>
                <w:bCs/>
              </w:rPr>
              <w:t>Powierzchnia dachu</w:t>
            </w:r>
          </w:p>
        </w:tc>
        <w:tc>
          <w:tcPr>
            <w:tcW w:w="2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EF5203">
        <w:trPr>
          <w:trHeight w:val="66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Azbest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572CDB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122555</wp:posOffset>
                      </wp:positionV>
                      <wp:extent cx="168910" cy="161290"/>
                      <wp:effectExtent l="0" t="0" r="22860" b="11430"/>
                      <wp:wrapNone/>
                      <wp:docPr id="6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5" fillcolor="white" stroked="t" style="position:absolute;margin-left:6.25pt;margin-top:9.65pt;width:13.2pt;height:12.6pt;mso-wrap-style:none;v-text-anchor:middle" wp14:anchorId="6572CDB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16A10CC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123190</wp:posOffset>
                      </wp:positionV>
                      <wp:extent cx="168910" cy="161290"/>
                      <wp:effectExtent l="0" t="0" r="22860" b="11430"/>
                      <wp:wrapNone/>
                      <wp:docPr id="7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6" fillcolor="white" stroked="t" style="position:absolute;margin-left:61.65pt;margin-top:9.7pt;width:13.2pt;height:12.6pt;mso-wrap-style:none;v-text-anchor:middle" wp14:anchorId="16A10CC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TAK               NIE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20"/>
              <w:ind w:left="492"/>
              <w:rPr>
                <w:b/>
                <w:bCs/>
              </w:rPr>
            </w:pPr>
          </w:p>
        </w:tc>
        <w:tc>
          <w:tcPr>
            <w:tcW w:w="2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EF5203">
        <w:trPr>
          <w:trHeight w:val="253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 ROZPOCZĘCIEM KONTROLI ZAPOZNANO SIĘ:</w:t>
            </w:r>
          </w:p>
        </w:tc>
      </w:tr>
      <w:tr w:rsidR="00EF5203">
        <w:trPr>
          <w:trHeight w:val="241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protokółem poprzedniej „rocznej” </w:t>
            </w:r>
            <w:r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EF5203">
        <w:trPr>
          <w:trHeight w:val="33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Data kontroli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Nr protokołu</w:t>
            </w: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Ustalenia pokontrolne</w:t>
            </w:r>
          </w:p>
        </w:tc>
      </w:tr>
      <w:tr w:rsidR="00EF5203">
        <w:trPr>
          <w:trHeight w:val="380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349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388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odbioru robót remontowych, wykonanych w budynku w okresie od poprzedniej kontroli</w:t>
            </w:r>
          </w:p>
        </w:tc>
      </w:tr>
      <w:tr w:rsidR="00EF5203">
        <w:trPr>
          <w:trHeight w:val="350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Data kontroli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Data wykonania zaleceń</w:t>
            </w: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Zakres wykonanych robót remontowych</w:t>
            </w:r>
          </w:p>
        </w:tc>
      </w:tr>
      <w:tr w:rsidR="00EF5203">
        <w:trPr>
          <w:trHeight w:val="348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EF5203">
        <w:trPr>
          <w:trHeight w:val="322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F5203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EF5203">
        <w:trPr>
          <w:trHeight w:val="9145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7866"/>
            </w:tblGrid>
            <w:tr w:rsidR="00EF5203">
              <w:trPr>
                <w:trHeight w:val="34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Imię i nazwisko zgłaszającego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Treść zgłoszenia</w:t>
                  </w:r>
                </w:p>
              </w:tc>
            </w:tr>
            <w:tr w:rsidR="00EF5203">
              <w:trPr>
                <w:trHeight w:val="28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F5203">
              <w:trPr>
                <w:trHeight w:val="525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  <w:t xml:space="preserve">W PROTOKÓŁE Z POPRZEDNICH </w:t>
                  </w:r>
                  <w:r>
                    <w:rPr>
                      <w:b/>
                      <w:sz w:val="22"/>
                      <w:szCs w:val="22"/>
                    </w:rPr>
                    <w:t>KONTROLI OKRESOWEJ</w:t>
                  </w:r>
                </w:p>
              </w:tc>
            </w:tr>
            <w:tr w:rsidR="00EF5203">
              <w:trPr>
                <w:trHeight w:val="110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„ROCZNYCH” kontroli stanu technicznego elementów budynku</w:t>
                  </w:r>
                </w:p>
              </w:tc>
            </w:tr>
            <w:tr w:rsidR="00EF5203">
              <w:trPr>
                <w:trHeight w:val="10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EF5203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F5203">
              <w:trPr>
                <w:trHeight w:val="6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„PIĘCIOLETNIEJ” kontroli stanu technicznego</w:t>
                  </w:r>
                </w:p>
              </w:tc>
            </w:tr>
            <w:tr w:rsidR="00EF5203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EF5203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F5203">
              <w:trPr>
                <w:trHeight w:val="229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 xml:space="preserve">(dokumentacja </w:t>
                  </w:r>
                  <w:r>
                    <w:t>budowy z naniesionymi zmianami dokonanymi w toku wykonywania robót oraz dokumentacja powykonawcza: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pozwolenie na budowę, projekt budowlany, dziennik budowy, protokoły odbiorów częściowych </w:t>
                  </w:r>
                  <w:r>
                    <w:br/>
                    <w:t>i końcowych, operaty geodezyjne, książki obmiarów oraz dokumentacja</w:t>
                  </w:r>
                  <w:r>
                    <w:t xml:space="preserve"> powykonawcza geodezyjne pomiary powykonawcze)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5" behindDoc="0" locked="0" layoutInCell="1" allowOverlap="1" wp14:anchorId="4F77D481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910" cy="161290"/>
                            <wp:effectExtent l="13970" t="10160" r="8890" b="10795"/>
                            <wp:wrapNone/>
                            <wp:docPr id="8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9" fillcolor="white" stroked="t" style="position:absolute;margin-left:401.25pt;margin-top:1.15pt;width:13.2pt;height:12.6pt;mso-wrap-style:none;v-text-anchor:middle" wp14:anchorId="4F77D481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6" behindDoc="0" locked="0" layoutInCell="1" allowOverlap="1" wp14:anchorId="43A53633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910" cy="161290"/>
                            <wp:effectExtent l="13970" t="10160" r="8890" b="10795"/>
                            <wp:wrapNone/>
                            <wp:docPr id="9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8" fillcolor="white" stroked="t" style="position:absolute;margin-left:266.25pt;margin-top:1.15pt;width:13.2pt;height:12.6pt;mso-wrap-style:none;v-text-anchor:middle" wp14:anchorId="43A53633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7" behindDoc="0" locked="0" layoutInCell="1" allowOverlap="1" wp14:anchorId="5E5CD6B8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8910" cy="161290"/>
                            <wp:effectExtent l="6350" t="8890" r="6985" b="12065"/>
                            <wp:wrapNone/>
                            <wp:docPr id="10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7" fillcolor="white" stroked="t" style="position:absolute;margin-left:112.65pt;margin-top:0.3pt;width:13.2pt;height:12.6pt;mso-wrap-style:none;v-text-anchor:middle" wp14:anchorId="5E5CD6B8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 xml:space="preserve">     jest kompletna                                       niekompletna*                                    brak*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EF5203">
              <w:trPr>
                <w:trHeight w:val="235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UŻYTKOWANIA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br/>
                    <w:t>w tym metryka instalacji piorunochronnej, dokum</w:t>
                  </w:r>
                  <w:r>
                    <w:t xml:space="preserve">entacja powykonawcza robót budowlanych i remontów wraz </w:t>
                  </w:r>
                  <w:r>
                    <w:br/>
                    <w:t>z protokołami odbioru tych robót)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8" behindDoc="0" locked="0" layoutInCell="1" allowOverlap="1" wp14:anchorId="51DB7ED0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8910" cy="161290"/>
                            <wp:effectExtent l="6350" t="10795" r="6985" b="10160"/>
                            <wp:wrapNone/>
                            <wp:docPr id="11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4" fillcolor="white" stroked="t" style="position:absolute;margin-left:112.65pt;margin-top:10.8pt;width:13.2pt;height:12.6pt;mso-wrap-style:none;v-text-anchor:middle" wp14:anchorId="51DB7ED0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9" behindDoc="0" locked="0" layoutInCell="1" allowOverlap="1" wp14:anchorId="44E90DFA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68910" cy="161290"/>
                            <wp:effectExtent l="13970" t="12065" r="8890" b="8890"/>
                            <wp:wrapNone/>
                            <wp:docPr id="12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5" fillcolor="white" stroked="t" style="position:absolute;margin-left:266.25pt;margin-top:10.9pt;width:13.2pt;height:12.6pt;mso-wrap-style:none;v-text-anchor:middle" wp14:anchorId="44E90DFA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10" behindDoc="0" locked="0" layoutInCell="1" allowOverlap="1" wp14:anchorId="4874B70F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68910" cy="161290"/>
                            <wp:effectExtent l="13970" t="12065" r="8890" b="8890"/>
                            <wp:wrapNone/>
                            <wp:docPr id="13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6" fillcolor="white" stroked="t" style="position:absolute;margin-left:401.25pt;margin-top:11.65pt;width:13.2pt;height:12.6pt;mso-wrap-style:none;v-text-anchor:middle" wp14:anchorId="4874B70F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            </w:t>
                  </w:r>
                  <w:r>
                    <w:t xml:space="preserve"> jest kompletna                               niekompletna*                    </w:t>
                  </w:r>
                  <w:r>
                    <w:t xml:space="preserve">                  brak*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EF5203">
              <w:trPr>
                <w:trHeight w:val="142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EF5203" w:rsidRDefault="00EF5203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2" behindDoc="0" locked="0" layoutInCell="1" allowOverlap="1" wp14:anchorId="59E5B58A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910" cy="161290"/>
                            <wp:effectExtent l="13970" t="7620" r="8890" b="13335"/>
                            <wp:wrapNone/>
                            <wp:docPr id="14" name="Prostoką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3" fillcolor="white" stroked="t" style="position:absolute;margin-left:401.25pt;margin-top:4.6pt;width:13.2pt;height:12.6pt;mso-wrap-style:none;v-text-anchor:middle" wp14:anchorId="59E5B58A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1" allowOverlap="1" wp14:anchorId="2B209F32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910" cy="161290"/>
                            <wp:effectExtent l="13970" t="7620" r="8890" b="13335"/>
                            <wp:wrapNone/>
                            <wp:docPr id="15" name="Prostoką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" fillcolor="white" stroked="t" style="position:absolute;margin-left:266.25pt;margin-top:4.6pt;width:13.2pt;height:12.6pt;mso-wrap-style:none;v-text-anchor:middle" wp14:anchorId="2B209F32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4" behindDoc="0" locked="0" layoutInCell="1" allowOverlap="1" wp14:anchorId="059E33C9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68910" cy="161290"/>
                            <wp:effectExtent l="6350" t="6350" r="6985" b="5080"/>
                            <wp:wrapNone/>
                            <wp:docPr id="16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120" cy="160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1" fillcolor="white" stroked="t" style="position:absolute;margin-left:112.65pt;margin-top:4.5pt;width:13.2pt;height:12.6pt;mso-wrap-style:none;v-text-anchor:middle" wp14:anchorId="059E33C9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je</w:t>
                  </w:r>
                  <w:r>
                    <w:t>st prowadzona                                       niekompletna*                                       brak*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 xml:space="preserve">*miejsce na wskazanie brakujących </w:t>
                  </w:r>
                  <w:r>
                    <w:t>dokumentów:</w:t>
                  </w:r>
                </w:p>
                <w:p w:rsidR="00EF5203" w:rsidRDefault="00EC6186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lastRenderedPageBreak/>
                    <w:t>-</w:t>
                  </w:r>
                </w:p>
              </w:tc>
            </w:tr>
          </w:tbl>
          <w:p w:rsidR="00EF5203" w:rsidRDefault="00EF5203">
            <w:pPr>
              <w:widowControl w:val="0"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EF5203">
        <w:trPr>
          <w:trHeight w:val="454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keepNext/>
              <w:widowControl w:val="0"/>
              <w:ind w:left="22"/>
              <w:jc w:val="center"/>
              <w:outlineLvl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lastRenderedPageBreak/>
              <w:t>USTALENIA PO SPRAWDZENIU  STANU TECHNICZNEGO</w:t>
            </w:r>
          </w:p>
        </w:tc>
      </w:tr>
      <w:tr w:rsidR="00EF5203">
        <w:trPr>
          <w:trHeight w:val="37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Klasyfikacja stanu technicznego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Procentowe zużycie elementu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</w:tr>
      <w:tr w:rsidR="00EF5203">
        <w:trPr>
          <w:trHeight w:val="35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bardzo dobry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0-15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Elementy budynku są dobrze utrzymane, nie wykazują zużycia i uszkodzeń</w:t>
            </w:r>
          </w:p>
        </w:tc>
      </w:tr>
      <w:tr w:rsidR="00EF5203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dobry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16-30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Elementy </w:t>
            </w:r>
            <w:r>
              <w:t>budynku utrzymane jest w należytym stanie technicznym. Celowa jest bieżąca konserwacja</w:t>
            </w:r>
          </w:p>
        </w:tc>
      </w:tr>
      <w:tr w:rsidR="00EF5203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średni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31-50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W elementach budynku występują niewielkie uszkodzenia i ubytki, nie zagrażające bezpieczeństwu ludzi lub mienia. Celowa jest </w:t>
            </w:r>
            <w:proofErr w:type="spellStart"/>
            <w:r>
              <w:t>naprawabieżąca</w:t>
            </w:r>
            <w:proofErr w:type="spellEnd"/>
            <w:r>
              <w:t>.</w:t>
            </w:r>
          </w:p>
        </w:tc>
      </w:tr>
      <w:tr w:rsidR="00EF5203">
        <w:trPr>
          <w:trHeight w:val="2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zły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</w:pPr>
            <w:r>
              <w:t>51-70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W </w:t>
            </w:r>
            <w:r>
              <w:t>elementach budynku występują znaczne uszkodzenia lub ubytki. Wymagana naprawa główna</w:t>
            </w:r>
          </w:p>
        </w:tc>
      </w:tr>
      <w:tr w:rsidR="00EF5203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Elementy, urządzenia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Rodzaj materiału użyty do budowy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Opis aktualnego stanu technicznego elementu (stwierdzone braki i uszkodzenia)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Ocena stanu technicznego  (procentowe</w:t>
            </w:r>
            <w:r>
              <w:rPr>
                <w:b/>
              </w:rPr>
              <w:t xml:space="preserve"> zużycie)</w:t>
            </w: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Określenie charakteru robót (naprawa, remont, remont kapitalny)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br/>
              <w:t>foto</w:t>
            </w: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warstwa fakturowa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fundamenty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izolacje poziome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izolacje pionowe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ściany nośne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kominy poniżej dachu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ściany działowe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słupy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stropy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podciągi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wieńce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konstrukcja dachu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schody wewnętrzne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klatka schodowa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piwnica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strych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490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Elementy zewnętrzne</w:t>
            </w: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gzymsy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attyki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filary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balkony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tarasy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loggie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schody zewnętrzne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stolarka okienna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parapety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stolarka drzwiowa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kominy nad dachem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podjazdy dla osób niepełnosprawnych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podciągi zewnętrzne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słupy zewnętrzne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obróbki blacharskie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474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Urządzenia </w:t>
            </w:r>
            <w:r>
              <w:rPr>
                <w:b/>
              </w:rPr>
              <w:t>zamocowane do ścian i dachu</w:t>
            </w:r>
          </w:p>
        </w:tc>
      </w:tr>
      <w:tr w:rsidR="00EF5203">
        <w:trPr>
          <w:trHeight w:val="7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szyldy, reklamy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7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klimatyzatory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anteny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9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ławy kominiarskie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419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Pokrycie dachowe i elementy odwodnienia</w:t>
            </w:r>
          </w:p>
        </w:tc>
      </w:tr>
      <w:tr w:rsidR="00EF5203">
        <w:trPr>
          <w:trHeight w:val="16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pokrycie dachu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obróbki blacharskie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1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rynny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8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rury spustowe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6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płytki odbojowe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9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odprowadzenie wody opadowej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508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Instalacja ogrzewania ………………………………..  (rodzaj ogrzewania)</w:t>
            </w:r>
          </w:p>
        </w:tc>
      </w:tr>
      <w:tr w:rsidR="00EF5203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zawory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odpowietrzenia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aparatura </w:t>
            </w:r>
            <w:proofErr w:type="spellStart"/>
            <w:r>
              <w:t>kontrolno</w:t>
            </w:r>
            <w:proofErr w:type="spellEnd"/>
            <w:r>
              <w:t xml:space="preserve"> pomiarowa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izolacja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cyrkulacja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połączenia z</w:t>
            </w:r>
            <w:r>
              <w:t xml:space="preserve"> siecią zewnętrzną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396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Instalacje ciepłej wody użytkowej</w:t>
            </w:r>
          </w:p>
        </w:tc>
      </w:tr>
      <w:tr w:rsidR="00EF5203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obieg wody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połączenia z siecią zewnętrzną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b/>
              </w:rPr>
            </w:pPr>
          </w:p>
        </w:tc>
      </w:tr>
      <w:tr w:rsidR="00EF5203">
        <w:trPr>
          <w:trHeight w:val="394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Urządzenia,  stanowiące zabezpieczenie przeciwpożarowe budynku</w:t>
            </w:r>
          </w:p>
        </w:tc>
      </w:tr>
      <w:tr w:rsidR="00EF5203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hydranty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drogi </w:t>
            </w:r>
            <w:r>
              <w:t>ewakuacyjne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instalacja piorunochronna (ogólny stan techniczny)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414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 służące ochronie środowiska</w:t>
            </w:r>
          </w:p>
        </w:tc>
      </w:tr>
      <w:tr w:rsidR="00EF5203">
        <w:trPr>
          <w:trHeight w:val="301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kanalizacja ściekowa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>kanalizacja deszczowa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zbiorniki bezodpływowe </w:t>
            </w:r>
            <w:r>
              <w:br/>
              <w:t>do gromadzenia nieczystości ciekłych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</w:pPr>
            <w:r>
              <w:t xml:space="preserve">urządzenia </w:t>
            </w:r>
            <w:r>
              <w:br/>
              <w:t xml:space="preserve">do </w:t>
            </w:r>
            <w:r>
              <w:t>oczyszczania ścieków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pStyle w:val="Akapitzlist"/>
              <w:widowControl w:val="0"/>
              <w:ind w:left="0"/>
              <w:jc w:val="both"/>
            </w:pPr>
            <w:r>
              <w:t>urządzenia filtrujące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pStyle w:val="Akapitzlist"/>
              <w:widowControl w:val="0"/>
              <w:ind w:left="0"/>
              <w:jc w:val="both"/>
            </w:pPr>
            <w:r>
              <w:t>urządzenia wygłuszające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9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pStyle w:val="Akapitzlist"/>
              <w:widowControl w:val="0"/>
              <w:ind w:left="0"/>
              <w:jc w:val="both"/>
            </w:pPr>
            <w:r>
              <w:t>odprowadzenie ścieków z budynku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442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Przejścia przyłączy instalacyjnych przez ściany budynku</w:t>
            </w:r>
          </w:p>
        </w:tc>
      </w:tr>
      <w:tr w:rsidR="00EF5203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442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Inne elementy, urządzenia, instalacje</w:t>
            </w:r>
          </w:p>
        </w:tc>
      </w:tr>
      <w:tr w:rsidR="00EF5203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1696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Stwierdzone uszkodzenia oraz braki, które mogłyby spowodować zagrożenie życia lub zdrowia ludzi, bezpieczeństwa mienia bądź środowiska, a w szczególności katastrofę budowlaną, pożar, wybuch, porażenie prądem elektrycznym albo zatrucie gazem, wymagające usu</w:t>
            </w:r>
            <w:r>
              <w:rPr>
                <w:b/>
              </w:rPr>
              <w:t>nięcia w czasie lub bezpośrednio po przeprowadzonej kontroli</w:t>
            </w:r>
          </w:p>
          <w:p w:rsidR="00EF5203" w:rsidRDefault="00EC61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F5203">
        <w:trPr>
          <w:trHeight w:val="697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</w:pPr>
            <w:r>
              <w:rPr>
                <w:b/>
              </w:rPr>
              <w:t xml:space="preserve">W celu usunięcia ww. nieprawidłowości należy bezzwłocznie wykonać </w:t>
            </w:r>
            <w:r>
              <w:t>_____________________________________</w:t>
            </w:r>
          </w:p>
        </w:tc>
      </w:tr>
      <w:tr w:rsidR="00EF5203">
        <w:trPr>
          <w:trHeight w:val="2253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both"/>
            </w:pPr>
            <w:r>
              <w:t>Jako  właściciel -</w:t>
            </w:r>
            <w:r>
              <w:t xml:space="preserve"> zarządca - użytkownik obiektu budowlanego * potwierdzam obowiązek usunięcia  ww. stwierdzonych uszkodzeń lub uzupełnienia  braków, a czasie lub bezpośrednio po przeprowadzonej kontroli.</w:t>
            </w:r>
          </w:p>
          <w:p w:rsidR="00EF5203" w:rsidRDefault="00EF5203">
            <w:pPr>
              <w:widowControl w:val="0"/>
            </w:pPr>
          </w:p>
          <w:p w:rsidR="00EF5203" w:rsidRDefault="00EF5203">
            <w:pPr>
              <w:widowControl w:val="0"/>
            </w:pPr>
          </w:p>
          <w:p w:rsidR="00EF5203" w:rsidRDefault="00EC6186">
            <w:pPr>
              <w:widowControl w:val="0"/>
            </w:pPr>
            <w:r>
              <w:t xml:space="preserve">________________________                                           </w:t>
            </w:r>
            <w:r>
              <w:t xml:space="preserve">                              ___________________________________</w:t>
            </w:r>
          </w:p>
          <w:p w:rsidR="00EF5203" w:rsidRDefault="00EC6186">
            <w:pPr>
              <w:widowControl w:val="0"/>
            </w:pPr>
            <w:r>
              <w:t xml:space="preserve">                     (data)                                                                                                                              (podpis)</w:t>
            </w:r>
          </w:p>
          <w:p w:rsidR="00EF5203" w:rsidRDefault="00EF5203">
            <w:pPr>
              <w:widowControl w:val="0"/>
            </w:pPr>
          </w:p>
          <w:p w:rsidR="00EF5203" w:rsidRDefault="00EC6186">
            <w:pPr>
              <w:widowControl w:val="0"/>
              <w:jc w:val="both"/>
            </w:pPr>
            <w:r>
              <w:t xml:space="preserve">W związku ze stwierdzeniem </w:t>
            </w:r>
            <w:r>
              <w:t>uszkodzeń lub braków, które mogłyby spowodować ww. zagrożenia,  kopia protokołu zostanie bezzwłocznie przekazany do Powiatowego (Wojewódzkiego) Inspektora Nadzoru Budowlanego w ___________ .</w:t>
            </w:r>
          </w:p>
        </w:tc>
      </w:tr>
      <w:tr w:rsidR="00EF5203">
        <w:trPr>
          <w:trHeight w:val="534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EF5203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Ustalenia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EF5203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t>bezpieczeństwa konstrukcji</w:t>
            </w:r>
          </w:p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25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t>bezpieczeństwa pożarowego</w:t>
            </w:r>
          </w:p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69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t>bezpieczeństwa użytkowania</w:t>
            </w:r>
          </w:p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35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t>możliwość utrzymania właściwego stanu technicznego</w:t>
            </w:r>
          </w:p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5203">
        <w:trPr>
          <w:trHeight w:val="351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b/>
                <w:bCs/>
                <w:color w:val="000000"/>
                <w:sz w:val="16"/>
                <w:szCs w:val="16"/>
              </w:rPr>
              <w:t>niepotrzebne wykreślić lub usunąć</w:t>
            </w:r>
          </w:p>
        </w:tc>
      </w:tr>
      <w:tr w:rsidR="00EF5203">
        <w:trPr>
          <w:trHeight w:val="478"/>
          <w:jc w:val="center"/>
        </w:trPr>
        <w:tc>
          <w:tcPr>
            <w:tcW w:w="8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03" w:rsidRDefault="00EC61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Kolejność wykonania</w:t>
            </w:r>
          </w:p>
          <w:p w:rsidR="00EF5203" w:rsidRDefault="00EC61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(wg kryterium pilności)</w:t>
            </w:r>
          </w:p>
        </w:tc>
      </w:tr>
      <w:tr w:rsidR="00EF5203">
        <w:trPr>
          <w:trHeight w:val="1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1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rPr>
                <w:b/>
              </w:rPr>
              <w:t>Naprawa główna.</w:t>
            </w:r>
            <w:r>
              <w:t xml:space="preserve"> Remont polegający na wymianie co najmniej jednego elementu budynku</w:t>
            </w:r>
          </w:p>
        </w:tc>
      </w:tr>
      <w:tr w:rsidR="00EF5203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1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rPr>
                <w:b/>
              </w:rPr>
              <w:t>Naprawa bieżąca.</w:t>
            </w:r>
            <w:r>
              <w:t xml:space="preserve"> Polega na okresowym remoncie elementów budynku, który ma na celu zapobieganie skutkom zużycia tych elementów i utrzymania i utrzymania budynku we właściwym stanie</w:t>
            </w:r>
          </w:p>
        </w:tc>
      </w:tr>
      <w:tr w:rsidR="00EF5203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1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</w:pPr>
            <w:r>
              <w:rPr>
                <w:b/>
              </w:rPr>
              <w:t>Konserwacja.</w:t>
            </w:r>
            <w:r>
              <w:t xml:space="preserve"> Polega na wykonaniu robót mających na celu utrzymanie sprawności technicznej elementów budynku</w:t>
            </w:r>
          </w:p>
        </w:tc>
      </w:tr>
      <w:tr w:rsidR="00EF5203">
        <w:trPr>
          <w:trHeight w:val="236"/>
          <w:jc w:val="center"/>
        </w:trPr>
        <w:tc>
          <w:tcPr>
            <w:tcW w:w="8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</w:pPr>
          </w:p>
        </w:tc>
      </w:tr>
      <w:tr w:rsidR="00EF5203">
        <w:trPr>
          <w:trHeight w:val="236"/>
          <w:jc w:val="center"/>
        </w:trPr>
        <w:tc>
          <w:tcPr>
            <w:tcW w:w="8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</w:pPr>
          </w:p>
        </w:tc>
      </w:tr>
      <w:tr w:rsidR="00EF5203">
        <w:trPr>
          <w:trHeight w:val="407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WNIOSEK KOŃCOWY 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EF5203">
        <w:trPr>
          <w:trHeight w:val="613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elementy budynku  znajdują się w należytym stanie technicznym, zapewniającym jego sprawność techniczną </w:t>
            </w:r>
            <w:r>
              <w:rPr>
                <w:color w:val="000000"/>
              </w:rPr>
              <w:br/>
              <w:t xml:space="preserve">i dalsze, bezpieczne jego </w:t>
            </w:r>
            <w:r>
              <w:rPr>
                <w:color w:val="000000"/>
              </w:rPr>
              <w:t>użytkowanie,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znajdują się w należytym stanie technicznym, jednakże zapewnienie jego pełnej sprawności technicznej wymaga wykonania bieżącej konserwacji, naprawy bieżącej lub naprawy głównej,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elementów budynku może zagrażać życiu lub </w:t>
            </w:r>
            <w:r>
              <w:rPr>
                <w:color w:val="000000"/>
              </w:rPr>
              <w:t>zdrowiu, bezpieczeństwu mienia lub środowisku – należy zakazać jego  użytkowania w części,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 zagrażają życiu lub zdrowiu, bezpieczeństwu mienia lub środowisku – należy zakazać jego  użytkowania w całości lub w części,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elementów budynk</w:t>
            </w:r>
            <w:r>
              <w:rPr>
                <w:color w:val="000000"/>
              </w:rPr>
              <w:t>u znajduje się w nieodpowiednim stanie technicznym, bezpośrednio grożącym zawaleniem, niezbędny zakaz jego użytkowania oraz dokonanie rozbiórki budynku lub jego części,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urządzenia służące ochronie środowiska znajduje się w odpowiednim stanie technicznym,</w:t>
            </w:r>
          </w:p>
          <w:p w:rsidR="00EF5203" w:rsidRDefault="00EC6186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urządzenia służące ochronie środowiska, wymagają wykonania robót remontowych</w:t>
            </w:r>
          </w:p>
          <w:p w:rsidR="00EF5203" w:rsidRDefault="00EC6186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 niepotrzebne wykreślić lub usunąć</w:t>
            </w:r>
          </w:p>
        </w:tc>
      </w:tr>
      <w:tr w:rsidR="00EF5203">
        <w:trPr>
          <w:trHeight w:val="454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DOKUMENTACJA FOTOGRAFICZNA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>budynek)</w:t>
            </w:r>
          </w:p>
        </w:tc>
      </w:tr>
      <w:tr w:rsidR="00EF5203">
        <w:trPr>
          <w:trHeight w:val="1306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174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1  - front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2 - tył budynku</w:t>
            </w:r>
          </w:p>
        </w:tc>
      </w:tr>
      <w:tr w:rsidR="00EF5203">
        <w:trPr>
          <w:trHeight w:val="1370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74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3</w:t>
            </w:r>
            <w:r>
              <w:t xml:space="preserve"> - bok prawy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4 – bok lewy budynku</w:t>
            </w:r>
          </w:p>
        </w:tc>
      </w:tr>
      <w:tr w:rsidR="00EF5203">
        <w:trPr>
          <w:trHeight w:val="1876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74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5 – klatka schodowa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6 - piwnica</w:t>
            </w:r>
          </w:p>
        </w:tc>
      </w:tr>
      <w:tr w:rsidR="00EF5203">
        <w:trPr>
          <w:trHeight w:val="2162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</w:pPr>
          </w:p>
        </w:tc>
      </w:tr>
      <w:tr w:rsidR="00EF5203">
        <w:trPr>
          <w:trHeight w:val="174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7 - strych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8 – odprowadzenie wód opadowych</w:t>
            </w:r>
          </w:p>
        </w:tc>
      </w:tr>
      <w:tr w:rsidR="00EF5203">
        <w:trPr>
          <w:trHeight w:val="454"/>
          <w:jc w:val="center"/>
        </w:trPr>
        <w:tc>
          <w:tcPr>
            <w:tcW w:w="1013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DOKUMENTACJA FOTOGRAFICZNA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 xml:space="preserve">elementy budynku, posiadające </w:t>
            </w:r>
            <w:r>
              <w:t>usterki lub wady, przewidziane do remontu)</w:t>
            </w:r>
          </w:p>
        </w:tc>
      </w:tr>
      <w:tr w:rsidR="00EF5203">
        <w:trPr>
          <w:trHeight w:val="1772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  <w:p w:rsidR="00EF5203" w:rsidRDefault="00EF52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F52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5203">
        <w:trPr>
          <w:trHeight w:val="174"/>
          <w:jc w:val="center"/>
        </w:trPr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9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03" w:rsidRDefault="00EC6186">
            <w:pPr>
              <w:widowControl w:val="0"/>
              <w:jc w:val="center"/>
            </w:pPr>
            <w:r>
              <w:t>fot. nr 10</w:t>
            </w:r>
          </w:p>
        </w:tc>
      </w:tr>
      <w:tr w:rsidR="00EF5203">
        <w:trPr>
          <w:trHeight w:val="681"/>
          <w:jc w:val="center"/>
        </w:trPr>
        <w:tc>
          <w:tcPr>
            <w:tcW w:w="1013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203" w:rsidRDefault="00EC6186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Oświadczam, iż ustalenia zawarte w protokole są zgodne ze stanem faktycznym:</w:t>
            </w:r>
          </w:p>
          <w:p w:rsidR="00EF5203" w:rsidRDefault="00EF5203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EF5203" w:rsidRDefault="00EF5203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EF5203" w:rsidRDefault="00EC6186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EF5203" w:rsidRDefault="00EC6186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(czytelny podpis osoby przeprowadzającej kontrolę)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EF5203" w:rsidRDefault="00EF5203">
      <w:pPr>
        <w:rPr>
          <w:b/>
          <w:bCs/>
          <w:sz w:val="24"/>
          <w:szCs w:val="24"/>
        </w:rPr>
      </w:pPr>
    </w:p>
    <w:sectPr w:rsidR="00EF5203">
      <w:footerReference w:type="default" r:id="rId9"/>
      <w:pgSz w:w="11906" w:h="16838"/>
      <w:pgMar w:top="612" w:right="1276" w:bottom="1418" w:left="1134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186">
      <w:r>
        <w:separator/>
      </w:r>
    </w:p>
  </w:endnote>
  <w:endnote w:type="continuationSeparator" w:id="0">
    <w:p w:rsidR="00000000" w:rsidRDefault="00E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03" w:rsidRDefault="00EC6186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EF5203" w:rsidRDefault="00EF5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186">
      <w:r>
        <w:separator/>
      </w:r>
    </w:p>
  </w:footnote>
  <w:footnote w:type="continuationSeparator" w:id="0">
    <w:p w:rsidR="00000000" w:rsidRDefault="00E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A6"/>
    <w:multiLevelType w:val="multilevel"/>
    <w:tmpl w:val="5510B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935039"/>
    <w:multiLevelType w:val="multilevel"/>
    <w:tmpl w:val="CC7A02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5E23FB1"/>
    <w:multiLevelType w:val="multilevel"/>
    <w:tmpl w:val="4F2016E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3"/>
    <w:rsid w:val="00EC6186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qFormat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qFormat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526C1F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526C1F"/>
    <w:rPr>
      <w:color w:val="800080"/>
      <w:u w:val="single"/>
    </w:rPr>
  </w:style>
  <w:style w:type="character" w:customStyle="1" w:styleId="TekstprzypisudolnegoZnak">
    <w:name w:val="Tekst przypisu dolnego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qFormat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link w:val="Mapadokumentu1"/>
    <w:semiHidden/>
    <w:qFormat/>
    <w:rsid w:val="00526C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C1F"/>
    <w:rPr>
      <w:vertAlign w:val="superscript"/>
    </w:rPr>
  </w:style>
  <w:style w:type="character" w:customStyle="1" w:styleId="Nagwek3Znak1">
    <w:name w:val="Nagłówek 3 Znak1"/>
    <w:link w:val="Nagwek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qFormat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qFormat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qFormat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qFormat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F27A79"/>
  </w:style>
  <w:style w:type="character" w:customStyle="1" w:styleId="Nagwek4Znak">
    <w:name w:val="Nagłówek 4 Znak"/>
    <w:link w:val="Nagwek4"/>
    <w:uiPriority w:val="9"/>
    <w:semiHidden/>
    <w:qFormat/>
    <w:rsid w:val="00B55B64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A60D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60D7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0D7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6E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6EF1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526C1F"/>
    <w:pPr>
      <w:spacing w:beforeAutospacing="1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526C1F"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link w:val="Tekstpodstawowy2Znak1"/>
    <w:qFormat/>
    <w:rsid w:val="00526C1F"/>
    <w:pPr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1"/>
    <w:qFormat/>
    <w:rsid w:val="00526C1F"/>
    <w:pPr>
      <w:jc w:val="both"/>
    </w:pPr>
    <w:rPr>
      <w:sz w:val="24"/>
    </w:rPr>
  </w:style>
  <w:style w:type="paragraph" w:styleId="Tekstblokowy">
    <w:name w:val="Block Text"/>
    <w:basedOn w:val="Normalny"/>
    <w:qFormat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qFormat/>
    <w:rsid w:val="00526C1F"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526C1F"/>
    <w:pPr>
      <w:overflowPunct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paragraph" w:styleId="Mapadokumentu">
    <w:name w:val="Document Map"/>
    <w:basedOn w:val="Normalny"/>
    <w:link w:val="MapadokumentuZnak"/>
    <w:qFormat/>
    <w:rsid w:val="00526C1F"/>
  </w:style>
  <w:style w:type="paragraph" w:styleId="Tekstdymka">
    <w:name w:val="Balloon Text"/>
    <w:basedOn w:val="Normalny"/>
    <w:semiHidden/>
    <w:qFormat/>
    <w:rsid w:val="00F45D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81E1B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D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0D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EF1"/>
  </w:style>
  <w:style w:type="paragraph" w:customStyle="1" w:styleId="xl66">
    <w:name w:val="xl66"/>
    <w:basedOn w:val="Normalny"/>
    <w:qFormat/>
    <w:rsid w:val="005115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qFormat/>
    <w:rsid w:val="0051156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qFormat/>
    <w:rsid w:val="005115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5115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511567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qFormat/>
    <w:rsid w:val="00511567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qFormat/>
    <w:rsid w:val="00511567"/>
    <w:pP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511567"/>
    <w:pP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qFormat/>
    <w:rsid w:val="00511567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qFormat/>
    <w:rsid w:val="00511567"/>
    <w:pPr>
      <w:pBdr>
        <w:bottom w:val="single" w:sz="8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styleId="111111">
    <w:name w:val="Outline List 2"/>
    <w:qFormat/>
    <w:rsid w:val="00526C1F"/>
  </w:style>
  <w:style w:type="numbering" w:customStyle="1" w:styleId="Styl2">
    <w:name w:val="Styl2"/>
    <w:qFormat/>
    <w:rsid w:val="00526C1F"/>
  </w:style>
  <w:style w:type="numbering" w:customStyle="1" w:styleId="Styl1">
    <w:name w:val="Styl1"/>
    <w:qFormat/>
    <w:rsid w:val="00526C1F"/>
  </w:style>
  <w:style w:type="table" w:styleId="Tabela-Siatka">
    <w:name w:val="Table Grid"/>
    <w:basedOn w:val="Standardowy"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qFormat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qFormat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526C1F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526C1F"/>
    <w:rPr>
      <w:color w:val="800080"/>
      <w:u w:val="single"/>
    </w:rPr>
  </w:style>
  <w:style w:type="character" w:customStyle="1" w:styleId="TekstprzypisudolnegoZnak">
    <w:name w:val="Tekst przypisu dolnego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qFormat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link w:val="Mapadokumentu1"/>
    <w:semiHidden/>
    <w:qFormat/>
    <w:rsid w:val="00526C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C1F"/>
    <w:rPr>
      <w:vertAlign w:val="superscript"/>
    </w:rPr>
  </w:style>
  <w:style w:type="character" w:customStyle="1" w:styleId="Nagwek3Znak1">
    <w:name w:val="Nagłówek 3 Znak1"/>
    <w:link w:val="Nagwek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qFormat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qFormat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qFormat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qFormat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F27A79"/>
  </w:style>
  <w:style w:type="character" w:customStyle="1" w:styleId="Nagwek4Znak">
    <w:name w:val="Nagłówek 4 Znak"/>
    <w:link w:val="Nagwek4"/>
    <w:uiPriority w:val="9"/>
    <w:semiHidden/>
    <w:qFormat/>
    <w:rsid w:val="00B55B64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A60D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60D7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0D7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6E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6EF1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526C1F"/>
    <w:pPr>
      <w:spacing w:beforeAutospacing="1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526C1F"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link w:val="Tekstpodstawowy2Znak1"/>
    <w:qFormat/>
    <w:rsid w:val="00526C1F"/>
    <w:pPr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1"/>
    <w:qFormat/>
    <w:rsid w:val="00526C1F"/>
    <w:pPr>
      <w:jc w:val="both"/>
    </w:pPr>
    <w:rPr>
      <w:sz w:val="24"/>
    </w:rPr>
  </w:style>
  <w:style w:type="paragraph" w:styleId="Tekstblokowy">
    <w:name w:val="Block Text"/>
    <w:basedOn w:val="Normalny"/>
    <w:qFormat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qFormat/>
    <w:rsid w:val="00526C1F"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526C1F"/>
    <w:pPr>
      <w:overflowPunct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paragraph" w:styleId="Mapadokumentu">
    <w:name w:val="Document Map"/>
    <w:basedOn w:val="Normalny"/>
    <w:link w:val="MapadokumentuZnak"/>
    <w:qFormat/>
    <w:rsid w:val="00526C1F"/>
  </w:style>
  <w:style w:type="paragraph" w:styleId="Tekstdymka">
    <w:name w:val="Balloon Text"/>
    <w:basedOn w:val="Normalny"/>
    <w:semiHidden/>
    <w:qFormat/>
    <w:rsid w:val="00F45D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81E1B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D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0D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EF1"/>
  </w:style>
  <w:style w:type="paragraph" w:customStyle="1" w:styleId="xl66">
    <w:name w:val="xl66"/>
    <w:basedOn w:val="Normalny"/>
    <w:qFormat/>
    <w:rsid w:val="005115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qFormat/>
    <w:rsid w:val="0051156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qFormat/>
    <w:rsid w:val="005115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5115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511567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qFormat/>
    <w:rsid w:val="00511567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qFormat/>
    <w:rsid w:val="00511567"/>
    <w:pP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511567"/>
    <w:pP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qFormat/>
    <w:rsid w:val="00511567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qFormat/>
    <w:rsid w:val="00511567"/>
    <w:pPr>
      <w:pBdr>
        <w:bottom w:val="single" w:sz="8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styleId="111111">
    <w:name w:val="Outline List 2"/>
    <w:qFormat/>
    <w:rsid w:val="00526C1F"/>
  </w:style>
  <w:style w:type="numbering" w:customStyle="1" w:styleId="Styl2">
    <w:name w:val="Styl2"/>
    <w:qFormat/>
    <w:rsid w:val="00526C1F"/>
  </w:style>
  <w:style w:type="numbering" w:customStyle="1" w:styleId="Styl1">
    <w:name w:val="Styl1"/>
    <w:qFormat/>
    <w:rsid w:val="00526C1F"/>
  </w:style>
  <w:style w:type="table" w:styleId="Tabela-Siatka">
    <w:name w:val="Table Grid"/>
    <w:basedOn w:val="Standardowy"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9DAE-2DEA-4004-828D-811E266F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1452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subject/>
  <dc:creator>Bartek</dc:creator>
  <dc:description/>
  <cp:lastModifiedBy>Lucyna Domańska</cp:lastModifiedBy>
  <cp:revision>53</cp:revision>
  <cp:lastPrinted>2020-01-28T07:33:00Z</cp:lastPrinted>
  <dcterms:created xsi:type="dcterms:W3CDTF">2018-02-05T07:17:00Z</dcterms:created>
  <dcterms:modified xsi:type="dcterms:W3CDTF">2022-03-16T12:31:00Z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