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0"/>
      </w:tblGrid>
      <w:tr w:rsidR="00984330" w14:paraId="5B9E8A7D" w14:textId="77777777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232BE8BA" w14:textId="77777777" w:rsidR="00984330" w:rsidRDefault="0064580A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ZAKŁAD GOSPODARKI MIEJSKIEJ W LUBAWCE</w:t>
            </w:r>
          </w:p>
          <w:p w14:paraId="668BE7EF" w14:textId="77777777" w:rsidR="00984330" w:rsidRDefault="0064580A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58-420 Lubawka, ul. Zielona 12 tel. 75 74 11 322</w:t>
            </w:r>
          </w:p>
          <w:p w14:paraId="204D96CA" w14:textId="77777777" w:rsidR="00984330" w:rsidRDefault="0064580A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e-mail: </w:t>
            </w:r>
            <w:hyperlink r:id="rId9" w:history="1">
              <w:r>
                <w:rPr>
                  <w:rStyle w:val="Hipercze"/>
                  <w:rFonts w:ascii="Calibri" w:hAnsi="Calibri"/>
                  <w:color w:val="000000" w:themeColor="text1"/>
                  <w:lang w:val="en-US"/>
                </w:rPr>
                <w:t>kontakt@zgm.lubawka.eu</w:t>
              </w:r>
            </w:hyperlink>
            <w:r>
              <w:rPr>
                <w:rFonts w:ascii="Calibri" w:hAnsi="Calibri"/>
                <w:color w:val="000000" w:themeColor="text1"/>
                <w:lang w:val="en-US"/>
              </w:rPr>
              <w:t xml:space="preserve">   www.zgm.lubawka.eu</w:t>
            </w:r>
          </w:p>
        </w:tc>
      </w:tr>
    </w:tbl>
    <w:p w14:paraId="6C33C5B5" w14:textId="77777777" w:rsidR="00984330" w:rsidRDefault="0064580A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21811460" wp14:editId="6FF765BD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4AAF7" w14:textId="77777777" w:rsidR="00984330" w:rsidRDefault="00984330">
      <w:pPr>
        <w:jc w:val="center"/>
        <w:rPr>
          <w:rFonts w:ascii="Cambria" w:hAnsi="Cambria"/>
          <w:b/>
          <w:i/>
          <w:color w:val="000000" w:themeColor="text1"/>
        </w:rPr>
      </w:pPr>
    </w:p>
    <w:p w14:paraId="148F831A" w14:textId="77777777" w:rsidR="00984330" w:rsidRDefault="00984330">
      <w:pPr>
        <w:jc w:val="center"/>
        <w:rPr>
          <w:rFonts w:ascii="Cambria" w:hAnsi="Cambria"/>
          <w:b/>
          <w:i/>
          <w:color w:val="000000" w:themeColor="text1"/>
        </w:rPr>
      </w:pPr>
    </w:p>
    <w:p w14:paraId="60A526DA" w14:textId="71195971" w:rsidR="00984330" w:rsidRDefault="0064580A">
      <w:pPr>
        <w:jc w:val="center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ZAPYTANIE OFERTOWE</w:t>
      </w:r>
    </w:p>
    <w:p w14:paraId="74894334" w14:textId="3E6E2C68" w:rsidR="00FE23E8" w:rsidRDefault="00FE23E8">
      <w:pPr>
        <w:jc w:val="center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SZACOWANIE WARTOŚCI ZAMÓWIENIA</w:t>
      </w:r>
    </w:p>
    <w:p w14:paraId="3AD0720E" w14:textId="77777777" w:rsidR="00984330" w:rsidRDefault="00984330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</w:p>
    <w:p w14:paraId="69B45C66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Zakład Gospodarki Miejskiej </w:t>
      </w:r>
    </w:p>
    <w:p w14:paraId="4749A2AD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ul. Zielona 12, 58-420 Lubawka</w:t>
      </w:r>
    </w:p>
    <w:p w14:paraId="6EF296B8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tel. 75 74 11 322, fax 75 74 11</w:t>
      </w:r>
      <w:r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822</w:t>
      </w:r>
    </w:p>
    <w:p w14:paraId="6B8D02CF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</w:rPr>
        <w:t xml:space="preserve">e </w:t>
      </w:r>
      <w:r>
        <w:rPr>
          <w:rFonts w:ascii="Cambria" w:hAnsi="Cambria"/>
          <w:i w:val="0"/>
          <w:color w:val="000000" w:themeColor="text1"/>
          <w:sz w:val="24"/>
          <w:szCs w:val="24"/>
          <w:lang w:val="en-US"/>
        </w:rPr>
        <w:t xml:space="preserve">mail: </w:t>
      </w:r>
      <w:hyperlink r:id="rId11" w:history="1">
        <w:r>
          <w:rPr>
            <w:rStyle w:val="Hipercze"/>
            <w:rFonts w:ascii="Cambria" w:hAnsi="Cambria"/>
            <w:b w:val="0"/>
            <w:color w:val="000000" w:themeColor="text1"/>
            <w:sz w:val="24"/>
            <w:szCs w:val="24"/>
            <w:lang w:val="en-US"/>
          </w:rPr>
          <w:t>kontakt@zgm.lubawka.eu</w:t>
        </w:r>
      </w:hyperlink>
    </w:p>
    <w:p w14:paraId="1BB1A3AE" w14:textId="77777777" w:rsidR="00984330" w:rsidRDefault="00984330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</w:rPr>
      </w:pPr>
    </w:p>
    <w:p w14:paraId="08E11405" w14:textId="77777777" w:rsidR="00984330" w:rsidRDefault="0064580A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zaprasza do składania ofert na</w:t>
      </w:r>
    </w:p>
    <w:p w14:paraId="3DC9B412" w14:textId="08D992A2" w:rsidR="00984330" w:rsidRDefault="0064580A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„</w:t>
      </w:r>
      <w:r w:rsidR="00B30272">
        <w:rPr>
          <w:rFonts w:ascii="Cambria" w:hAnsi="Cambria"/>
          <w:color w:val="000000" w:themeColor="text1"/>
          <w:sz w:val="24"/>
          <w:szCs w:val="24"/>
        </w:rPr>
        <w:t>Wymiana pokrycia dachowego budynku Kamiennogórska 2 w Lubawce</w:t>
      </w:r>
      <w:r>
        <w:rPr>
          <w:rFonts w:ascii="Cambria" w:hAnsi="Cambria"/>
          <w:color w:val="000000" w:themeColor="text1"/>
          <w:sz w:val="24"/>
          <w:szCs w:val="24"/>
        </w:rPr>
        <w:t>”</w:t>
      </w:r>
    </w:p>
    <w:p w14:paraId="7E0DEF7A" w14:textId="77777777" w:rsidR="00984330" w:rsidRDefault="00984330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77A90C75" w14:textId="77777777" w:rsidR="00984330" w:rsidRDefault="00984330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2B4FEF7F" w14:textId="77777777" w:rsidR="00984330" w:rsidRDefault="0064580A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1. Tryb udzielenia zamówienia:</w:t>
      </w:r>
    </w:p>
    <w:p w14:paraId="166E7916" w14:textId="77777777" w:rsidR="00132F7C" w:rsidRDefault="00132F7C" w:rsidP="00132F7C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Zamówienie nie podlega procedurom określonym w ustawie z dnia 29 stycznia 2004 r. </w:t>
      </w:r>
      <w:r>
        <w:rPr>
          <w:rFonts w:ascii="Cambria" w:hAnsi="Cambria"/>
          <w:i/>
          <w:snapToGrid w:val="0"/>
          <w:color w:val="000000" w:themeColor="text1"/>
        </w:rPr>
        <w:t>Prawo Zamówień Publicznych</w:t>
      </w:r>
      <w:r>
        <w:rPr>
          <w:rFonts w:ascii="Cambria" w:hAnsi="Cambria"/>
          <w:snapToGrid w:val="0"/>
          <w:color w:val="000000" w:themeColor="text1"/>
        </w:rPr>
        <w:t xml:space="preserve"> (</w:t>
      </w:r>
      <w:proofErr w:type="spellStart"/>
      <w:r>
        <w:rPr>
          <w:rFonts w:ascii="Cambria" w:hAnsi="Cambria"/>
          <w:snapToGrid w:val="0"/>
          <w:color w:val="000000" w:themeColor="text1"/>
        </w:rPr>
        <w:t>t.j</w:t>
      </w:r>
      <w:proofErr w:type="spellEnd"/>
      <w:r>
        <w:rPr>
          <w:rFonts w:ascii="Cambria" w:hAnsi="Cambria"/>
          <w:snapToGrid w:val="0"/>
          <w:color w:val="000000" w:themeColor="text1"/>
        </w:rPr>
        <w:t xml:space="preserve">. Dz. U. 2022 r, poz. 1710 z </w:t>
      </w:r>
      <w:proofErr w:type="spellStart"/>
      <w:r>
        <w:rPr>
          <w:rFonts w:ascii="Cambria" w:hAnsi="Cambria"/>
          <w:snapToGrid w:val="0"/>
          <w:color w:val="000000" w:themeColor="text1"/>
        </w:rPr>
        <w:t>późń</w:t>
      </w:r>
      <w:proofErr w:type="spellEnd"/>
      <w:r>
        <w:rPr>
          <w:rFonts w:ascii="Cambria" w:hAnsi="Cambria"/>
          <w:snapToGrid w:val="0"/>
          <w:color w:val="000000" w:themeColor="text1"/>
        </w:rPr>
        <w:t>. zm.) na podstawie art. 2 ust. 1 pkt 1 tej ustawy – przewidywana wartość zamówienia nie przekracza kwoty 130 000 zł.</w:t>
      </w:r>
    </w:p>
    <w:p w14:paraId="1A77D056" w14:textId="77777777" w:rsidR="00984330" w:rsidRDefault="00984330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14:paraId="01804212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2. Opis przedmiotu zamówienia:</w:t>
      </w:r>
    </w:p>
    <w:p w14:paraId="069D2CF5" w14:textId="70197595" w:rsidR="00B30272" w:rsidRDefault="00B30272" w:rsidP="00B30272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Przedmiotem zamówienia jest wykonanie robót budowlanych – kompleksowego remontu części papowej pokrycia dachowego budynku </w:t>
      </w:r>
      <w:bookmarkStart w:id="0" w:name="_Hlk127270979"/>
      <w:r>
        <w:rPr>
          <w:rFonts w:ascii="Cambria" w:hAnsi="Cambria"/>
          <w:snapToGrid w:val="0"/>
          <w:color w:val="000000" w:themeColor="text1"/>
        </w:rPr>
        <w:t xml:space="preserve">położonego w Lubawce, przy ul. Kamiennogórskiej </w:t>
      </w:r>
      <w:bookmarkEnd w:id="0"/>
      <w:r>
        <w:rPr>
          <w:rFonts w:ascii="Cambria" w:hAnsi="Cambria"/>
          <w:snapToGrid w:val="0"/>
          <w:color w:val="000000" w:themeColor="text1"/>
        </w:rPr>
        <w:t>2.</w:t>
      </w:r>
    </w:p>
    <w:p w14:paraId="56D2558B" w14:textId="77777777" w:rsidR="00B30272" w:rsidRDefault="00B30272" w:rsidP="00B30272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 zakres robót wchodzi m.in.:</w:t>
      </w:r>
    </w:p>
    <w:p w14:paraId="5E28AB95" w14:textId="77777777" w:rsidR="00B30272" w:rsidRDefault="00B30272" w:rsidP="00B30272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bookmarkStart w:id="1" w:name="_Hlk127270938"/>
      <w:r>
        <w:rPr>
          <w:rFonts w:asciiTheme="majorHAnsi" w:hAnsiTheme="majorHAnsi"/>
          <w:snapToGrid w:val="0"/>
          <w:color w:val="000000" w:themeColor="text1"/>
        </w:rPr>
        <w:t>rozebranie pokrycia dachowego z papy i utylizacja odpadów,</w:t>
      </w:r>
    </w:p>
    <w:p w14:paraId="594B5728" w14:textId="77777777" w:rsidR="00B30272" w:rsidRDefault="00B30272" w:rsidP="00B30272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wymiana części deskowania (25 %),</w:t>
      </w:r>
    </w:p>
    <w:p w14:paraId="3A5B862E" w14:textId="77777777" w:rsidR="00B30272" w:rsidRDefault="00B30272" w:rsidP="00B30272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ułożenie na całej powierzchni dachu płyty OSB 18 mm,</w:t>
      </w:r>
    </w:p>
    <w:p w14:paraId="643754B9" w14:textId="77777777" w:rsidR="00B30272" w:rsidRDefault="00B30272" w:rsidP="00B30272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ułożenie 1 warstwy papy podkładowej tradycyjnej,</w:t>
      </w:r>
    </w:p>
    <w:p w14:paraId="39BA1805" w14:textId="77777777" w:rsidR="00B30272" w:rsidRDefault="00B30272" w:rsidP="00B30272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ułożenie pokrycia dachowego z 2 warstw papy termozgrzewalnej o łącznej gr. układu 7,9 mm,</w:t>
      </w:r>
    </w:p>
    <w:p w14:paraId="3338575A" w14:textId="77777777" w:rsidR="00B30272" w:rsidRDefault="00B30272" w:rsidP="00B30272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 xml:space="preserve">wymiana obróbek blacharskich z blachy stalowej ocynkowanej, </w:t>
      </w:r>
    </w:p>
    <w:p w14:paraId="137BE1E1" w14:textId="4106EE5A" w:rsidR="00B30272" w:rsidRDefault="00B30272" w:rsidP="00B30272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 xml:space="preserve">wymiana rynien (śr. 15 cm) </w:t>
      </w:r>
      <w:r w:rsidR="008A1357">
        <w:rPr>
          <w:rFonts w:asciiTheme="majorHAnsi" w:hAnsiTheme="majorHAnsi"/>
          <w:snapToGrid w:val="0"/>
          <w:color w:val="000000" w:themeColor="text1"/>
        </w:rPr>
        <w:t xml:space="preserve">i rur spustowych (śr. 12 cm) </w:t>
      </w:r>
      <w:r>
        <w:rPr>
          <w:rFonts w:asciiTheme="majorHAnsi" w:hAnsiTheme="majorHAnsi"/>
          <w:snapToGrid w:val="0"/>
          <w:color w:val="000000" w:themeColor="text1"/>
        </w:rPr>
        <w:t>z blachy stalowej ocynkowanej</w:t>
      </w:r>
      <w:r w:rsidR="008A1357">
        <w:rPr>
          <w:rFonts w:asciiTheme="majorHAnsi" w:hAnsiTheme="majorHAnsi"/>
          <w:snapToGrid w:val="0"/>
          <w:color w:val="000000" w:themeColor="text1"/>
        </w:rPr>
        <w:t xml:space="preserve"> na niższej części budynku</w:t>
      </w:r>
      <w:r>
        <w:rPr>
          <w:rFonts w:asciiTheme="majorHAnsi" w:hAnsiTheme="majorHAnsi"/>
          <w:snapToGrid w:val="0"/>
          <w:color w:val="000000" w:themeColor="text1"/>
        </w:rPr>
        <w:t>,</w:t>
      </w:r>
    </w:p>
    <w:p w14:paraId="12952179" w14:textId="22B9FBB3" w:rsidR="00B30272" w:rsidRDefault="008A1357" w:rsidP="00B30272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 xml:space="preserve">oczyszczenie i </w:t>
      </w:r>
      <w:proofErr w:type="spellStart"/>
      <w:r>
        <w:rPr>
          <w:rFonts w:asciiTheme="majorHAnsi" w:hAnsiTheme="majorHAnsi"/>
          <w:snapToGrid w:val="0"/>
          <w:color w:val="000000" w:themeColor="text1"/>
        </w:rPr>
        <w:t>hydrofobizacja</w:t>
      </w:r>
      <w:proofErr w:type="spellEnd"/>
      <w:r>
        <w:rPr>
          <w:rFonts w:asciiTheme="majorHAnsi" w:hAnsiTheme="majorHAnsi"/>
          <w:snapToGrid w:val="0"/>
          <w:color w:val="000000" w:themeColor="text1"/>
        </w:rPr>
        <w:t xml:space="preserve"> kominów z cegły klinkierowej</w:t>
      </w:r>
      <w:r w:rsidR="00B30272">
        <w:rPr>
          <w:rFonts w:asciiTheme="majorHAnsi" w:hAnsiTheme="majorHAnsi"/>
          <w:snapToGrid w:val="0"/>
          <w:color w:val="000000" w:themeColor="text1"/>
        </w:rPr>
        <w:t>,</w:t>
      </w:r>
    </w:p>
    <w:p w14:paraId="7E31E34A" w14:textId="77777777" w:rsidR="00B30272" w:rsidRDefault="00B30272" w:rsidP="00B30272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wymiana wyłazu dachowego na wyłaz z kopułą z tworzywa sztucznego na siłownikach pneumatycznych.</w:t>
      </w:r>
    </w:p>
    <w:bookmarkEnd w:id="1"/>
    <w:p w14:paraId="1C2B1144" w14:textId="7B9B2117" w:rsidR="0076103D" w:rsidRDefault="0076103D" w:rsidP="0076103D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Przedmiar robót stanowi Załącznik nr 5 do niniejszego zapytania.</w:t>
      </w:r>
    </w:p>
    <w:p w14:paraId="07D1649C" w14:textId="77777777" w:rsidR="00984330" w:rsidRDefault="0064580A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Obowiązującym wynagrodzeniem będzie wynagrodzenie </w:t>
      </w:r>
      <w:r>
        <w:rPr>
          <w:rFonts w:ascii="Cambria" w:hAnsi="Cambria" w:cs="Arial"/>
          <w:color w:val="000000" w:themeColor="text1"/>
          <w:u w:val="single"/>
        </w:rPr>
        <w:t>ryczałtowe</w:t>
      </w:r>
      <w:r>
        <w:rPr>
          <w:rFonts w:ascii="Cambria" w:hAnsi="Cambria" w:cs="Arial"/>
          <w:color w:val="000000" w:themeColor="text1"/>
        </w:rPr>
        <w:t xml:space="preserve"> na podstawie przedstawionej oferty. W przypadku konieczności wykonania robót dodatkowych roboty te będą rozliczane w oparciu o kosztorys robót dodatkowych lub zamiennych zatwierdzony przez przedstawiciela Zamawiającego.</w:t>
      </w:r>
    </w:p>
    <w:p w14:paraId="070D7C3B" w14:textId="77777777" w:rsidR="00984330" w:rsidRDefault="0064580A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Przy kalkulacji ceny ofertowej należy uwzględnić konieczność zorganizowania zaplecza </w:t>
      </w:r>
      <w:r>
        <w:rPr>
          <w:rFonts w:ascii="Cambria" w:hAnsi="Cambria" w:cs="Arial"/>
          <w:color w:val="000000" w:themeColor="text1"/>
        </w:rPr>
        <w:lastRenderedPageBreak/>
        <w:t>socjalnego dla pracowników, zabezpieczenia placu budowy na czas wykonywanych robót oraz uporządkowania terenu po zakończeniu robót.</w:t>
      </w:r>
    </w:p>
    <w:p w14:paraId="2B63A8D2" w14:textId="48F9E966" w:rsidR="00984330" w:rsidRDefault="0064580A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Przed złożeniem oferty </w:t>
      </w:r>
      <w:r w:rsidR="004A3323">
        <w:rPr>
          <w:rFonts w:ascii="Cambria" w:hAnsi="Cambria" w:cs="Arial"/>
          <w:color w:val="000000" w:themeColor="text1"/>
        </w:rPr>
        <w:t>Zamawiający zaleca</w:t>
      </w:r>
      <w:r>
        <w:rPr>
          <w:rFonts w:ascii="Cambria" w:hAnsi="Cambria" w:cs="Arial"/>
          <w:color w:val="000000" w:themeColor="text1"/>
        </w:rPr>
        <w:t xml:space="preserve"> przeprowadzeni</w:t>
      </w:r>
      <w:r w:rsidR="004A3323">
        <w:rPr>
          <w:rFonts w:ascii="Cambria" w:hAnsi="Cambria" w:cs="Arial"/>
          <w:color w:val="000000" w:themeColor="text1"/>
        </w:rPr>
        <w:t>e</w:t>
      </w:r>
      <w:r>
        <w:rPr>
          <w:rFonts w:ascii="Cambria" w:hAnsi="Cambria" w:cs="Arial"/>
          <w:color w:val="000000" w:themeColor="text1"/>
        </w:rPr>
        <w:t xml:space="preserve"> wizji lokalnej na budynku objętym przedmiotem zamówienia.</w:t>
      </w:r>
    </w:p>
    <w:p w14:paraId="7618652A" w14:textId="266A8DCC" w:rsidR="00FE23E8" w:rsidRPr="00FE23E8" w:rsidRDefault="0064580A" w:rsidP="00FE23E8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>Zamawiający nie dopuszcza możliwości składania ofert częściowych ani wariantowych.</w:t>
      </w:r>
    </w:p>
    <w:p w14:paraId="0603EAB0" w14:textId="77777777" w:rsidR="00984330" w:rsidRDefault="00984330">
      <w:pPr>
        <w:widowControl w:val="0"/>
        <w:spacing w:line="276" w:lineRule="auto"/>
        <w:jc w:val="both"/>
        <w:rPr>
          <w:rFonts w:ascii="Cambria" w:hAnsi="Cambria" w:cs="Arial"/>
          <w:color w:val="000000" w:themeColor="text1"/>
        </w:rPr>
      </w:pPr>
    </w:p>
    <w:p w14:paraId="5F4F169C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3. Termin i miejsce wykonania zamówienia:</w:t>
      </w:r>
    </w:p>
    <w:p w14:paraId="5BE47D6C" w14:textId="77777777" w:rsidR="00B30272" w:rsidRDefault="00B30272" w:rsidP="00B30272">
      <w:pPr>
        <w:widowControl w:val="0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Termin wykonania zamówienia:</w:t>
      </w:r>
      <w:r w:rsidRPr="00694FAA">
        <w:rPr>
          <w:rFonts w:ascii="Cambria" w:hAnsi="Cambria"/>
          <w:b/>
          <w:bCs/>
          <w:snapToGrid w:val="0"/>
          <w:color w:val="000000" w:themeColor="text1"/>
        </w:rPr>
        <w:t xml:space="preserve"> </w:t>
      </w:r>
      <w:r>
        <w:rPr>
          <w:rFonts w:ascii="Cambria" w:hAnsi="Cambria"/>
          <w:b/>
          <w:bCs/>
          <w:snapToGrid w:val="0"/>
          <w:color w:val="000000" w:themeColor="text1"/>
        </w:rPr>
        <w:t>do dnia 30.09.2023 r</w:t>
      </w:r>
    </w:p>
    <w:p w14:paraId="4E9679FD" w14:textId="77777777" w:rsidR="00984330" w:rsidRDefault="0064580A">
      <w:pPr>
        <w:widowControl w:val="0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Miejsce wykonania zamówienia: Miasto i Gmina Lubawka, województwo dolnośląskie. </w:t>
      </w:r>
    </w:p>
    <w:p w14:paraId="7DD2C615" w14:textId="77777777" w:rsidR="00984330" w:rsidRDefault="00984330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14:paraId="1A061868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4. Opis kryteriów, którymi Zamawiający będzie się kierował przy wyborze ofert, wraz z podaniem znaczenia tych kryteriów i sposobu oceny ofert:</w:t>
      </w:r>
    </w:p>
    <w:p w14:paraId="76E2FC29" w14:textId="77777777" w:rsidR="00984330" w:rsidRDefault="0064580A">
      <w:pPr>
        <w:widowControl w:val="0"/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Przy ocenie i wyborze najkorzystniejszej oferty Zamawiający weźmie pod uwagę jedynie cenę brutto.</w:t>
      </w:r>
    </w:p>
    <w:p w14:paraId="7CF09B70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Jeżeli w postępowaniu nie będzie można dokonać wyboru oferty najkorzystniejszej ze względu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ofertach.</w:t>
      </w:r>
    </w:p>
    <w:p w14:paraId="35882348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Zamawiający dokona oceny złożonych ofert zgodnie z przyjętym kryterium.</w:t>
      </w:r>
    </w:p>
    <w:p w14:paraId="42BE43EB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 toku dokonywania oceny złożonych ofert Zamawiający może żądać udzielenia przez Wykonawców dotyczących wyjaśnień treści złożonych przez nich ofert.</w:t>
      </w:r>
    </w:p>
    <w:p w14:paraId="18406225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Zamawiający może żądać, w wyznaczonym przez siebie terminie, uzupełnienia lub złożenia wyjaśnień dotyczących dokumentów potwierdzających spełnienie warunków.</w:t>
      </w:r>
    </w:p>
    <w:p w14:paraId="7901DBC3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Style w:val="FontStyle22"/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Arial"/>
          <w:color w:val="000000" w:themeColor="text1"/>
        </w:rPr>
        <w:t xml:space="preserve">Zamawiający zastrzega sobie prawo do podjęcia negocjacji w szczególności z </w:t>
      </w:r>
      <w:r>
        <w:rPr>
          <w:rStyle w:val="FontStyle22"/>
          <w:rFonts w:ascii="Cambria" w:hAnsi="Cambria" w:cs="Arial"/>
          <w:color w:val="000000" w:themeColor="text1"/>
          <w:sz w:val="24"/>
          <w:szCs w:val="24"/>
        </w:rPr>
        <w:t>Wykonawcą, którego oferta jest najkorzystniejsza.</w:t>
      </w:r>
    </w:p>
    <w:p w14:paraId="5758BC21" w14:textId="77777777" w:rsidR="00984330" w:rsidRDefault="0064580A">
      <w:pPr>
        <w:pStyle w:val="Style14"/>
        <w:widowControl/>
        <w:numPr>
          <w:ilvl w:val="0"/>
          <w:numId w:val="8"/>
        </w:numPr>
        <w:spacing w:line="276" w:lineRule="auto"/>
        <w:ind w:left="426" w:hanging="426"/>
        <w:rPr>
          <w:rFonts w:ascii="Cambria" w:hAnsi="Cambria"/>
          <w:color w:val="000000" w:themeColor="text1"/>
        </w:rPr>
      </w:pPr>
      <w:r>
        <w:rPr>
          <w:rFonts w:ascii="Cambria" w:hAnsi="Cambria" w:cs="Arial"/>
          <w:color w:val="000000" w:themeColor="text1"/>
        </w:rPr>
        <w:t>Zamawiający zastrzega sobie prawo do podjęcia negocjacji</w:t>
      </w:r>
      <w:r>
        <w:rPr>
          <w:rStyle w:val="FontStyle22"/>
          <w:rFonts w:ascii="Cambria" w:hAnsi="Cambria" w:cs="Arial"/>
          <w:color w:val="000000" w:themeColor="text1"/>
          <w:sz w:val="24"/>
          <w:szCs w:val="24"/>
        </w:rPr>
        <w:t xml:space="preserve"> w przypadku, </w:t>
      </w:r>
      <w:r>
        <w:rPr>
          <w:rFonts w:ascii="Cambria" w:hAnsi="Cambria" w:cs="Arial"/>
          <w:color w:val="000000" w:themeColor="text1"/>
        </w:rPr>
        <w:t>gdy cena oferowana brutto przekroczy kwotę, jaką Zamawiający zamierza przeznaczyć na sfinansowanie zamówienia.</w:t>
      </w:r>
    </w:p>
    <w:p w14:paraId="0236143C" w14:textId="77777777" w:rsidR="00984330" w:rsidRDefault="00984330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6FB2F7E4" w14:textId="77777777" w:rsidR="00984330" w:rsidRDefault="0064580A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5. Opis warunków udziału w postępowaniu oraz dokumenty wymagane w ofercie:</w:t>
      </w:r>
    </w:p>
    <w:p w14:paraId="3FDCEB94" w14:textId="77777777" w:rsidR="00984330" w:rsidRDefault="0064580A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O udzielenie zamówienia mogą się ubiegać Wykonawcy, którzy:</w:t>
      </w:r>
    </w:p>
    <w:p w14:paraId="19466003" w14:textId="77777777" w:rsidR="00984330" w:rsidRDefault="0064580A">
      <w:pPr>
        <w:pStyle w:val="Akapitzlist"/>
        <w:numPr>
          <w:ilvl w:val="0"/>
          <w:numId w:val="10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uprawnienia do wykonywania działalności lub czynności określonej przedmiotem niniejszego zamówienia,</w:t>
      </w:r>
    </w:p>
    <w:p w14:paraId="3BDE255D" w14:textId="77777777" w:rsidR="00984330" w:rsidRDefault="0064580A">
      <w:pPr>
        <w:pStyle w:val="Akapitzlist"/>
        <w:numPr>
          <w:ilvl w:val="0"/>
          <w:numId w:val="10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wiedzę i doświadczenie,</w:t>
      </w:r>
    </w:p>
    <w:p w14:paraId="544C2532" w14:textId="77777777" w:rsidR="00984330" w:rsidRDefault="0064580A">
      <w:pPr>
        <w:pStyle w:val="Akapitzlist"/>
        <w:numPr>
          <w:ilvl w:val="0"/>
          <w:numId w:val="10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Dysponują odpowiednim potencjałem technicznym oraz osobami zdolnymi do wykonania zamówienia,</w:t>
      </w:r>
    </w:p>
    <w:p w14:paraId="083BC2CA" w14:textId="77777777" w:rsidR="00984330" w:rsidRDefault="0064580A">
      <w:pPr>
        <w:pStyle w:val="Akapitzlist"/>
        <w:numPr>
          <w:ilvl w:val="0"/>
          <w:numId w:val="10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Znajdują się w sytuacji ekonomicznej i finansowej zapewniającej wykonanie zamówienia,</w:t>
      </w:r>
    </w:p>
    <w:p w14:paraId="77AC67C4" w14:textId="77777777" w:rsidR="00984330" w:rsidRDefault="0064580A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Wykonawca, składając ofertę za pośrednictwem Platformy Zakupowej Gminy Lubawka, winien przedstawić następujące oświadczenia i dokumenty:</w:t>
      </w:r>
    </w:p>
    <w:p w14:paraId="2C15C6BC" w14:textId="4362E5C0" w:rsidR="00984330" w:rsidRDefault="0064580A">
      <w:pPr>
        <w:pStyle w:val="Akapitzlist"/>
        <w:numPr>
          <w:ilvl w:val="0"/>
          <w:numId w:val="11"/>
        </w:numPr>
        <w:spacing w:line="276" w:lineRule="auto"/>
        <w:ind w:left="851" w:hanging="28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  <w:u w:val="single"/>
        </w:rPr>
        <w:t>kosztorys ofertowy</w:t>
      </w:r>
      <w:r>
        <w:rPr>
          <w:rFonts w:ascii="Cambria" w:hAnsi="Cambria"/>
          <w:color w:val="000000" w:themeColor="text1"/>
        </w:rPr>
        <w:t xml:space="preserve"> wykonany na podstawie załączonego przedmiaru</w:t>
      </w:r>
    </w:p>
    <w:p w14:paraId="4414DCBA" w14:textId="77777777" w:rsidR="008D64DE" w:rsidRDefault="008D64DE" w:rsidP="008D64DE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32411329" w14:textId="77777777" w:rsidR="008A1357" w:rsidRPr="008D64DE" w:rsidRDefault="008A1357" w:rsidP="008D64DE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7982BBA0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lastRenderedPageBreak/>
        <w:t>6. Miejsce, sposób i termin składania ofert:</w:t>
      </w:r>
    </w:p>
    <w:p w14:paraId="2764E97B" w14:textId="77777777" w:rsidR="00984330" w:rsidRDefault="0064580A">
      <w:pPr>
        <w:pStyle w:val="Tekstpodstawowy21"/>
        <w:numPr>
          <w:ilvl w:val="0"/>
          <w:numId w:val="12"/>
        </w:numPr>
        <w:spacing w:line="276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Oferty, należy składać za pośrednictwem Platformy Zakupowej Gminy Lubawka, dostępnej pod adresem:</w:t>
      </w:r>
    </w:p>
    <w:p w14:paraId="655DCD00" w14:textId="77777777" w:rsidR="00984330" w:rsidRDefault="000940B5">
      <w:pPr>
        <w:pStyle w:val="Tekstpodstawowy21"/>
        <w:spacing w:line="276" w:lineRule="auto"/>
        <w:ind w:left="426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hyperlink r:id="rId12" w:history="1">
        <w:r w:rsidR="0064580A">
          <w:rPr>
            <w:rStyle w:val="Hipercze"/>
            <w:rFonts w:ascii="Cambria" w:hAnsi="Cambria"/>
            <w:b w:val="0"/>
            <w:i w:val="0"/>
            <w:color w:val="000000" w:themeColor="text1"/>
            <w:sz w:val="24"/>
            <w:szCs w:val="24"/>
          </w:rPr>
          <w:t>https://platformazakupowa.pl/pn/lubawka</w:t>
        </w:r>
      </w:hyperlink>
    </w:p>
    <w:p w14:paraId="50BA8DFB" w14:textId="77777777" w:rsidR="00B30272" w:rsidRDefault="00B30272" w:rsidP="00B30272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Termin składania ofert upływa dnia: </w:t>
      </w:r>
      <w:r>
        <w:rPr>
          <w:rFonts w:ascii="Cambria" w:hAnsi="Cambria"/>
          <w:b/>
          <w:color w:val="000000" w:themeColor="text1"/>
        </w:rPr>
        <w:t>26.05.2023 r</w:t>
      </w:r>
      <w:r>
        <w:rPr>
          <w:rFonts w:ascii="Cambria" w:hAnsi="Cambria"/>
          <w:color w:val="000000" w:themeColor="text1"/>
        </w:rPr>
        <w:t xml:space="preserve">. </w:t>
      </w:r>
      <w:r>
        <w:rPr>
          <w:rFonts w:ascii="Cambria" w:hAnsi="Cambria"/>
          <w:b/>
          <w:color w:val="000000" w:themeColor="text1"/>
        </w:rPr>
        <w:t>do godziny 9:00</w:t>
      </w:r>
      <w:r>
        <w:rPr>
          <w:rFonts w:ascii="Cambria" w:hAnsi="Cambria"/>
          <w:color w:val="000000" w:themeColor="text1"/>
        </w:rPr>
        <w:t>.</w:t>
      </w:r>
    </w:p>
    <w:p w14:paraId="268A748A" w14:textId="77777777" w:rsidR="00984330" w:rsidRDefault="0064580A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Uprawniony do kontaktów z Wykonawcami:</w:t>
      </w:r>
      <w:r>
        <w:rPr>
          <w:rFonts w:ascii="Cambria" w:hAnsi="Cambria"/>
          <w:color w:val="000000" w:themeColor="text1"/>
        </w:rPr>
        <w:t xml:space="preserve"> </w:t>
      </w:r>
    </w:p>
    <w:p w14:paraId="28A59738" w14:textId="77777777" w:rsidR="00984330" w:rsidRDefault="0064580A">
      <w:pPr>
        <w:pStyle w:val="Akapitzlist"/>
        <w:numPr>
          <w:ilvl w:val="0"/>
          <w:numId w:val="13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w sprawie przedmiotu zamówienia: Maciej </w:t>
      </w:r>
      <w:proofErr w:type="spellStart"/>
      <w:r>
        <w:rPr>
          <w:rFonts w:ascii="Cambria" w:hAnsi="Cambria"/>
          <w:color w:val="000000" w:themeColor="text1"/>
        </w:rPr>
        <w:t>Kosal</w:t>
      </w:r>
      <w:proofErr w:type="spellEnd"/>
      <w:r>
        <w:rPr>
          <w:rFonts w:ascii="Cambria" w:hAnsi="Cambria"/>
          <w:color w:val="000000" w:themeColor="text1"/>
        </w:rPr>
        <w:t xml:space="preserve">, tel. 517 298 167, tel. 75 74 11 322  wew. 27, pokój nr 1 (parter), siedziba Zakładu Gospodarki Miejskiej w Lubawce, ul. Zielona 12, e-mail: </w:t>
      </w:r>
      <w:hyperlink r:id="rId13" w:history="1">
        <w:r>
          <w:rPr>
            <w:rStyle w:val="Hipercze"/>
            <w:rFonts w:ascii="Cambria" w:hAnsi="Cambria"/>
            <w:color w:val="000000" w:themeColor="text1"/>
          </w:rPr>
          <w:t>maciej.kosal@zgm.lubawka.eu</w:t>
        </w:r>
      </w:hyperlink>
    </w:p>
    <w:p w14:paraId="73A704F3" w14:textId="77777777" w:rsidR="00984330" w:rsidRDefault="0064580A">
      <w:pPr>
        <w:pStyle w:val="Akapitzlist"/>
        <w:numPr>
          <w:ilvl w:val="0"/>
          <w:numId w:val="13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w sprawie procedury: Edyta </w:t>
      </w:r>
      <w:proofErr w:type="spellStart"/>
      <w:r>
        <w:rPr>
          <w:rFonts w:ascii="Cambria" w:hAnsi="Cambria"/>
          <w:snapToGrid w:val="0"/>
          <w:color w:val="000000" w:themeColor="text1"/>
        </w:rPr>
        <w:t>Guguł</w:t>
      </w:r>
      <w:proofErr w:type="spellEnd"/>
      <w:r>
        <w:rPr>
          <w:rFonts w:ascii="Cambria" w:hAnsi="Cambria"/>
          <w:snapToGrid w:val="0"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</w:rPr>
        <w:t xml:space="preserve">tel. 75 74 11 322 wew. 28, pokój nr 2 (parter), siedziba Zakładu Gospodarki Miejskiej w Lubawce, ul. Zielona 12, e-mail: </w:t>
      </w:r>
      <w:hyperlink r:id="rId14" w:history="1">
        <w:r>
          <w:rPr>
            <w:rStyle w:val="Hipercze"/>
            <w:rFonts w:ascii="Cambria" w:hAnsi="Cambria"/>
            <w:color w:val="000000" w:themeColor="text1"/>
          </w:rPr>
          <w:t>edyta.gugul@zgm.lubawka.eu</w:t>
        </w:r>
      </w:hyperlink>
    </w:p>
    <w:p w14:paraId="6975D4A9" w14:textId="77777777" w:rsidR="00984330" w:rsidRDefault="00984330">
      <w:pPr>
        <w:pStyle w:val="Akapitzlist"/>
        <w:spacing w:line="276" w:lineRule="auto"/>
        <w:ind w:left="851"/>
        <w:jc w:val="both"/>
        <w:rPr>
          <w:rFonts w:ascii="Cambria" w:hAnsi="Cambria"/>
          <w:color w:val="000000" w:themeColor="text1"/>
        </w:rPr>
      </w:pPr>
    </w:p>
    <w:p w14:paraId="686C574C" w14:textId="77777777" w:rsidR="00984330" w:rsidRDefault="0064580A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7. Postanowienia końcowe</w:t>
      </w:r>
    </w:p>
    <w:p w14:paraId="1F5DDAC6" w14:textId="77777777" w:rsidR="00984330" w:rsidRDefault="0064580A">
      <w:pPr>
        <w:pStyle w:val="Akapitzlist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 powinien dysponować odpowiednimi środkami do prawidłowego wykonania przedmiotu zamówienia.</w:t>
      </w:r>
    </w:p>
    <w:p w14:paraId="6E9EA170" w14:textId="77777777" w:rsidR="00984330" w:rsidRDefault="0064580A">
      <w:pPr>
        <w:pStyle w:val="Akapitzlist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Zamawiający zastrzega sobie prawo do zamknięcia postępowania – nierozstrzygnięcia, bez podania przyczyn. </w:t>
      </w:r>
    </w:p>
    <w:p w14:paraId="56A438C7" w14:textId="77777777" w:rsidR="00984330" w:rsidRDefault="0064580A">
      <w:pPr>
        <w:pStyle w:val="Akapitzlist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u w:val="single"/>
        </w:rPr>
      </w:pPr>
      <w:r>
        <w:rPr>
          <w:rFonts w:ascii="Cambria" w:hAnsi="Cambria"/>
          <w:color w:val="000000" w:themeColor="text1"/>
          <w:u w:val="single"/>
        </w:rPr>
        <w:t>Wykonanie przedmiotu zamówienia będzie uzależnione od decyzji współwłaścicieli nieruchomości co do wyboru Wykonawcy i ceny za wykonanie Zadania (tzn. podpisania stosownej uchwały „za” przez wszystkich współwłaścicieli).</w:t>
      </w:r>
    </w:p>
    <w:p w14:paraId="5B625E06" w14:textId="77777777" w:rsidR="00984330" w:rsidRDefault="0064580A">
      <w:pPr>
        <w:pStyle w:val="Tekstpodstawowy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Wykonawca będzie związany złożoną ofertą przez okres 60 dni. Bieg terminu związania ofertą rozpoczyna się wraz z upływem terminu składania ofert.</w:t>
      </w:r>
    </w:p>
    <w:p w14:paraId="67BDE5B8" w14:textId="77777777" w:rsidR="00984330" w:rsidRDefault="00984330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</w:p>
    <w:p w14:paraId="7B22A001" w14:textId="77777777" w:rsidR="00984330" w:rsidRDefault="00984330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</w:p>
    <w:p w14:paraId="7A61303C" w14:textId="77777777" w:rsidR="00984330" w:rsidRDefault="0064580A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  <w:r>
        <w:rPr>
          <w:rFonts w:ascii="Cambria" w:hAnsi="Cambria"/>
          <w:b/>
          <w:i/>
          <w:snapToGrid w:val="0"/>
          <w:color w:val="000000" w:themeColor="text1"/>
          <w:u w:val="single"/>
        </w:rPr>
        <w:t>Załączniki:</w:t>
      </w:r>
    </w:p>
    <w:p w14:paraId="7D8460F5" w14:textId="77777777" w:rsidR="00984330" w:rsidRDefault="0064580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oświadczenie o spełnianiu warunków udziału w postępowaniu,</w:t>
      </w:r>
    </w:p>
    <w:p w14:paraId="5A889E40" w14:textId="77777777" w:rsidR="00984330" w:rsidRDefault="0064580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wzór umowy,</w:t>
      </w:r>
    </w:p>
    <w:p w14:paraId="462BD1D8" w14:textId="19BA3B52" w:rsidR="00984330" w:rsidRDefault="0064580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klauzula informacyjna,</w:t>
      </w:r>
    </w:p>
    <w:p w14:paraId="38E8C768" w14:textId="77777777" w:rsidR="0012116A" w:rsidRDefault="0012116A" w:rsidP="0012116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oświadczenie o spełnianiu warunków udziału w postępowaniu – wykluczenie,</w:t>
      </w:r>
    </w:p>
    <w:p w14:paraId="6A2978DA" w14:textId="551D1785" w:rsidR="00984330" w:rsidRDefault="0064580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przedmiar</w:t>
      </w:r>
    </w:p>
    <w:p w14:paraId="540E45A5" w14:textId="77777777" w:rsidR="00984330" w:rsidRDefault="00984330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</w:p>
    <w:p w14:paraId="4292ADD9" w14:textId="50950B7B" w:rsidR="00984330" w:rsidRDefault="0064580A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Lubawka, dnia </w:t>
      </w:r>
      <w:r w:rsidR="00B30272">
        <w:rPr>
          <w:rFonts w:ascii="Cambria" w:hAnsi="Cambria"/>
          <w:snapToGrid w:val="0"/>
          <w:color w:val="000000" w:themeColor="text1"/>
        </w:rPr>
        <w:t>17</w:t>
      </w:r>
      <w:r w:rsidR="004A3323">
        <w:rPr>
          <w:rFonts w:ascii="Cambria" w:hAnsi="Cambria"/>
          <w:snapToGrid w:val="0"/>
          <w:color w:val="000000" w:themeColor="text1"/>
        </w:rPr>
        <w:t>.05</w:t>
      </w:r>
      <w:r w:rsidR="00694FAA">
        <w:rPr>
          <w:rFonts w:ascii="Cambria" w:hAnsi="Cambria"/>
          <w:snapToGrid w:val="0"/>
          <w:color w:val="000000" w:themeColor="text1"/>
        </w:rPr>
        <w:t>.2023</w:t>
      </w:r>
      <w:r>
        <w:rPr>
          <w:rFonts w:ascii="Cambria" w:hAnsi="Cambria"/>
          <w:snapToGrid w:val="0"/>
          <w:color w:val="000000" w:themeColor="text1"/>
        </w:rPr>
        <w:t xml:space="preserve"> r</w:t>
      </w:r>
    </w:p>
    <w:p w14:paraId="571FA2AD" w14:textId="77777777" w:rsidR="00984330" w:rsidRDefault="00984330">
      <w:pPr>
        <w:rPr>
          <w:rFonts w:ascii="Cambria" w:hAnsi="Cambria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984330" w14:paraId="0CBDC3D2" w14:textId="77777777">
        <w:tc>
          <w:tcPr>
            <w:tcW w:w="4889" w:type="dxa"/>
          </w:tcPr>
          <w:p w14:paraId="73B09C0A" w14:textId="77777777" w:rsidR="00984330" w:rsidRDefault="0098433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14:paraId="595F19A0" w14:textId="77777777" w:rsidR="00984330" w:rsidRDefault="0064580A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Kierownik</w:t>
            </w:r>
          </w:p>
          <w:p w14:paraId="306701D7" w14:textId="77777777" w:rsidR="00984330" w:rsidRDefault="0064580A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14:paraId="7ABE7276" w14:textId="77777777" w:rsidR="00984330" w:rsidRDefault="00984330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14:paraId="773A2581" w14:textId="77777777" w:rsidR="00984330" w:rsidRDefault="0064580A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/-/ Ireneusz Kordziński</w:t>
            </w:r>
          </w:p>
        </w:tc>
      </w:tr>
    </w:tbl>
    <w:p w14:paraId="670E0FCD" w14:textId="77777777" w:rsidR="00984330" w:rsidRDefault="00984330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sectPr w:rsidR="00984330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A31B1" w14:textId="77777777" w:rsidR="009F04B8" w:rsidRDefault="0064580A">
      <w:r>
        <w:separator/>
      </w:r>
    </w:p>
  </w:endnote>
  <w:endnote w:type="continuationSeparator" w:id="0">
    <w:p w14:paraId="4A2BDE8D" w14:textId="77777777" w:rsidR="009F04B8" w:rsidRDefault="0064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414BC824" w14:textId="77777777" w:rsidR="00984330" w:rsidRDefault="0064580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349F30F" w14:textId="77777777" w:rsidR="00984330" w:rsidRDefault="009843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6ECB7" w14:textId="77777777" w:rsidR="009F04B8" w:rsidRDefault="0064580A">
      <w:r>
        <w:separator/>
      </w:r>
    </w:p>
  </w:footnote>
  <w:footnote w:type="continuationSeparator" w:id="0">
    <w:p w14:paraId="6A1BADEB" w14:textId="77777777" w:rsidR="009F04B8" w:rsidRDefault="00645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59CF"/>
    <w:multiLevelType w:val="multilevel"/>
    <w:tmpl w:val="0AD259CF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136197"/>
    <w:multiLevelType w:val="multilevel"/>
    <w:tmpl w:val="10136197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5236C"/>
    <w:multiLevelType w:val="multilevel"/>
    <w:tmpl w:val="11A5236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276F21"/>
    <w:multiLevelType w:val="multilevel"/>
    <w:tmpl w:val="13276F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0782A"/>
    <w:multiLevelType w:val="multilevel"/>
    <w:tmpl w:val="1BF07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F1361"/>
    <w:multiLevelType w:val="multilevel"/>
    <w:tmpl w:val="32BF136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A5B60"/>
    <w:multiLevelType w:val="multilevel"/>
    <w:tmpl w:val="3FCA5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25A97"/>
    <w:multiLevelType w:val="multilevel"/>
    <w:tmpl w:val="42625A97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8A2347D"/>
    <w:multiLevelType w:val="multilevel"/>
    <w:tmpl w:val="48A2347D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C805ADF"/>
    <w:multiLevelType w:val="multilevel"/>
    <w:tmpl w:val="5C805AD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605A9"/>
    <w:multiLevelType w:val="multilevel"/>
    <w:tmpl w:val="622605A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5F3CC3"/>
    <w:multiLevelType w:val="multilevel"/>
    <w:tmpl w:val="E6724E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A78E5"/>
    <w:multiLevelType w:val="multilevel"/>
    <w:tmpl w:val="6E3A78E5"/>
    <w:lvl w:ilvl="0">
      <w:start w:val="1"/>
      <w:numFmt w:val="lowerLetter"/>
      <w:lvlText w:val="%1)"/>
      <w:lvlJc w:val="left"/>
      <w:pPr>
        <w:ind w:left="-492" w:hanging="360"/>
      </w:pPr>
    </w:lvl>
    <w:lvl w:ilvl="1">
      <w:start w:val="1"/>
      <w:numFmt w:val="lowerLetter"/>
      <w:lvlText w:val="%2."/>
      <w:lvlJc w:val="left"/>
      <w:pPr>
        <w:ind w:left="228" w:hanging="360"/>
      </w:pPr>
    </w:lvl>
    <w:lvl w:ilvl="2">
      <w:start w:val="1"/>
      <w:numFmt w:val="lowerRoman"/>
      <w:lvlText w:val="%3."/>
      <w:lvlJc w:val="right"/>
      <w:pPr>
        <w:ind w:left="948" w:hanging="180"/>
      </w:pPr>
    </w:lvl>
    <w:lvl w:ilvl="3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8" w:hanging="360"/>
      </w:pPr>
    </w:lvl>
    <w:lvl w:ilvl="5">
      <w:start w:val="1"/>
      <w:numFmt w:val="lowerRoman"/>
      <w:lvlText w:val="%6."/>
      <w:lvlJc w:val="right"/>
      <w:pPr>
        <w:ind w:left="3108" w:hanging="180"/>
      </w:pPr>
    </w:lvl>
    <w:lvl w:ilvl="6">
      <w:start w:val="1"/>
      <w:numFmt w:val="decimal"/>
      <w:lvlText w:val="%7."/>
      <w:lvlJc w:val="left"/>
      <w:pPr>
        <w:ind w:left="3828" w:hanging="360"/>
      </w:pPr>
    </w:lvl>
    <w:lvl w:ilvl="7">
      <w:start w:val="1"/>
      <w:numFmt w:val="lowerLetter"/>
      <w:lvlText w:val="%8."/>
      <w:lvlJc w:val="left"/>
      <w:pPr>
        <w:ind w:left="4548" w:hanging="360"/>
      </w:pPr>
    </w:lvl>
    <w:lvl w:ilvl="8">
      <w:start w:val="1"/>
      <w:numFmt w:val="lowerRoman"/>
      <w:lvlText w:val="%9."/>
      <w:lvlJc w:val="right"/>
      <w:pPr>
        <w:ind w:left="5268" w:hanging="180"/>
      </w:pPr>
    </w:lvl>
  </w:abstractNum>
  <w:abstractNum w:abstractNumId="13" w15:restartNumberingAfterBreak="0">
    <w:nsid w:val="7B925F9C"/>
    <w:multiLevelType w:val="multilevel"/>
    <w:tmpl w:val="7B925F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400F8"/>
    <w:multiLevelType w:val="multilevel"/>
    <w:tmpl w:val="7CA40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A51EC"/>
    <w:multiLevelType w:val="multilevel"/>
    <w:tmpl w:val="7F7A51E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609584708">
    <w:abstractNumId w:val="9"/>
  </w:num>
  <w:num w:numId="2" w16cid:durableId="191845448">
    <w:abstractNumId w:val="3"/>
  </w:num>
  <w:num w:numId="3" w16cid:durableId="723257502">
    <w:abstractNumId w:val="1"/>
  </w:num>
  <w:num w:numId="4" w16cid:durableId="1507746999">
    <w:abstractNumId w:val="0"/>
  </w:num>
  <w:num w:numId="5" w16cid:durableId="1823306646">
    <w:abstractNumId w:val="2"/>
  </w:num>
  <w:num w:numId="6" w16cid:durableId="421489121">
    <w:abstractNumId w:val="8"/>
  </w:num>
  <w:num w:numId="7" w16cid:durableId="1319765261">
    <w:abstractNumId w:val="10"/>
  </w:num>
  <w:num w:numId="8" w16cid:durableId="81267332">
    <w:abstractNumId w:val="6"/>
  </w:num>
  <w:num w:numId="9" w16cid:durableId="6279311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545534">
    <w:abstractNumId w:val="13"/>
  </w:num>
  <w:num w:numId="11" w16cid:durableId="2099323494">
    <w:abstractNumId w:val="5"/>
  </w:num>
  <w:num w:numId="12" w16cid:durableId="1377197300">
    <w:abstractNumId w:val="4"/>
  </w:num>
  <w:num w:numId="13" w16cid:durableId="633489358">
    <w:abstractNumId w:val="7"/>
  </w:num>
  <w:num w:numId="14" w16cid:durableId="136143841">
    <w:abstractNumId w:val="14"/>
  </w:num>
  <w:num w:numId="15" w16cid:durableId="2040666067">
    <w:abstractNumId w:val="15"/>
  </w:num>
  <w:num w:numId="16" w16cid:durableId="10712694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931597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4243"/>
    <w:rsid w:val="000064B2"/>
    <w:rsid w:val="000078A4"/>
    <w:rsid w:val="0001194C"/>
    <w:rsid w:val="0001426D"/>
    <w:rsid w:val="00016697"/>
    <w:rsid w:val="00017EAF"/>
    <w:rsid w:val="00025D9F"/>
    <w:rsid w:val="00031AE3"/>
    <w:rsid w:val="000362DC"/>
    <w:rsid w:val="00045943"/>
    <w:rsid w:val="000462DA"/>
    <w:rsid w:val="0005179E"/>
    <w:rsid w:val="00061CFF"/>
    <w:rsid w:val="00063BE7"/>
    <w:rsid w:val="00070AA7"/>
    <w:rsid w:val="000718F8"/>
    <w:rsid w:val="000718FF"/>
    <w:rsid w:val="00071B74"/>
    <w:rsid w:val="00074B98"/>
    <w:rsid w:val="00075E57"/>
    <w:rsid w:val="00080B6B"/>
    <w:rsid w:val="00083EAD"/>
    <w:rsid w:val="000853A1"/>
    <w:rsid w:val="000940B5"/>
    <w:rsid w:val="0009495F"/>
    <w:rsid w:val="00096423"/>
    <w:rsid w:val="00097A40"/>
    <w:rsid w:val="000A312E"/>
    <w:rsid w:val="000B0774"/>
    <w:rsid w:val="000B37F7"/>
    <w:rsid w:val="000B594A"/>
    <w:rsid w:val="000C5FF2"/>
    <w:rsid w:val="000C7BCD"/>
    <w:rsid w:val="000D304C"/>
    <w:rsid w:val="000D516C"/>
    <w:rsid w:val="000D5232"/>
    <w:rsid w:val="000E6E92"/>
    <w:rsid w:val="000E7B68"/>
    <w:rsid w:val="000F6C68"/>
    <w:rsid w:val="001007B8"/>
    <w:rsid w:val="00105674"/>
    <w:rsid w:val="00107055"/>
    <w:rsid w:val="00113A38"/>
    <w:rsid w:val="001140D1"/>
    <w:rsid w:val="00117F84"/>
    <w:rsid w:val="0012116A"/>
    <w:rsid w:val="00122E54"/>
    <w:rsid w:val="001245A6"/>
    <w:rsid w:val="001310B8"/>
    <w:rsid w:val="00132B17"/>
    <w:rsid w:val="00132F7C"/>
    <w:rsid w:val="00133ACE"/>
    <w:rsid w:val="00137F24"/>
    <w:rsid w:val="00142ADE"/>
    <w:rsid w:val="00143B62"/>
    <w:rsid w:val="0014409B"/>
    <w:rsid w:val="001454CC"/>
    <w:rsid w:val="001464BF"/>
    <w:rsid w:val="00146AE9"/>
    <w:rsid w:val="00151D13"/>
    <w:rsid w:val="001526BD"/>
    <w:rsid w:val="00155CA9"/>
    <w:rsid w:val="0017170A"/>
    <w:rsid w:val="00174500"/>
    <w:rsid w:val="00176A74"/>
    <w:rsid w:val="001814CE"/>
    <w:rsid w:val="00183B3F"/>
    <w:rsid w:val="00190DA5"/>
    <w:rsid w:val="00194E99"/>
    <w:rsid w:val="00195BE0"/>
    <w:rsid w:val="001A1DA2"/>
    <w:rsid w:val="001B0A37"/>
    <w:rsid w:val="001B0A4B"/>
    <w:rsid w:val="001B7035"/>
    <w:rsid w:val="001C541C"/>
    <w:rsid w:val="001E1304"/>
    <w:rsid w:val="001E1D32"/>
    <w:rsid w:val="001E3D49"/>
    <w:rsid w:val="001E4A7B"/>
    <w:rsid w:val="001F1774"/>
    <w:rsid w:val="00200272"/>
    <w:rsid w:val="002015B2"/>
    <w:rsid w:val="002045FB"/>
    <w:rsid w:val="00206BBF"/>
    <w:rsid w:val="0021344F"/>
    <w:rsid w:val="00214EA9"/>
    <w:rsid w:val="00216E68"/>
    <w:rsid w:val="00225597"/>
    <w:rsid w:val="0023025A"/>
    <w:rsid w:val="0023129B"/>
    <w:rsid w:val="002376A5"/>
    <w:rsid w:val="00243F57"/>
    <w:rsid w:val="0024664D"/>
    <w:rsid w:val="00251DD9"/>
    <w:rsid w:val="00252164"/>
    <w:rsid w:val="00255C13"/>
    <w:rsid w:val="00255C9D"/>
    <w:rsid w:val="00260E35"/>
    <w:rsid w:val="00261D22"/>
    <w:rsid w:val="00265334"/>
    <w:rsid w:val="0026685F"/>
    <w:rsid w:val="0026734D"/>
    <w:rsid w:val="00273B38"/>
    <w:rsid w:val="002928EE"/>
    <w:rsid w:val="00292CF1"/>
    <w:rsid w:val="00295CD8"/>
    <w:rsid w:val="002A095A"/>
    <w:rsid w:val="002B2511"/>
    <w:rsid w:val="002B4197"/>
    <w:rsid w:val="002B5282"/>
    <w:rsid w:val="002B5507"/>
    <w:rsid w:val="002B7F9E"/>
    <w:rsid w:val="002C095D"/>
    <w:rsid w:val="002C1CFE"/>
    <w:rsid w:val="002C1D01"/>
    <w:rsid w:val="002C38D2"/>
    <w:rsid w:val="002C3ECC"/>
    <w:rsid w:val="002E0F28"/>
    <w:rsid w:val="002E43FB"/>
    <w:rsid w:val="002E5B1C"/>
    <w:rsid w:val="002F0ED0"/>
    <w:rsid w:val="002F24B0"/>
    <w:rsid w:val="00300DBC"/>
    <w:rsid w:val="0030463F"/>
    <w:rsid w:val="00320039"/>
    <w:rsid w:val="00321976"/>
    <w:rsid w:val="0032607E"/>
    <w:rsid w:val="003265E2"/>
    <w:rsid w:val="00327019"/>
    <w:rsid w:val="00332D6C"/>
    <w:rsid w:val="003341A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6B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B58B5"/>
    <w:rsid w:val="003C2C77"/>
    <w:rsid w:val="003C6623"/>
    <w:rsid w:val="003D3146"/>
    <w:rsid w:val="003D5712"/>
    <w:rsid w:val="003E0A79"/>
    <w:rsid w:val="003E3F05"/>
    <w:rsid w:val="003E5A37"/>
    <w:rsid w:val="00406FDA"/>
    <w:rsid w:val="00422A21"/>
    <w:rsid w:val="0042571F"/>
    <w:rsid w:val="004274F6"/>
    <w:rsid w:val="004302D0"/>
    <w:rsid w:val="00430335"/>
    <w:rsid w:val="0043673C"/>
    <w:rsid w:val="00451313"/>
    <w:rsid w:val="00451AB6"/>
    <w:rsid w:val="0045266A"/>
    <w:rsid w:val="00460ED7"/>
    <w:rsid w:val="004626E8"/>
    <w:rsid w:val="004667A8"/>
    <w:rsid w:val="00473F43"/>
    <w:rsid w:val="0047762A"/>
    <w:rsid w:val="00477804"/>
    <w:rsid w:val="00480B12"/>
    <w:rsid w:val="0048606E"/>
    <w:rsid w:val="004918A5"/>
    <w:rsid w:val="004A3323"/>
    <w:rsid w:val="004A5669"/>
    <w:rsid w:val="004B66A8"/>
    <w:rsid w:val="004B7AC2"/>
    <w:rsid w:val="004C2549"/>
    <w:rsid w:val="004C4DA2"/>
    <w:rsid w:val="004D0403"/>
    <w:rsid w:val="004D339C"/>
    <w:rsid w:val="004E2DA2"/>
    <w:rsid w:val="004E532C"/>
    <w:rsid w:val="004E5B00"/>
    <w:rsid w:val="004E5FD0"/>
    <w:rsid w:val="00502202"/>
    <w:rsid w:val="0051165B"/>
    <w:rsid w:val="00514179"/>
    <w:rsid w:val="00515B4A"/>
    <w:rsid w:val="00516255"/>
    <w:rsid w:val="0051787A"/>
    <w:rsid w:val="00523535"/>
    <w:rsid w:val="00525D84"/>
    <w:rsid w:val="005277B1"/>
    <w:rsid w:val="00530406"/>
    <w:rsid w:val="00536436"/>
    <w:rsid w:val="00537DA4"/>
    <w:rsid w:val="00540666"/>
    <w:rsid w:val="00544568"/>
    <w:rsid w:val="00544BD7"/>
    <w:rsid w:val="0054618B"/>
    <w:rsid w:val="00562126"/>
    <w:rsid w:val="0056221C"/>
    <w:rsid w:val="005644E9"/>
    <w:rsid w:val="00573A77"/>
    <w:rsid w:val="00581C99"/>
    <w:rsid w:val="00586BC3"/>
    <w:rsid w:val="00593D6C"/>
    <w:rsid w:val="005973F5"/>
    <w:rsid w:val="005A278C"/>
    <w:rsid w:val="005A2B47"/>
    <w:rsid w:val="005B2A4E"/>
    <w:rsid w:val="005B2EBC"/>
    <w:rsid w:val="005C5230"/>
    <w:rsid w:val="005C5710"/>
    <w:rsid w:val="005C794D"/>
    <w:rsid w:val="005D0574"/>
    <w:rsid w:val="005D286D"/>
    <w:rsid w:val="005D35AB"/>
    <w:rsid w:val="005E3826"/>
    <w:rsid w:val="005E41FD"/>
    <w:rsid w:val="005E61FB"/>
    <w:rsid w:val="005E655D"/>
    <w:rsid w:val="005F0171"/>
    <w:rsid w:val="005F5F23"/>
    <w:rsid w:val="005F7FB6"/>
    <w:rsid w:val="0060640F"/>
    <w:rsid w:val="006126E5"/>
    <w:rsid w:val="00612A6D"/>
    <w:rsid w:val="00617CED"/>
    <w:rsid w:val="00637135"/>
    <w:rsid w:val="00640922"/>
    <w:rsid w:val="0064580A"/>
    <w:rsid w:val="00664496"/>
    <w:rsid w:val="00666C23"/>
    <w:rsid w:val="00667D18"/>
    <w:rsid w:val="006720C6"/>
    <w:rsid w:val="00676B49"/>
    <w:rsid w:val="00685F90"/>
    <w:rsid w:val="00694FAA"/>
    <w:rsid w:val="00696625"/>
    <w:rsid w:val="00697CE7"/>
    <w:rsid w:val="006A05B9"/>
    <w:rsid w:val="006A1044"/>
    <w:rsid w:val="006B04C2"/>
    <w:rsid w:val="006C0A19"/>
    <w:rsid w:val="006C5812"/>
    <w:rsid w:val="006D18A8"/>
    <w:rsid w:val="006D29BC"/>
    <w:rsid w:val="006F0BEC"/>
    <w:rsid w:val="0070303B"/>
    <w:rsid w:val="00704F3E"/>
    <w:rsid w:val="00707D06"/>
    <w:rsid w:val="00707DC2"/>
    <w:rsid w:val="007101CD"/>
    <w:rsid w:val="007127A6"/>
    <w:rsid w:val="00715E3D"/>
    <w:rsid w:val="00717FEA"/>
    <w:rsid w:val="0072368F"/>
    <w:rsid w:val="0073067D"/>
    <w:rsid w:val="0073336E"/>
    <w:rsid w:val="0073477D"/>
    <w:rsid w:val="0073583B"/>
    <w:rsid w:val="00736FEE"/>
    <w:rsid w:val="00741195"/>
    <w:rsid w:val="007435AE"/>
    <w:rsid w:val="00744443"/>
    <w:rsid w:val="00750D93"/>
    <w:rsid w:val="007554AD"/>
    <w:rsid w:val="00755614"/>
    <w:rsid w:val="00756EAA"/>
    <w:rsid w:val="007574CF"/>
    <w:rsid w:val="0076103D"/>
    <w:rsid w:val="00764943"/>
    <w:rsid w:val="00764D37"/>
    <w:rsid w:val="00767119"/>
    <w:rsid w:val="0076739B"/>
    <w:rsid w:val="00770925"/>
    <w:rsid w:val="007715C7"/>
    <w:rsid w:val="00775DC9"/>
    <w:rsid w:val="00792B2F"/>
    <w:rsid w:val="00792C9E"/>
    <w:rsid w:val="00793D31"/>
    <w:rsid w:val="00795060"/>
    <w:rsid w:val="007953DF"/>
    <w:rsid w:val="00795438"/>
    <w:rsid w:val="00795DD4"/>
    <w:rsid w:val="00795E08"/>
    <w:rsid w:val="007A4693"/>
    <w:rsid w:val="007A545B"/>
    <w:rsid w:val="007A787C"/>
    <w:rsid w:val="007B304A"/>
    <w:rsid w:val="007B4D9C"/>
    <w:rsid w:val="007B6EE0"/>
    <w:rsid w:val="007C2E06"/>
    <w:rsid w:val="007C7D3E"/>
    <w:rsid w:val="007D14EA"/>
    <w:rsid w:val="007D6EC1"/>
    <w:rsid w:val="007D77DB"/>
    <w:rsid w:val="007D7C6B"/>
    <w:rsid w:val="007E5213"/>
    <w:rsid w:val="00801080"/>
    <w:rsid w:val="00802F36"/>
    <w:rsid w:val="008043A4"/>
    <w:rsid w:val="00813BB1"/>
    <w:rsid w:val="008159D3"/>
    <w:rsid w:val="00817D9F"/>
    <w:rsid w:val="00830C6E"/>
    <w:rsid w:val="00830ECD"/>
    <w:rsid w:val="00840A14"/>
    <w:rsid w:val="00844700"/>
    <w:rsid w:val="00845F3D"/>
    <w:rsid w:val="00850C25"/>
    <w:rsid w:val="00870B9C"/>
    <w:rsid w:val="00871BA4"/>
    <w:rsid w:val="008823AF"/>
    <w:rsid w:val="0089069A"/>
    <w:rsid w:val="00892354"/>
    <w:rsid w:val="008940F9"/>
    <w:rsid w:val="00894903"/>
    <w:rsid w:val="0089710A"/>
    <w:rsid w:val="008A1357"/>
    <w:rsid w:val="008B20DA"/>
    <w:rsid w:val="008B45D4"/>
    <w:rsid w:val="008B7B24"/>
    <w:rsid w:val="008C1B7E"/>
    <w:rsid w:val="008C516F"/>
    <w:rsid w:val="008D27C9"/>
    <w:rsid w:val="008D2943"/>
    <w:rsid w:val="008D4C90"/>
    <w:rsid w:val="008D64DE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6D73"/>
    <w:rsid w:val="009274AF"/>
    <w:rsid w:val="00943EFA"/>
    <w:rsid w:val="00950B07"/>
    <w:rsid w:val="009522D3"/>
    <w:rsid w:val="0095247C"/>
    <w:rsid w:val="00952D80"/>
    <w:rsid w:val="009706DA"/>
    <w:rsid w:val="00972215"/>
    <w:rsid w:val="009723B5"/>
    <w:rsid w:val="0097471E"/>
    <w:rsid w:val="00974954"/>
    <w:rsid w:val="00975A27"/>
    <w:rsid w:val="00981DBB"/>
    <w:rsid w:val="009820DE"/>
    <w:rsid w:val="00983B48"/>
    <w:rsid w:val="00984330"/>
    <w:rsid w:val="00984647"/>
    <w:rsid w:val="009856E6"/>
    <w:rsid w:val="009857D1"/>
    <w:rsid w:val="00991274"/>
    <w:rsid w:val="00992429"/>
    <w:rsid w:val="00993BFC"/>
    <w:rsid w:val="009B2EC5"/>
    <w:rsid w:val="009C23B1"/>
    <w:rsid w:val="009C6D72"/>
    <w:rsid w:val="009D658F"/>
    <w:rsid w:val="009E0E04"/>
    <w:rsid w:val="009E38F6"/>
    <w:rsid w:val="009E672D"/>
    <w:rsid w:val="009E6EE9"/>
    <w:rsid w:val="009F04B8"/>
    <w:rsid w:val="009F26BA"/>
    <w:rsid w:val="00A1017B"/>
    <w:rsid w:val="00A2323A"/>
    <w:rsid w:val="00A2774E"/>
    <w:rsid w:val="00A3318A"/>
    <w:rsid w:val="00A4741C"/>
    <w:rsid w:val="00A573CB"/>
    <w:rsid w:val="00A65BEF"/>
    <w:rsid w:val="00A736CB"/>
    <w:rsid w:val="00A810CE"/>
    <w:rsid w:val="00A81F52"/>
    <w:rsid w:val="00A847E5"/>
    <w:rsid w:val="00A85286"/>
    <w:rsid w:val="00A86A19"/>
    <w:rsid w:val="00A86CC7"/>
    <w:rsid w:val="00A86D4C"/>
    <w:rsid w:val="00A917BD"/>
    <w:rsid w:val="00A93361"/>
    <w:rsid w:val="00A946DC"/>
    <w:rsid w:val="00A956C1"/>
    <w:rsid w:val="00AA345F"/>
    <w:rsid w:val="00AA6AB3"/>
    <w:rsid w:val="00AA6E78"/>
    <w:rsid w:val="00AB0D43"/>
    <w:rsid w:val="00AC7532"/>
    <w:rsid w:val="00AD0D04"/>
    <w:rsid w:val="00AD0F94"/>
    <w:rsid w:val="00AD32D6"/>
    <w:rsid w:val="00AE49F2"/>
    <w:rsid w:val="00AE649A"/>
    <w:rsid w:val="00B05BDC"/>
    <w:rsid w:val="00B06932"/>
    <w:rsid w:val="00B06A8B"/>
    <w:rsid w:val="00B12E43"/>
    <w:rsid w:val="00B17C30"/>
    <w:rsid w:val="00B279C6"/>
    <w:rsid w:val="00B30272"/>
    <w:rsid w:val="00B32D03"/>
    <w:rsid w:val="00B42EC9"/>
    <w:rsid w:val="00B44B43"/>
    <w:rsid w:val="00B5042C"/>
    <w:rsid w:val="00B54345"/>
    <w:rsid w:val="00B546EB"/>
    <w:rsid w:val="00B56129"/>
    <w:rsid w:val="00B60A34"/>
    <w:rsid w:val="00B64CC1"/>
    <w:rsid w:val="00B65DB2"/>
    <w:rsid w:val="00B66551"/>
    <w:rsid w:val="00B72375"/>
    <w:rsid w:val="00B84236"/>
    <w:rsid w:val="00B856DA"/>
    <w:rsid w:val="00BA680F"/>
    <w:rsid w:val="00BA7B7D"/>
    <w:rsid w:val="00BB2310"/>
    <w:rsid w:val="00BB3428"/>
    <w:rsid w:val="00BB6FAC"/>
    <w:rsid w:val="00BC0014"/>
    <w:rsid w:val="00BC1BE8"/>
    <w:rsid w:val="00BD205E"/>
    <w:rsid w:val="00BD35E3"/>
    <w:rsid w:val="00BE08D0"/>
    <w:rsid w:val="00BE178D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16773"/>
    <w:rsid w:val="00C20D48"/>
    <w:rsid w:val="00C22B51"/>
    <w:rsid w:val="00C31BE4"/>
    <w:rsid w:val="00C34B1A"/>
    <w:rsid w:val="00C4472D"/>
    <w:rsid w:val="00C5257C"/>
    <w:rsid w:val="00C5687F"/>
    <w:rsid w:val="00C6551E"/>
    <w:rsid w:val="00C7220C"/>
    <w:rsid w:val="00C771B7"/>
    <w:rsid w:val="00C92304"/>
    <w:rsid w:val="00CA0497"/>
    <w:rsid w:val="00CA41E8"/>
    <w:rsid w:val="00CA56C2"/>
    <w:rsid w:val="00CA677A"/>
    <w:rsid w:val="00CA6D1C"/>
    <w:rsid w:val="00CC19F5"/>
    <w:rsid w:val="00CD1F71"/>
    <w:rsid w:val="00CD2E44"/>
    <w:rsid w:val="00CD6AAE"/>
    <w:rsid w:val="00CE05AA"/>
    <w:rsid w:val="00CE44F0"/>
    <w:rsid w:val="00CE5D48"/>
    <w:rsid w:val="00CE6757"/>
    <w:rsid w:val="00CF0C3D"/>
    <w:rsid w:val="00CF35D3"/>
    <w:rsid w:val="00CF3769"/>
    <w:rsid w:val="00CF48B2"/>
    <w:rsid w:val="00CF7AA1"/>
    <w:rsid w:val="00D056BF"/>
    <w:rsid w:val="00D079B5"/>
    <w:rsid w:val="00D13054"/>
    <w:rsid w:val="00D14D33"/>
    <w:rsid w:val="00D16A79"/>
    <w:rsid w:val="00D21530"/>
    <w:rsid w:val="00D23181"/>
    <w:rsid w:val="00D308DD"/>
    <w:rsid w:val="00D31FA5"/>
    <w:rsid w:val="00D341A7"/>
    <w:rsid w:val="00D404C6"/>
    <w:rsid w:val="00D44F77"/>
    <w:rsid w:val="00D45C05"/>
    <w:rsid w:val="00D50627"/>
    <w:rsid w:val="00D52D07"/>
    <w:rsid w:val="00D54190"/>
    <w:rsid w:val="00D557A8"/>
    <w:rsid w:val="00D57FB5"/>
    <w:rsid w:val="00D62572"/>
    <w:rsid w:val="00D65236"/>
    <w:rsid w:val="00D7109D"/>
    <w:rsid w:val="00D71337"/>
    <w:rsid w:val="00D760C7"/>
    <w:rsid w:val="00D77049"/>
    <w:rsid w:val="00D84CE5"/>
    <w:rsid w:val="00D9091B"/>
    <w:rsid w:val="00DA490C"/>
    <w:rsid w:val="00DA52FD"/>
    <w:rsid w:val="00DB28F9"/>
    <w:rsid w:val="00DC05C5"/>
    <w:rsid w:val="00DC2FF7"/>
    <w:rsid w:val="00DC413D"/>
    <w:rsid w:val="00DC512D"/>
    <w:rsid w:val="00DD18F4"/>
    <w:rsid w:val="00DD416C"/>
    <w:rsid w:val="00DD66BA"/>
    <w:rsid w:val="00DD6865"/>
    <w:rsid w:val="00DD6C97"/>
    <w:rsid w:val="00DE1C0F"/>
    <w:rsid w:val="00DE2E54"/>
    <w:rsid w:val="00DF1A43"/>
    <w:rsid w:val="00DF1A64"/>
    <w:rsid w:val="00DF2A05"/>
    <w:rsid w:val="00DF45C3"/>
    <w:rsid w:val="00E00508"/>
    <w:rsid w:val="00E058E2"/>
    <w:rsid w:val="00E104FD"/>
    <w:rsid w:val="00E215C8"/>
    <w:rsid w:val="00E31583"/>
    <w:rsid w:val="00E33276"/>
    <w:rsid w:val="00E3469D"/>
    <w:rsid w:val="00E3592C"/>
    <w:rsid w:val="00E448B9"/>
    <w:rsid w:val="00E4754A"/>
    <w:rsid w:val="00E5002B"/>
    <w:rsid w:val="00E528BF"/>
    <w:rsid w:val="00E81FBD"/>
    <w:rsid w:val="00E9660F"/>
    <w:rsid w:val="00EA5834"/>
    <w:rsid w:val="00EB0048"/>
    <w:rsid w:val="00EB2346"/>
    <w:rsid w:val="00EB3E33"/>
    <w:rsid w:val="00EC1D20"/>
    <w:rsid w:val="00EC1D9D"/>
    <w:rsid w:val="00EC5527"/>
    <w:rsid w:val="00ED3601"/>
    <w:rsid w:val="00EE4E73"/>
    <w:rsid w:val="00EF0988"/>
    <w:rsid w:val="00EF103A"/>
    <w:rsid w:val="00EF11E7"/>
    <w:rsid w:val="00EF683D"/>
    <w:rsid w:val="00F021E2"/>
    <w:rsid w:val="00F05A19"/>
    <w:rsid w:val="00F06E33"/>
    <w:rsid w:val="00F17FE2"/>
    <w:rsid w:val="00F245C1"/>
    <w:rsid w:val="00F4630F"/>
    <w:rsid w:val="00F509A0"/>
    <w:rsid w:val="00F517A4"/>
    <w:rsid w:val="00F5256F"/>
    <w:rsid w:val="00F541C9"/>
    <w:rsid w:val="00F54256"/>
    <w:rsid w:val="00F55D1B"/>
    <w:rsid w:val="00F606D1"/>
    <w:rsid w:val="00F61275"/>
    <w:rsid w:val="00F62EE1"/>
    <w:rsid w:val="00F64D32"/>
    <w:rsid w:val="00F67F12"/>
    <w:rsid w:val="00F70085"/>
    <w:rsid w:val="00F772BF"/>
    <w:rsid w:val="00F826BC"/>
    <w:rsid w:val="00F926F2"/>
    <w:rsid w:val="00FA4A57"/>
    <w:rsid w:val="00FA4BE1"/>
    <w:rsid w:val="00FB0365"/>
    <w:rsid w:val="00FB394C"/>
    <w:rsid w:val="00FB3EED"/>
    <w:rsid w:val="00FC2811"/>
    <w:rsid w:val="00FC368F"/>
    <w:rsid w:val="00FC480F"/>
    <w:rsid w:val="00FC5561"/>
    <w:rsid w:val="00FC764A"/>
    <w:rsid w:val="00FE23E8"/>
    <w:rsid w:val="00FE546F"/>
    <w:rsid w:val="00FF0B1E"/>
    <w:rsid w:val="085D307E"/>
    <w:rsid w:val="0D482F3D"/>
    <w:rsid w:val="27A24E02"/>
    <w:rsid w:val="2CDA026E"/>
    <w:rsid w:val="522651DE"/>
    <w:rsid w:val="63E71B40"/>
    <w:rsid w:val="7987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3AAB55"/>
  <w15:docId w15:val="{6C65BFFC-58C8-41CC-AEEF-91770DC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ciej.kosal@zgm.lubawka.eu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lubawk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takt@zgm.lubawka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kontakt@zgm.lubawka.eu" TargetMode="External"/><Relationship Id="rId14" Type="http://schemas.openxmlformats.org/officeDocument/2006/relationships/hyperlink" Target="mailto:edyta.gugul@zgm.lubawk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5EB6AC8-5F30-4145-AAF2-A3DC63DA7CEB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821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265</cp:revision>
  <cp:lastPrinted>2019-02-14T08:39:00Z</cp:lastPrinted>
  <dcterms:created xsi:type="dcterms:W3CDTF">2019-02-11T19:01:00Z</dcterms:created>
  <dcterms:modified xsi:type="dcterms:W3CDTF">2023-05-17T09:00:00Z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1DA32F3642394F81BCC2B938C569AB7C</vt:lpwstr>
  </property>
</Properties>
</file>