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74F45C" w14:textId="6474BE91" w:rsidR="00602D24" w:rsidRPr="009F2AD0" w:rsidRDefault="00586BE9" w:rsidP="00586BE9">
      <w:pPr>
        <w:pStyle w:val="Tekstpodstawowy"/>
        <w:widowControl/>
        <w:spacing w:line="280" w:lineRule="atLeast"/>
        <w:jc w:val="right"/>
        <w:rPr>
          <w:szCs w:val="24"/>
          <w:lang w:val="pl-PL"/>
        </w:rPr>
      </w:pPr>
      <w:r w:rsidRPr="009F2AD0">
        <w:rPr>
          <w:szCs w:val="24"/>
          <w:lang w:val="pl-PL"/>
        </w:rPr>
        <w:t>Olsztynek</w:t>
      </w:r>
      <w:r w:rsidR="00602D24" w:rsidRPr="009F2AD0">
        <w:rPr>
          <w:szCs w:val="24"/>
          <w:lang w:val="pl-PL"/>
        </w:rPr>
        <w:t xml:space="preserve">, </w:t>
      </w:r>
      <w:r w:rsidR="007E4F0D">
        <w:rPr>
          <w:szCs w:val="24"/>
          <w:lang w:val="pl-PL"/>
        </w:rPr>
        <w:t>3</w:t>
      </w:r>
      <w:r w:rsidR="00602D24" w:rsidRPr="009F2AD0">
        <w:rPr>
          <w:szCs w:val="24"/>
          <w:lang w:val="pl-PL"/>
        </w:rPr>
        <w:t xml:space="preserve"> </w:t>
      </w:r>
      <w:r w:rsidR="007E4F0D">
        <w:rPr>
          <w:szCs w:val="24"/>
          <w:lang w:val="pl-PL"/>
        </w:rPr>
        <w:t>września</w:t>
      </w:r>
      <w:r w:rsidR="00602D24" w:rsidRPr="009F2AD0">
        <w:rPr>
          <w:szCs w:val="24"/>
          <w:lang w:val="pl-PL"/>
        </w:rPr>
        <w:t xml:space="preserve"> 202</w:t>
      </w:r>
      <w:r w:rsidR="0025459C">
        <w:rPr>
          <w:szCs w:val="24"/>
          <w:lang w:val="pl-PL"/>
        </w:rPr>
        <w:t>4</w:t>
      </w:r>
      <w:r w:rsidR="00602D24" w:rsidRPr="009F2AD0">
        <w:rPr>
          <w:szCs w:val="24"/>
          <w:lang w:val="pl-PL"/>
        </w:rPr>
        <w:t xml:space="preserve"> r.</w:t>
      </w:r>
    </w:p>
    <w:p w14:paraId="1DCF3E59" w14:textId="6CD391E3" w:rsidR="007B1392" w:rsidRPr="001E4474" w:rsidRDefault="001B4646" w:rsidP="001E4474">
      <w:pPr>
        <w:pStyle w:val="Tekstpodstawowy"/>
        <w:widowControl/>
        <w:spacing w:line="280" w:lineRule="atLeast"/>
        <w:rPr>
          <w:b/>
          <w:szCs w:val="24"/>
          <w:lang w:val="pl-PL"/>
        </w:rPr>
      </w:pPr>
      <w:r w:rsidRPr="00B620F6">
        <w:rPr>
          <w:lang w:val="pl-PL"/>
        </w:rPr>
        <w:t>SA.270.</w:t>
      </w:r>
      <w:r w:rsidR="007E4F0D">
        <w:rPr>
          <w:lang w:val="pl-PL"/>
        </w:rPr>
        <w:t>8</w:t>
      </w:r>
      <w:r w:rsidRPr="00B620F6">
        <w:rPr>
          <w:lang w:val="pl-PL"/>
        </w:rPr>
        <w:t>.202</w:t>
      </w:r>
      <w:r w:rsidR="0025459C" w:rsidRPr="00B620F6">
        <w:rPr>
          <w:lang w:val="pl-PL"/>
        </w:rPr>
        <w:t>4</w:t>
      </w:r>
    </w:p>
    <w:p w14:paraId="32979667" w14:textId="32072FFE" w:rsidR="00B82816" w:rsidRDefault="00CE15C7" w:rsidP="0085724B">
      <w:pPr>
        <w:jc w:val="center"/>
        <w:rPr>
          <w:b/>
          <w:sz w:val="28"/>
          <w:szCs w:val="28"/>
        </w:rPr>
      </w:pPr>
      <w:r w:rsidRPr="00AD556A">
        <w:rPr>
          <w:noProof/>
        </w:rPr>
        <w:drawing>
          <wp:inline distT="0" distB="0" distL="0" distR="0" wp14:anchorId="2050C406" wp14:editId="18DB598D">
            <wp:extent cx="1630680" cy="117348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30680" cy="1173480"/>
                    </a:xfrm>
                    <a:prstGeom prst="rect">
                      <a:avLst/>
                    </a:prstGeom>
                    <a:noFill/>
                    <a:ln>
                      <a:noFill/>
                    </a:ln>
                  </pic:spPr>
                </pic:pic>
              </a:graphicData>
            </a:graphic>
          </wp:inline>
        </w:drawing>
      </w:r>
    </w:p>
    <w:p w14:paraId="7C71BE7D" w14:textId="77777777" w:rsidR="00B82816" w:rsidRPr="00B620F6" w:rsidRDefault="00B82816" w:rsidP="00B620F6">
      <w:pPr>
        <w:rPr>
          <w:b/>
          <w:sz w:val="16"/>
          <w:szCs w:val="16"/>
        </w:rPr>
      </w:pPr>
    </w:p>
    <w:p w14:paraId="32A5AFC8" w14:textId="77777777" w:rsidR="00F21EA1" w:rsidRPr="009F3AE5" w:rsidRDefault="00F21EA1" w:rsidP="00F27018">
      <w:pPr>
        <w:pStyle w:val="Nagwek1"/>
        <w:spacing w:line="240" w:lineRule="atLeast"/>
        <w:rPr>
          <w:b w:val="0"/>
          <w:bCs/>
          <w:sz w:val="24"/>
        </w:rPr>
      </w:pPr>
      <w:r w:rsidRPr="008531C2">
        <w:rPr>
          <w:sz w:val="28"/>
          <w:szCs w:val="28"/>
        </w:rPr>
        <w:t xml:space="preserve"> Specyfikacja</w:t>
      </w:r>
      <w:r w:rsidR="008531C2" w:rsidRPr="008531C2">
        <w:rPr>
          <w:sz w:val="28"/>
          <w:szCs w:val="28"/>
        </w:rPr>
        <w:t xml:space="preserve"> </w:t>
      </w:r>
      <w:r w:rsidR="004660AA" w:rsidRPr="008531C2">
        <w:rPr>
          <w:sz w:val="28"/>
          <w:szCs w:val="28"/>
        </w:rPr>
        <w:t>Warunków Zamówienia</w:t>
      </w:r>
    </w:p>
    <w:p w14:paraId="19555490" w14:textId="77777777" w:rsidR="00F21EA1" w:rsidRPr="001E4474" w:rsidRDefault="00F21EA1" w:rsidP="00F27018">
      <w:pPr>
        <w:spacing w:line="240" w:lineRule="atLeast"/>
        <w:rPr>
          <w:sz w:val="16"/>
          <w:szCs w:val="16"/>
        </w:rPr>
      </w:pPr>
    </w:p>
    <w:p w14:paraId="7999E808" w14:textId="77777777" w:rsidR="00BE104B" w:rsidRPr="00B620F6" w:rsidRDefault="00BE104B" w:rsidP="00F27018">
      <w:pPr>
        <w:spacing w:line="240" w:lineRule="atLeast"/>
        <w:rPr>
          <w:sz w:val="22"/>
          <w:szCs w:val="22"/>
        </w:rPr>
      </w:pPr>
    </w:p>
    <w:p w14:paraId="2067854D" w14:textId="77777777" w:rsidR="00822D58" w:rsidRPr="00CA4E63" w:rsidRDefault="00822D58" w:rsidP="00F27018">
      <w:pPr>
        <w:pBdr>
          <w:top w:val="single" w:sz="6" w:space="1" w:color="auto" w:shadow="1"/>
          <w:left w:val="single" w:sz="6" w:space="4" w:color="auto" w:shadow="1"/>
          <w:bottom w:val="single" w:sz="6" w:space="1" w:color="auto" w:shadow="1"/>
          <w:right w:val="single" w:sz="6" w:space="4" w:color="auto" w:shadow="1"/>
        </w:pBdr>
        <w:spacing w:line="240" w:lineRule="atLeast"/>
        <w:jc w:val="both"/>
        <w:rPr>
          <w:b/>
        </w:rPr>
      </w:pPr>
      <w:r w:rsidRPr="00CA4E63">
        <w:t>Rozdział I.</w:t>
      </w:r>
      <w:r w:rsidRPr="00CA4E63">
        <w:rPr>
          <w:b/>
        </w:rPr>
        <w:t xml:space="preserve"> </w:t>
      </w:r>
      <w:r w:rsidRPr="00DC167E">
        <w:rPr>
          <w:b/>
        </w:rPr>
        <w:t>Nazwa</w:t>
      </w:r>
      <w:r w:rsidR="008531C2" w:rsidRPr="00DC167E">
        <w:rPr>
          <w:b/>
        </w:rPr>
        <w:t xml:space="preserve"> i </w:t>
      </w:r>
      <w:r w:rsidRPr="00DC167E">
        <w:rPr>
          <w:b/>
        </w:rPr>
        <w:t>adres zamawiającego</w:t>
      </w:r>
      <w:r w:rsidR="008531C2" w:rsidRPr="00DC167E">
        <w:rPr>
          <w:b/>
        </w:rPr>
        <w:t xml:space="preserve">, </w:t>
      </w:r>
      <w:r w:rsidR="009035A6" w:rsidRPr="00DC167E">
        <w:rPr>
          <w:b/>
        </w:rPr>
        <w:t xml:space="preserve">nazwa </w:t>
      </w:r>
      <w:r w:rsidR="008531C2" w:rsidRPr="00DC167E">
        <w:rPr>
          <w:b/>
        </w:rPr>
        <w:t>strony internetowej prowadzonego postępowania</w:t>
      </w:r>
      <w:r w:rsidR="009035A6" w:rsidRPr="00DC167E">
        <w:rPr>
          <w:b/>
        </w:rPr>
        <w:t>.</w:t>
      </w:r>
    </w:p>
    <w:p w14:paraId="3E71A155" w14:textId="77777777" w:rsidR="00F21EA1" w:rsidRPr="0085724B" w:rsidRDefault="00F21EA1" w:rsidP="00F27018">
      <w:pPr>
        <w:tabs>
          <w:tab w:val="left" w:pos="3525"/>
        </w:tabs>
        <w:spacing w:line="240" w:lineRule="atLeast"/>
        <w:jc w:val="both"/>
        <w:rPr>
          <w:sz w:val="22"/>
          <w:szCs w:val="22"/>
        </w:rPr>
      </w:pPr>
    </w:p>
    <w:p w14:paraId="284702DC" w14:textId="77777777" w:rsidR="000252F2" w:rsidRPr="0085724B" w:rsidRDefault="00771673" w:rsidP="000B2530">
      <w:pPr>
        <w:numPr>
          <w:ilvl w:val="0"/>
          <w:numId w:val="11"/>
        </w:numPr>
        <w:spacing w:line="240" w:lineRule="atLeast"/>
        <w:ind w:left="284" w:hanging="284"/>
        <w:jc w:val="both"/>
        <w:rPr>
          <w:spacing w:val="-4"/>
        </w:rPr>
      </w:pPr>
      <w:r w:rsidRPr="000B2530">
        <w:t>Państwowe Gospodarstwo Leśne Lasy Państwowe Nadleśnictwo Olsztynek</w:t>
      </w:r>
      <w:r w:rsidR="00602D24" w:rsidRPr="000B2530">
        <w:t xml:space="preserve">, </w:t>
      </w:r>
      <w:r w:rsidR="000B2530">
        <w:br/>
      </w:r>
      <w:r w:rsidR="00602D24" w:rsidRPr="000B2530">
        <w:t>ul.</w:t>
      </w:r>
      <w:r w:rsidR="000B2530" w:rsidRPr="000B2530">
        <w:t xml:space="preserve"> </w:t>
      </w:r>
      <w:r w:rsidRPr="000B2530">
        <w:t>Mrongowiusza 35</w:t>
      </w:r>
      <w:r w:rsidR="00602D24" w:rsidRPr="000B2530">
        <w:t>,</w:t>
      </w:r>
      <w:r w:rsidR="00602D24" w:rsidRPr="0085724B">
        <w:rPr>
          <w:spacing w:val="-4"/>
        </w:rPr>
        <w:t xml:space="preserve"> </w:t>
      </w:r>
      <w:r w:rsidRPr="0085724B">
        <w:rPr>
          <w:spacing w:val="-4"/>
        </w:rPr>
        <w:t>11-015 Olsztynek</w:t>
      </w:r>
      <w:r w:rsidR="00602D24" w:rsidRPr="0085724B">
        <w:rPr>
          <w:spacing w:val="-4"/>
        </w:rPr>
        <w:t xml:space="preserve">, NIP </w:t>
      </w:r>
      <w:r w:rsidR="00B07DED" w:rsidRPr="0085724B">
        <w:rPr>
          <w:spacing w:val="-4"/>
        </w:rPr>
        <w:t>7390001978, REGON 510543183</w:t>
      </w:r>
      <w:r w:rsidR="00602D24" w:rsidRPr="0085724B">
        <w:rPr>
          <w:spacing w:val="-4"/>
        </w:rPr>
        <w:t xml:space="preserve">, tel. </w:t>
      </w:r>
      <w:r w:rsidRPr="0085724B">
        <w:rPr>
          <w:spacing w:val="-4"/>
        </w:rPr>
        <w:t>(89) 519 20 03</w:t>
      </w:r>
      <w:r w:rsidR="00602D24" w:rsidRPr="0085724B">
        <w:rPr>
          <w:spacing w:val="-4"/>
        </w:rPr>
        <w:t xml:space="preserve">, faks </w:t>
      </w:r>
      <w:r w:rsidRPr="0085724B">
        <w:rPr>
          <w:spacing w:val="-4"/>
        </w:rPr>
        <w:t>(89) 519 19 13</w:t>
      </w:r>
      <w:r w:rsidR="00602D24" w:rsidRPr="0085724B">
        <w:rPr>
          <w:spacing w:val="-4"/>
        </w:rPr>
        <w:t xml:space="preserve">, strona internetowa: </w:t>
      </w:r>
      <w:hyperlink r:id="rId9" w:history="1">
        <w:r w:rsidRPr="0085724B">
          <w:rPr>
            <w:rStyle w:val="Hipercze"/>
            <w:spacing w:val="-4"/>
          </w:rPr>
          <w:t>www.olsztynek.olsztyn.lasy.gov.pl</w:t>
        </w:r>
      </w:hyperlink>
      <w:r w:rsidRPr="0085724B">
        <w:rPr>
          <w:spacing w:val="-4"/>
        </w:rPr>
        <w:t>, g</w:t>
      </w:r>
      <w:r w:rsidR="00602D24" w:rsidRPr="0085724B">
        <w:rPr>
          <w:spacing w:val="-4"/>
        </w:rPr>
        <w:t>odziny urzędowania: poniedziałek – piątek od 7:</w:t>
      </w:r>
      <w:r w:rsidR="00B07DED" w:rsidRPr="0085724B">
        <w:rPr>
          <w:spacing w:val="-4"/>
        </w:rPr>
        <w:t>15</w:t>
      </w:r>
      <w:r w:rsidR="00602D24" w:rsidRPr="0085724B">
        <w:rPr>
          <w:spacing w:val="-4"/>
        </w:rPr>
        <w:t xml:space="preserve"> do 15:</w:t>
      </w:r>
      <w:r w:rsidR="00B07DED" w:rsidRPr="0085724B">
        <w:rPr>
          <w:spacing w:val="-4"/>
        </w:rPr>
        <w:t>15</w:t>
      </w:r>
      <w:r w:rsidR="009035A6" w:rsidRPr="0085724B">
        <w:rPr>
          <w:spacing w:val="-4"/>
        </w:rPr>
        <w:t>.</w:t>
      </w:r>
    </w:p>
    <w:p w14:paraId="4745889D" w14:textId="77777777" w:rsidR="000252F2" w:rsidRPr="000252F2" w:rsidRDefault="000252F2">
      <w:pPr>
        <w:numPr>
          <w:ilvl w:val="0"/>
          <w:numId w:val="11"/>
        </w:numPr>
        <w:spacing w:line="240" w:lineRule="atLeast"/>
        <w:ind w:left="284" w:hanging="284"/>
        <w:jc w:val="both"/>
        <w:rPr>
          <w:bCs/>
        </w:rPr>
      </w:pPr>
      <w:r>
        <w:t xml:space="preserve">Adres poczty elektronicznej: </w:t>
      </w:r>
      <w:hyperlink r:id="rId10" w:history="1">
        <w:r w:rsidR="00B07DED" w:rsidRPr="00406E70">
          <w:rPr>
            <w:rStyle w:val="Hipercze"/>
            <w:sz w:val="23"/>
            <w:szCs w:val="23"/>
          </w:rPr>
          <w:t>olsztynek@olsztyn.lasy.gov.pl</w:t>
        </w:r>
      </w:hyperlink>
      <w:r w:rsidR="00B07DED">
        <w:rPr>
          <w:sz w:val="23"/>
          <w:szCs w:val="23"/>
          <w:u w:val="single"/>
        </w:rPr>
        <w:t>.</w:t>
      </w:r>
    </w:p>
    <w:p w14:paraId="5196CEF1" w14:textId="77777777" w:rsidR="0085724B" w:rsidRDefault="000252F2">
      <w:pPr>
        <w:numPr>
          <w:ilvl w:val="0"/>
          <w:numId w:val="11"/>
        </w:numPr>
        <w:spacing w:line="240" w:lineRule="atLeast"/>
        <w:ind w:left="284" w:hanging="284"/>
        <w:jc w:val="both"/>
        <w:rPr>
          <w:bCs/>
        </w:rPr>
      </w:pPr>
      <w:r w:rsidRPr="0085724B">
        <w:rPr>
          <w:bCs/>
        </w:rPr>
        <w:t>Adres strony internetowej prowadzonego postępowania:</w:t>
      </w:r>
    </w:p>
    <w:p w14:paraId="218DE093" w14:textId="77777777" w:rsidR="000252F2" w:rsidRPr="0085724B" w:rsidRDefault="00000000" w:rsidP="0085724B">
      <w:pPr>
        <w:spacing w:line="240" w:lineRule="atLeast"/>
        <w:ind w:left="284"/>
        <w:jc w:val="both"/>
        <w:rPr>
          <w:bCs/>
        </w:rPr>
      </w:pPr>
      <w:hyperlink r:id="rId11" w:history="1">
        <w:r w:rsidR="00552C43" w:rsidRPr="006E003D">
          <w:rPr>
            <w:rStyle w:val="Hipercze"/>
            <w:bCs/>
          </w:rPr>
          <w:t>https://platformazakupowa.pl/pn/lasy_olsztynek</w:t>
        </w:r>
      </w:hyperlink>
    </w:p>
    <w:p w14:paraId="5AED25E4" w14:textId="77777777" w:rsidR="00455DEA" w:rsidRPr="000F14F1" w:rsidRDefault="00455DEA" w:rsidP="00F27018">
      <w:pPr>
        <w:spacing w:line="240" w:lineRule="atLeast"/>
        <w:rPr>
          <w:bCs/>
          <w:sz w:val="30"/>
          <w:szCs w:val="30"/>
        </w:rPr>
      </w:pPr>
    </w:p>
    <w:p w14:paraId="56D38866" w14:textId="77777777" w:rsidR="000252F2" w:rsidRPr="00E06F15" w:rsidRDefault="000252F2" w:rsidP="00F27018">
      <w:pPr>
        <w:pBdr>
          <w:top w:val="single" w:sz="6" w:space="1" w:color="auto" w:shadow="1"/>
          <w:left w:val="single" w:sz="6" w:space="4" w:color="auto" w:shadow="1"/>
          <w:bottom w:val="single" w:sz="6" w:space="1" w:color="auto" w:shadow="1"/>
          <w:right w:val="single" w:sz="6" w:space="4" w:color="auto" w:shadow="1"/>
        </w:pBdr>
        <w:spacing w:line="240" w:lineRule="atLeast"/>
        <w:jc w:val="both"/>
        <w:rPr>
          <w:b/>
        </w:rPr>
      </w:pPr>
      <w:r w:rsidRPr="00E06F15">
        <w:t>Rozdział II.</w:t>
      </w:r>
      <w:r w:rsidRPr="00E06F15">
        <w:rPr>
          <w:b/>
        </w:rPr>
        <w:t xml:space="preserve"> </w:t>
      </w:r>
      <w:r w:rsidRPr="000252F2">
        <w:rPr>
          <w:b/>
        </w:rPr>
        <w:t>Adres strony internetowej, na której udostępniane będą zmiany i wyjaśnienia treści S</w:t>
      </w:r>
      <w:r w:rsidR="009F3AE5">
        <w:rPr>
          <w:b/>
        </w:rPr>
        <w:t xml:space="preserve">pecyfikacji </w:t>
      </w:r>
      <w:r w:rsidRPr="000252F2">
        <w:rPr>
          <w:b/>
        </w:rPr>
        <w:t>W</w:t>
      </w:r>
      <w:r w:rsidR="009F3AE5">
        <w:rPr>
          <w:b/>
        </w:rPr>
        <w:t xml:space="preserve">arunków </w:t>
      </w:r>
      <w:r w:rsidRPr="000252F2">
        <w:rPr>
          <w:b/>
        </w:rPr>
        <w:t>Z</w:t>
      </w:r>
      <w:r w:rsidR="009F3AE5">
        <w:rPr>
          <w:b/>
        </w:rPr>
        <w:t>amówienia</w:t>
      </w:r>
      <w:r w:rsidRPr="000252F2">
        <w:rPr>
          <w:b/>
        </w:rPr>
        <w:t xml:space="preserve"> oraz inne dokumenty zamówienia bezpośrednio związane z postępowaniem o udzielenie zamówienia</w:t>
      </w:r>
      <w:r w:rsidRPr="00E06F15">
        <w:rPr>
          <w:b/>
        </w:rPr>
        <w:t>.</w:t>
      </w:r>
    </w:p>
    <w:p w14:paraId="0C249277" w14:textId="77777777" w:rsidR="000252F2" w:rsidRPr="0085724B" w:rsidRDefault="000252F2" w:rsidP="00F27018">
      <w:pPr>
        <w:spacing w:line="240" w:lineRule="atLeast"/>
        <w:ind w:left="114"/>
        <w:rPr>
          <w:sz w:val="22"/>
          <w:szCs w:val="22"/>
        </w:rPr>
      </w:pPr>
    </w:p>
    <w:p w14:paraId="721397CC" w14:textId="2DAC7E73" w:rsidR="001E4474" w:rsidRPr="000252F2" w:rsidRDefault="00C70A18" w:rsidP="001E4474">
      <w:pPr>
        <w:spacing w:line="240" w:lineRule="atLeast"/>
        <w:jc w:val="both"/>
        <w:rPr>
          <w:bCs/>
        </w:rPr>
      </w:pPr>
      <w:hyperlink r:id="rId12" w:history="1">
        <w:r w:rsidRPr="00C70A18">
          <w:rPr>
            <w:rStyle w:val="Hipercze"/>
          </w:rPr>
          <w:t>https://platformazakupowa.pl/transakcja/976115</w:t>
        </w:r>
      </w:hyperlink>
    </w:p>
    <w:p w14:paraId="74B372A1" w14:textId="77777777" w:rsidR="009E7840" w:rsidRPr="000F14F1" w:rsidRDefault="009E7840" w:rsidP="00F27018">
      <w:pPr>
        <w:spacing w:line="240" w:lineRule="atLeast"/>
        <w:rPr>
          <w:bCs/>
          <w:sz w:val="30"/>
          <w:szCs w:val="30"/>
        </w:rPr>
      </w:pPr>
    </w:p>
    <w:p w14:paraId="23417EB4" w14:textId="77777777" w:rsidR="00822D58" w:rsidRPr="00E06F15" w:rsidRDefault="00822D58" w:rsidP="00F27018">
      <w:pPr>
        <w:pBdr>
          <w:top w:val="single" w:sz="6" w:space="1" w:color="auto" w:shadow="1"/>
          <w:left w:val="single" w:sz="6" w:space="4" w:color="auto" w:shadow="1"/>
          <w:bottom w:val="single" w:sz="6" w:space="1" w:color="auto" w:shadow="1"/>
          <w:right w:val="single" w:sz="6" w:space="4" w:color="auto" w:shadow="1"/>
        </w:pBdr>
        <w:spacing w:line="240" w:lineRule="atLeast"/>
        <w:rPr>
          <w:b/>
        </w:rPr>
      </w:pPr>
      <w:r w:rsidRPr="00E06F15">
        <w:t>Rozdział I</w:t>
      </w:r>
      <w:r w:rsidR="0072093C">
        <w:t>I</w:t>
      </w:r>
      <w:r w:rsidRPr="00E06F15">
        <w:t>I.</w:t>
      </w:r>
      <w:r w:rsidRPr="00E06F15">
        <w:rPr>
          <w:b/>
        </w:rPr>
        <w:t xml:space="preserve"> Tryb udzielenia zamówienia.</w:t>
      </w:r>
    </w:p>
    <w:p w14:paraId="22A68EBE" w14:textId="77777777" w:rsidR="00F21EA1" w:rsidRPr="000F14F1" w:rsidRDefault="00F21EA1" w:rsidP="00F27018">
      <w:pPr>
        <w:spacing w:line="240" w:lineRule="atLeast"/>
        <w:ind w:left="114"/>
        <w:rPr>
          <w:sz w:val="22"/>
          <w:szCs w:val="22"/>
        </w:rPr>
      </w:pPr>
    </w:p>
    <w:p w14:paraId="6ABED035" w14:textId="77777777" w:rsidR="0085627C" w:rsidRDefault="009C0111">
      <w:pPr>
        <w:numPr>
          <w:ilvl w:val="0"/>
          <w:numId w:val="10"/>
        </w:numPr>
        <w:spacing w:line="240" w:lineRule="atLeast"/>
        <w:ind w:left="284" w:hanging="284"/>
        <w:jc w:val="both"/>
      </w:pPr>
      <w:r w:rsidRPr="009C0111">
        <w:t>Zamówienie udzielane jest w trybie</w:t>
      </w:r>
      <w:r>
        <w:t xml:space="preserve"> </w:t>
      </w:r>
      <w:r w:rsidRPr="009C0111">
        <w:t>podstawowym na podstawie art. 275</w:t>
      </w:r>
      <w:r>
        <w:t xml:space="preserve"> </w:t>
      </w:r>
      <w:r w:rsidRPr="009C0111">
        <w:t xml:space="preserve">pkt </w:t>
      </w:r>
      <w:r>
        <w:t xml:space="preserve">1 </w:t>
      </w:r>
      <w:r>
        <w:br/>
      </w:r>
      <w:r w:rsidRPr="00E06F15">
        <w:t>u</w:t>
      </w:r>
      <w:r>
        <w:t>stawy</w:t>
      </w:r>
      <w:r w:rsidR="00265E21" w:rsidRPr="00E06F15">
        <w:t xml:space="preserve"> z dnia </w:t>
      </w:r>
      <w:r>
        <w:t>11 września</w:t>
      </w:r>
      <w:r w:rsidR="00265E21" w:rsidRPr="00E06F15">
        <w:t xml:space="preserve"> 20</w:t>
      </w:r>
      <w:r>
        <w:t>19</w:t>
      </w:r>
      <w:r w:rsidR="00265E21" w:rsidRPr="00E06F15">
        <w:t xml:space="preserve"> roku Prawo zam</w:t>
      </w:r>
      <w:r w:rsidR="00883496" w:rsidRPr="00E06F15">
        <w:t>ówień publicznych (</w:t>
      </w:r>
      <w:r w:rsidR="00084B38" w:rsidRPr="004D73DF">
        <w:t>Dz. U. z 20</w:t>
      </w:r>
      <w:r w:rsidR="004433B1">
        <w:t>2</w:t>
      </w:r>
      <w:r w:rsidR="0025459C">
        <w:t>3</w:t>
      </w:r>
      <w:r w:rsidR="00084B38" w:rsidRPr="004D73DF">
        <w:t xml:space="preserve"> r. </w:t>
      </w:r>
      <w:r w:rsidR="009803B0">
        <w:br/>
      </w:r>
      <w:r w:rsidR="00084B38" w:rsidRPr="004D73DF">
        <w:t xml:space="preserve">poz. </w:t>
      </w:r>
      <w:r w:rsidR="004433B1">
        <w:t>1</w:t>
      </w:r>
      <w:r w:rsidR="0025459C">
        <w:t>605 z późn. zm.</w:t>
      </w:r>
      <w:r w:rsidR="00265E21" w:rsidRPr="00E06F15">
        <w:t>)</w:t>
      </w:r>
      <w:r w:rsidR="00410DB8">
        <w:t>, zwanej dalej Pzp.</w:t>
      </w:r>
    </w:p>
    <w:p w14:paraId="35468282" w14:textId="77777777" w:rsidR="00A9453F" w:rsidRPr="00A9453F" w:rsidRDefault="00265E21">
      <w:pPr>
        <w:numPr>
          <w:ilvl w:val="0"/>
          <w:numId w:val="10"/>
        </w:numPr>
        <w:spacing w:line="240" w:lineRule="atLeast"/>
        <w:ind w:left="284" w:hanging="284"/>
        <w:jc w:val="both"/>
      </w:pPr>
      <w:r w:rsidRPr="00E06F15">
        <w:t xml:space="preserve">Rodzaj zamówienia – </w:t>
      </w:r>
      <w:r w:rsidR="004433B1">
        <w:t>dostawa</w:t>
      </w:r>
      <w:r w:rsidR="00C73476">
        <w:t>.</w:t>
      </w:r>
    </w:p>
    <w:p w14:paraId="6D09755D" w14:textId="77777777" w:rsidR="00F21EA1" w:rsidRDefault="004433B1">
      <w:pPr>
        <w:numPr>
          <w:ilvl w:val="0"/>
          <w:numId w:val="10"/>
        </w:numPr>
        <w:spacing w:line="240" w:lineRule="atLeast"/>
        <w:ind w:left="284" w:hanging="284"/>
        <w:jc w:val="both"/>
      </w:pPr>
      <w:r w:rsidRPr="009E0974">
        <w:t xml:space="preserve">Wartość zamówienia </w:t>
      </w:r>
      <w:r>
        <w:t>jest wyższa od</w:t>
      </w:r>
      <w:r w:rsidRPr="009E0974">
        <w:t xml:space="preserve"> kwoty 130.000,00 złotych netto</w:t>
      </w:r>
      <w:r w:rsidRPr="00E31D84">
        <w:t xml:space="preserve"> </w:t>
      </w:r>
      <w:r>
        <w:t>i</w:t>
      </w:r>
      <w:r w:rsidRPr="00E31D84">
        <w:t xml:space="preserve"> nie przekracza wyrażonej w złotych równowartości kwoty </w:t>
      </w:r>
      <w:r w:rsidR="009803B0">
        <w:t>14</w:t>
      </w:r>
      <w:r w:rsidR="0025459C">
        <w:t>3</w:t>
      </w:r>
      <w:r w:rsidRPr="004E74A9">
        <w:t>.000,00 euro</w:t>
      </w:r>
      <w:r w:rsidR="00F21EA1" w:rsidRPr="00E06F15">
        <w:t>.</w:t>
      </w:r>
    </w:p>
    <w:p w14:paraId="1EE85D35" w14:textId="77777777" w:rsidR="009C0111" w:rsidRPr="000F14F1" w:rsidRDefault="009C0111" w:rsidP="00F27018">
      <w:pPr>
        <w:spacing w:line="240" w:lineRule="atLeast"/>
        <w:ind w:left="284"/>
        <w:jc w:val="both"/>
        <w:rPr>
          <w:sz w:val="30"/>
          <w:szCs w:val="30"/>
        </w:rPr>
      </w:pPr>
    </w:p>
    <w:p w14:paraId="534C8DCC" w14:textId="77777777" w:rsidR="00367E33" w:rsidRPr="00E06F15" w:rsidRDefault="00367E33" w:rsidP="00F27018">
      <w:pPr>
        <w:pBdr>
          <w:top w:val="single" w:sz="6" w:space="1" w:color="auto" w:shadow="1"/>
          <w:left w:val="single" w:sz="6" w:space="4" w:color="auto" w:shadow="1"/>
          <w:bottom w:val="single" w:sz="6" w:space="1" w:color="auto" w:shadow="1"/>
          <w:right w:val="single" w:sz="6" w:space="4" w:color="auto" w:shadow="1"/>
        </w:pBdr>
        <w:spacing w:line="240" w:lineRule="atLeast"/>
        <w:jc w:val="both"/>
        <w:rPr>
          <w:b/>
        </w:rPr>
      </w:pPr>
      <w:r w:rsidRPr="00E06F15">
        <w:t>Rozdział I</w:t>
      </w:r>
      <w:r>
        <w:t>V</w:t>
      </w:r>
      <w:r w:rsidRPr="00E06F15">
        <w:t>.</w:t>
      </w:r>
      <w:r>
        <w:rPr>
          <w:b/>
        </w:rPr>
        <w:t xml:space="preserve"> </w:t>
      </w:r>
      <w:r w:rsidRPr="00367E33">
        <w:rPr>
          <w:b/>
        </w:rPr>
        <w:t>Informacja dotycząca wyboru najkorzystniejszej oferty z możliwością prowadzenia negocjacji</w:t>
      </w:r>
      <w:r w:rsidRPr="00E06F15">
        <w:rPr>
          <w:b/>
        </w:rPr>
        <w:t>.</w:t>
      </w:r>
    </w:p>
    <w:p w14:paraId="3AE8B941" w14:textId="77777777" w:rsidR="00367E33" w:rsidRPr="000F14F1" w:rsidRDefault="00367E33" w:rsidP="00F27018">
      <w:pPr>
        <w:spacing w:line="240" w:lineRule="atLeast"/>
        <w:ind w:left="114"/>
        <w:rPr>
          <w:sz w:val="22"/>
          <w:szCs w:val="22"/>
        </w:rPr>
      </w:pPr>
    </w:p>
    <w:p w14:paraId="0D17CCE8" w14:textId="77777777" w:rsidR="00367E33" w:rsidRDefault="00405195" w:rsidP="00F27018">
      <w:pPr>
        <w:spacing w:line="240" w:lineRule="atLeast"/>
        <w:jc w:val="both"/>
      </w:pPr>
      <w:r w:rsidRPr="00405195">
        <w:t>Zamawiający nie przewiduje wyboru najkorzystniejszej oferty z możliwością prowadzenia negocjacji</w:t>
      </w:r>
      <w:r>
        <w:t>.</w:t>
      </w:r>
    </w:p>
    <w:p w14:paraId="651C8F09" w14:textId="77777777" w:rsidR="001E4474" w:rsidRPr="000F14F1" w:rsidRDefault="001E4474" w:rsidP="0085724B">
      <w:pPr>
        <w:spacing w:line="240" w:lineRule="atLeast"/>
        <w:jc w:val="both"/>
        <w:rPr>
          <w:sz w:val="30"/>
          <w:szCs w:val="30"/>
        </w:rPr>
      </w:pPr>
    </w:p>
    <w:p w14:paraId="13A8334D" w14:textId="77777777" w:rsidR="00822D58" w:rsidRPr="00E06F15" w:rsidRDefault="00822D58" w:rsidP="00F27018">
      <w:pPr>
        <w:pBdr>
          <w:top w:val="single" w:sz="6" w:space="1" w:color="auto" w:shadow="1"/>
          <w:left w:val="single" w:sz="6" w:space="4" w:color="auto" w:shadow="1"/>
          <w:bottom w:val="single" w:sz="6" w:space="1" w:color="auto" w:shadow="1"/>
          <w:right w:val="single" w:sz="6" w:space="4" w:color="auto" w:shadow="1"/>
        </w:pBdr>
        <w:spacing w:line="240" w:lineRule="atLeast"/>
        <w:rPr>
          <w:b/>
        </w:rPr>
      </w:pPr>
      <w:r w:rsidRPr="00E06F15">
        <w:t xml:space="preserve">Rozdział </w:t>
      </w:r>
      <w:r w:rsidR="00302FC8">
        <w:t>V</w:t>
      </w:r>
      <w:r w:rsidRPr="00E06F15">
        <w:t>.</w:t>
      </w:r>
      <w:r w:rsidRPr="00E06F15">
        <w:rPr>
          <w:b/>
        </w:rPr>
        <w:t xml:space="preserve"> Opis przedmiotu zamówienia.</w:t>
      </w:r>
    </w:p>
    <w:p w14:paraId="36C4BB15" w14:textId="77777777" w:rsidR="00F21EA1" w:rsidRPr="000F14F1" w:rsidRDefault="00F21EA1" w:rsidP="00F27018">
      <w:pPr>
        <w:pStyle w:val="Tekstpodstawowy"/>
        <w:spacing w:line="240" w:lineRule="atLeast"/>
        <w:ind w:left="113"/>
        <w:rPr>
          <w:sz w:val="22"/>
          <w:szCs w:val="22"/>
          <w:lang w:val="pl-PL"/>
        </w:rPr>
      </w:pPr>
    </w:p>
    <w:p w14:paraId="3449F19E" w14:textId="5DD282CB" w:rsidR="00F21EA1" w:rsidRPr="004433B1" w:rsidRDefault="00822D58" w:rsidP="00F27018">
      <w:pPr>
        <w:pStyle w:val="Tekstpodstawowy"/>
        <w:numPr>
          <w:ilvl w:val="0"/>
          <w:numId w:val="1"/>
        </w:numPr>
        <w:tabs>
          <w:tab w:val="clear" w:pos="4396"/>
        </w:tabs>
        <w:spacing w:line="240" w:lineRule="atLeast"/>
        <w:ind w:left="284" w:hanging="284"/>
      </w:pPr>
      <w:r w:rsidRPr="004433B1">
        <w:rPr>
          <w:szCs w:val="24"/>
          <w:lang w:val="pl-PL"/>
        </w:rPr>
        <w:t>N</w:t>
      </w:r>
      <w:r w:rsidR="00F21EA1" w:rsidRPr="004433B1">
        <w:rPr>
          <w:szCs w:val="24"/>
          <w:lang w:val="pl-PL"/>
        </w:rPr>
        <w:t xml:space="preserve">azwa przedmiotu zamówienia: </w:t>
      </w:r>
      <w:bookmarkStart w:id="0" w:name="_Hlk135769529"/>
      <w:r w:rsidR="008D161B" w:rsidRPr="005A74F2">
        <w:rPr>
          <w:color w:val="000000"/>
          <w:lang w:val="pl-PL"/>
        </w:rPr>
        <w:t xml:space="preserve">dostawa samojezdnej deszczowni polowej </w:t>
      </w:r>
      <w:r w:rsidR="008D161B">
        <w:rPr>
          <w:color w:val="000000"/>
          <w:lang w:val="pl-PL"/>
        </w:rPr>
        <w:t>do</w:t>
      </w:r>
      <w:r w:rsidR="008D161B" w:rsidRPr="005A74F2">
        <w:rPr>
          <w:color w:val="000000"/>
          <w:lang w:val="pl-PL"/>
        </w:rPr>
        <w:t xml:space="preserve"> Gospodarstw</w:t>
      </w:r>
      <w:r w:rsidR="008D161B">
        <w:rPr>
          <w:color w:val="000000"/>
          <w:lang w:val="pl-PL"/>
        </w:rPr>
        <w:t>a</w:t>
      </w:r>
      <w:r w:rsidR="008D161B" w:rsidRPr="005A74F2">
        <w:rPr>
          <w:color w:val="000000"/>
          <w:lang w:val="pl-PL"/>
        </w:rPr>
        <w:t xml:space="preserve"> Szkółkarski</w:t>
      </w:r>
      <w:r w:rsidR="008D161B">
        <w:rPr>
          <w:color w:val="000000"/>
          <w:lang w:val="pl-PL"/>
        </w:rPr>
        <w:t>ego</w:t>
      </w:r>
      <w:r w:rsidR="008D161B" w:rsidRPr="005A74F2">
        <w:rPr>
          <w:color w:val="000000"/>
          <w:lang w:val="pl-PL"/>
        </w:rPr>
        <w:t xml:space="preserve"> Mielno</w:t>
      </w:r>
      <w:bookmarkEnd w:id="0"/>
      <w:r w:rsidRPr="004433B1">
        <w:rPr>
          <w:szCs w:val="24"/>
          <w:lang w:val="pl-PL"/>
        </w:rPr>
        <w:t>.</w:t>
      </w:r>
    </w:p>
    <w:p w14:paraId="13C6FDD6" w14:textId="23C048C2" w:rsidR="00606EBF" w:rsidRPr="005A74F2" w:rsidRDefault="00606EBF" w:rsidP="009D78FF">
      <w:pPr>
        <w:pStyle w:val="Tekstpodstawowy"/>
        <w:numPr>
          <w:ilvl w:val="0"/>
          <w:numId w:val="1"/>
        </w:numPr>
        <w:tabs>
          <w:tab w:val="clear" w:pos="4396"/>
        </w:tabs>
        <w:spacing w:line="280" w:lineRule="atLeast"/>
        <w:ind w:left="284" w:hanging="284"/>
        <w:rPr>
          <w:szCs w:val="24"/>
          <w:lang w:val="pl-PL"/>
        </w:rPr>
      </w:pPr>
      <w:r w:rsidRPr="00852BDC">
        <w:rPr>
          <w:szCs w:val="24"/>
          <w:lang w:val="pl-PL"/>
        </w:rPr>
        <w:lastRenderedPageBreak/>
        <w:t>Nazwa i kod przedmiotu zamówienia według Wspólnego Słownika Zamówień:</w:t>
      </w:r>
      <w:r w:rsidR="004F10C4">
        <w:rPr>
          <w:szCs w:val="24"/>
          <w:lang w:val="pl-PL"/>
        </w:rPr>
        <w:t xml:space="preserve"> </w:t>
      </w:r>
      <w:r w:rsidR="008D161B">
        <w:rPr>
          <w:rFonts w:eastAsia="Batang"/>
          <w:lang w:val="pl-PL"/>
        </w:rPr>
        <w:t>s</w:t>
      </w:r>
      <w:r w:rsidR="008D161B" w:rsidRPr="005A74F2">
        <w:rPr>
          <w:rFonts w:eastAsia="Batang"/>
          <w:lang w:val="pl-PL"/>
        </w:rPr>
        <w:t>przęt do nawadniania 43323000-3</w:t>
      </w:r>
      <w:r w:rsidR="001F317A" w:rsidRPr="005A74F2">
        <w:rPr>
          <w:rFonts w:eastAsia="Batang"/>
          <w:lang w:val="pl-PL"/>
        </w:rPr>
        <w:t>.</w:t>
      </w:r>
    </w:p>
    <w:p w14:paraId="704F8381" w14:textId="77777777" w:rsidR="00DC4C9A" w:rsidRPr="006412CB" w:rsidRDefault="00DC4C9A" w:rsidP="00DC4C9A">
      <w:pPr>
        <w:pStyle w:val="Tekstpodstawowy"/>
        <w:numPr>
          <w:ilvl w:val="0"/>
          <w:numId w:val="1"/>
        </w:numPr>
        <w:tabs>
          <w:tab w:val="clear" w:pos="4396"/>
        </w:tabs>
        <w:spacing w:line="280" w:lineRule="atLeast"/>
        <w:ind w:left="284" w:hanging="284"/>
        <w:rPr>
          <w:szCs w:val="24"/>
          <w:lang w:val="pl-PL"/>
        </w:rPr>
      </w:pPr>
      <w:bookmarkStart w:id="1" w:name="_Hlk174278905"/>
      <w:r w:rsidRPr="00A15706">
        <w:rPr>
          <w:lang w:val="pl-PL"/>
        </w:rPr>
        <w:t>Przedmiot zamówienia obejmuje</w:t>
      </w:r>
      <w:r>
        <w:rPr>
          <w:lang w:val="pl-PL"/>
        </w:rPr>
        <w:t xml:space="preserve"> w szczególności:</w:t>
      </w:r>
      <w:r w:rsidRPr="00A15706">
        <w:rPr>
          <w:lang w:val="pl-PL"/>
        </w:rPr>
        <w:t xml:space="preserve"> </w:t>
      </w:r>
    </w:p>
    <w:p w14:paraId="3574CCF9" w14:textId="77777777" w:rsidR="00DC4C9A" w:rsidRDefault="00DC4C9A" w:rsidP="00DC4C9A">
      <w:pPr>
        <w:pStyle w:val="Tekstpodstawowy"/>
        <w:numPr>
          <w:ilvl w:val="0"/>
          <w:numId w:val="50"/>
        </w:numPr>
        <w:spacing w:line="280" w:lineRule="atLeast"/>
        <w:ind w:left="397" w:hanging="284"/>
        <w:rPr>
          <w:szCs w:val="24"/>
          <w:lang w:val="pl-PL"/>
        </w:rPr>
      </w:pPr>
      <w:r>
        <w:rPr>
          <w:szCs w:val="24"/>
          <w:lang w:val="pl-PL"/>
        </w:rPr>
        <w:t>d</w:t>
      </w:r>
      <w:r w:rsidRPr="006412CB">
        <w:rPr>
          <w:szCs w:val="24"/>
          <w:lang w:val="pl-PL"/>
        </w:rPr>
        <w:t>emontaż istniejącej samojezdnej deszczowni polowe</w:t>
      </w:r>
      <w:r>
        <w:rPr>
          <w:szCs w:val="24"/>
          <w:lang w:val="pl-PL"/>
        </w:rPr>
        <w:t>j,</w:t>
      </w:r>
    </w:p>
    <w:p w14:paraId="5CE82F84" w14:textId="77777777" w:rsidR="00DC4C9A" w:rsidRDefault="00DC4C9A" w:rsidP="00DC4C9A">
      <w:pPr>
        <w:pStyle w:val="Tekstpodstawowy"/>
        <w:numPr>
          <w:ilvl w:val="0"/>
          <w:numId w:val="50"/>
        </w:numPr>
        <w:spacing w:line="280" w:lineRule="atLeast"/>
        <w:ind w:left="397" w:hanging="284"/>
        <w:rPr>
          <w:szCs w:val="24"/>
          <w:lang w:val="pl-PL"/>
        </w:rPr>
      </w:pPr>
      <w:r>
        <w:rPr>
          <w:szCs w:val="24"/>
          <w:lang w:val="pl-PL"/>
        </w:rPr>
        <w:t>p</w:t>
      </w:r>
      <w:r w:rsidRPr="006412CB">
        <w:rPr>
          <w:szCs w:val="24"/>
          <w:lang w:val="pl-PL"/>
        </w:rPr>
        <w:t>rzygotowanie pola hodowlanego do montażu nowe</w:t>
      </w:r>
      <w:r>
        <w:rPr>
          <w:szCs w:val="24"/>
          <w:lang w:val="pl-PL"/>
        </w:rPr>
        <w:t>j samojezdnej deszczowni polowej,</w:t>
      </w:r>
    </w:p>
    <w:p w14:paraId="5273CA98" w14:textId="77777777" w:rsidR="00DC4C9A" w:rsidRPr="00175C05" w:rsidRDefault="00DC4C9A" w:rsidP="00DC4C9A">
      <w:pPr>
        <w:pStyle w:val="Tekstpodstawowy"/>
        <w:numPr>
          <w:ilvl w:val="0"/>
          <w:numId w:val="50"/>
        </w:numPr>
        <w:spacing w:line="280" w:lineRule="atLeast"/>
        <w:ind w:left="397" w:hanging="284"/>
        <w:rPr>
          <w:szCs w:val="24"/>
          <w:lang w:val="pl-PL"/>
        </w:rPr>
      </w:pPr>
      <w:r w:rsidRPr="0092225D">
        <w:rPr>
          <w:lang w:val="pl-PL"/>
        </w:rPr>
        <w:t>sprzedaż, dostaw</w:t>
      </w:r>
      <w:r>
        <w:rPr>
          <w:lang w:val="pl-PL"/>
        </w:rPr>
        <w:t>ę</w:t>
      </w:r>
      <w:r w:rsidRPr="0092225D">
        <w:rPr>
          <w:lang w:val="pl-PL"/>
        </w:rPr>
        <w:t xml:space="preserve"> oraz montaż </w:t>
      </w:r>
      <w:r w:rsidRPr="005A74F2">
        <w:rPr>
          <w:color w:val="000000"/>
          <w:lang w:val="pl-PL"/>
        </w:rPr>
        <w:t>samojezdnej deszczowni polowej</w:t>
      </w:r>
      <w:r>
        <w:rPr>
          <w:szCs w:val="24"/>
          <w:lang w:val="pl-PL"/>
        </w:rPr>
        <w:t>.</w:t>
      </w:r>
    </w:p>
    <w:p w14:paraId="3F301BC9" w14:textId="77777777" w:rsidR="00DC4C9A" w:rsidRPr="00EA1560" w:rsidRDefault="00DC4C9A" w:rsidP="00DC4C9A">
      <w:pPr>
        <w:numPr>
          <w:ilvl w:val="0"/>
          <w:numId w:val="1"/>
        </w:numPr>
        <w:tabs>
          <w:tab w:val="clear" w:pos="4396"/>
        </w:tabs>
        <w:spacing w:line="240" w:lineRule="atLeast"/>
        <w:ind w:left="284" w:hanging="284"/>
        <w:jc w:val="both"/>
        <w:rPr>
          <w:szCs w:val="28"/>
        </w:rPr>
      </w:pPr>
      <w:r w:rsidRPr="00E47AA9">
        <w:rPr>
          <w:rFonts w:cs="Calibri"/>
        </w:rPr>
        <w:t xml:space="preserve">Szczegółowy opis przedmiotu zamówienia znajduje się w załącznikach nr </w:t>
      </w:r>
      <w:r>
        <w:rPr>
          <w:rFonts w:cs="Calibri"/>
        </w:rPr>
        <w:t>3</w:t>
      </w:r>
      <w:r w:rsidRPr="00E47AA9">
        <w:rPr>
          <w:rFonts w:cs="Calibri"/>
        </w:rPr>
        <w:t xml:space="preserve"> </w:t>
      </w:r>
      <w:r>
        <w:rPr>
          <w:rFonts w:cs="Calibri"/>
        </w:rPr>
        <w:t>–</w:t>
      </w:r>
      <w:r w:rsidRPr="00E47AA9">
        <w:rPr>
          <w:rFonts w:cs="Calibri"/>
        </w:rPr>
        <w:t xml:space="preserve"> </w:t>
      </w:r>
      <w:r>
        <w:rPr>
          <w:rFonts w:cs="Calibri"/>
        </w:rPr>
        <w:t xml:space="preserve">5 </w:t>
      </w:r>
      <w:r w:rsidRPr="00E47AA9">
        <w:rPr>
          <w:rFonts w:cs="Calibri"/>
        </w:rPr>
        <w:t>do specyfikacji warunków zamówienia, zwanej dalej SWZ</w:t>
      </w:r>
      <w:r>
        <w:rPr>
          <w:rFonts w:cs="Calibri"/>
        </w:rPr>
        <w:t>.</w:t>
      </w:r>
    </w:p>
    <w:p w14:paraId="33A6BD72" w14:textId="77777777" w:rsidR="00DC4C9A" w:rsidRPr="0092225D" w:rsidRDefault="00DC4C9A" w:rsidP="00DC4C9A">
      <w:pPr>
        <w:numPr>
          <w:ilvl w:val="0"/>
          <w:numId w:val="1"/>
        </w:numPr>
        <w:tabs>
          <w:tab w:val="clear" w:pos="4396"/>
        </w:tabs>
        <w:spacing w:line="240" w:lineRule="atLeast"/>
        <w:ind w:left="284" w:hanging="284"/>
        <w:jc w:val="both"/>
        <w:rPr>
          <w:szCs w:val="28"/>
        </w:rPr>
      </w:pPr>
      <w:r w:rsidRPr="00EA1560">
        <w:rPr>
          <w:szCs w:val="28"/>
        </w:rPr>
        <w:t xml:space="preserve">Opis </w:t>
      </w:r>
      <w:r w:rsidRPr="005A74F2">
        <w:rPr>
          <w:color w:val="000000"/>
        </w:rPr>
        <w:t>samojezdn</w:t>
      </w:r>
      <w:r>
        <w:rPr>
          <w:color w:val="000000"/>
        </w:rPr>
        <w:t>ej</w:t>
      </w:r>
      <w:r w:rsidRPr="005A74F2">
        <w:rPr>
          <w:color w:val="000000"/>
        </w:rPr>
        <w:t xml:space="preserve"> deszczowni polow</w:t>
      </w:r>
      <w:r>
        <w:rPr>
          <w:color w:val="000000"/>
        </w:rPr>
        <w:t>ej</w:t>
      </w:r>
      <w:r w:rsidRPr="00E47AA9">
        <w:t xml:space="preserve"> </w:t>
      </w:r>
      <w:r w:rsidRPr="00EA1560">
        <w:rPr>
          <w:szCs w:val="28"/>
        </w:rPr>
        <w:t xml:space="preserve">znajdujący się w załączniku nr </w:t>
      </w:r>
      <w:r>
        <w:rPr>
          <w:szCs w:val="28"/>
        </w:rPr>
        <w:t>4</w:t>
      </w:r>
      <w:r w:rsidRPr="00EA1560">
        <w:rPr>
          <w:szCs w:val="28"/>
        </w:rPr>
        <w:t xml:space="preserve"> do SWZ zawiera minimalne wymagania, co oznacza, że wykonawca może zaoferować </w:t>
      </w:r>
      <w:r w:rsidRPr="005A74F2">
        <w:rPr>
          <w:color w:val="000000"/>
        </w:rPr>
        <w:t>deszczowni</w:t>
      </w:r>
      <w:r>
        <w:rPr>
          <w:color w:val="000000"/>
        </w:rPr>
        <w:t>ę</w:t>
      </w:r>
      <w:r w:rsidRPr="005A74F2">
        <w:rPr>
          <w:color w:val="000000"/>
        </w:rPr>
        <w:t xml:space="preserve"> polow</w:t>
      </w:r>
      <w:r>
        <w:rPr>
          <w:color w:val="000000"/>
        </w:rPr>
        <w:t>ą</w:t>
      </w:r>
      <w:r w:rsidRPr="00EA1560">
        <w:rPr>
          <w:szCs w:val="28"/>
        </w:rPr>
        <w:t xml:space="preserve"> charakteryzując</w:t>
      </w:r>
      <w:r>
        <w:rPr>
          <w:szCs w:val="28"/>
        </w:rPr>
        <w:t>ą</w:t>
      </w:r>
      <w:r w:rsidRPr="00EA1560">
        <w:rPr>
          <w:szCs w:val="28"/>
        </w:rPr>
        <w:t xml:space="preserve"> się lepszymi parametrami technicznymi </w:t>
      </w:r>
      <w:r>
        <w:rPr>
          <w:szCs w:val="28"/>
        </w:rPr>
        <w:t>lub</w:t>
      </w:r>
      <w:r w:rsidRPr="00EA1560">
        <w:rPr>
          <w:szCs w:val="28"/>
        </w:rPr>
        <w:t xml:space="preserve"> użytkowymi</w:t>
      </w:r>
      <w:r>
        <w:rPr>
          <w:szCs w:val="28"/>
        </w:rPr>
        <w:t>.</w:t>
      </w:r>
    </w:p>
    <w:p w14:paraId="1EBE8693" w14:textId="1A68F952" w:rsidR="00DC4C9A" w:rsidRPr="00DC4C9A" w:rsidRDefault="00DC4C9A" w:rsidP="00DC4C9A">
      <w:pPr>
        <w:numPr>
          <w:ilvl w:val="0"/>
          <w:numId w:val="1"/>
        </w:numPr>
        <w:tabs>
          <w:tab w:val="clear" w:pos="4396"/>
        </w:tabs>
        <w:spacing w:line="240" w:lineRule="atLeast"/>
        <w:ind w:left="284" w:hanging="284"/>
        <w:jc w:val="both"/>
        <w:rPr>
          <w:szCs w:val="28"/>
        </w:rPr>
      </w:pPr>
      <w:r w:rsidRPr="00E47AA9">
        <w:t>Dostarczon</w:t>
      </w:r>
      <w:r>
        <w:t>a</w:t>
      </w:r>
      <w:r w:rsidRPr="00E47AA9">
        <w:t xml:space="preserve"> </w:t>
      </w:r>
      <w:r w:rsidRPr="005A74F2">
        <w:rPr>
          <w:color w:val="000000"/>
        </w:rPr>
        <w:t>samojezdn</w:t>
      </w:r>
      <w:r>
        <w:rPr>
          <w:color w:val="000000"/>
        </w:rPr>
        <w:t>a</w:t>
      </w:r>
      <w:r w:rsidRPr="005A74F2">
        <w:rPr>
          <w:color w:val="000000"/>
        </w:rPr>
        <w:t xml:space="preserve"> deszczowni</w:t>
      </w:r>
      <w:r>
        <w:rPr>
          <w:color w:val="000000"/>
        </w:rPr>
        <w:t>a</w:t>
      </w:r>
      <w:r w:rsidRPr="005A74F2">
        <w:rPr>
          <w:color w:val="000000"/>
        </w:rPr>
        <w:t xml:space="preserve"> polow</w:t>
      </w:r>
      <w:r>
        <w:rPr>
          <w:color w:val="000000"/>
        </w:rPr>
        <w:t>a</w:t>
      </w:r>
      <w:r w:rsidRPr="00E47AA9">
        <w:t xml:space="preserve"> mus</w:t>
      </w:r>
      <w:r>
        <w:t>i</w:t>
      </w:r>
      <w:r w:rsidRPr="00E47AA9">
        <w:t xml:space="preserve"> być </w:t>
      </w:r>
      <w:r w:rsidRPr="00EA1560">
        <w:t>fabrycznie now</w:t>
      </w:r>
      <w:r>
        <w:t>a</w:t>
      </w:r>
      <w:r w:rsidRPr="00EA1560">
        <w:t>, woln</w:t>
      </w:r>
      <w:r>
        <w:t>a</w:t>
      </w:r>
      <w:r w:rsidRPr="00EA1560">
        <w:t xml:space="preserve"> od wad konstrukcyjnych, materiałowych, wykonawczych i prawnych, nieużywan</w:t>
      </w:r>
      <w:r>
        <w:t>a</w:t>
      </w:r>
      <w:r w:rsidRPr="00EA1560">
        <w:t>, kompletn</w:t>
      </w:r>
      <w:r>
        <w:t>a</w:t>
      </w:r>
      <w:r w:rsidRPr="00EA1560">
        <w:t>, sprawn</w:t>
      </w:r>
      <w:r>
        <w:t>a</w:t>
      </w:r>
      <w:r w:rsidRPr="00EA1560">
        <w:t xml:space="preserve"> technicznie, wyprodukowan</w:t>
      </w:r>
      <w:r>
        <w:t>a</w:t>
      </w:r>
      <w:r w:rsidRPr="00EA1560">
        <w:t xml:space="preserve"> nie wcześniej niż w 202</w:t>
      </w:r>
      <w:r>
        <w:t>4</w:t>
      </w:r>
      <w:r w:rsidRPr="00EA1560">
        <w:t xml:space="preserve"> r., dopuszczon</w:t>
      </w:r>
      <w:r>
        <w:t>a</w:t>
      </w:r>
      <w:r w:rsidRPr="00EA1560">
        <w:t xml:space="preserve"> do obrotu i stosowania, zgodn</w:t>
      </w:r>
      <w:r>
        <w:t>a</w:t>
      </w:r>
      <w:r w:rsidRPr="00EA1560">
        <w:t xml:space="preserve"> z wymaganiami określonymi w SWZ</w:t>
      </w:r>
      <w:r>
        <w:t>.</w:t>
      </w:r>
    </w:p>
    <w:p w14:paraId="2CE241E7" w14:textId="7A95AA4D" w:rsidR="00DC4C9A" w:rsidRPr="00F34077" w:rsidRDefault="00DC4C9A" w:rsidP="00DC4C9A">
      <w:pPr>
        <w:numPr>
          <w:ilvl w:val="0"/>
          <w:numId w:val="1"/>
        </w:numPr>
        <w:tabs>
          <w:tab w:val="clear" w:pos="4396"/>
        </w:tabs>
        <w:spacing w:line="240" w:lineRule="atLeast"/>
        <w:ind w:left="284" w:hanging="284"/>
        <w:jc w:val="both"/>
        <w:rPr>
          <w:szCs w:val="28"/>
        </w:rPr>
      </w:pPr>
      <w:bookmarkStart w:id="2" w:name="_Hlk174278941"/>
      <w:r w:rsidRPr="001561F4">
        <w:t>Wykonawca wykona przedmiot zamówienia przy użyciu własnych narzędzi, sprzętu i transportu. Koszty i ryzyko transportu, opakowania, ubezpieczenia na czas przewozu ponosi wykonawca</w:t>
      </w:r>
      <w:bookmarkEnd w:id="2"/>
      <w:r w:rsidR="00F34077">
        <w:t>.</w:t>
      </w:r>
    </w:p>
    <w:p w14:paraId="0E3D65CF" w14:textId="77777777" w:rsidR="00DC4C9A" w:rsidRPr="00F34077" w:rsidRDefault="00DC4C9A" w:rsidP="00F34077">
      <w:pPr>
        <w:numPr>
          <w:ilvl w:val="0"/>
          <w:numId w:val="1"/>
        </w:numPr>
        <w:tabs>
          <w:tab w:val="clear" w:pos="4396"/>
        </w:tabs>
        <w:spacing w:line="240" w:lineRule="atLeast"/>
        <w:ind w:left="284" w:hanging="284"/>
        <w:jc w:val="both"/>
        <w:rPr>
          <w:szCs w:val="28"/>
        </w:rPr>
      </w:pPr>
      <w:r w:rsidRPr="00EA1560">
        <w:t>Wykonawca zobowiązany jest do realizacji zamówienia zgodnie z zasadami współczesnej wiedzy, obowiązującymi przepisami oraz z poszanowaniem zasad bezpieczeństwa i higieny pracy</w:t>
      </w:r>
      <w:r>
        <w:t>.</w:t>
      </w:r>
    </w:p>
    <w:bookmarkEnd w:id="1"/>
    <w:p w14:paraId="770BFF9D" w14:textId="77777777" w:rsidR="00096C8B" w:rsidRPr="000F14F1" w:rsidRDefault="00096C8B" w:rsidP="00096C8B">
      <w:pPr>
        <w:spacing w:line="240" w:lineRule="atLeast"/>
        <w:jc w:val="both"/>
        <w:rPr>
          <w:sz w:val="30"/>
          <w:szCs w:val="30"/>
        </w:rPr>
      </w:pPr>
    </w:p>
    <w:p w14:paraId="225A32C8" w14:textId="77777777" w:rsidR="00C25629" w:rsidRPr="00510039" w:rsidRDefault="00C25629" w:rsidP="00F27018">
      <w:pPr>
        <w:pBdr>
          <w:top w:val="single" w:sz="6" w:space="1" w:color="auto" w:shadow="1"/>
          <w:left w:val="single" w:sz="6" w:space="4" w:color="auto" w:shadow="1"/>
          <w:bottom w:val="single" w:sz="6" w:space="1" w:color="auto" w:shadow="1"/>
          <w:right w:val="single" w:sz="6" w:space="4" w:color="auto" w:shadow="1"/>
        </w:pBdr>
        <w:spacing w:line="240" w:lineRule="atLeast"/>
        <w:jc w:val="both"/>
        <w:rPr>
          <w:b/>
        </w:rPr>
      </w:pPr>
      <w:r w:rsidRPr="00510039">
        <w:t>Rozdział V</w:t>
      </w:r>
      <w:r w:rsidR="000A2829" w:rsidRPr="00510039">
        <w:t>I</w:t>
      </w:r>
      <w:r w:rsidRPr="00510039">
        <w:t>.</w:t>
      </w:r>
      <w:r w:rsidRPr="00510039">
        <w:rPr>
          <w:b/>
        </w:rPr>
        <w:t xml:space="preserve"> Termin wykonania zamówienia</w:t>
      </w:r>
      <w:r w:rsidR="00FD4664" w:rsidRPr="00510039">
        <w:rPr>
          <w:b/>
        </w:rPr>
        <w:t>.</w:t>
      </w:r>
    </w:p>
    <w:p w14:paraId="795AE929" w14:textId="77777777" w:rsidR="00F21EA1" w:rsidRPr="007F367B" w:rsidRDefault="00F21EA1" w:rsidP="00421E10">
      <w:pPr>
        <w:jc w:val="both"/>
        <w:rPr>
          <w:sz w:val="22"/>
          <w:szCs w:val="28"/>
          <w:u w:val="single"/>
        </w:rPr>
      </w:pPr>
    </w:p>
    <w:p w14:paraId="2FAFC72D" w14:textId="08057DB7" w:rsidR="001B6143" w:rsidRPr="00694CC6" w:rsidRDefault="00F34077" w:rsidP="005A7CB6">
      <w:pPr>
        <w:pStyle w:val="Tekstpodstawowy"/>
        <w:spacing w:line="240" w:lineRule="atLeast"/>
        <w:rPr>
          <w:lang w:val="pl-PL"/>
        </w:rPr>
      </w:pPr>
      <w:bookmarkStart w:id="3" w:name="_Hlk137132605"/>
      <w:r>
        <w:rPr>
          <w:lang w:val="pl-PL"/>
        </w:rPr>
        <w:t>Od dnia 4 listopada 2024 r. do dnia 16 grudnia 2024 r</w:t>
      </w:r>
      <w:r w:rsidR="00694CC6">
        <w:rPr>
          <w:lang w:val="pl-PL"/>
        </w:rPr>
        <w:t>.</w:t>
      </w:r>
    </w:p>
    <w:bookmarkEnd w:id="3"/>
    <w:p w14:paraId="0578D7CD" w14:textId="77777777" w:rsidR="001B7D12" w:rsidRPr="000F14F1" w:rsidRDefault="001B7D12" w:rsidP="00F27018">
      <w:pPr>
        <w:pStyle w:val="Tekstpodstawowy"/>
        <w:spacing w:line="240" w:lineRule="atLeast"/>
        <w:rPr>
          <w:sz w:val="30"/>
          <w:szCs w:val="30"/>
          <w:lang w:val="pl-PL"/>
        </w:rPr>
      </w:pPr>
    </w:p>
    <w:p w14:paraId="07FB8DC5" w14:textId="77777777" w:rsidR="00C25629" w:rsidRPr="00E06F15" w:rsidRDefault="00C25629" w:rsidP="00F27018">
      <w:pPr>
        <w:pBdr>
          <w:top w:val="single" w:sz="6" w:space="1" w:color="auto" w:shadow="1"/>
          <w:left w:val="single" w:sz="6" w:space="4" w:color="auto" w:shadow="1"/>
          <w:bottom w:val="single" w:sz="6" w:space="1" w:color="auto" w:shadow="1"/>
          <w:right w:val="single" w:sz="6" w:space="4" w:color="auto" w:shadow="1"/>
        </w:pBdr>
        <w:spacing w:line="240" w:lineRule="atLeast"/>
        <w:jc w:val="both"/>
        <w:rPr>
          <w:b/>
        </w:rPr>
      </w:pPr>
      <w:r w:rsidRPr="00E06F15">
        <w:t>Rozdział V</w:t>
      </w:r>
      <w:r w:rsidR="000A2829">
        <w:t>II</w:t>
      </w:r>
      <w:r w:rsidRPr="00E06F15">
        <w:t>.</w:t>
      </w:r>
      <w:r w:rsidRPr="00E06F15">
        <w:rPr>
          <w:b/>
        </w:rPr>
        <w:t xml:space="preserve"> </w:t>
      </w:r>
      <w:r w:rsidR="000A2829" w:rsidRPr="000A2829">
        <w:rPr>
          <w:b/>
          <w:bCs/>
        </w:rPr>
        <w:t>Projektowane postanowienia umowy w sprawie zamówienia publicznego, które zostaną wprowadzone do treści tej umowy</w:t>
      </w:r>
      <w:r w:rsidRPr="00E06F15">
        <w:rPr>
          <w:b/>
        </w:rPr>
        <w:t>.</w:t>
      </w:r>
    </w:p>
    <w:p w14:paraId="587A7E2E" w14:textId="77777777" w:rsidR="00F21EA1" w:rsidRPr="007F367B" w:rsidRDefault="00F21EA1" w:rsidP="00421E10">
      <w:pPr>
        <w:pStyle w:val="Tekstpodstawowy"/>
        <w:spacing w:line="240" w:lineRule="auto"/>
        <w:rPr>
          <w:sz w:val="22"/>
          <w:szCs w:val="22"/>
          <w:lang w:val="pl-PL"/>
        </w:rPr>
      </w:pPr>
    </w:p>
    <w:p w14:paraId="6E478CB7" w14:textId="0BEB1A2D" w:rsidR="000A2829" w:rsidRPr="00112F28" w:rsidRDefault="005A7CB6" w:rsidP="00F27018">
      <w:pPr>
        <w:pStyle w:val="Tekstpodstawowy"/>
        <w:spacing w:line="240" w:lineRule="atLeast"/>
        <w:rPr>
          <w:szCs w:val="24"/>
          <w:lang w:val="pl-PL"/>
        </w:rPr>
      </w:pPr>
      <w:r w:rsidRPr="00E06F15">
        <w:t xml:space="preserve">Wszelkie przyszłe zobowiązania wykonawcy związane z umową w sprawie zamówienia publicznego, istotne dla </w:t>
      </w:r>
      <w:r>
        <w:rPr>
          <w:lang w:val="pl-PL"/>
        </w:rPr>
        <w:t>stron</w:t>
      </w:r>
      <w:r w:rsidRPr="00E06F15">
        <w:t xml:space="preserve"> postanowienia, w tym wysokość kar umownych z tytułu niewykonania lub nienależytego wykonania umowy oraz zakres możliwych zmian </w:t>
      </w:r>
      <w:r w:rsidRPr="00D96DB6">
        <w:t xml:space="preserve">postanowień umowy w stosunku do treści oferty wykonawcy, określają </w:t>
      </w:r>
      <w:r>
        <w:rPr>
          <w:lang w:val="pl-PL"/>
        </w:rPr>
        <w:t>projektowane postanowienia umowy</w:t>
      </w:r>
      <w:r w:rsidRPr="00D96DB6">
        <w:t xml:space="preserve"> </w:t>
      </w:r>
      <w:r>
        <w:rPr>
          <w:lang w:val="pl-PL"/>
        </w:rPr>
        <w:t>stanowiące</w:t>
      </w:r>
      <w:r w:rsidRPr="00D96DB6">
        <w:t xml:space="preserve"> </w:t>
      </w:r>
      <w:r w:rsidRPr="00BB3F0C">
        <w:t xml:space="preserve">załącznik nr </w:t>
      </w:r>
      <w:r w:rsidR="00F34077">
        <w:rPr>
          <w:lang w:val="pl-PL"/>
        </w:rPr>
        <w:t>6</w:t>
      </w:r>
      <w:r w:rsidRPr="00BB3F0C">
        <w:t xml:space="preserve"> do</w:t>
      </w:r>
      <w:r w:rsidRPr="00D96DB6">
        <w:t xml:space="preserve"> SWZ</w:t>
      </w:r>
      <w:r w:rsidR="00112F28">
        <w:rPr>
          <w:lang w:val="pl-PL"/>
        </w:rPr>
        <w:t>.</w:t>
      </w:r>
    </w:p>
    <w:p w14:paraId="49EE38CC" w14:textId="77777777" w:rsidR="004143F7" w:rsidRPr="0077596A" w:rsidRDefault="004143F7" w:rsidP="00F27018">
      <w:pPr>
        <w:spacing w:line="240" w:lineRule="atLeast"/>
        <w:ind w:left="284"/>
        <w:jc w:val="both"/>
        <w:rPr>
          <w:sz w:val="32"/>
          <w:szCs w:val="32"/>
        </w:rPr>
      </w:pPr>
    </w:p>
    <w:p w14:paraId="5305CEBD" w14:textId="77777777" w:rsidR="00097000" w:rsidRPr="00E06F15" w:rsidRDefault="00097000" w:rsidP="00F27018">
      <w:pPr>
        <w:pBdr>
          <w:top w:val="single" w:sz="6" w:space="1" w:color="auto" w:shadow="1"/>
          <w:left w:val="single" w:sz="6" w:space="4" w:color="auto" w:shadow="1"/>
          <w:bottom w:val="single" w:sz="6" w:space="1" w:color="auto" w:shadow="1"/>
          <w:right w:val="single" w:sz="6" w:space="4" w:color="auto" w:shadow="1"/>
        </w:pBdr>
        <w:spacing w:line="240" w:lineRule="atLeast"/>
        <w:jc w:val="both"/>
        <w:rPr>
          <w:b/>
        </w:rPr>
      </w:pPr>
      <w:r w:rsidRPr="00E06F15">
        <w:t>Rozdział VI</w:t>
      </w:r>
      <w:r w:rsidR="00F23EC3">
        <w:t>II</w:t>
      </w:r>
      <w:r w:rsidRPr="00E06F15">
        <w:t>.</w:t>
      </w:r>
      <w:r w:rsidRPr="00E06F15">
        <w:rPr>
          <w:b/>
        </w:rPr>
        <w:t xml:space="preserve"> </w:t>
      </w:r>
      <w:r w:rsidR="00F23EC3" w:rsidRPr="00F23EC3">
        <w:rPr>
          <w:b/>
        </w:rPr>
        <w:t>Informacje o środkach komunikacji elektronicznej, przy użyciu których zamawiający będzie komunikował się z wykonawcami, oraz informacje o wymaganiach technicznych i organizacyjnych sporządzania, wysyłania i odbierania korespondencji elektronicznej</w:t>
      </w:r>
      <w:r w:rsidRPr="00E06F15">
        <w:rPr>
          <w:b/>
        </w:rPr>
        <w:t>.</w:t>
      </w:r>
    </w:p>
    <w:p w14:paraId="20D90054" w14:textId="77777777" w:rsidR="00097000" w:rsidRPr="000F14F1" w:rsidRDefault="00097000" w:rsidP="00F27018">
      <w:pPr>
        <w:spacing w:line="240" w:lineRule="atLeast"/>
        <w:ind w:left="284"/>
        <w:jc w:val="both"/>
        <w:rPr>
          <w:sz w:val="22"/>
          <w:szCs w:val="22"/>
        </w:rPr>
      </w:pPr>
    </w:p>
    <w:p w14:paraId="3FEE5DEC" w14:textId="77777777" w:rsidR="00E458C9" w:rsidRPr="009C440C" w:rsidRDefault="00E458C9">
      <w:pPr>
        <w:numPr>
          <w:ilvl w:val="0"/>
          <w:numId w:val="12"/>
        </w:numPr>
        <w:spacing w:line="240" w:lineRule="atLeast"/>
        <w:ind w:left="284" w:hanging="284"/>
        <w:jc w:val="both"/>
      </w:pPr>
      <w:bookmarkStart w:id="4" w:name="_Hlk62999028"/>
      <w:r w:rsidRPr="009C440C">
        <w:rPr>
          <w:bCs/>
        </w:rPr>
        <w:t>W postępowaniu komunikacja pomiędzy zamawiającym a wykonawcami, w szczególności składanie zapytań do treści SWZ, oświadczeń, zawiadomień oraz przekazywanie informacji, odbywa się elektronicznie:</w:t>
      </w:r>
    </w:p>
    <w:p w14:paraId="3696048C" w14:textId="77777777" w:rsidR="00BF4F13" w:rsidRPr="00BF4F13" w:rsidRDefault="00E458C9">
      <w:pPr>
        <w:numPr>
          <w:ilvl w:val="0"/>
          <w:numId w:val="13"/>
        </w:numPr>
        <w:spacing w:line="240" w:lineRule="atLeast"/>
        <w:ind w:left="397" w:hanging="284"/>
        <w:jc w:val="both"/>
      </w:pPr>
      <w:r w:rsidRPr="009C440C">
        <w:rPr>
          <w:bCs/>
        </w:rPr>
        <w:t>za pośrednictwem platformy zakupowej znajdującej się</w:t>
      </w:r>
      <w:r w:rsidR="005C3605">
        <w:rPr>
          <w:bCs/>
        </w:rPr>
        <w:t xml:space="preserve"> na stronie internetowej</w:t>
      </w:r>
      <w:r w:rsidRPr="009C440C">
        <w:rPr>
          <w:bCs/>
        </w:rPr>
        <w:t xml:space="preserve"> pod adresem</w:t>
      </w:r>
      <w:r w:rsidR="00314886">
        <w:t xml:space="preserve"> </w:t>
      </w:r>
      <w:hyperlink r:id="rId13" w:history="1">
        <w:r w:rsidR="00314886" w:rsidRPr="003343B8">
          <w:rPr>
            <w:rStyle w:val="Hipercze"/>
            <w:bCs/>
          </w:rPr>
          <w:t>https://platformazakupowa.pl/pn/lasy_olsztynek</w:t>
        </w:r>
      </w:hyperlink>
      <w:r w:rsidR="00314886">
        <w:t xml:space="preserve">, </w:t>
      </w:r>
      <w:r w:rsidR="00314886">
        <w:rPr>
          <w:lang w:val="pl"/>
        </w:rPr>
        <w:t>gdzie po wybraniu właściwego</w:t>
      </w:r>
    </w:p>
    <w:p w14:paraId="34393239" w14:textId="77777777" w:rsidR="00BF4F13" w:rsidRPr="000E66C9" w:rsidRDefault="00314886" w:rsidP="00BF4F13">
      <w:pPr>
        <w:spacing w:line="240" w:lineRule="atLeast"/>
        <w:ind w:left="397"/>
        <w:jc w:val="both"/>
      </w:pPr>
      <w:r>
        <w:rPr>
          <w:lang w:val="pl"/>
        </w:rPr>
        <w:t>postępowania</w:t>
      </w:r>
      <w:r w:rsidR="00AC0DA9">
        <w:rPr>
          <w:lang w:val="pl"/>
        </w:rPr>
        <w:t xml:space="preserve"> należy skorzystać z</w:t>
      </w:r>
      <w:r w:rsidRPr="00314886">
        <w:rPr>
          <w:lang w:val="pl"/>
        </w:rPr>
        <w:t xml:space="preserve"> formularza „</w:t>
      </w:r>
      <w:r w:rsidRPr="00AC0DA9">
        <w:rPr>
          <w:bCs/>
          <w:lang w:val="pl"/>
        </w:rPr>
        <w:t>Wyślij wiadomość do zamawiającego</w:t>
      </w:r>
      <w:r w:rsidR="00AC0DA9">
        <w:rPr>
          <w:bCs/>
        </w:rPr>
        <w:t>”</w:t>
      </w:r>
      <w:r w:rsidR="00E458C9" w:rsidRPr="00314886">
        <w:rPr>
          <w:bCs/>
        </w:rPr>
        <w:t xml:space="preserve"> lub</w:t>
      </w:r>
    </w:p>
    <w:p w14:paraId="11487380" w14:textId="77777777" w:rsidR="00E458C9" w:rsidRPr="009C440C" w:rsidRDefault="00E458C9">
      <w:pPr>
        <w:numPr>
          <w:ilvl w:val="0"/>
          <w:numId w:val="13"/>
        </w:numPr>
        <w:spacing w:line="240" w:lineRule="atLeast"/>
        <w:ind w:left="397" w:hanging="284"/>
        <w:jc w:val="both"/>
      </w:pPr>
      <w:r w:rsidRPr="00AC0DA9">
        <w:rPr>
          <w:bCs/>
        </w:rPr>
        <w:t xml:space="preserve">za pomocą poczty elektronicznej </w:t>
      </w:r>
      <w:hyperlink r:id="rId14" w:history="1">
        <w:r w:rsidR="00AC0DA9" w:rsidRPr="00B22ADA">
          <w:rPr>
            <w:rStyle w:val="Hipercze"/>
            <w:bCs/>
            <w:lang w:val="en-US"/>
          </w:rPr>
          <w:t>miroslaw.koczwara@op.pl</w:t>
        </w:r>
      </w:hyperlink>
      <w:r w:rsidRPr="009C440C">
        <w:t>.</w:t>
      </w:r>
    </w:p>
    <w:bookmarkEnd w:id="4"/>
    <w:p w14:paraId="2383B138" w14:textId="77777777" w:rsidR="00E458C9" w:rsidRPr="009C440C" w:rsidRDefault="00E458C9">
      <w:pPr>
        <w:numPr>
          <w:ilvl w:val="0"/>
          <w:numId w:val="12"/>
        </w:numPr>
        <w:spacing w:line="240" w:lineRule="atLeast"/>
        <w:ind w:left="284" w:hanging="284"/>
        <w:jc w:val="both"/>
      </w:pPr>
      <w:r w:rsidRPr="009C440C">
        <w:t xml:space="preserve">Zasady korzystania z platformy zakupowej </w:t>
      </w:r>
      <w:hyperlink r:id="rId15" w:history="1">
        <w:r w:rsidR="003343B8" w:rsidRPr="003343B8">
          <w:rPr>
            <w:rStyle w:val="Hipercze"/>
            <w:bCs/>
            <w:spacing w:val="-2"/>
          </w:rPr>
          <w:t>https://platformazakupowa.pl/pn/lasy_olsztynek</w:t>
        </w:r>
      </w:hyperlink>
      <w:r w:rsidRPr="009C440C">
        <w:t>:</w:t>
      </w:r>
    </w:p>
    <w:p w14:paraId="0E328245" w14:textId="77777777" w:rsidR="00E458C9" w:rsidRPr="009C440C" w:rsidRDefault="00E458C9">
      <w:pPr>
        <w:numPr>
          <w:ilvl w:val="0"/>
          <w:numId w:val="24"/>
        </w:numPr>
        <w:spacing w:line="240" w:lineRule="atLeast"/>
        <w:ind w:left="397" w:hanging="284"/>
        <w:jc w:val="both"/>
      </w:pPr>
      <w:r w:rsidRPr="009C440C">
        <w:lastRenderedPageBreak/>
        <w:t>korzystanie z platformy zakupowej jest bezpłatne,</w:t>
      </w:r>
    </w:p>
    <w:p w14:paraId="42BC4B23" w14:textId="77777777" w:rsidR="00E458C9" w:rsidRPr="009C440C" w:rsidRDefault="00E458C9">
      <w:pPr>
        <w:numPr>
          <w:ilvl w:val="0"/>
          <w:numId w:val="24"/>
        </w:numPr>
        <w:spacing w:line="240" w:lineRule="atLeast"/>
        <w:ind w:left="397" w:hanging="284"/>
        <w:jc w:val="both"/>
      </w:pPr>
      <w:r w:rsidRPr="009C440C">
        <w:t xml:space="preserve">zgłoszenie do postępowania wymaga zalogowania wykonawcy  na platformie zakupowej </w:t>
      </w:r>
      <w:hyperlink r:id="rId16" w:history="1">
        <w:r w:rsidR="003343B8" w:rsidRPr="003343B8">
          <w:rPr>
            <w:rStyle w:val="Hipercze"/>
            <w:bCs/>
            <w:spacing w:val="-2"/>
          </w:rPr>
          <w:t>https://platformazakupowa.pl/pn/lasy_olsztynek</w:t>
        </w:r>
      </w:hyperlink>
      <w:r w:rsidRPr="009C440C">
        <w:t>,</w:t>
      </w:r>
    </w:p>
    <w:p w14:paraId="4C9B4EC9" w14:textId="77777777" w:rsidR="00982727" w:rsidRPr="00982727" w:rsidRDefault="00982727">
      <w:pPr>
        <w:numPr>
          <w:ilvl w:val="0"/>
          <w:numId w:val="24"/>
        </w:numPr>
        <w:spacing w:line="240" w:lineRule="atLeast"/>
        <w:ind w:left="397" w:hanging="284"/>
        <w:jc w:val="both"/>
      </w:pPr>
      <w:r>
        <w:t xml:space="preserve">wszelkie </w:t>
      </w:r>
      <w:r w:rsidRPr="00982727">
        <w:t xml:space="preserve">instrukcje </w:t>
      </w:r>
      <w:r w:rsidR="005C3605">
        <w:t xml:space="preserve">związane z </w:t>
      </w:r>
      <w:r w:rsidRPr="00982727">
        <w:t>korzystani</w:t>
      </w:r>
      <w:r w:rsidR="005C3605">
        <w:t>em</w:t>
      </w:r>
      <w:r w:rsidRPr="00982727">
        <w:t xml:space="preserve"> z</w:t>
      </w:r>
      <w:r>
        <w:rPr>
          <w:color w:val="1155CC"/>
        </w:rPr>
        <w:t xml:space="preserve"> </w:t>
      </w:r>
      <w:r w:rsidRPr="00982727">
        <w:t>platformy zakupowej</w:t>
      </w:r>
      <w:r w:rsidR="005C3605">
        <w:t>,</w:t>
      </w:r>
      <w:r>
        <w:rPr>
          <w:color w:val="1155CC"/>
        </w:rPr>
        <w:t xml:space="preserve"> </w:t>
      </w:r>
      <w:r w:rsidRPr="00982727">
        <w:t>w szczególności</w:t>
      </w:r>
      <w:r w:rsidR="005C3605">
        <w:t xml:space="preserve"> dotyczące</w:t>
      </w:r>
      <w:r w:rsidRPr="00982727">
        <w:t xml:space="preserve"> logowania, składania wniosków o wyjaśnienie treści SWZ, składania ofert oraz innych czynności podejmowanych w postępowaniu</w:t>
      </w:r>
      <w:r w:rsidR="005C3605">
        <w:t xml:space="preserve">, </w:t>
      </w:r>
      <w:r w:rsidRPr="00982727">
        <w:t xml:space="preserve">znajdują się na stronie internetowej pod adresem: </w:t>
      </w:r>
      <w:hyperlink r:id="rId17">
        <w:r w:rsidRPr="000E66C9">
          <w:rPr>
            <w:color w:val="3333FF"/>
            <w:u w:val="single"/>
          </w:rPr>
          <w:t>https://platformazakupowa.pl/strona/45-instrukcje</w:t>
        </w:r>
      </w:hyperlink>
      <w:r w:rsidR="000E66C9">
        <w:t>,</w:t>
      </w:r>
    </w:p>
    <w:p w14:paraId="7D2A6363" w14:textId="77777777" w:rsidR="00C04234" w:rsidRPr="0096786C" w:rsidRDefault="00E458C9">
      <w:pPr>
        <w:numPr>
          <w:ilvl w:val="0"/>
          <w:numId w:val="24"/>
        </w:numPr>
        <w:spacing w:line="240" w:lineRule="atLeast"/>
        <w:ind w:left="397" w:hanging="284"/>
        <w:jc w:val="both"/>
      </w:pPr>
      <w:r w:rsidRPr="0096786C">
        <w:t xml:space="preserve">w przypadku jakichkolwiek wątpliwości związanych z zasadami korzystania z platformy zakupowej wykonawca winien skontaktować się z dostawcą rozwiązania teleinformatycznego </w:t>
      </w:r>
      <w:hyperlink r:id="rId18" w:history="1">
        <w:r w:rsidR="00C04234" w:rsidRPr="003343B8">
          <w:rPr>
            <w:rStyle w:val="Hipercze"/>
            <w:bCs/>
            <w:spacing w:val="-2"/>
          </w:rPr>
          <w:t>https://platformazakupowa.pl/pn/lasy_olsztynek</w:t>
        </w:r>
      </w:hyperlink>
      <w:r w:rsidRPr="00C04234">
        <w:rPr>
          <w:bCs/>
        </w:rPr>
        <w:t xml:space="preserve"> pod nr </w:t>
      </w:r>
      <w:r w:rsidRPr="0096786C">
        <w:t xml:space="preserve">tel. +48 22 </w:t>
      </w:r>
      <w:r w:rsidR="00C04234">
        <w:t>101</w:t>
      </w:r>
      <w:r w:rsidRPr="0096786C">
        <w:t xml:space="preserve"> </w:t>
      </w:r>
      <w:r w:rsidR="00C04234">
        <w:t>0</w:t>
      </w:r>
      <w:r w:rsidRPr="0096786C">
        <w:t xml:space="preserve">2 </w:t>
      </w:r>
      <w:r w:rsidR="00C04234">
        <w:t>02</w:t>
      </w:r>
      <w:r w:rsidRPr="0096786C">
        <w:t xml:space="preserve"> (infolinia dostępna w dni robocze w godzinach </w:t>
      </w:r>
      <w:r w:rsidR="00C04234">
        <w:t>8</w:t>
      </w:r>
      <w:r w:rsidRPr="0096786C">
        <w:t xml:space="preserve">.00-17.00) lub za pomocą poczty elektronicznej </w:t>
      </w:r>
      <w:hyperlink r:id="rId19" w:history="1">
        <w:r w:rsidR="00C04234" w:rsidRPr="002E2F25">
          <w:rPr>
            <w:rStyle w:val="Hipercze"/>
          </w:rPr>
          <w:t>cwk@platformazakupowa.pl</w:t>
        </w:r>
      </w:hyperlink>
      <w:r w:rsidR="00C04234">
        <w:t xml:space="preserve">. </w:t>
      </w:r>
    </w:p>
    <w:p w14:paraId="5E33BC28" w14:textId="77777777" w:rsidR="00E458C9" w:rsidRPr="009C440C" w:rsidRDefault="00E458C9">
      <w:pPr>
        <w:numPr>
          <w:ilvl w:val="0"/>
          <w:numId w:val="12"/>
        </w:numPr>
        <w:spacing w:line="240" w:lineRule="atLeast"/>
        <w:ind w:left="284" w:hanging="284"/>
        <w:jc w:val="both"/>
      </w:pPr>
      <w:r w:rsidRPr="0096786C">
        <w:rPr>
          <w:bCs/>
        </w:rPr>
        <w:t>Za datę wpływu zapytań do treści SWZ, oświadczeń, wniosków, zawiadomień oraz informacji przekazywanych na adres e-mail zamawiającego przyjmuje się datę dostarczenia wiadomości na adres e-mail zamawiającego. W przypadku skorzystania z platformy zakupowej za datę wpływu zapytań do treści SWZ, oświadczeń, wniosków,</w:t>
      </w:r>
      <w:r w:rsidRPr="009C440C">
        <w:rPr>
          <w:bCs/>
        </w:rPr>
        <w:t xml:space="preserve"> zawiadomień oraz informacji przyjmuje się datę ich złożenia/wysłania na platformie zakupowej.</w:t>
      </w:r>
    </w:p>
    <w:p w14:paraId="01C639A7" w14:textId="77777777" w:rsidR="00E458C9" w:rsidRDefault="00E458C9">
      <w:pPr>
        <w:numPr>
          <w:ilvl w:val="0"/>
          <w:numId w:val="12"/>
        </w:numPr>
        <w:spacing w:line="240" w:lineRule="atLeast"/>
        <w:ind w:left="284" w:hanging="284"/>
        <w:jc w:val="both"/>
      </w:pPr>
      <w:r w:rsidRPr="009C440C">
        <w:rPr>
          <w:lang w:eastAsia="x-none"/>
        </w:rPr>
        <w:t xml:space="preserve">Oznaczenie czasu odbioru danych przez </w:t>
      </w:r>
      <w:r w:rsidRPr="009C440C">
        <w:t>platformę zakupową</w:t>
      </w:r>
      <w:r w:rsidRPr="009C440C">
        <w:rPr>
          <w:lang w:eastAsia="x-none"/>
        </w:rPr>
        <w:t xml:space="preserve"> stanowi datę oraz dokładny czas (</w:t>
      </w:r>
      <w:proofErr w:type="spellStart"/>
      <w:r w:rsidRPr="009C440C">
        <w:rPr>
          <w:lang w:eastAsia="x-none"/>
        </w:rPr>
        <w:t>hh:mm:ss</w:t>
      </w:r>
      <w:proofErr w:type="spellEnd"/>
      <w:r w:rsidRPr="009C440C">
        <w:rPr>
          <w:lang w:eastAsia="x-none"/>
        </w:rPr>
        <w:t>) generowany w</w:t>
      </w:r>
      <w:r w:rsidRPr="009C440C">
        <w:t>edług</w:t>
      </w:r>
      <w:r w:rsidRPr="009C440C">
        <w:rPr>
          <w:lang w:eastAsia="x-none"/>
        </w:rPr>
        <w:t xml:space="preserve"> czasu lokalnego serwera synchronizowanego </w:t>
      </w:r>
      <w:r w:rsidR="00254F0E">
        <w:rPr>
          <w:lang w:eastAsia="x-none"/>
        </w:rPr>
        <w:t>automatycznie z serwerem Głównego Urzędu Miar.</w:t>
      </w:r>
    </w:p>
    <w:p w14:paraId="2C9E7D75" w14:textId="77777777" w:rsidR="00E458C9" w:rsidRPr="009C440C" w:rsidRDefault="00E458C9">
      <w:pPr>
        <w:numPr>
          <w:ilvl w:val="0"/>
          <w:numId w:val="12"/>
        </w:numPr>
        <w:spacing w:line="240" w:lineRule="atLeast"/>
        <w:ind w:left="284" w:hanging="284"/>
        <w:jc w:val="both"/>
      </w:pPr>
      <w:r w:rsidRPr="009C440C">
        <w:t>Zamawiający określa dopuszczalny format podpisu elektronicznego jako:</w:t>
      </w:r>
    </w:p>
    <w:p w14:paraId="573FB76A" w14:textId="77777777" w:rsidR="00E458C9" w:rsidRPr="009C440C" w:rsidRDefault="00E458C9">
      <w:pPr>
        <w:numPr>
          <w:ilvl w:val="0"/>
          <w:numId w:val="25"/>
        </w:numPr>
        <w:spacing w:line="240" w:lineRule="atLeast"/>
        <w:ind w:left="397" w:hanging="284"/>
        <w:jc w:val="both"/>
      </w:pPr>
      <w:r w:rsidRPr="009C440C">
        <w:t xml:space="preserve">dokumenty w formacie „pdf" zaleca się podpisywać formatem </w:t>
      </w:r>
      <w:proofErr w:type="spellStart"/>
      <w:r w:rsidRPr="009C440C">
        <w:t>PAdES</w:t>
      </w:r>
      <w:proofErr w:type="spellEnd"/>
      <w:r w:rsidRPr="009C440C">
        <w:t>,</w:t>
      </w:r>
    </w:p>
    <w:p w14:paraId="426C3A0B" w14:textId="77777777" w:rsidR="00E458C9" w:rsidRPr="009C440C" w:rsidRDefault="00E458C9">
      <w:pPr>
        <w:numPr>
          <w:ilvl w:val="0"/>
          <w:numId w:val="25"/>
        </w:numPr>
        <w:spacing w:line="240" w:lineRule="atLeast"/>
        <w:ind w:left="397" w:hanging="284"/>
        <w:jc w:val="both"/>
      </w:pPr>
      <w:r w:rsidRPr="009C440C">
        <w:t>dopuszcza się podpisanie dokumentów w formacie innym niż „pdf", wtedy będzie wymagany oddzielny plik z podpisem. W związku z tym wykonawca będzie zobowiązany załączyć, prócz podpisanego dokumentu, oddzielny plik z podpisem.</w:t>
      </w:r>
    </w:p>
    <w:p w14:paraId="4CFB9E59" w14:textId="77777777" w:rsidR="00E458C9" w:rsidRPr="009C440C" w:rsidRDefault="00E458C9">
      <w:pPr>
        <w:numPr>
          <w:ilvl w:val="0"/>
          <w:numId w:val="12"/>
        </w:numPr>
        <w:spacing w:line="240" w:lineRule="atLeast"/>
        <w:ind w:left="284" w:hanging="284"/>
        <w:jc w:val="both"/>
        <w:rPr>
          <w:bCs/>
        </w:rPr>
      </w:pPr>
      <w:r w:rsidRPr="009C440C">
        <w:rPr>
          <w:bCs/>
        </w:rPr>
        <w:t>Zamawiający określa niezbędne wymagania sprzętowo – aplikacyjne umożliwiające pracę na platformie zakupowej, tj.:</w:t>
      </w:r>
    </w:p>
    <w:p w14:paraId="6BF69AD0" w14:textId="77777777" w:rsidR="00E458C9" w:rsidRPr="009C440C" w:rsidRDefault="00E458C9">
      <w:pPr>
        <w:numPr>
          <w:ilvl w:val="0"/>
          <w:numId w:val="26"/>
        </w:numPr>
        <w:spacing w:line="240" w:lineRule="atLeast"/>
        <w:ind w:left="397" w:hanging="284"/>
        <w:jc w:val="both"/>
        <w:rPr>
          <w:bCs/>
        </w:rPr>
      </w:pPr>
      <w:r w:rsidRPr="009C440C">
        <w:rPr>
          <w:bCs/>
        </w:rPr>
        <w:t xml:space="preserve">stały dostęp do sieci Internet o gwarantowanej przepustowości nie mniejszej niż 512 </w:t>
      </w:r>
      <w:proofErr w:type="spellStart"/>
      <w:r w:rsidRPr="009C440C">
        <w:rPr>
          <w:bCs/>
        </w:rPr>
        <w:t>kb</w:t>
      </w:r>
      <w:proofErr w:type="spellEnd"/>
      <w:r w:rsidRPr="009C440C">
        <w:rPr>
          <w:bCs/>
        </w:rPr>
        <w:t>/s,</w:t>
      </w:r>
    </w:p>
    <w:p w14:paraId="6E9E1FA3" w14:textId="77777777" w:rsidR="00E458C9" w:rsidRPr="009C440C" w:rsidRDefault="00E458C9">
      <w:pPr>
        <w:numPr>
          <w:ilvl w:val="0"/>
          <w:numId w:val="26"/>
        </w:numPr>
        <w:spacing w:line="240" w:lineRule="atLeast"/>
        <w:ind w:left="397" w:hanging="284"/>
        <w:jc w:val="both"/>
        <w:rPr>
          <w:bCs/>
        </w:rPr>
      </w:pPr>
      <w:r w:rsidRPr="009C440C">
        <w:rPr>
          <w:bCs/>
        </w:rPr>
        <w:t>komputer klasy PC lub MAC o następującej konfiguracji: pamięć min 2GB Ram, procesor Intel IV 2GHZ, jeden z systemów operacyjnych: MS Windows 7, Mac Os x 10.4, Linux, lub ich nowsze wersje,</w:t>
      </w:r>
    </w:p>
    <w:p w14:paraId="433096A4" w14:textId="77777777" w:rsidR="00E458C9" w:rsidRPr="009C440C" w:rsidRDefault="00E458C9">
      <w:pPr>
        <w:numPr>
          <w:ilvl w:val="0"/>
          <w:numId w:val="26"/>
        </w:numPr>
        <w:spacing w:line="240" w:lineRule="atLeast"/>
        <w:ind w:left="397" w:hanging="284"/>
        <w:jc w:val="both"/>
        <w:rPr>
          <w:bCs/>
        </w:rPr>
      </w:pPr>
      <w:r w:rsidRPr="009C440C">
        <w:rPr>
          <w:bCs/>
        </w:rPr>
        <w:t>zainstalowana dowolna przeglądarka internetowa obsługująca TLS 1.2, najlepiej w najnowszej wersji, w przypadku Internet Explorer minimalnie wersja 10.0,</w:t>
      </w:r>
    </w:p>
    <w:p w14:paraId="3A0FF71B" w14:textId="77777777" w:rsidR="00E458C9" w:rsidRPr="009C440C" w:rsidRDefault="00E458C9">
      <w:pPr>
        <w:numPr>
          <w:ilvl w:val="0"/>
          <w:numId w:val="26"/>
        </w:numPr>
        <w:spacing w:line="240" w:lineRule="atLeast"/>
        <w:ind w:left="397" w:hanging="284"/>
        <w:jc w:val="both"/>
        <w:rPr>
          <w:bCs/>
        </w:rPr>
      </w:pPr>
      <w:r w:rsidRPr="009C440C">
        <w:rPr>
          <w:bCs/>
        </w:rPr>
        <w:t>włączona obsługa JavaScript,</w:t>
      </w:r>
    </w:p>
    <w:p w14:paraId="1187A55F" w14:textId="77777777" w:rsidR="00E458C9" w:rsidRPr="009C440C" w:rsidRDefault="00E458C9">
      <w:pPr>
        <w:numPr>
          <w:ilvl w:val="0"/>
          <w:numId w:val="26"/>
        </w:numPr>
        <w:spacing w:line="240" w:lineRule="atLeast"/>
        <w:ind w:left="397" w:hanging="284"/>
        <w:jc w:val="both"/>
        <w:rPr>
          <w:bCs/>
        </w:rPr>
      </w:pPr>
      <w:r w:rsidRPr="009C440C">
        <w:rPr>
          <w:bCs/>
        </w:rPr>
        <w:t xml:space="preserve">zainstalowany program </w:t>
      </w:r>
      <w:proofErr w:type="spellStart"/>
      <w:r w:rsidRPr="009C440C">
        <w:rPr>
          <w:bCs/>
        </w:rPr>
        <w:t>Acrobat</w:t>
      </w:r>
      <w:proofErr w:type="spellEnd"/>
      <w:r w:rsidRPr="009C440C">
        <w:rPr>
          <w:bCs/>
        </w:rPr>
        <w:t xml:space="preserve"> Reader lub inny obsługujący pliki w formacie „pdf”.</w:t>
      </w:r>
    </w:p>
    <w:p w14:paraId="1BDFE9D5" w14:textId="77777777" w:rsidR="00E458C9" w:rsidRPr="009C440C" w:rsidRDefault="00E458C9">
      <w:pPr>
        <w:numPr>
          <w:ilvl w:val="0"/>
          <w:numId w:val="12"/>
        </w:numPr>
        <w:spacing w:line="240" w:lineRule="atLeast"/>
        <w:ind w:left="284" w:hanging="284"/>
        <w:jc w:val="both"/>
        <w:rPr>
          <w:bCs/>
        </w:rPr>
      </w:pPr>
      <w:r w:rsidRPr="00B37598">
        <w:rPr>
          <w:bCs/>
          <w:spacing w:val="-4"/>
        </w:rPr>
        <w:t>Zamawiający określa dopuszczalne formaty przesyłanych danych, tj. plików o wielkości do 1</w:t>
      </w:r>
      <w:r w:rsidR="00FF197B" w:rsidRPr="00B37598">
        <w:rPr>
          <w:bCs/>
          <w:spacing w:val="-4"/>
        </w:rPr>
        <w:t>5</w:t>
      </w:r>
      <w:r w:rsidRPr="00B37598">
        <w:rPr>
          <w:bCs/>
          <w:spacing w:val="-4"/>
        </w:rPr>
        <w:t>0 MB w txt, rtf, pdf ,</w:t>
      </w:r>
      <w:proofErr w:type="spellStart"/>
      <w:r w:rsidRPr="00B37598">
        <w:rPr>
          <w:bCs/>
          <w:spacing w:val="-4"/>
        </w:rPr>
        <w:t>xps</w:t>
      </w:r>
      <w:proofErr w:type="spellEnd"/>
      <w:r w:rsidRPr="00B37598">
        <w:rPr>
          <w:bCs/>
          <w:spacing w:val="-4"/>
        </w:rPr>
        <w:t xml:space="preserve">, </w:t>
      </w:r>
      <w:proofErr w:type="spellStart"/>
      <w:r w:rsidRPr="00B37598">
        <w:rPr>
          <w:bCs/>
          <w:spacing w:val="-4"/>
        </w:rPr>
        <w:t>odt</w:t>
      </w:r>
      <w:proofErr w:type="spellEnd"/>
      <w:r w:rsidRPr="00B37598">
        <w:rPr>
          <w:bCs/>
          <w:spacing w:val="-4"/>
        </w:rPr>
        <w:t xml:space="preserve">, </w:t>
      </w:r>
      <w:proofErr w:type="spellStart"/>
      <w:r w:rsidRPr="00B37598">
        <w:rPr>
          <w:bCs/>
          <w:spacing w:val="-4"/>
        </w:rPr>
        <w:t>ods</w:t>
      </w:r>
      <w:proofErr w:type="spellEnd"/>
      <w:r w:rsidRPr="00B37598">
        <w:rPr>
          <w:bCs/>
          <w:spacing w:val="-4"/>
        </w:rPr>
        <w:t xml:space="preserve">, </w:t>
      </w:r>
      <w:proofErr w:type="spellStart"/>
      <w:r w:rsidRPr="00B37598">
        <w:rPr>
          <w:bCs/>
          <w:spacing w:val="-4"/>
        </w:rPr>
        <w:t>odp</w:t>
      </w:r>
      <w:proofErr w:type="spellEnd"/>
      <w:r w:rsidRPr="00B37598">
        <w:rPr>
          <w:bCs/>
          <w:spacing w:val="-4"/>
        </w:rPr>
        <w:t xml:space="preserve">, </w:t>
      </w:r>
      <w:proofErr w:type="spellStart"/>
      <w:r w:rsidRPr="00B37598">
        <w:rPr>
          <w:bCs/>
          <w:spacing w:val="-4"/>
        </w:rPr>
        <w:t>doc</w:t>
      </w:r>
      <w:proofErr w:type="spellEnd"/>
      <w:r w:rsidRPr="00B37598">
        <w:rPr>
          <w:bCs/>
          <w:spacing w:val="-4"/>
        </w:rPr>
        <w:t xml:space="preserve">, xls, </w:t>
      </w:r>
      <w:proofErr w:type="spellStart"/>
      <w:r w:rsidRPr="00B37598">
        <w:rPr>
          <w:bCs/>
          <w:spacing w:val="-4"/>
        </w:rPr>
        <w:t>ppt</w:t>
      </w:r>
      <w:proofErr w:type="spellEnd"/>
      <w:r w:rsidRPr="00B37598">
        <w:rPr>
          <w:bCs/>
          <w:spacing w:val="-4"/>
        </w:rPr>
        <w:t xml:space="preserve">, </w:t>
      </w:r>
      <w:proofErr w:type="spellStart"/>
      <w:r w:rsidRPr="00B37598">
        <w:rPr>
          <w:bCs/>
          <w:spacing w:val="-4"/>
        </w:rPr>
        <w:t>docx</w:t>
      </w:r>
      <w:proofErr w:type="spellEnd"/>
      <w:r w:rsidRPr="00B37598">
        <w:rPr>
          <w:bCs/>
          <w:spacing w:val="-4"/>
        </w:rPr>
        <w:t xml:space="preserve">, </w:t>
      </w:r>
      <w:proofErr w:type="spellStart"/>
      <w:r w:rsidRPr="00B37598">
        <w:rPr>
          <w:bCs/>
          <w:spacing w:val="-4"/>
        </w:rPr>
        <w:t>xlsx</w:t>
      </w:r>
      <w:proofErr w:type="spellEnd"/>
      <w:r w:rsidRPr="00B37598">
        <w:rPr>
          <w:bCs/>
          <w:spacing w:val="-4"/>
        </w:rPr>
        <w:t xml:space="preserve">, </w:t>
      </w:r>
      <w:proofErr w:type="spellStart"/>
      <w:r w:rsidRPr="00B37598">
        <w:rPr>
          <w:bCs/>
          <w:spacing w:val="-4"/>
        </w:rPr>
        <w:t>pptx</w:t>
      </w:r>
      <w:proofErr w:type="spellEnd"/>
      <w:r w:rsidRPr="00B37598">
        <w:rPr>
          <w:bCs/>
          <w:spacing w:val="-4"/>
        </w:rPr>
        <w:t xml:space="preserve">, </w:t>
      </w:r>
      <w:proofErr w:type="spellStart"/>
      <w:r w:rsidRPr="00B37598">
        <w:rPr>
          <w:bCs/>
          <w:spacing w:val="-4"/>
        </w:rPr>
        <w:t>csv</w:t>
      </w:r>
      <w:proofErr w:type="spellEnd"/>
      <w:r w:rsidRPr="00B37598">
        <w:rPr>
          <w:bCs/>
          <w:spacing w:val="-4"/>
        </w:rPr>
        <w:t xml:space="preserve">, jpg, </w:t>
      </w:r>
      <w:proofErr w:type="spellStart"/>
      <w:r w:rsidRPr="00B37598">
        <w:rPr>
          <w:bCs/>
          <w:spacing w:val="-4"/>
        </w:rPr>
        <w:t>jpeg</w:t>
      </w:r>
      <w:proofErr w:type="spellEnd"/>
      <w:r w:rsidRPr="00B37598">
        <w:rPr>
          <w:bCs/>
          <w:spacing w:val="-4"/>
        </w:rPr>
        <w:t xml:space="preserve">, </w:t>
      </w:r>
      <w:proofErr w:type="spellStart"/>
      <w:r w:rsidRPr="00B37598">
        <w:rPr>
          <w:bCs/>
          <w:spacing w:val="-4"/>
        </w:rPr>
        <w:t>tif</w:t>
      </w:r>
      <w:proofErr w:type="spellEnd"/>
      <w:r w:rsidRPr="00B37598">
        <w:rPr>
          <w:bCs/>
          <w:spacing w:val="-4"/>
        </w:rPr>
        <w:t xml:space="preserve">, </w:t>
      </w:r>
      <w:proofErr w:type="spellStart"/>
      <w:r w:rsidRPr="00B37598">
        <w:rPr>
          <w:bCs/>
          <w:spacing w:val="-4"/>
        </w:rPr>
        <w:t>tiff</w:t>
      </w:r>
      <w:proofErr w:type="spellEnd"/>
      <w:r w:rsidRPr="00B37598">
        <w:rPr>
          <w:bCs/>
          <w:spacing w:val="-4"/>
        </w:rPr>
        <w:t xml:space="preserve">, </w:t>
      </w:r>
      <w:proofErr w:type="spellStart"/>
      <w:r w:rsidRPr="00B37598">
        <w:rPr>
          <w:bCs/>
          <w:spacing w:val="-4"/>
        </w:rPr>
        <w:t>geotiff</w:t>
      </w:r>
      <w:proofErr w:type="spellEnd"/>
      <w:r w:rsidRPr="00B37598">
        <w:rPr>
          <w:bCs/>
          <w:spacing w:val="-4"/>
        </w:rPr>
        <w:t xml:space="preserve">, </w:t>
      </w:r>
      <w:proofErr w:type="spellStart"/>
      <w:r w:rsidRPr="00B37598">
        <w:rPr>
          <w:bCs/>
          <w:spacing w:val="-4"/>
        </w:rPr>
        <w:t>png</w:t>
      </w:r>
      <w:proofErr w:type="spellEnd"/>
      <w:r w:rsidRPr="00B37598">
        <w:rPr>
          <w:bCs/>
          <w:spacing w:val="-4"/>
        </w:rPr>
        <w:t xml:space="preserve">, </w:t>
      </w:r>
      <w:proofErr w:type="spellStart"/>
      <w:r w:rsidRPr="00B37598">
        <w:rPr>
          <w:bCs/>
          <w:spacing w:val="-4"/>
        </w:rPr>
        <w:t>svg</w:t>
      </w:r>
      <w:proofErr w:type="spellEnd"/>
      <w:r w:rsidRPr="00B37598">
        <w:rPr>
          <w:bCs/>
          <w:spacing w:val="-4"/>
        </w:rPr>
        <w:t xml:space="preserve">, </w:t>
      </w:r>
      <w:proofErr w:type="spellStart"/>
      <w:r w:rsidRPr="00B37598">
        <w:rPr>
          <w:bCs/>
          <w:spacing w:val="-4"/>
        </w:rPr>
        <w:t>wav</w:t>
      </w:r>
      <w:proofErr w:type="spellEnd"/>
      <w:r w:rsidRPr="00B37598">
        <w:rPr>
          <w:bCs/>
          <w:spacing w:val="-4"/>
        </w:rPr>
        <w:t xml:space="preserve">, </w:t>
      </w:r>
      <w:proofErr w:type="spellStart"/>
      <w:r w:rsidRPr="00B37598">
        <w:rPr>
          <w:bCs/>
          <w:spacing w:val="-4"/>
        </w:rPr>
        <w:t>mp3</w:t>
      </w:r>
      <w:proofErr w:type="spellEnd"/>
      <w:r w:rsidRPr="00B37598">
        <w:rPr>
          <w:bCs/>
          <w:spacing w:val="-4"/>
        </w:rPr>
        <w:t xml:space="preserve">, </w:t>
      </w:r>
      <w:proofErr w:type="spellStart"/>
      <w:r w:rsidRPr="00B37598">
        <w:rPr>
          <w:bCs/>
          <w:spacing w:val="-4"/>
        </w:rPr>
        <w:t>avi</w:t>
      </w:r>
      <w:proofErr w:type="spellEnd"/>
      <w:r w:rsidRPr="00B37598">
        <w:rPr>
          <w:bCs/>
          <w:spacing w:val="-4"/>
        </w:rPr>
        <w:t xml:space="preserve">, </w:t>
      </w:r>
      <w:proofErr w:type="spellStart"/>
      <w:r w:rsidRPr="00B37598">
        <w:rPr>
          <w:bCs/>
          <w:spacing w:val="-4"/>
        </w:rPr>
        <w:t>mpg</w:t>
      </w:r>
      <w:proofErr w:type="spellEnd"/>
      <w:r w:rsidRPr="00B37598">
        <w:rPr>
          <w:bCs/>
          <w:spacing w:val="-4"/>
        </w:rPr>
        <w:t xml:space="preserve">, </w:t>
      </w:r>
      <w:proofErr w:type="spellStart"/>
      <w:r w:rsidRPr="00B37598">
        <w:rPr>
          <w:bCs/>
          <w:spacing w:val="-4"/>
        </w:rPr>
        <w:t>mpeg</w:t>
      </w:r>
      <w:proofErr w:type="spellEnd"/>
      <w:r w:rsidRPr="00B37598">
        <w:rPr>
          <w:bCs/>
          <w:spacing w:val="-4"/>
        </w:rPr>
        <w:t xml:space="preserve">, </w:t>
      </w:r>
      <w:proofErr w:type="spellStart"/>
      <w:r w:rsidRPr="00B37598">
        <w:rPr>
          <w:bCs/>
          <w:spacing w:val="-4"/>
        </w:rPr>
        <w:t>mp4</w:t>
      </w:r>
      <w:proofErr w:type="spellEnd"/>
      <w:r w:rsidRPr="00B37598">
        <w:rPr>
          <w:bCs/>
          <w:spacing w:val="-4"/>
        </w:rPr>
        <w:t xml:space="preserve">, </w:t>
      </w:r>
      <w:proofErr w:type="spellStart"/>
      <w:r w:rsidRPr="00B37598">
        <w:rPr>
          <w:bCs/>
          <w:spacing w:val="-4"/>
        </w:rPr>
        <w:t>m4a</w:t>
      </w:r>
      <w:proofErr w:type="spellEnd"/>
      <w:r w:rsidRPr="00B37598">
        <w:rPr>
          <w:bCs/>
          <w:spacing w:val="-4"/>
        </w:rPr>
        <w:t xml:space="preserve">, </w:t>
      </w:r>
      <w:proofErr w:type="spellStart"/>
      <w:r w:rsidRPr="00B37598">
        <w:rPr>
          <w:bCs/>
          <w:spacing w:val="-4"/>
        </w:rPr>
        <w:t>mpeg4</w:t>
      </w:r>
      <w:proofErr w:type="spellEnd"/>
      <w:r w:rsidRPr="00B37598">
        <w:rPr>
          <w:bCs/>
          <w:spacing w:val="-4"/>
        </w:rPr>
        <w:t xml:space="preserve">, </w:t>
      </w:r>
      <w:proofErr w:type="spellStart"/>
      <w:r w:rsidRPr="00B37598">
        <w:rPr>
          <w:bCs/>
          <w:spacing w:val="-4"/>
        </w:rPr>
        <w:t>ogg</w:t>
      </w:r>
      <w:proofErr w:type="spellEnd"/>
      <w:r w:rsidRPr="00B37598">
        <w:rPr>
          <w:bCs/>
          <w:spacing w:val="-4"/>
        </w:rPr>
        <w:t xml:space="preserve">, </w:t>
      </w:r>
      <w:proofErr w:type="spellStart"/>
      <w:r w:rsidRPr="00B37598">
        <w:rPr>
          <w:bCs/>
          <w:spacing w:val="-4"/>
        </w:rPr>
        <w:t>ogv</w:t>
      </w:r>
      <w:proofErr w:type="spellEnd"/>
      <w:r w:rsidRPr="00B37598">
        <w:rPr>
          <w:bCs/>
          <w:spacing w:val="-4"/>
        </w:rPr>
        <w:t xml:space="preserve">, zip, tar, </w:t>
      </w:r>
      <w:proofErr w:type="spellStart"/>
      <w:r w:rsidRPr="00B37598">
        <w:rPr>
          <w:bCs/>
          <w:spacing w:val="-4"/>
        </w:rPr>
        <w:t>gz</w:t>
      </w:r>
      <w:proofErr w:type="spellEnd"/>
      <w:r w:rsidRPr="00B37598">
        <w:rPr>
          <w:bCs/>
          <w:spacing w:val="-4"/>
        </w:rPr>
        <w:t xml:space="preserve">, </w:t>
      </w:r>
      <w:proofErr w:type="spellStart"/>
      <w:r w:rsidRPr="00B37598">
        <w:rPr>
          <w:bCs/>
          <w:spacing w:val="-4"/>
        </w:rPr>
        <w:t>gzip</w:t>
      </w:r>
      <w:proofErr w:type="spellEnd"/>
      <w:r w:rsidRPr="00B37598">
        <w:rPr>
          <w:bCs/>
          <w:spacing w:val="-4"/>
        </w:rPr>
        <w:t xml:space="preserve">, </w:t>
      </w:r>
      <w:proofErr w:type="spellStart"/>
      <w:r w:rsidRPr="00B37598">
        <w:rPr>
          <w:bCs/>
          <w:spacing w:val="-4"/>
        </w:rPr>
        <w:t>7z</w:t>
      </w:r>
      <w:proofErr w:type="spellEnd"/>
      <w:r w:rsidRPr="00B37598">
        <w:rPr>
          <w:bCs/>
          <w:spacing w:val="-4"/>
        </w:rPr>
        <w:t xml:space="preserve">, </w:t>
      </w:r>
      <w:proofErr w:type="spellStart"/>
      <w:r w:rsidRPr="00B37598">
        <w:rPr>
          <w:bCs/>
          <w:spacing w:val="-4"/>
        </w:rPr>
        <w:t>html</w:t>
      </w:r>
      <w:proofErr w:type="spellEnd"/>
      <w:r w:rsidRPr="00B37598">
        <w:rPr>
          <w:bCs/>
          <w:spacing w:val="-4"/>
        </w:rPr>
        <w:t xml:space="preserve">, </w:t>
      </w:r>
      <w:proofErr w:type="spellStart"/>
      <w:r w:rsidRPr="00B37598">
        <w:rPr>
          <w:bCs/>
          <w:spacing w:val="-4"/>
        </w:rPr>
        <w:t>xhtml</w:t>
      </w:r>
      <w:proofErr w:type="spellEnd"/>
      <w:r w:rsidRPr="00B37598">
        <w:rPr>
          <w:bCs/>
          <w:spacing w:val="-4"/>
        </w:rPr>
        <w:t xml:space="preserve">, </w:t>
      </w:r>
      <w:proofErr w:type="spellStart"/>
      <w:r w:rsidRPr="00B37598">
        <w:rPr>
          <w:bCs/>
          <w:spacing w:val="-4"/>
        </w:rPr>
        <w:t>css</w:t>
      </w:r>
      <w:proofErr w:type="spellEnd"/>
      <w:r w:rsidRPr="00B37598">
        <w:rPr>
          <w:bCs/>
          <w:spacing w:val="-4"/>
        </w:rPr>
        <w:t xml:space="preserve">, </w:t>
      </w:r>
      <w:proofErr w:type="spellStart"/>
      <w:r w:rsidRPr="00B37598">
        <w:rPr>
          <w:bCs/>
          <w:spacing w:val="-4"/>
        </w:rPr>
        <w:t>xml</w:t>
      </w:r>
      <w:proofErr w:type="spellEnd"/>
      <w:r w:rsidRPr="00B37598">
        <w:rPr>
          <w:bCs/>
          <w:spacing w:val="-4"/>
        </w:rPr>
        <w:t xml:space="preserve">, </w:t>
      </w:r>
      <w:proofErr w:type="spellStart"/>
      <w:r w:rsidRPr="00B37598">
        <w:rPr>
          <w:bCs/>
          <w:spacing w:val="-4"/>
        </w:rPr>
        <w:t>xsd</w:t>
      </w:r>
      <w:proofErr w:type="spellEnd"/>
      <w:r w:rsidRPr="00B37598">
        <w:rPr>
          <w:bCs/>
          <w:spacing w:val="-4"/>
        </w:rPr>
        <w:t xml:space="preserve">, </w:t>
      </w:r>
      <w:proofErr w:type="spellStart"/>
      <w:r w:rsidRPr="00B37598">
        <w:rPr>
          <w:bCs/>
          <w:spacing w:val="-4"/>
        </w:rPr>
        <w:t>gml</w:t>
      </w:r>
      <w:proofErr w:type="spellEnd"/>
      <w:r w:rsidRPr="00B37598">
        <w:rPr>
          <w:bCs/>
          <w:spacing w:val="-4"/>
        </w:rPr>
        <w:t xml:space="preserve">, </w:t>
      </w:r>
      <w:proofErr w:type="spellStart"/>
      <w:r w:rsidRPr="00B37598">
        <w:rPr>
          <w:bCs/>
          <w:spacing w:val="-4"/>
        </w:rPr>
        <w:t>rng</w:t>
      </w:r>
      <w:proofErr w:type="spellEnd"/>
      <w:r w:rsidRPr="00B37598">
        <w:rPr>
          <w:bCs/>
          <w:spacing w:val="-4"/>
        </w:rPr>
        <w:t xml:space="preserve">, </w:t>
      </w:r>
      <w:proofErr w:type="spellStart"/>
      <w:r w:rsidRPr="00B37598">
        <w:rPr>
          <w:bCs/>
          <w:spacing w:val="-4"/>
        </w:rPr>
        <w:t>xsl</w:t>
      </w:r>
      <w:proofErr w:type="spellEnd"/>
      <w:r w:rsidRPr="00B37598">
        <w:rPr>
          <w:bCs/>
          <w:spacing w:val="-4"/>
        </w:rPr>
        <w:t xml:space="preserve">, </w:t>
      </w:r>
      <w:proofErr w:type="spellStart"/>
      <w:r w:rsidRPr="00B37598">
        <w:rPr>
          <w:bCs/>
          <w:spacing w:val="-4"/>
        </w:rPr>
        <w:t>xslt</w:t>
      </w:r>
      <w:proofErr w:type="spellEnd"/>
      <w:r w:rsidRPr="00B37598">
        <w:rPr>
          <w:bCs/>
          <w:spacing w:val="-4"/>
        </w:rPr>
        <w:t xml:space="preserve">, TSL, </w:t>
      </w:r>
      <w:proofErr w:type="spellStart"/>
      <w:r w:rsidRPr="00B37598">
        <w:rPr>
          <w:bCs/>
          <w:spacing w:val="-4"/>
        </w:rPr>
        <w:t>XMLsig</w:t>
      </w:r>
      <w:proofErr w:type="spellEnd"/>
      <w:r w:rsidRPr="00B37598">
        <w:rPr>
          <w:bCs/>
          <w:spacing w:val="-4"/>
        </w:rPr>
        <w:t xml:space="preserve">, </w:t>
      </w:r>
      <w:proofErr w:type="spellStart"/>
      <w:r w:rsidRPr="00B37598">
        <w:rPr>
          <w:bCs/>
          <w:spacing w:val="-4"/>
        </w:rPr>
        <w:t>XAdES</w:t>
      </w:r>
      <w:proofErr w:type="spellEnd"/>
      <w:r w:rsidRPr="00B37598">
        <w:rPr>
          <w:bCs/>
          <w:spacing w:val="-4"/>
        </w:rPr>
        <w:t xml:space="preserve">, </w:t>
      </w:r>
      <w:proofErr w:type="spellStart"/>
      <w:r w:rsidRPr="00B37598">
        <w:rPr>
          <w:bCs/>
          <w:spacing w:val="-4"/>
        </w:rPr>
        <w:t>CAdES</w:t>
      </w:r>
      <w:proofErr w:type="spellEnd"/>
      <w:r w:rsidRPr="00B37598">
        <w:rPr>
          <w:bCs/>
          <w:spacing w:val="-4"/>
        </w:rPr>
        <w:t xml:space="preserve">, ASIC, </w:t>
      </w:r>
      <w:proofErr w:type="spellStart"/>
      <w:r w:rsidRPr="00B37598">
        <w:rPr>
          <w:bCs/>
          <w:spacing w:val="-4"/>
        </w:rPr>
        <w:t>XMLenc</w:t>
      </w:r>
      <w:proofErr w:type="spellEnd"/>
      <w:r w:rsidRPr="009C440C">
        <w:rPr>
          <w:bCs/>
        </w:rPr>
        <w:t>.</w:t>
      </w:r>
    </w:p>
    <w:p w14:paraId="781A4C52" w14:textId="77777777" w:rsidR="00E458C9" w:rsidRDefault="00E458C9">
      <w:pPr>
        <w:numPr>
          <w:ilvl w:val="0"/>
          <w:numId w:val="12"/>
        </w:numPr>
        <w:spacing w:line="240" w:lineRule="atLeast"/>
        <w:ind w:left="284" w:hanging="284"/>
        <w:jc w:val="both"/>
        <w:rPr>
          <w:bCs/>
        </w:rPr>
      </w:pPr>
      <w:r w:rsidRPr="009C440C">
        <w:rPr>
          <w:bCs/>
        </w:rPr>
        <w:t>Sposób sporządzenia dokumentów elektronicznych musi być zgody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poz. 2452) oraz rozporządzeniu Ministra Rozwoju, Pracy i Technologii z dnia 23 grudnia 2020 r. w sprawie podmiotowych środków dowodowych oraz innych dokumentów lub oświadczeń, jakich może żądać zamawiający od wykonawcy (Dz. U. z 2020 poz. 2415).</w:t>
      </w:r>
    </w:p>
    <w:p w14:paraId="23EECB9E" w14:textId="77777777" w:rsidR="00402235" w:rsidRDefault="00402235">
      <w:pPr>
        <w:numPr>
          <w:ilvl w:val="0"/>
          <w:numId w:val="12"/>
        </w:numPr>
        <w:spacing w:line="240" w:lineRule="atLeast"/>
        <w:ind w:left="284" w:hanging="284"/>
        <w:jc w:val="both"/>
        <w:rPr>
          <w:bCs/>
          <w:lang w:val="pl"/>
        </w:rPr>
      </w:pPr>
      <w:r w:rsidRPr="00402235">
        <w:rPr>
          <w:bCs/>
          <w:lang w:val="pl"/>
        </w:rPr>
        <w:t xml:space="preserve">Wykonawca, przystępując do </w:t>
      </w:r>
      <w:r>
        <w:rPr>
          <w:bCs/>
          <w:lang w:val="pl"/>
        </w:rPr>
        <w:t>prowadzonego</w:t>
      </w:r>
      <w:r w:rsidRPr="00402235">
        <w:rPr>
          <w:bCs/>
          <w:lang w:val="pl"/>
        </w:rPr>
        <w:t xml:space="preserve"> postępowania o udzielenie zamówienia publicznego</w:t>
      </w:r>
      <w:r>
        <w:rPr>
          <w:bCs/>
          <w:lang w:val="pl"/>
        </w:rPr>
        <w:t>:</w:t>
      </w:r>
    </w:p>
    <w:p w14:paraId="1B06408C" w14:textId="77777777" w:rsidR="00402235" w:rsidRPr="004615A8" w:rsidRDefault="00402235">
      <w:pPr>
        <w:numPr>
          <w:ilvl w:val="0"/>
          <w:numId w:val="27"/>
        </w:numPr>
        <w:spacing w:line="240" w:lineRule="atLeast"/>
        <w:ind w:left="397" w:hanging="284"/>
        <w:jc w:val="both"/>
      </w:pPr>
      <w:r w:rsidRPr="00402235">
        <w:rPr>
          <w:bCs/>
          <w:lang w:val="pl"/>
        </w:rPr>
        <w:lastRenderedPageBreak/>
        <w:t xml:space="preserve">akceptuje warunki korzystania z </w:t>
      </w:r>
      <w:r w:rsidR="00F66696" w:rsidRPr="00F66696">
        <w:rPr>
          <w:bCs/>
          <w:lang w:val="pl"/>
        </w:rPr>
        <w:t>platfor</w:t>
      </w:r>
      <w:r w:rsidR="00F66696">
        <w:rPr>
          <w:bCs/>
          <w:lang w:val="pl"/>
        </w:rPr>
        <w:t>my zakupowej</w:t>
      </w:r>
      <w:r w:rsidRPr="00402235">
        <w:rPr>
          <w:bCs/>
          <w:lang w:val="pl"/>
        </w:rPr>
        <w:t xml:space="preserve"> określone w </w:t>
      </w:r>
      <w:r w:rsidR="004615A8" w:rsidRPr="004615A8">
        <w:t>Regulamin</w:t>
      </w:r>
      <w:r w:rsidR="004615A8">
        <w:t>ie</w:t>
      </w:r>
      <w:r w:rsidR="004615A8" w:rsidRPr="004615A8">
        <w:t xml:space="preserve"> Internetowej Platformy zakupowej platformazakupowa.pl Open </w:t>
      </w:r>
      <w:proofErr w:type="spellStart"/>
      <w:r w:rsidR="004615A8" w:rsidRPr="004615A8">
        <w:t>Nexus</w:t>
      </w:r>
      <w:proofErr w:type="spellEnd"/>
      <w:r w:rsidR="004615A8" w:rsidRPr="004615A8">
        <w:t xml:space="preserve"> Sp</w:t>
      </w:r>
      <w:r w:rsidR="004615A8">
        <w:t>ółka</w:t>
      </w:r>
      <w:r w:rsidR="004615A8" w:rsidRPr="004615A8">
        <w:t xml:space="preserve"> z o.o.</w:t>
      </w:r>
      <w:r w:rsidR="004615A8">
        <w:t xml:space="preserve"> </w:t>
      </w:r>
      <w:r w:rsidR="004615A8" w:rsidRPr="00402235">
        <w:rPr>
          <w:bCs/>
          <w:lang w:val="pl"/>
        </w:rPr>
        <w:t>zamieszczonym</w:t>
      </w:r>
      <w:r w:rsidRPr="00402235">
        <w:rPr>
          <w:bCs/>
          <w:lang w:val="pl"/>
        </w:rPr>
        <w:t xml:space="preserve"> na stronie internetowej </w:t>
      </w:r>
      <w:hyperlink r:id="rId20" w:history="1">
        <w:r w:rsidR="004615A8" w:rsidRPr="00E80010">
          <w:rPr>
            <w:rStyle w:val="Hipercze"/>
            <w:bCs/>
            <w:lang w:val="pl"/>
          </w:rPr>
          <w:t>https://platformazakupowa.pl/</w:t>
        </w:r>
      </w:hyperlink>
      <w:r w:rsidR="004615A8">
        <w:rPr>
          <w:bCs/>
          <w:lang w:val="pl"/>
        </w:rPr>
        <w:t xml:space="preserve"> </w:t>
      </w:r>
      <w:r w:rsidRPr="00402235">
        <w:rPr>
          <w:bCs/>
          <w:lang w:val="pl"/>
        </w:rPr>
        <w:t>w zakładce „Regulamin" oraz uznaje go za wiążący,</w:t>
      </w:r>
    </w:p>
    <w:p w14:paraId="59E6EDA9" w14:textId="77777777" w:rsidR="00402235" w:rsidRPr="004615A8" w:rsidRDefault="00402235">
      <w:pPr>
        <w:numPr>
          <w:ilvl w:val="0"/>
          <w:numId w:val="27"/>
        </w:numPr>
        <w:spacing w:line="240" w:lineRule="atLeast"/>
        <w:ind w:left="397" w:hanging="284"/>
        <w:jc w:val="both"/>
      </w:pPr>
      <w:r w:rsidRPr="00402235">
        <w:rPr>
          <w:bCs/>
          <w:lang w:val="pl"/>
        </w:rPr>
        <w:t>zapoznał i stosuje się do Instrukcji składania ofert/</w:t>
      </w:r>
      <w:r w:rsidR="0046165F">
        <w:rPr>
          <w:bCs/>
          <w:lang w:val="pl"/>
        </w:rPr>
        <w:t>wysyłania wiadomości</w:t>
      </w:r>
      <w:r w:rsidRPr="00402235">
        <w:rPr>
          <w:bCs/>
          <w:lang w:val="pl"/>
        </w:rPr>
        <w:t xml:space="preserve"> dostępnej</w:t>
      </w:r>
      <w:r w:rsidR="004615A8">
        <w:rPr>
          <w:bCs/>
          <w:lang w:val="pl"/>
        </w:rPr>
        <w:t xml:space="preserve"> pod adresem </w:t>
      </w:r>
      <w:hyperlink r:id="rId21">
        <w:r w:rsidR="004615A8" w:rsidRPr="000E66C9">
          <w:rPr>
            <w:color w:val="3333FF"/>
            <w:u w:val="single"/>
          </w:rPr>
          <w:t>https://platformazakupowa.pl/strona/45-instrukcje</w:t>
        </w:r>
      </w:hyperlink>
    </w:p>
    <w:p w14:paraId="0B384C15" w14:textId="77777777" w:rsidR="0008126F" w:rsidRPr="000F14F1" w:rsidRDefault="0008126F" w:rsidP="00860CEE">
      <w:pPr>
        <w:pStyle w:val="Tekstpodstawowy"/>
        <w:spacing w:line="240" w:lineRule="atLeast"/>
        <w:rPr>
          <w:sz w:val="30"/>
          <w:szCs w:val="30"/>
          <w:lang w:val="pl-PL"/>
        </w:rPr>
      </w:pPr>
    </w:p>
    <w:p w14:paraId="09CB7363" w14:textId="77777777" w:rsidR="00E03E47" w:rsidRPr="00E06F15" w:rsidRDefault="00E03E47" w:rsidP="00F27018">
      <w:pPr>
        <w:pBdr>
          <w:top w:val="single" w:sz="6" w:space="1" w:color="auto" w:shadow="1"/>
          <w:left w:val="single" w:sz="6" w:space="4" w:color="auto" w:shadow="1"/>
          <w:bottom w:val="single" w:sz="6" w:space="1" w:color="auto" w:shadow="1"/>
          <w:right w:val="single" w:sz="6" w:space="4" w:color="auto" w:shadow="1"/>
        </w:pBdr>
        <w:spacing w:line="240" w:lineRule="atLeast"/>
        <w:jc w:val="both"/>
        <w:rPr>
          <w:b/>
        </w:rPr>
      </w:pPr>
      <w:r w:rsidRPr="00E06F15">
        <w:t xml:space="preserve">Rozdział </w:t>
      </w:r>
      <w:r w:rsidR="001E05D5">
        <w:t>IX</w:t>
      </w:r>
      <w:r w:rsidRPr="00E06F15">
        <w:t>.</w:t>
      </w:r>
      <w:r w:rsidRPr="00E06F15">
        <w:rPr>
          <w:b/>
        </w:rPr>
        <w:t xml:space="preserve"> </w:t>
      </w:r>
      <w:r w:rsidR="00410DB8" w:rsidRPr="00410DB8">
        <w:rPr>
          <w:b/>
          <w:bCs/>
        </w:rPr>
        <w:t>Informacje o sposobie komunikowania się zamawiającego z wykonawcami w inny sposób niż przy użyciu środków komunikacji elektronicznej w przypadku zaistnienia jednej z sytuacji określonych w art. 65 ust. 1, art. 66 i art. 69</w:t>
      </w:r>
      <w:r w:rsidR="001E05D5">
        <w:rPr>
          <w:b/>
          <w:bCs/>
        </w:rPr>
        <w:t xml:space="preserve"> Pzp</w:t>
      </w:r>
      <w:r w:rsidRPr="00E06F15">
        <w:rPr>
          <w:b/>
        </w:rPr>
        <w:t>.</w:t>
      </w:r>
    </w:p>
    <w:p w14:paraId="5D164174" w14:textId="77777777" w:rsidR="00F21EA1" w:rsidRPr="00B37598" w:rsidRDefault="00F21EA1" w:rsidP="00B37598">
      <w:pPr>
        <w:pStyle w:val="Tekstpodstawowy"/>
        <w:spacing w:line="240" w:lineRule="auto"/>
        <w:rPr>
          <w:sz w:val="22"/>
          <w:szCs w:val="22"/>
          <w:lang w:val="pl-PL"/>
        </w:rPr>
      </w:pPr>
    </w:p>
    <w:p w14:paraId="39D9EA97" w14:textId="68B56667" w:rsidR="00F35E9F" w:rsidRPr="00F35E9F" w:rsidRDefault="00F34077" w:rsidP="00F34077">
      <w:pPr>
        <w:pStyle w:val="Tekstpodstawowy"/>
        <w:spacing w:line="240" w:lineRule="atLeast"/>
      </w:pPr>
      <w:r w:rsidRPr="001E05D5">
        <w:t xml:space="preserve">W przedmiotowym postepowaniu nie zaistniała żadna z sytuacji określonych w art. 65 ust. 1, art. 66 i art. 69 </w:t>
      </w:r>
      <w:r>
        <w:rPr>
          <w:lang w:val="pl-PL"/>
        </w:rPr>
        <w:t>Pzp</w:t>
      </w:r>
      <w:r w:rsidR="00DE0A55" w:rsidRPr="00DE0A55">
        <w:rPr>
          <w:szCs w:val="24"/>
          <w:lang w:val="pl-PL"/>
        </w:rPr>
        <w:t>.</w:t>
      </w:r>
    </w:p>
    <w:p w14:paraId="6AA82BEC" w14:textId="77777777" w:rsidR="00E77094" w:rsidRPr="000F14F1" w:rsidRDefault="00E77094" w:rsidP="00F27018">
      <w:pPr>
        <w:spacing w:line="240" w:lineRule="atLeast"/>
        <w:jc w:val="both"/>
        <w:rPr>
          <w:sz w:val="30"/>
          <w:szCs w:val="30"/>
        </w:rPr>
      </w:pPr>
    </w:p>
    <w:p w14:paraId="50A9F4C5" w14:textId="77777777" w:rsidR="00A01426" w:rsidRPr="00E06F15" w:rsidRDefault="00A01426" w:rsidP="00F27018">
      <w:pPr>
        <w:pBdr>
          <w:top w:val="single" w:sz="6" w:space="1" w:color="auto" w:shadow="1"/>
          <w:left w:val="single" w:sz="6" w:space="4" w:color="auto" w:shadow="1"/>
          <w:bottom w:val="single" w:sz="6" w:space="1" w:color="auto" w:shadow="1"/>
          <w:right w:val="single" w:sz="6" w:space="4" w:color="auto" w:shadow="1"/>
        </w:pBdr>
        <w:spacing w:line="240" w:lineRule="atLeast"/>
        <w:jc w:val="both"/>
        <w:rPr>
          <w:b/>
        </w:rPr>
      </w:pPr>
      <w:r w:rsidRPr="00E06F15">
        <w:t xml:space="preserve">Rozdział </w:t>
      </w:r>
      <w:r w:rsidR="005016DA">
        <w:t>X</w:t>
      </w:r>
      <w:r w:rsidRPr="00E06F15">
        <w:t>.</w:t>
      </w:r>
      <w:r w:rsidRPr="00E06F15">
        <w:rPr>
          <w:b/>
        </w:rPr>
        <w:t xml:space="preserve"> </w:t>
      </w:r>
      <w:r w:rsidR="005016DA">
        <w:rPr>
          <w:b/>
        </w:rPr>
        <w:t>W</w:t>
      </w:r>
      <w:r w:rsidR="005016DA" w:rsidRPr="005016DA">
        <w:rPr>
          <w:b/>
        </w:rPr>
        <w:t>skazanie osób uprawnionych do komunikowania się z wykonawcami</w:t>
      </w:r>
      <w:r w:rsidRPr="00E06F15">
        <w:rPr>
          <w:b/>
        </w:rPr>
        <w:t>.</w:t>
      </w:r>
    </w:p>
    <w:p w14:paraId="232002F5" w14:textId="77777777" w:rsidR="00F21EA1" w:rsidRPr="00B37598" w:rsidRDefault="00F21EA1" w:rsidP="00B37598">
      <w:pPr>
        <w:jc w:val="both"/>
        <w:rPr>
          <w:bCs/>
          <w:sz w:val="22"/>
          <w:szCs w:val="22"/>
        </w:rPr>
      </w:pPr>
    </w:p>
    <w:p w14:paraId="1E1E3F3B" w14:textId="77777777" w:rsidR="00F21EA1" w:rsidRDefault="00A01426" w:rsidP="00F27018">
      <w:pPr>
        <w:spacing w:line="240" w:lineRule="atLeast"/>
        <w:jc w:val="both"/>
        <w:rPr>
          <w:sz w:val="23"/>
          <w:szCs w:val="23"/>
        </w:rPr>
      </w:pPr>
      <w:r w:rsidRPr="00BD3E09">
        <w:t>O</w:t>
      </w:r>
      <w:r w:rsidR="00F21EA1" w:rsidRPr="00BD3E09">
        <w:t>soby uprawnione do porozumiewania się z wykonawcami:</w:t>
      </w:r>
      <w:r w:rsidR="0062706C" w:rsidRPr="00BD3E09">
        <w:t xml:space="preserve"> </w:t>
      </w:r>
      <w:r w:rsidR="00860CEE">
        <w:t>Mirosław Koczwara</w:t>
      </w:r>
      <w:r w:rsidR="00C77E67">
        <w:t>,</w:t>
      </w:r>
      <w:r w:rsidR="00C77E67" w:rsidRPr="00C77E67">
        <w:t xml:space="preserve"> </w:t>
      </w:r>
      <w:r w:rsidR="0025459C">
        <w:br/>
      </w:r>
      <w:r w:rsidR="00C77E67" w:rsidRPr="00C77E67">
        <w:t xml:space="preserve">tel. </w:t>
      </w:r>
      <w:r w:rsidR="00860CEE">
        <w:t>504 140 086</w:t>
      </w:r>
      <w:r w:rsidR="005016DA">
        <w:t xml:space="preserve">, email: </w:t>
      </w:r>
      <w:hyperlink r:id="rId22" w:history="1">
        <w:r w:rsidR="00860CEE" w:rsidRPr="00FC3EED">
          <w:rPr>
            <w:rStyle w:val="Hipercze"/>
            <w:sz w:val="23"/>
            <w:szCs w:val="23"/>
          </w:rPr>
          <w:t>miroslaw.koczwara@op.pl</w:t>
        </w:r>
      </w:hyperlink>
    </w:p>
    <w:p w14:paraId="2364AB6B" w14:textId="77777777" w:rsidR="00E62913" w:rsidRPr="000F14F1" w:rsidRDefault="00E62913" w:rsidP="00F27018">
      <w:pPr>
        <w:spacing w:line="240" w:lineRule="atLeast"/>
        <w:jc w:val="both"/>
        <w:rPr>
          <w:sz w:val="30"/>
          <w:szCs w:val="30"/>
        </w:rPr>
      </w:pPr>
    </w:p>
    <w:p w14:paraId="6810E263" w14:textId="77777777" w:rsidR="001631F1" w:rsidRPr="00E06F15" w:rsidRDefault="001631F1" w:rsidP="00F27018">
      <w:pPr>
        <w:pBdr>
          <w:top w:val="single" w:sz="6" w:space="1" w:color="auto" w:shadow="1"/>
          <w:left w:val="single" w:sz="6" w:space="4" w:color="auto" w:shadow="1"/>
          <w:bottom w:val="single" w:sz="6" w:space="1" w:color="auto" w:shadow="1"/>
          <w:right w:val="single" w:sz="6" w:space="4" w:color="auto" w:shadow="1"/>
        </w:pBdr>
        <w:spacing w:line="240" w:lineRule="atLeast"/>
        <w:rPr>
          <w:b/>
        </w:rPr>
      </w:pPr>
      <w:r w:rsidRPr="00E06F15">
        <w:t>Rozdział X</w:t>
      </w:r>
      <w:r>
        <w:t>I</w:t>
      </w:r>
      <w:r w:rsidRPr="00E06F15">
        <w:t>.</w:t>
      </w:r>
      <w:r w:rsidRPr="00E06F15">
        <w:rPr>
          <w:b/>
        </w:rPr>
        <w:t xml:space="preserve"> Termin związania ofertą.</w:t>
      </w:r>
    </w:p>
    <w:p w14:paraId="6AC9EAD8" w14:textId="77777777" w:rsidR="001631F1" w:rsidRPr="00B37598" w:rsidRDefault="001631F1" w:rsidP="00B37598">
      <w:pPr>
        <w:jc w:val="both"/>
        <w:rPr>
          <w:bCs/>
          <w:sz w:val="22"/>
          <w:szCs w:val="22"/>
        </w:rPr>
      </w:pPr>
    </w:p>
    <w:p w14:paraId="5F435C79" w14:textId="56E0D200" w:rsidR="007A0E65" w:rsidRDefault="007A0E65" w:rsidP="00F27018">
      <w:pPr>
        <w:spacing w:line="240" w:lineRule="atLeast"/>
        <w:jc w:val="both"/>
      </w:pPr>
      <w:r w:rsidRPr="009F2AD0">
        <w:t xml:space="preserve">Wykonawca jest związany ofertą do dnia </w:t>
      </w:r>
      <w:r w:rsidR="00C03630" w:rsidRPr="00C03630">
        <w:rPr>
          <w:b/>
          <w:bCs/>
        </w:rPr>
        <w:t>1</w:t>
      </w:r>
      <w:r w:rsidR="00F34077">
        <w:rPr>
          <w:b/>
          <w:bCs/>
        </w:rPr>
        <w:t>0</w:t>
      </w:r>
      <w:r w:rsidR="00BF2B62" w:rsidRPr="00D047F1">
        <w:rPr>
          <w:b/>
          <w:bCs/>
        </w:rPr>
        <w:t xml:space="preserve"> </w:t>
      </w:r>
      <w:r w:rsidR="00F34077">
        <w:rPr>
          <w:b/>
          <w:bCs/>
        </w:rPr>
        <w:t>października</w:t>
      </w:r>
      <w:r w:rsidR="00BF2B62" w:rsidRPr="00D047F1">
        <w:rPr>
          <w:b/>
          <w:bCs/>
        </w:rPr>
        <w:t xml:space="preserve"> </w:t>
      </w:r>
      <w:r w:rsidR="006E0826" w:rsidRPr="00D047F1">
        <w:rPr>
          <w:b/>
          <w:bCs/>
        </w:rPr>
        <w:t>202</w:t>
      </w:r>
      <w:r w:rsidR="0025459C">
        <w:rPr>
          <w:b/>
          <w:bCs/>
        </w:rPr>
        <w:t>4</w:t>
      </w:r>
      <w:r w:rsidR="006E0826" w:rsidRPr="00D047F1">
        <w:rPr>
          <w:b/>
          <w:bCs/>
        </w:rPr>
        <w:t xml:space="preserve"> r.</w:t>
      </w:r>
      <w:r w:rsidRPr="00D047F1">
        <w:t>, przy</w:t>
      </w:r>
      <w:r w:rsidRPr="009F2AD0">
        <w:t xml:space="preserve"> czym pierwszym dniem</w:t>
      </w:r>
      <w:r w:rsidR="00F34077">
        <w:t xml:space="preserve"> </w:t>
      </w:r>
      <w:r w:rsidRPr="00C474DD">
        <w:t>terminu</w:t>
      </w:r>
      <w:r w:rsidRPr="007A0E65">
        <w:t xml:space="preserve"> związania ofertą jest dzień, w którym upływa termin składania ofert</w:t>
      </w:r>
      <w:r>
        <w:t>.</w:t>
      </w:r>
    </w:p>
    <w:p w14:paraId="363F7F79" w14:textId="77777777" w:rsidR="00860CEE" w:rsidRPr="000F14F1" w:rsidRDefault="00860CEE" w:rsidP="00F27018">
      <w:pPr>
        <w:spacing w:line="240" w:lineRule="atLeast"/>
        <w:jc w:val="both"/>
        <w:rPr>
          <w:sz w:val="30"/>
          <w:szCs w:val="30"/>
        </w:rPr>
      </w:pPr>
    </w:p>
    <w:p w14:paraId="3D0A25EA" w14:textId="77777777" w:rsidR="00A01426" w:rsidRPr="00E06F15" w:rsidRDefault="00A01426" w:rsidP="00F27018">
      <w:pPr>
        <w:pBdr>
          <w:top w:val="single" w:sz="6" w:space="1" w:color="auto" w:shadow="1"/>
          <w:left w:val="single" w:sz="6" w:space="4" w:color="auto" w:shadow="1"/>
          <w:bottom w:val="single" w:sz="6" w:space="1" w:color="auto" w:shadow="1"/>
          <w:right w:val="single" w:sz="6" w:space="4" w:color="auto" w:shadow="1"/>
        </w:pBdr>
        <w:spacing w:line="240" w:lineRule="atLeast"/>
        <w:rPr>
          <w:b/>
        </w:rPr>
      </w:pPr>
      <w:r w:rsidRPr="00E06F15">
        <w:t xml:space="preserve">Rozdział </w:t>
      </w:r>
      <w:r w:rsidR="003E5A83" w:rsidRPr="00E06F15">
        <w:t>X</w:t>
      </w:r>
      <w:r w:rsidR="00F82931">
        <w:t>II</w:t>
      </w:r>
      <w:r w:rsidRPr="00E06F15">
        <w:t>.</w:t>
      </w:r>
      <w:r w:rsidRPr="00E06F15">
        <w:rPr>
          <w:b/>
        </w:rPr>
        <w:t xml:space="preserve"> </w:t>
      </w:r>
      <w:bookmarkStart w:id="5" w:name="bookmark12"/>
      <w:r w:rsidR="00B04937" w:rsidRPr="00B04937">
        <w:rPr>
          <w:b/>
          <w:bCs/>
        </w:rPr>
        <w:t>Opis sposobu przygotowania ofer</w:t>
      </w:r>
      <w:bookmarkEnd w:id="5"/>
      <w:r w:rsidR="00B04937" w:rsidRPr="00B04937">
        <w:rPr>
          <w:b/>
          <w:bCs/>
        </w:rPr>
        <w:t>ty</w:t>
      </w:r>
      <w:r w:rsidRPr="00E06F15">
        <w:rPr>
          <w:b/>
        </w:rPr>
        <w:t>.</w:t>
      </w:r>
    </w:p>
    <w:p w14:paraId="495D5D7F" w14:textId="77777777" w:rsidR="00A01426" w:rsidRPr="000F14F1" w:rsidRDefault="00A01426" w:rsidP="00F27018">
      <w:pPr>
        <w:spacing w:line="240" w:lineRule="atLeast"/>
        <w:jc w:val="both"/>
        <w:rPr>
          <w:sz w:val="22"/>
          <w:szCs w:val="22"/>
        </w:rPr>
      </w:pPr>
    </w:p>
    <w:p w14:paraId="1DD8A2A9" w14:textId="77777777" w:rsidR="00F82931" w:rsidRPr="00F82931" w:rsidRDefault="00F82931">
      <w:pPr>
        <w:numPr>
          <w:ilvl w:val="0"/>
          <w:numId w:val="14"/>
        </w:numPr>
        <w:spacing w:line="240" w:lineRule="atLeast"/>
        <w:ind w:left="284" w:hanging="284"/>
        <w:jc w:val="both"/>
      </w:pPr>
      <w:r w:rsidRPr="00F82931">
        <w:t>Oferta musi zawierać:</w:t>
      </w:r>
    </w:p>
    <w:p w14:paraId="4B369B1C" w14:textId="77777777" w:rsidR="004959ED" w:rsidRDefault="004959ED" w:rsidP="004959ED">
      <w:pPr>
        <w:numPr>
          <w:ilvl w:val="0"/>
          <w:numId w:val="15"/>
        </w:numPr>
        <w:spacing w:line="240" w:lineRule="atLeast"/>
        <w:ind w:left="397" w:hanging="284"/>
        <w:jc w:val="both"/>
      </w:pPr>
      <w:r w:rsidRPr="005A0358">
        <w:t xml:space="preserve">wypełniony formularz oferty </w:t>
      </w:r>
      <w:r w:rsidRPr="00D96DB6">
        <w:t>– załącznik nr 1 do SWZ</w:t>
      </w:r>
      <w:r w:rsidRPr="00F82931">
        <w:t>,</w:t>
      </w:r>
    </w:p>
    <w:p w14:paraId="08E95F36" w14:textId="2EBC5370" w:rsidR="004959ED" w:rsidRPr="00D047F1" w:rsidRDefault="004959ED" w:rsidP="004959ED">
      <w:pPr>
        <w:numPr>
          <w:ilvl w:val="0"/>
          <w:numId w:val="15"/>
        </w:numPr>
        <w:spacing w:line="240" w:lineRule="atLeast"/>
        <w:ind w:left="397" w:hanging="284"/>
        <w:jc w:val="both"/>
      </w:pPr>
      <w:r w:rsidRPr="00F65076">
        <w:rPr>
          <w:rFonts w:cs="Calibri"/>
        </w:rPr>
        <w:t xml:space="preserve">wypełnione oświadczenie </w:t>
      </w:r>
      <w:r w:rsidRPr="00F65076">
        <w:rPr>
          <w:rFonts w:cs="Calibri"/>
          <w:bCs/>
        </w:rPr>
        <w:t>o niepodleganiu wykluczeniu i spełnianiu warunków udziału w postępowaniu</w:t>
      </w:r>
      <w:r w:rsidRPr="00F65076">
        <w:rPr>
          <w:rFonts w:cs="Calibri"/>
        </w:rPr>
        <w:t xml:space="preserve"> – załącznik nr 2 do SWZ.</w:t>
      </w:r>
      <w:r w:rsidRPr="00F65076">
        <w:rPr>
          <w:rFonts w:cs="Calibri"/>
          <w:bCs/>
        </w:rPr>
        <w:t xml:space="preserve"> W przypadku wspólnego ubiegania się o zamówienie przez wykonawców, oświadczenie o niepodleganiu wykluczeniu </w:t>
      </w:r>
      <w:r w:rsidRPr="00F65076">
        <w:rPr>
          <w:rFonts w:cs="Calibri"/>
        </w:rPr>
        <w:t>oraz spełnianiu warunków udziału w postępowaniu</w:t>
      </w:r>
      <w:r w:rsidRPr="00F65076">
        <w:rPr>
          <w:rFonts w:cs="Calibri"/>
          <w:bCs/>
        </w:rPr>
        <w:t xml:space="preserve"> składa każdy z wykonawców. </w:t>
      </w:r>
      <w:r w:rsidRPr="00F65076">
        <w:rPr>
          <w:rFonts w:cs="Calibri"/>
        </w:rPr>
        <w:t>W przypadku polegania na zdolnościach lub sytuacji podmiotów udostępniających zasoby, wykonawca dołącza do oferty także oświadczenie podmiotu udostępniającego zasoby, potwierdzające brak podstaw wykluczenia tego podmiotu oraz spełnianie warunków udziału w postępowaniu, w zakresie, w jakim wykonawca powołuje się na jego zasoby</w:t>
      </w:r>
      <w:r w:rsidRPr="00276087">
        <w:rPr>
          <w:bCs/>
        </w:rPr>
        <w:t>,</w:t>
      </w:r>
    </w:p>
    <w:p w14:paraId="7BF64C84" w14:textId="77777777" w:rsidR="004959ED" w:rsidRPr="00276087" w:rsidRDefault="004959ED" w:rsidP="004959ED">
      <w:pPr>
        <w:numPr>
          <w:ilvl w:val="0"/>
          <w:numId w:val="15"/>
        </w:numPr>
        <w:spacing w:line="240" w:lineRule="atLeast"/>
        <w:ind w:left="397" w:hanging="284"/>
        <w:jc w:val="both"/>
      </w:pPr>
      <w:r w:rsidRPr="00957485">
        <w:t xml:space="preserve">wypełniony opis </w:t>
      </w:r>
      <w:r w:rsidRPr="00D047F1">
        <w:t>samojezdnej deszczowni polowej</w:t>
      </w:r>
      <w:r w:rsidRPr="00957485">
        <w:t xml:space="preserve"> – załącznik nr </w:t>
      </w:r>
      <w:r>
        <w:t>4</w:t>
      </w:r>
      <w:r w:rsidRPr="00957485">
        <w:t xml:space="preserve"> do SWZ</w:t>
      </w:r>
      <w:r>
        <w:t>,</w:t>
      </w:r>
    </w:p>
    <w:p w14:paraId="32E2631C" w14:textId="77777777" w:rsidR="004959ED" w:rsidRPr="00A2413F" w:rsidRDefault="004959ED" w:rsidP="004959ED">
      <w:pPr>
        <w:numPr>
          <w:ilvl w:val="0"/>
          <w:numId w:val="15"/>
        </w:numPr>
        <w:spacing w:line="240" w:lineRule="atLeast"/>
        <w:ind w:left="397" w:hanging="284"/>
        <w:jc w:val="both"/>
      </w:pPr>
      <w:r w:rsidRPr="00A2413F">
        <w:t>pełnomocnictwo lub inny dokument potwierdzający umocowanie do reprezentowani</w:t>
      </w:r>
      <w:r>
        <w:t>a</w:t>
      </w:r>
      <w:r w:rsidRPr="00A2413F">
        <w:t xml:space="preserve"> wykonawcy w postępowaniu – w przypadku podpisania oferty przez osobę</w:t>
      </w:r>
      <w:r>
        <w:t xml:space="preserve"> </w:t>
      </w:r>
      <w:r w:rsidRPr="00A2413F">
        <w:t>niewymienioną w dokumencie rejestracyjnym (ewidencyjnym) wykonawcy</w:t>
      </w:r>
      <w:r>
        <w:t>,</w:t>
      </w:r>
    </w:p>
    <w:p w14:paraId="3200E617" w14:textId="549B2DAF" w:rsidR="004959ED" w:rsidRPr="004959ED" w:rsidRDefault="004959ED" w:rsidP="004959ED">
      <w:pPr>
        <w:numPr>
          <w:ilvl w:val="0"/>
          <w:numId w:val="15"/>
        </w:numPr>
        <w:spacing w:line="240" w:lineRule="atLeast"/>
        <w:ind w:left="397" w:hanging="284"/>
        <w:jc w:val="both"/>
      </w:pPr>
      <w:r w:rsidRPr="00A2413F">
        <w:t>pełnomocnictwo lub inny dokument potwierdzający umocowanie do reprezentowania wykonawców wspólnie ubiegających się o zamówienie w postępowaniu o udzielenie zamówienia albo reprezentowania w postępowaniu i zawarcia umowy w sprawie zamówienia publicznego</w:t>
      </w:r>
      <w:r>
        <w:t xml:space="preserve"> </w:t>
      </w:r>
      <w:r w:rsidRPr="00A2413F">
        <w:t xml:space="preserve">– w przypadku </w:t>
      </w:r>
      <w:r w:rsidRPr="00A2413F">
        <w:rPr>
          <w:bCs/>
        </w:rPr>
        <w:t>wspólnego ubiegania się o zamówienie przez wykonawców</w:t>
      </w:r>
      <w:r>
        <w:rPr>
          <w:bCs/>
        </w:rPr>
        <w:t>,</w:t>
      </w:r>
    </w:p>
    <w:p w14:paraId="57D95D0A" w14:textId="54B07D46" w:rsidR="004959ED" w:rsidRPr="00A2413F" w:rsidRDefault="004959ED" w:rsidP="004959ED">
      <w:pPr>
        <w:numPr>
          <w:ilvl w:val="0"/>
          <w:numId w:val="15"/>
        </w:numPr>
        <w:spacing w:line="240" w:lineRule="atLeast"/>
        <w:ind w:left="397" w:hanging="284"/>
        <w:jc w:val="both"/>
      </w:pPr>
      <w:r w:rsidRPr="00626595">
        <w:rPr>
          <w:rFonts w:cs="Calibri"/>
        </w:rPr>
        <w:t xml:space="preserve">zobowiązanie innych podmiotów do oddania wykonawcy do dyspozycji niezbędnych zasobów na potrzeby realizacji zamówienia lub inny podmiotowy środek dowodowy potwierdzający, że wykonawca realizując zamówienie będzie dysponował niezbędnymi </w:t>
      </w:r>
      <w:r w:rsidRPr="00626595">
        <w:rPr>
          <w:rFonts w:cs="Calibri"/>
        </w:rPr>
        <w:lastRenderedPageBreak/>
        <w:t>zasobami tych podmiotów – w przypadku, gdy wykonawca będzie polegał na zdolnościach lub sytuacji innych podmiotów</w:t>
      </w:r>
      <w:r>
        <w:rPr>
          <w:rFonts w:cs="Calibri"/>
        </w:rPr>
        <w:t>.</w:t>
      </w:r>
    </w:p>
    <w:p w14:paraId="185E97FA" w14:textId="77777777" w:rsidR="00F82931" w:rsidRDefault="00F82931">
      <w:pPr>
        <w:numPr>
          <w:ilvl w:val="0"/>
          <w:numId w:val="14"/>
        </w:numPr>
        <w:spacing w:line="240" w:lineRule="atLeast"/>
        <w:ind w:left="284" w:hanging="284"/>
        <w:jc w:val="both"/>
      </w:pPr>
      <w:r w:rsidRPr="00F82931">
        <w:t>Pełnomocnictwo do złożenia oferty musi być złożone w oryginale w takiej samej formie, jak składana oferta (</w:t>
      </w:r>
      <w:r w:rsidRPr="0074371C">
        <w:t>w formie elektronicznej</w:t>
      </w:r>
      <w:r w:rsidRPr="00F82931">
        <w:t xml:space="preserve"> lub postaci elektronicznej opatrzonej </w:t>
      </w:r>
      <w:r w:rsidR="00101A26" w:rsidRPr="00F82931">
        <w:t>kwalifikowanym podpisem elektronicznym, podpisem zaufanym lub podpisem osobistym</w:t>
      </w:r>
      <w:r w:rsidRPr="00F82931">
        <w:t>). Dopuszcza się także złożenie elektronicznej kopii (skanu) pełnomocnictwa sporządzonego uprzednio w formie pisemnej, w formie elektronicznego poświadczenia sporządzonego stosownie do art. 97 § 2 ustawy z dnia 14 lutego 1991 r. Prawo o 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p>
    <w:p w14:paraId="7FF921B1" w14:textId="77777777" w:rsidR="000F39FD" w:rsidRDefault="000F39FD">
      <w:pPr>
        <w:numPr>
          <w:ilvl w:val="0"/>
          <w:numId w:val="14"/>
        </w:numPr>
        <w:spacing w:line="240" w:lineRule="atLeast"/>
        <w:ind w:left="284" w:hanging="284"/>
        <w:jc w:val="both"/>
      </w:pPr>
      <w:r w:rsidRPr="00A2413F">
        <w:t xml:space="preserve">Oferta musi być sporządzona w języku polskim, w formie elektronicznej opatrzonej kwalifikowanym podpisem elektronicznym lub w postaci elektronicznej opatrzonej </w:t>
      </w:r>
      <w:r w:rsidRPr="00704462">
        <w:t>podpisem zaufanym lub podpisem osobistym</w:t>
      </w:r>
      <w:r>
        <w:t xml:space="preserve">, </w:t>
      </w:r>
      <w:r w:rsidRPr="00F82931">
        <w:t>w</w:t>
      </w:r>
      <w:r>
        <w:t xml:space="preserve"> szczególności</w:t>
      </w:r>
      <w:r w:rsidRPr="00F82931">
        <w:t xml:space="preserve"> formacie danych: .pdf, .</w:t>
      </w:r>
      <w:proofErr w:type="spellStart"/>
      <w:r w:rsidRPr="00F82931">
        <w:t>doc</w:t>
      </w:r>
      <w:proofErr w:type="spellEnd"/>
      <w:r w:rsidRPr="00F82931">
        <w:t>, .</w:t>
      </w:r>
      <w:proofErr w:type="spellStart"/>
      <w:r w:rsidRPr="00F82931">
        <w:t>docx</w:t>
      </w:r>
      <w:proofErr w:type="spellEnd"/>
      <w:r w:rsidRPr="00F82931">
        <w:t>, .rtf,</w:t>
      </w:r>
      <w:r>
        <w:t xml:space="preserve"> </w:t>
      </w:r>
      <w:r w:rsidRPr="00F82931">
        <w:t>.</w:t>
      </w:r>
      <w:proofErr w:type="spellStart"/>
      <w:r w:rsidRPr="00F82931">
        <w:t>xps</w:t>
      </w:r>
      <w:proofErr w:type="spellEnd"/>
      <w:r w:rsidRPr="00F82931">
        <w:t>, .</w:t>
      </w:r>
      <w:proofErr w:type="spellStart"/>
      <w:r w:rsidRPr="00F82931">
        <w:t>odt</w:t>
      </w:r>
      <w:proofErr w:type="spellEnd"/>
      <w:r>
        <w:t>.</w:t>
      </w:r>
    </w:p>
    <w:p w14:paraId="138E7545" w14:textId="11C2B7F4" w:rsidR="00D24906" w:rsidRPr="00D047F1" w:rsidRDefault="0011581E">
      <w:pPr>
        <w:numPr>
          <w:ilvl w:val="0"/>
          <w:numId w:val="14"/>
        </w:numPr>
        <w:spacing w:line="240" w:lineRule="atLeast"/>
        <w:ind w:left="284" w:hanging="284"/>
        <w:jc w:val="both"/>
      </w:pPr>
      <w:r w:rsidRPr="00D047F1">
        <w:t xml:space="preserve">W związku z tym, iż na ofertę składa kilka dokumentów wymienionych w rozdziale XII </w:t>
      </w:r>
      <w:r w:rsidR="004959ED">
        <w:br/>
      </w:r>
      <w:r w:rsidRPr="00D047F1">
        <w:t xml:space="preserve">pkt 1 SWZ, </w:t>
      </w:r>
      <w:r w:rsidR="00056B4B" w:rsidRPr="00D047F1">
        <w:t>zamawiający zaleca wykonawcom zastosowanie ścieżki uwzględniającej podpisanie każdego załączanego pliku wchodzącego w skład oferty osobno, wyjaśnionej poniżej:</w:t>
      </w:r>
    </w:p>
    <w:p w14:paraId="5B35962E" w14:textId="77777777" w:rsidR="0011581E" w:rsidRDefault="0011581E">
      <w:pPr>
        <w:numPr>
          <w:ilvl w:val="0"/>
          <w:numId w:val="29"/>
        </w:numPr>
        <w:spacing w:line="240" w:lineRule="atLeast"/>
        <w:ind w:left="397" w:hanging="284"/>
        <w:jc w:val="both"/>
      </w:pPr>
      <w:r w:rsidRPr="00DB79F7">
        <w:t xml:space="preserve">pobierz wszystkie pliki </w:t>
      </w:r>
      <w:r w:rsidR="00DB79F7">
        <w:t>składane w ramach</w:t>
      </w:r>
      <w:r w:rsidRPr="00DB79F7">
        <w:t xml:space="preserve"> postępowania na swój komputer,</w:t>
      </w:r>
    </w:p>
    <w:p w14:paraId="31CF52CE" w14:textId="77777777" w:rsidR="0011581E" w:rsidRDefault="0011581E">
      <w:pPr>
        <w:numPr>
          <w:ilvl w:val="0"/>
          <w:numId w:val="29"/>
        </w:numPr>
        <w:spacing w:line="240" w:lineRule="atLeast"/>
        <w:ind w:left="397" w:hanging="284"/>
        <w:jc w:val="both"/>
      </w:pPr>
      <w:r w:rsidRPr="00DB79F7">
        <w:t>wypełnij pliki na swoim komputerze, a następnie podpisz pliki, które zamierzasz dołączyć do oferty kwalifikowanym podpisem elektronicznym, podpisem zaufanym lub podpisem osobistym,</w:t>
      </w:r>
    </w:p>
    <w:p w14:paraId="79A8787B" w14:textId="77777777" w:rsidR="0011581E" w:rsidRPr="00D047F1" w:rsidRDefault="00DB79F7">
      <w:pPr>
        <w:numPr>
          <w:ilvl w:val="0"/>
          <w:numId w:val="29"/>
        </w:numPr>
        <w:spacing w:line="240" w:lineRule="atLeast"/>
        <w:ind w:left="397" w:hanging="284"/>
        <w:jc w:val="both"/>
      </w:pPr>
      <w:r w:rsidRPr="00D047F1">
        <w:t>d</w:t>
      </w:r>
      <w:r w:rsidR="0011581E" w:rsidRPr="00D047F1">
        <w:t>ołącz wszystkie podpisane pliki do Formularza składania oferty na</w:t>
      </w:r>
      <w:r w:rsidRPr="00D047F1">
        <w:t xml:space="preserve"> </w:t>
      </w:r>
      <w:r w:rsidR="00E71EBC" w:rsidRPr="00D047F1">
        <w:rPr>
          <w:bCs/>
          <w:lang w:val="pl"/>
        </w:rPr>
        <w:t>platformie zakupowej,</w:t>
      </w:r>
    </w:p>
    <w:p w14:paraId="4F230A1B" w14:textId="77777777" w:rsidR="0011581E" w:rsidRDefault="0011581E">
      <w:pPr>
        <w:numPr>
          <w:ilvl w:val="0"/>
          <w:numId w:val="29"/>
        </w:numPr>
        <w:spacing w:line="240" w:lineRule="atLeast"/>
        <w:ind w:left="397" w:hanging="284"/>
        <w:jc w:val="both"/>
      </w:pPr>
      <w:r w:rsidRPr="00DB79F7">
        <w:t>kliknij w przycisk Przejdź do podsumowania,</w:t>
      </w:r>
    </w:p>
    <w:p w14:paraId="0E479EBB" w14:textId="77777777" w:rsidR="0011581E" w:rsidRDefault="0011581E">
      <w:pPr>
        <w:numPr>
          <w:ilvl w:val="0"/>
          <w:numId w:val="29"/>
        </w:numPr>
        <w:spacing w:line="240" w:lineRule="atLeast"/>
        <w:ind w:left="397" w:hanging="284"/>
        <w:jc w:val="both"/>
      </w:pPr>
      <w:r w:rsidRPr="00DB79F7">
        <w:t>następnie w drugim kroku składania oferty sprawd</w:t>
      </w:r>
      <w:r w:rsidR="00E71EBC">
        <w:t>ź</w:t>
      </w:r>
      <w:r w:rsidRPr="00DB79F7">
        <w:t xml:space="preserve"> poprawność złożonej oferty, załączonych plików oraz ich ilości,</w:t>
      </w:r>
    </w:p>
    <w:p w14:paraId="6CA11524" w14:textId="77777777" w:rsidR="0011581E" w:rsidRDefault="0011581E">
      <w:pPr>
        <w:numPr>
          <w:ilvl w:val="0"/>
          <w:numId w:val="29"/>
        </w:numPr>
        <w:spacing w:line="240" w:lineRule="atLeast"/>
        <w:ind w:left="397" w:hanging="284"/>
        <w:jc w:val="both"/>
      </w:pPr>
      <w:r w:rsidRPr="00DB79F7">
        <w:t>niezależnie od wyświetlonego komunikatu możesz kliknąć przycisk Złóż ofertę, aby zakończyć etap składania oferty,</w:t>
      </w:r>
    </w:p>
    <w:p w14:paraId="7AB50288" w14:textId="77777777" w:rsidR="0011581E" w:rsidRDefault="0011581E">
      <w:pPr>
        <w:numPr>
          <w:ilvl w:val="0"/>
          <w:numId w:val="29"/>
        </w:numPr>
        <w:spacing w:line="240" w:lineRule="atLeast"/>
        <w:ind w:left="397" w:hanging="284"/>
        <w:jc w:val="both"/>
      </w:pPr>
      <w:r w:rsidRPr="00DB79F7">
        <w:t>następnie system zaszyfruje ofertę</w:t>
      </w:r>
      <w:r w:rsidR="00DB79F7">
        <w:t xml:space="preserve"> w taki sposób</w:t>
      </w:r>
      <w:r w:rsidRPr="00DB79F7">
        <w:t xml:space="preserve">, </w:t>
      </w:r>
      <w:r w:rsidR="00E71EBC">
        <w:t>a</w:t>
      </w:r>
      <w:r w:rsidRPr="00DB79F7">
        <w:t>by ta była niedostępna dla zamawiającego do terminu otwarcia ofert,</w:t>
      </w:r>
    </w:p>
    <w:p w14:paraId="0D2F105F" w14:textId="77777777" w:rsidR="0011581E" w:rsidRPr="00F82931" w:rsidRDefault="0011581E">
      <w:pPr>
        <w:numPr>
          <w:ilvl w:val="0"/>
          <w:numId w:val="29"/>
        </w:numPr>
        <w:spacing w:line="240" w:lineRule="atLeast"/>
        <w:ind w:left="397" w:hanging="284"/>
        <w:jc w:val="both"/>
      </w:pPr>
      <w:r w:rsidRPr="00DB79F7">
        <w:t>ostatnim krokiem jest wyświetlenie komunikatu i przesłanie wiadomości email z</w:t>
      </w:r>
      <w:r w:rsidR="00E71EBC">
        <w:t xml:space="preserve"> platformy </w:t>
      </w:r>
      <w:r w:rsidR="00E71EBC">
        <w:rPr>
          <w:bCs/>
          <w:lang w:val="pl"/>
        </w:rPr>
        <w:t>zakupowej</w:t>
      </w:r>
      <w:r w:rsidR="00DB79F7">
        <w:t xml:space="preserve"> </w:t>
      </w:r>
      <w:r w:rsidRPr="00DB79F7">
        <w:t>z informacją na temat złożonej oferty.</w:t>
      </w:r>
    </w:p>
    <w:p w14:paraId="6193D4D1" w14:textId="77777777" w:rsidR="005D37A9" w:rsidRPr="00F82931" w:rsidRDefault="005D37A9">
      <w:pPr>
        <w:numPr>
          <w:ilvl w:val="0"/>
          <w:numId w:val="14"/>
        </w:numPr>
        <w:spacing w:line="280" w:lineRule="atLeast"/>
        <w:ind w:left="284" w:hanging="284"/>
        <w:jc w:val="both"/>
      </w:pPr>
      <w:r w:rsidRPr="00F82931">
        <w:t>Treść złożonej oferty musi odpowiadać treści SWZ</w:t>
      </w:r>
      <w:r>
        <w:t>.</w:t>
      </w:r>
    </w:p>
    <w:p w14:paraId="7F583AA0" w14:textId="77777777" w:rsidR="005D37A9" w:rsidRPr="00F82931" w:rsidRDefault="005D37A9">
      <w:pPr>
        <w:numPr>
          <w:ilvl w:val="0"/>
          <w:numId w:val="14"/>
        </w:numPr>
        <w:spacing w:line="280" w:lineRule="atLeast"/>
        <w:ind w:left="284" w:hanging="284"/>
        <w:jc w:val="both"/>
      </w:pPr>
      <w:r w:rsidRPr="00F82931">
        <w:t>Wykonawca może złożyć tylko jedną ofertę.</w:t>
      </w:r>
    </w:p>
    <w:p w14:paraId="76CE111F" w14:textId="77777777" w:rsidR="005D37A9" w:rsidRDefault="005D37A9">
      <w:pPr>
        <w:numPr>
          <w:ilvl w:val="0"/>
          <w:numId w:val="14"/>
        </w:numPr>
        <w:spacing w:line="280" w:lineRule="atLeast"/>
        <w:ind w:left="284" w:hanging="284"/>
        <w:jc w:val="both"/>
      </w:pPr>
      <w:r w:rsidRPr="00F82931">
        <w:t>Koszty przygotowania i złożenia oferty ponosi wykonawca.</w:t>
      </w:r>
    </w:p>
    <w:p w14:paraId="5A73BBFC" w14:textId="77777777" w:rsidR="00826789" w:rsidRDefault="00471342">
      <w:pPr>
        <w:numPr>
          <w:ilvl w:val="0"/>
          <w:numId w:val="14"/>
        </w:numPr>
        <w:spacing w:line="280" w:lineRule="atLeast"/>
        <w:ind w:left="284" w:hanging="284"/>
        <w:jc w:val="both"/>
      </w:pPr>
      <w:r w:rsidRPr="00D7556E">
        <w:t xml:space="preserve">Jeżeli dokumenty elektroniczne przekazywane przy użyciu środków komunikacji elektronicznej zawierają informacje stanowiące tajemnicę przedsiębiorstwa w rozumieniu przepisów ustawy z dnia 16 kwietnia 1993 r. o zwalczaniu nieuczciwej konkurencji </w:t>
      </w:r>
      <w:r w:rsidRPr="00D7556E">
        <w:br/>
      </w:r>
      <w:r w:rsidRPr="00656178">
        <w:t>Dz. U. z 2022 r. poz. 1233</w:t>
      </w:r>
      <w:r w:rsidRPr="00D7556E">
        <w:t>) wykonawca, w celu utrzymania w poufności tych informacji, przekazuje je w wydzielonym i odpowiednio oznaczonym pliku</w:t>
      </w:r>
      <w:r w:rsidRPr="006B0E00">
        <w:t>.</w:t>
      </w:r>
      <w:r>
        <w:t xml:space="preserve"> Toteż w</w:t>
      </w:r>
      <w:r w:rsidRPr="003616B9">
        <w:t>szelkie informacje stanowiące tajemnicę przedsiębiorstwa</w:t>
      </w:r>
      <w:r>
        <w:t>,</w:t>
      </w:r>
      <w:r w:rsidRPr="00F82931">
        <w:t xml:space="preserve"> </w:t>
      </w:r>
      <w:r w:rsidRPr="003616B9">
        <w:t xml:space="preserve">które wykonawca zastrzeże jako tajemnicę przedsiębiorstwa, </w:t>
      </w:r>
      <w:r>
        <w:t>muszą</w:t>
      </w:r>
      <w:r w:rsidRPr="003616B9">
        <w:t xml:space="preserve"> zostać załączone w osobnym miejscu</w:t>
      </w:r>
      <w:r>
        <w:t>,</w:t>
      </w:r>
      <w:r w:rsidRPr="003616B9">
        <w:t xml:space="preserve"> w kroku 1 składania oferty</w:t>
      </w:r>
      <w:r>
        <w:t>,</w:t>
      </w:r>
      <w:r w:rsidRPr="003616B9">
        <w:t xml:space="preserve"> przeznaczonym na zamieszczenie tajemnicy przedsiębiorstwa</w:t>
      </w:r>
      <w:r w:rsidR="003616B9">
        <w:t>.</w:t>
      </w:r>
    </w:p>
    <w:p w14:paraId="24FF97C7" w14:textId="77777777" w:rsidR="00630E6B" w:rsidRPr="005C26F0" w:rsidRDefault="00630E6B">
      <w:pPr>
        <w:numPr>
          <w:ilvl w:val="0"/>
          <w:numId w:val="14"/>
        </w:numPr>
        <w:spacing w:line="280" w:lineRule="atLeast"/>
        <w:ind w:left="284" w:hanging="284"/>
        <w:jc w:val="both"/>
      </w:pPr>
      <w:r w:rsidRPr="006D14B0">
        <w:t xml:space="preserve">W </w:t>
      </w:r>
      <w:r w:rsidRPr="00B83356">
        <w:t xml:space="preserve">przypadku </w:t>
      </w:r>
      <w:r w:rsidRPr="005C26F0">
        <w:rPr>
          <w:iCs/>
        </w:rPr>
        <w:t>wykonawców wspólnie ubiegających się o udzielenie zamówienia:</w:t>
      </w:r>
    </w:p>
    <w:p w14:paraId="7C6E6FFA" w14:textId="77777777" w:rsidR="00F64B04" w:rsidRPr="008475F1" w:rsidRDefault="00F64B04">
      <w:pPr>
        <w:numPr>
          <w:ilvl w:val="0"/>
          <w:numId w:val="22"/>
        </w:numPr>
        <w:spacing w:line="280" w:lineRule="atLeast"/>
        <w:ind w:left="397" w:hanging="284"/>
        <w:jc w:val="both"/>
      </w:pPr>
      <w:r w:rsidRPr="00A226B1">
        <w:t xml:space="preserve">przy ocenie spełniania warunków udziału w postępowaniu zamawiający będzie brał pod uwagę łączny potencjał wykonawców, z zastrzeżeniem, iż w przypadku warunku dotyczącego zdolności technicznej lub zawodowej zamawiający wymaga, aby co najmniej </w:t>
      </w:r>
      <w:r w:rsidRPr="00A226B1">
        <w:lastRenderedPageBreak/>
        <w:t>jeden z wykonawców wspólnie ubiegających się o udzielenie zamówienia spełniał wymagania określone w Rozdziale XVI</w:t>
      </w:r>
      <w:r w:rsidR="00F737CE">
        <w:t xml:space="preserve"> pkt 1</w:t>
      </w:r>
      <w:r w:rsidRPr="00A226B1">
        <w:t xml:space="preserve"> SWZ</w:t>
      </w:r>
      <w:r w:rsidRPr="008475F1">
        <w:t>,</w:t>
      </w:r>
    </w:p>
    <w:p w14:paraId="33CABCFC" w14:textId="77777777" w:rsidR="00F64B04" w:rsidRPr="008475F1" w:rsidRDefault="00F64B04">
      <w:pPr>
        <w:numPr>
          <w:ilvl w:val="0"/>
          <w:numId w:val="22"/>
        </w:numPr>
        <w:spacing w:line="280" w:lineRule="atLeast"/>
        <w:ind w:left="397" w:hanging="284"/>
        <w:jc w:val="both"/>
      </w:pPr>
      <w:r w:rsidRPr="008475F1">
        <w:t>wykonawcy zobowiązani są do ustanawiania pełnomocnika do reprezentowania ich w postępowaniu o udzielenie zamówienia albo reprezentowania w postępowaniu i zawarcia umowy w sprawie zamówienia publicznego,</w:t>
      </w:r>
    </w:p>
    <w:p w14:paraId="03C0F06F" w14:textId="77777777" w:rsidR="00F64B04" w:rsidRPr="008475F1" w:rsidRDefault="00F64B04">
      <w:pPr>
        <w:numPr>
          <w:ilvl w:val="0"/>
          <w:numId w:val="22"/>
        </w:numPr>
        <w:spacing w:line="280" w:lineRule="atLeast"/>
        <w:ind w:left="397" w:hanging="284"/>
        <w:jc w:val="both"/>
      </w:pPr>
      <w:r w:rsidRPr="008475F1">
        <w:t>wypełnione oświadczenie dotyczące niepodlegania wykluczeniu oraz spełniania warunków udziału w postępowaniu (zgodnie z załącznikiem nr 2 do SWZ)</w:t>
      </w:r>
      <w:r w:rsidRPr="008475F1">
        <w:rPr>
          <w:b/>
        </w:rPr>
        <w:t xml:space="preserve"> </w:t>
      </w:r>
      <w:r w:rsidRPr="008475F1">
        <w:t>składa każdy z wykonawców wspólnie ubiegających się o zamówienie</w:t>
      </w:r>
      <w:r w:rsidR="00471342">
        <w:t>.</w:t>
      </w:r>
    </w:p>
    <w:p w14:paraId="55E59598" w14:textId="77777777" w:rsidR="00356F65" w:rsidRPr="000F14F1" w:rsidRDefault="00356F65" w:rsidP="00395D08">
      <w:pPr>
        <w:spacing w:line="280" w:lineRule="atLeast"/>
        <w:jc w:val="both"/>
        <w:rPr>
          <w:sz w:val="30"/>
          <w:szCs w:val="30"/>
        </w:rPr>
      </w:pPr>
    </w:p>
    <w:p w14:paraId="63A8C235" w14:textId="77777777" w:rsidR="009F62CD" w:rsidRPr="005909DE" w:rsidRDefault="009F62CD" w:rsidP="00F27018">
      <w:pPr>
        <w:pBdr>
          <w:top w:val="single" w:sz="6" w:space="1" w:color="auto" w:shadow="1"/>
          <w:left w:val="single" w:sz="6" w:space="4" w:color="auto" w:shadow="1"/>
          <w:bottom w:val="single" w:sz="6" w:space="1" w:color="auto" w:shadow="1"/>
          <w:right w:val="single" w:sz="6" w:space="4" w:color="auto" w:shadow="1"/>
        </w:pBdr>
        <w:spacing w:line="240" w:lineRule="atLeast"/>
        <w:rPr>
          <w:b/>
        </w:rPr>
      </w:pPr>
      <w:r w:rsidRPr="005909DE">
        <w:t>Rozdział X</w:t>
      </w:r>
      <w:r w:rsidR="003E5A83" w:rsidRPr="005909DE">
        <w:t>I</w:t>
      </w:r>
      <w:r w:rsidR="005909DE">
        <w:t>II</w:t>
      </w:r>
      <w:r w:rsidRPr="005909DE">
        <w:t>.</w:t>
      </w:r>
      <w:r w:rsidRPr="005909DE">
        <w:rPr>
          <w:b/>
        </w:rPr>
        <w:t xml:space="preserve"> </w:t>
      </w:r>
      <w:r w:rsidR="00B342E0">
        <w:rPr>
          <w:b/>
        </w:rPr>
        <w:t>Opis s</w:t>
      </w:r>
      <w:r w:rsidR="005909DE" w:rsidRPr="005909DE">
        <w:rPr>
          <w:b/>
        </w:rPr>
        <w:t>pos</w:t>
      </w:r>
      <w:r w:rsidR="00B342E0">
        <w:rPr>
          <w:b/>
        </w:rPr>
        <w:t>o</w:t>
      </w:r>
      <w:r w:rsidR="005909DE" w:rsidRPr="005909DE">
        <w:rPr>
          <w:b/>
        </w:rPr>
        <w:t>b</w:t>
      </w:r>
      <w:r w:rsidR="00B342E0">
        <w:rPr>
          <w:b/>
        </w:rPr>
        <w:t>u składania ofert</w:t>
      </w:r>
      <w:r w:rsidR="005909DE" w:rsidRPr="005909DE">
        <w:rPr>
          <w:b/>
        </w:rPr>
        <w:t xml:space="preserve"> oraz termin składania ofert</w:t>
      </w:r>
      <w:r w:rsidRPr="005909DE">
        <w:rPr>
          <w:b/>
        </w:rPr>
        <w:t>.</w:t>
      </w:r>
    </w:p>
    <w:p w14:paraId="5C2F4ADC" w14:textId="77777777" w:rsidR="00F21EA1" w:rsidRPr="000F14F1" w:rsidRDefault="00F21EA1" w:rsidP="00F27018">
      <w:pPr>
        <w:pStyle w:val="Tekstpodstawowy"/>
        <w:spacing w:line="240" w:lineRule="atLeast"/>
        <w:rPr>
          <w:sz w:val="22"/>
          <w:szCs w:val="22"/>
          <w:lang w:val="pl-PL"/>
        </w:rPr>
      </w:pPr>
    </w:p>
    <w:p w14:paraId="1D57D16F" w14:textId="54C1869D" w:rsidR="0020099F" w:rsidRPr="003C4B4C" w:rsidRDefault="00C32F0E" w:rsidP="009F2AD0">
      <w:pPr>
        <w:pStyle w:val="Tekstpodstawowy"/>
        <w:numPr>
          <w:ilvl w:val="0"/>
          <w:numId w:val="2"/>
        </w:numPr>
        <w:tabs>
          <w:tab w:val="clear" w:pos="502"/>
        </w:tabs>
        <w:spacing w:line="240" w:lineRule="atLeast"/>
        <w:ind w:left="284" w:hanging="284"/>
        <w:rPr>
          <w:szCs w:val="24"/>
          <w:lang w:val="pl-PL"/>
        </w:rPr>
      </w:pPr>
      <w:r w:rsidRPr="003C4B4C">
        <w:rPr>
          <w:szCs w:val="24"/>
          <w:lang w:val="pl-PL"/>
        </w:rPr>
        <w:t xml:space="preserve">Ofertę należy złożyć </w:t>
      </w:r>
      <w:r w:rsidR="00B35924" w:rsidRPr="003C4B4C">
        <w:rPr>
          <w:szCs w:val="24"/>
          <w:lang w:val="pl-PL"/>
        </w:rPr>
        <w:t>za pośrednictwem</w:t>
      </w:r>
      <w:r w:rsidRPr="003C4B4C">
        <w:rPr>
          <w:szCs w:val="24"/>
          <w:lang w:val="pl-PL"/>
        </w:rPr>
        <w:t xml:space="preserve"> </w:t>
      </w:r>
      <w:hyperlink r:id="rId23" w:history="1">
        <w:r w:rsidR="009F2AD0" w:rsidRPr="003C4B4C">
          <w:rPr>
            <w:rStyle w:val="Hipercze"/>
            <w:bCs/>
          </w:rPr>
          <w:t>https://platformazakupowa.pl/pn/lasy_olsztynek</w:t>
        </w:r>
      </w:hyperlink>
      <w:r w:rsidR="007B10BD" w:rsidRPr="003C4B4C">
        <w:rPr>
          <w:szCs w:val="24"/>
          <w:lang w:val="pl-PL"/>
        </w:rPr>
        <w:t xml:space="preserve"> </w:t>
      </w:r>
      <w:r w:rsidRPr="003C4B4C">
        <w:rPr>
          <w:szCs w:val="24"/>
          <w:lang w:val="pl-PL"/>
        </w:rPr>
        <w:t>w terminie</w:t>
      </w:r>
      <w:r w:rsidRPr="003C4B4C">
        <w:rPr>
          <w:b/>
          <w:bCs/>
          <w:szCs w:val="24"/>
          <w:lang w:val="pl-PL"/>
        </w:rPr>
        <w:t xml:space="preserve"> </w:t>
      </w:r>
      <w:r w:rsidRPr="003C4B4C">
        <w:rPr>
          <w:szCs w:val="24"/>
          <w:lang w:val="pl-PL"/>
        </w:rPr>
        <w:t xml:space="preserve">do dnia </w:t>
      </w:r>
      <w:r w:rsidR="00F34077">
        <w:rPr>
          <w:b/>
          <w:bCs/>
          <w:szCs w:val="24"/>
          <w:lang w:val="pl-PL"/>
        </w:rPr>
        <w:t>11</w:t>
      </w:r>
      <w:r w:rsidR="00BF2B62" w:rsidRPr="003C4B4C">
        <w:rPr>
          <w:b/>
          <w:bCs/>
          <w:szCs w:val="24"/>
          <w:lang w:val="pl-PL"/>
        </w:rPr>
        <w:t xml:space="preserve"> </w:t>
      </w:r>
      <w:r w:rsidR="00F34077">
        <w:rPr>
          <w:b/>
          <w:bCs/>
          <w:szCs w:val="24"/>
          <w:lang w:val="pl-PL"/>
        </w:rPr>
        <w:t>września</w:t>
      </w:r>
      <w:r w:rsidR="00BF2B62" w:rsidRPr="003C4B4C">
        <w:rPr>
          <w:b/>
          <w:bCs/>
          <w:szCs w:val="24"/>
          <w:lang w:val="pl-PL"/>
        </w:rPr>
        <w:t xml:space="preserve"> 202</w:t>
      </w:r>
      <w:r w:rsidR="00896473" w:rsidRPr="003C4B4C">
        <w:rPr>
          <w:b/>
          <w:bCs/>
          <w:szCs w:val="24"/>
          <w:lang w:val="pl-PL"/>
        </w:rPr>
        <w:t>4</w:t>
      </w:r>
      <w:r w:rsidRPr="003C4B4C">
        <w:rPr>
          <w:b/>
          <w:bCs/>
          <w:szCs w:val="24"/>
          <w:lang w:val="pl-PL"/>
        </w:rPr>
        <w:t xml:space="preserve"> r. </w:t>
      </w:r>
      <w:r w:rsidRPr="003C4B4C">
        <w:rPr>
          <w:szCs w:val="24"/>
          <w:lang w:val="pl-PL"/>
        </w:rPr>
        <w:t>do godz</w:t>
      </w:r>
      <w:r w:rsidR="000F4BD9" w:rsidRPr="003C4B4C">
        <w:rPr>
          <w:szCs w:val="24"/>
          <w:lang w:val="pl-PL"/>
        </w:rPr>
        <w:t>.</w:t>
      </w:r>
      <w:r w:rsidRPr="003C4B4C">
        <w:rPr>
          <w:b/>
          <w:bCs/>
          <w:szCs w:val="24"/>
          <w:lang w:val="pl-PL"/>
        </w:rPr>
        <w:t xml:space="preserve"> </w:t>
      </w:r>
      <w:r w:rsidR="00BF2B62" w:rsidRPr="003C4B4C">
        <w:rPr>
          <w:b/>
          <w:bCs/>
          <w:szCs w:val="24"/>
          <w:lang w:val="pl-PL"/>
        </w:rPr>
        <w:t>10</w:t>
      </w:r>
      <w:r w:rsidRPr="003C4B4C">
        <w:rPr>
          <w:b/>
          <w:bCs/>
          <w:szCs w:val="24"/>
          <w:lang w:val="pl-PL"/>
        </w:rPr>
        <w:t>:00</w:t>
      </w:r>
      <w:r w:rsidR="0020099F" w:rsidRPr="003C4B4C">
        <w:rPr>
          <w:lang w:val="pl-PL"/>
        </w:rPr>
        <w:t>.</w:t>
      </w:r>
    </w:p>
    <w:p w14:paraId="4D0A5E4C" w14:textId="77777777" w:rsidR="00801C03" w:rsidRPr="003C4B4C" w:rsidRDefault="00801C03" w:rsidP="00801C03">
      <w:pPr>
        <w:pStyle w:val="Tekstpodstawowy"/>
        <w:numPr>
          <w:ilvl w:val="0"/>
          <w:numId w:val="2"/>
        </w:numPr>
        <w:tabs>
          <w:tab w:val="clear" w:pos="502"/>
        </w:tabs>
        <w:spacing w:line="240" w:lineRule="atLeast"/>
        <w:ind w:left="284" w:hanging="284"/>
        <w:rPr>
          <w:szCs w:val="24"/>
          <w:lang w:val="pl-PL"/>
        </w:rPr>
      </w:pPr>
      <w:r w:rsidRPr="003C4B4C">
        <w:rPr>
          <w:szCs w:val="24"/>
          <w:lang w:val="pl-PL"/>
        </w:rPr>
        <w:t>Wykonawca składa ofertę za pośrednictwem Formularz</w:t>
      </w:r>
      <w:r w:rsidR="00B86B2C" w:rsidRPr="003C4B4C">
        <w:rPr>
          <w:szCs w:val="24"/>
          <w:lang w:val="pl-PL"/>
        </w:rPr>
        <w:t>a</w:t>
      </w:r>
      <w:r w:rsidRPr="003C4B4C">
        <w:rPr>
          <w:szCs w:val="24"/>
          <w:lang w:val="pl-PL"/>
        </w:rPr>
        <w:t xml:space="preserve"> składania oferty dostępnego na </w:t>
      </w:r>
      <w:r w:rsidR="00826789" w:rsidRPr="003C4B4C">
        <w:rPr>
          <w:szCs w:val="24"/>
          <w:lang w:val="pl-PL"/>
        </w:rPr>
        <w:t>platformie zakupowej</w:t>
      </w:r>
      <w:r w:rsidRPr="003C4B4C">
        <w:rPr>
          <w:szCs w:val="24"/>
          <w:lang w:val="pl-PL"/>
        </w:rPr>
        <w:t xml:space="preserve"> w konkretnym postępowaniu </w:t>
      </w:r>
      <w:r w:rsidR="00826789" w:rsidRPr="003C4B4C">
        <w:rPr>
          <w:szCs w:val="24"/>
          <w:lang w:val="pl-PL"/>
        </w:rPr>
        <w:t>o</w:t>
      </w:r>
      <w:r w:rsidRPr="003C4B4C">
        <w:rPr>
          <w:szCs w:val="24"/>
          <w:lang w:val="pl-PL"/>
        </w:rPr>
        <w:t xml:space="preserve"> udzieleni</w:t>
      </w:r>
      <w:r w:rsidR="00826789" w:rsidRPr="003C4B4C">
        <w:rPr>
          <w:szCs w:val="24"/>
          <w:lang w:val="pl-PL"/>
        </w:rPr>
        <w:t>e</w:t>
      </w:r>
      <w:r w:rsidRPr="003C4B4C">
        <w:rPr>
          <w:szCs w:val="24"/>
          <w:lang w:val="pl-PL"/>
        </w:rPr>
        <w:t xml:space="preserve"> zamówienia publicznego.</w:t>
      </w:r>
    </w:p>
    <w:p w14:paraId="21D074AF" w14:textId="77777777" w:rsidR="00801C03" w:rsidRPr="00826789" w:rsidRDefault="00801C03" w:rsidP="00250BB4">
      <w:pPr>
        <w:pStyle w:val="Tekstpodstawowy"/>
        <w:numPr>
          <w:ilvl w:val="0"/>
          <w:numId w:val="2"/>
        </w:numPr>
        <w:tabs>
          <w:tab w:val="clear" w:pos="502"/>
        </w:tabs>
        <w:spacing w:line="240" w:lineRule="atLeast"/>
        <w:ind w:left="284" w:hanging="284"/>
        <w:rPr>
          <w:szCs w:val="24"/>
          <w:lang w:val="pl-PL"/>
        </w:rPr>
      </w:pPr>
      <w:r w:rsidRPr="003C4B4C">
        <w:rPr>
          <w:szCs w:val="24"/>
          <w:lang w:val="pl-PL"/>
        </w:rPr>
        <w:t>Zaleca się, aby przed rozpoczęciem wypełniania Formularzu składania oferty wykonawca zalogował się do systemu, a jeżeli nie posiada konta, założył</w:t>
      </w:r>
      <w:r w:rsidR="00250BB4" w:rsidRPr="003C4B4C">
        <w:rPr>
          <w:szCs w:val="24"/>
          <w:lang w:val="pl-PL"/>
        </w:rPr>
        <w:t xml:space="preserve"> </w:t>
      </w:r>
      <w:r w:rsidRPr="003C4B4C">
        <w:rPr>
          <w:szCs w:val="24"/>
          <w:lang w:val="pl-PL"/>
        </w:rPr>
        <w:t>bezpłatne konto. W przeciwnym wypadku wykonawca będzie miał ograniczone</w:t>
      </w:r>
      <w:r w:rsidR="00250BB4" w:rsidRPr="003C4B4C">
        <w:rPr>
          <w:szCs w:val="24"/>
          <w:lang w:val="pl-PL"/>
        </w:rPr>
        <w:t xml:space="preserve"> </w:t>
      </w:r>
      <w:r w:rsidRPr="003C4B4C">
        <w:rPr>
          <w:szCs w:val="24"/>
          <w:lang w:val="pl-PL"/>
        </w:rPr>
        <w:t>funkcjonalności, np. brak</w:t>
      </w:r>
      <w:r w:rsidRPr="00826789">
        <w:rPr>
          <w:szCs w:val="24"/>
          <w:lang w:val="pl-PL"/>
        </w:rPr>
        <w:t xml:space="preserve"> widoku wiadomości prywatnych od zamawiającego w</w:t>
      </w:r>
      <w:r w:rsidR="00250BB4" w:rsidRPr="00826789">
        <w:rPr>
          <w:szCs w:val="24"/>
          <w:lang w:val="pl-PL"/>
        </w:rPr>
        <w:t xml:space="preserve"> </w:t>
      </w:r>
      <w:r w:rsidRPr="00826789">
        <w:rPr>
          <w:szCs w:val="24"/>
          <w:lang w:val="pl-PL"/>
        </w:rPr>
        <w:t>systemie lub wycofania oferty bez kontaktu z Centrum Wsparcia Klienta.</w:t>
      </w:r>
    </w:p>
    <w:p w14:paraId="551926B4" w14:textId="77777777" w:rsidR="00FF197B" w:rsidRDefault="00FF197B" w:rsidP="00FF197B">
      <w:pPr>
        <w:pStyle w:val="Tekstpodstawowy"/>
        <w:numPr>
          <w:ilvl w:val="0"/>
          <w:numId w:val="2"/>
        </w:numPr>
        <w:tabs>
          <w:tab w:val="clear" w:pos="502"/>
        </w:tabs>
        <w:spacing w:line="280" w:lineRule="atLeast"/>
        <w:ind w:left="284" w:hanging="284"/>
        <w:rPr>
          <w:szCs w:val="24"/>
          <w:lang w:val="pl-PL"/>
        </w:rPr>
      </w:pPr>
      <w:r w:rsidRPr="00826789">
        <w:rPr>
          <w:szCs w:val="24"/>
          <w:lang w:val="pl-PL"/>
        </w:rPr>
        <w:t>Za datę przekazania oferty przyjmuje się datę jej przekazania w systemie poprzez kliknięcie przycisku Złóż ofertę i wyświetl</w:t>
      </w:r>
      <w:r w:rsidR="00826789">
        <w:rPr>
          <w:szCs w:val="24"/>
          <w:lang w:val="pl-PL"/>
        </w:rPr>
        <w:t>e</w:t>
      </w:r>
      <w:r w:rsidRPr="00826789">
        <w:rPr>
          <w:szCs w:val="24"/>
          <w:lang w:val="pl-PL"/>
        </w:rPr>
        <w:t>niu komunikatu, że oferta została złożona.</w:t>
      </w:r>
    </w:p>
    <w:p w14:paraId="40EEAC05" w14:textId="77777777" w:rsidR="00C32F0E" w:rsidRDefault="00C32F0E" w:rsidP="006F696A">
      <w:pPr>
        <w:pStyle w:val="Tekstpodstawowy"/>
        <w:numPr>
          <w:ilvl w:val="0"/>
          <w:numId w:val="2"/>
        </w:numPr>
        <w:tabs>
          <w:tab w:val="clear" w:pos="502"/>
        </w:tabs>
        <w:spacing w:line="280" w:lineRule="atLeast"/>
        <w:ind w:left="284" w:hanging="284"/>
        <w:rPr>
          <w:szCs w:val="24"/>
          <w:lang w:val="pl-PL"/>
        </w:rPr>
      </w:pPr>
      <w:r w:rsidRPr="006F696A">
        <w:rPr>
          <w:szCs w:val="24"/>
          <w:lang w:val="pl-PL"/>
        </w:rPr>
        <w:t>Oferta może być złożona</w:t>
      </w:r>
      <w:r w:rsidR="009B2B9B" w:rsidRPr="006F696A">
        <w:rPr>
          <w:szCs w:val="24"/>
          <w:lang w:val="pl-PL"/>
        </w:rPr>
        <w:t xml:space="preserve"> skutecznie</w:t>
      </w:r>
      <w:r w:rsidRPr="006F696A">
        <w:rPr>
          <w:szCs w:val="24"/>
          <w:lang w:val="pl-PL"/>
        </w:rPr>
        <w:t xml:space="preserve"> tylko do upływu terminu składania ofert.</w:t>
      </w:r>
    </w:p>
    <w:p w14:paraId="1F4A137C" w14:textId="77777777" w:rsidR="009B2B9B" w:rsidRPr="006F696A" w:rsidRDefault="009B2B9B" w:rsidP="006F696A">
      <w:pPr>
        <w:pStyle w:val="Tekstpodstawowy"/>
        <w:numPr>
          <w:ilvl w:val="0"/>
          <w:numId w:val="2"/>
        </w:numPr>
        <w:tabs>
          <w:tab w:val="clear" w:pos="502"/>
        </w:tabs>
        <w:spacing w:line="280" w:lineRule="atLeast"/>
        <w:ind w:left="284" w:hanging="284"/>
        <w:rPr>
          <w:szCs w:val="24"/>
          <w:lang w:val="pl-PL"/>
        </w:rPr>
      </w:pPr>
      <w:r w:rsidRPr="006F696A">
        <w:rPr>
          <w:szCs w:val="24"/>
          <w:lang w:val="pl-PL"/>
        </w:rPr>
        <w:t>Wykonawca może przed upływem terminu do składania ofert wycofać ofertę za pośrednictwem Formularza składania oferty.</w:t>
      </w:r>
    </w:p>
    <w:p w14:paraId="77DA4373" w14:textId="77777777" w:rsidR="009B2B9B" w:rsidRDefault="009B2B9B" w:rsidP="00B35924">
      <w:pPr>
        <w:pStyle w:val="Tekstpodstawowy"/>
        <w:numPr>
          <w:ilvl w:val="0"/>
          <w:numId w:val="2"/>
        </w:numPr>
        <w:tabs>
          <w:tab w:val="clear" w:pos="502"/>
        </w:tabs>
        <w:spacing w:line="280" w:lineRule="atLeast"/>
        <w:ind w:left="284" w:hanging="284"/>
        <w:rPr>
          <w:szCs w:val="24"/>
          <w:lang w:val="pl-PL"/>
        </w:rPr>
      </w:pPr>
      <w:r w:rsidRPr="009B2B9B">
        <w:rPr>
          <w:szCs w:val="24"/>
          <w:lang w:val="pl-PL"/>
        </w:rPr>
        <w:t xml:space="preserve">Z uwagi na to, że oferta </w:t>
      </w:r>
      <w:r w:rsidR="00B35924">
        <w:rPr>
          <w:szCs w:val="24"/>
          <w:lang w:val="pl-PL"/>
        </w:rPr>
        <w:t>jest</w:t>
      </w:r>
      <w:r w:rsidRPr="009B2B9B">
        <w:rPr>
          <w:szCs w:val="24"/>
          <w:lang w:val="pl-PL"/>
        </w:rPr>
        <w:t xml:space="preserve"> zaszyfrowan</w:t>
      </w:r>
      <w:r w:rsidR="00B35924">
        <w:rPr>
          <w:szCs w:val="24"/>
          <w:lang w:val="pl-PL"/>
        </w:rPr>
        <w:t>a,</w:t>
      </w:r>
      <w:r w:rsidRPr="009B2B9B">
        <w:rPr>
          <w:szCs w:val="24"/>
          <w:lang w:val="pl-PL"/>
        </w:rPr>
        <w:t xml:space="preserve"> nie można </w:t>
      </w:r>
      <w:r w:rsidR="00B35924">
        <w:rPr>
          <w:szCs w:val="24"/>
          <w:lang w:val="pl-PL"/>
        </w:rPr>
        <w:t>jej</w:t>
      </w:r>
      <w:r>
        <w:rPr>
          <w:szCs w:val="24"/>
          <w:lang w:val="pl-PL"/>
        </w:rPr>
        <w:t xml:space="preserve"> </w:t>
      </w:r>
      <w:r w:rsidRPr="009B2B9B">
        <w:rPr>
          <w:szCs w:val="24"/>
          <w:lang w:val="pl-PL"/>
        </w:rPr>
        <w:t>edytować. Przez zmianę oferty rozumie się złożenie nowej oferty i</w:t>
      </w:r>
      <w:r>
        <w:rPr>
          <w:szCs w:val="24"/>
          <w:lang w:val="pl-PL"/>
        </w:rPr>
        <w:t xml:space="preserve"> </w:t>
      </w:r>
      <w:r w:rsidRPr="009B2B9B">
        <w:rPr>
          <w:szCs w:val="24"/>
          <w:lang w:val="pl-PL"/>
        </w:rPr>
        <w:t>wycofanie poprzedniej, jednak należy to zrobić przed upływem terminu zakończenia</w:t>
      </w:r>
      <w:r>
        <w:rPr>
          <w:szCs w:val="24"/>
          <w:lang w:val="pl-PL"/>
        </w:rPr>
        <w:t xml:space="preserve"> </w:t>
      </w:r>
      <w:r w:rsidRPr="009B2B9B">
        <w:rPr>
          <w:szCs w:val="24"/>
          <w:lang w:val="pl-PL"/>
        </w:rPr>
        <w:t>składania ofert w postępowaniu.</w:t>
      </w:r>
    </w:p>
    <w:p w14:paraId="0B5A96F4" w14:textId="77777777" w:rsidR="009B2B9B" w:rsidRDefault="00063945" w:rsidP="00B35924">
      <w:pPr>
        <w:pStyle w:val="Tekstpodstawowy"/>
        <w:numPr>
          <w:ilvl w:val="0"/>
          <w:numId w:val="2"/>
        </w:numPr>
        <w:tabs>
          <w:tab w:val="clear" w:pos="502"/>
        </w:tabs>
        <w:spacing w:line="280" w:lineRule="atLeast"/>
        <w:ind w:left="284" w:hanging="284"/>
        <w:rPr>
          <w:szCs w:val="24"/>
          <w:lang w:val="pl-PL"/>
        </w:rPr>
      </w:pPr>
      <w:r w:rsidRPr="00B35924">
        <w:rPr>
          <w:szCs w:val="24"/>
          <w:lang w:val="pl-PL"/>
        </w:rPr>
        <w:t>Złożenie nowej oferty i wycofanie poprzedniej przed upływem terminu zakończenia składania ofert w postępowaniu powoduje wycofanie oferty poprzednio złożonej.</w:t>
      </w:r>
    </w:p>
    <w:p w14:paraId="2D5DD201" w14:textId="77777777" w:rsidR="00063945" w:rsidRPr="00B35924" w:rsidRDefault="00063945" w:rsidP="00B35924">
      <w:pPr>
        <w:pStyle w:val="Tekstpodstawowy"/>
        <w:numPr>
          <w:ilvl w:val="0"/>
          <w:numId w:val="2"/>
        </w:numPr>
        <w:tabs>
          <w:tab w:val="clear" w:pos="502"/>
        </w:tabs>
        <w:spacing w:line="280" w:lineRule="atLeast"/>
        <w:ind w:left="284" w:hanging="284"/>
        <w:rPr>
          <w:szCs w:val="24"/>
          <w:lang w:val="pl-PL"/>
        </w:rPr>
      </w:pPr>
      <w:r w:rsidRPr="00B35924">
        <w:rPr>
          <w:szCs w:val="24"/>
          <w:lang w:val="pl-PL"/>
        </w:rPr>
        <w:t>Jeśli wykonawca składający ofertę jest zautoryzowany (zalogowany), to wycofanie oferty następuje od razu po złożeniu nowej oferty.</w:t>
      </w:r>
    </w:p>
    <w:p w14:paraId="034E2F28" w14:textId="77777777" w:rsidR="00063945" w:rsidRDefault="00063945" w:rsidP="00FD756A">
      <w:pPr>
        <w:pStyle w:val="Tekstpodstawowy"/>
        <w:numPr>
          <w:ilvl w:val="0"/>
          <w:numId w:val="2"/>
        </w:numPr>
        <w:tabs>
          <w:tab w:val="clear" w:pos="502"/>
        </w:tabs>
        <w:spacing w:line="280" w:lineRule="atLeast"/>
        <w:ind w:left="340" w:hanging="340"/>
        <w:rPr>
          <w:szCs w:val="24"/>
          <w:lang w:val="pl-PL"/>
        </w:rPr>
      </w:pPr>
      <w:r w:rsidRPr="00063945">
        <w:rPr>
          <w:szCs w:val="24"/>
          <w:lang w:val="pl-PL"/>
        </w:rPr>
        <w:t>Jeżeli oferta składana jest przez niezautoryzowanego wykonawcę</w:t>
      </w:r>
      <w:r>
        <w:rPr>
          <w:szCs w:val="24"/>
          <w:lang w:val="pl-PL"/>
        </w:rPr>
        <w:t xml:space="preserve"> </w:t>
      </w:r>
      <w:r w:rsidRPr="00063945">
        <w:rPr>
          <w:szCs w:val="24"/>
          <w:lang w:val="pl-PL"/>
        </w:rPr>
        <w:t>(niezalogowan</w:t>
      </w:r>
      <w:r w:rsidR="00B35924">
        <w:rPr>
          <w:szCs w:val="24"/>
          <w:lang w:val="pl-PL"/>
        </w:rPr>
        <w:t>ego</w:t>
      </w:r>
      <w:r w:rsidRPr="00063945">
        <w:rPr>
          <w:szCs w:val="24"/>
          <w:lang w:val="pl-PL"/>
        </w:rPr>
        <w:t xml:space="preserve"> lub nieposiadając</w:t>
      </w:r>
      <w:r w:rsidR="00B35924">
        <w:rPr>
          <w:szCs w:val="24"/>
          <w:lang w:val="pl-PL"/>
        </w:rPr>
        <w:t>ego</w:t>
      </w:r>
      <w:r w:rsidRPr="00063945">
        <w:rPr>
          <w:szCs w:val="24"/>
          <w:lang w:val="pl-PL"/>
        </w:rPr>
        <w:t xml:space="preserve"> konta) to wycofanie oferty musi być przez niego</w:t>
      </w:r>
      <w:r w:rsidR="00FD756A">
        <w:rPr>
          <w:szCs w:val="24"/>
          <w:lang w:val="pl-PL"/>
        </w:rPr>
        <w:t xml:space="preserve"> </w:t>
      </w:r>
      <w:r w:rsidRPr="00FD756A">
        <w:rPr>
          <w:szCs w:val="24"/>
          <w:lang w:val="pl-PL"/>
        </w:rPr>
        <w:t>potwierdzone:</w:t>
      </w:r>
    </w:p>
    <w:p w14:paraId="6973CD3F" w14:textId="77777777" w:rsidR="00FD756A" w:rsidRDefault="00FD756A">
      <w:pPr>
        <w:pStyle w:val="Tekstpodstawowy"/>
        <w:numPr>
          <w:ilvl w:val="0"/>
          <w:numId w:val="28"/>
        </w:numPr>
        <w:spacing w:line="280" w:lineRule="atLeast"/>
        <w:ind w:left="397" w:hanging="284"/>
        <w:rPr>
          <w:szCs w:val="24"/>
          <w:lang w:val="pl-PL"/>
        </w:rPr>
      </w:pPr>
      <w:r w:rsidRPr="00FD756A">
        <w:rPr>
          <w:szCs w:val="24"/>
          <w:lang w:val="pl-PL"/>
        </w:rPr>
        <w:t>przez kliknięcie w link wysłany w wiadomości email, który musi być zgodny z</w:t>
      </w:r>
      <w:r>
        <w:rPr>
          <w:szCs w:val="24"/>
          <w:lang w:val="pl-PL"/>
        </w:rPr>
        <w:t xml:space="preserve"> </w:t>
      </w:r>
      <w:r w:rsidRPr="00FD756A">
        <w:rPr>
          <w:szCs w:val="24"/>
          <w:lang w:val="pl-PL"/>
        </w:rPr>
        <w:t>adres</w:t>
      </w:r>
      <w:r w:rsidR="00B35924">
        <w:rPr>
          <w:szCs w:val="24"/>
          <w:lang w:val="pl-PL"/>
        </w:rPr>
        <w:t>em</w:t>
      </w:r>
      <w:r w:rsidRPr="00FD756A">
        <w:rPr>
          <w:szCs w:val="24"/>
          <w:lang w:val="pl-PL"/>
        </w:rPr>
        <w:t xml:space="preserve"> email podanym podczas pierwotnego składania oferty lub</w:t>
      </w:r>
    </w:p>
    <w:p w14:paraId="1A95E12D" w14:textId="77777777" w:rsidR="00FD756A" w:rsidRPr="00FD756A" w:rsidRDefault="00FD756A">
      <w:pPr>
        <w:pStyle w:val="Tekstpodstawowy"/>
        <w:numPr>
          <w:ilvl w:val="0"/>
          <w:numId w:val="28"/>
        </w:numPr>
        <w:spacing w:line="280" w:lineRule="atLeast"/>
        <w:ind w:left="397" w:hanging="284"/>
        <w:rPr>
          <w:szCs w:val="24"/>
          <w:lang w:val="pl-PL"/>
        </w:rPr>
      </w:pPr>
      <w:r w:rsidRPr="00FD756A">
        <w:rPr>
          <w:szCs w:val="24"/>
          <w:lang w:val="pl-PL"/>
        </w:rPr>
        <w:t>zalogowanie i kliknięcie w przycisk Potwierdź ofertę.</w:t>
      </w:r>
    </w:p>
    <w:p w14:paraId="02EC4C6D" w14:textId="77777777" w:rsidR="00FD756A" w:rsidRDefault="00FD756A">
      <w:pPr>
        <w:pStyle w:val="Tekstpodstawowy"/>
        <w:numPr>
          <w:ilvl w:val="0"/>
          <w:numId w:val="30"/>
        </w:numPr>
        <w:spacing w:line="280" w:lineRule="atLeast"/>
        <w:ind w:left="340" w:hanging="340"/>
        <w:rPr>
          <w:szCs w:val="24"/>
          <w:lang w:val="pl-PL"/>
        </w:rPr>
      </w:pPr>
      <w:r w:rsidRPr="00B35924">
        <w:rPr>
          <w:szCs w:val="24"/>
          <w:lang w:val="pl-PL"/>
        </w:rPr>
        <w:t>Wycofanie oferty możliwe jest do zakończeniu terminu składania ofert w postępowaniu.</w:t>
      </w:r>
    </w:p>
    <w:p w14:paraId="3E3C933E" w14:textId="77777777" w:rsidR="00D24906" w:rsidRPr="009F2AD0" w:rsidRDefault="00D24906">
      <w:pPr>
        <w:pStyle w:val="Tekstpodstawowy"/>
        <w:numPr>
          <w:ilvl w:val="0"/>
          <w:numId w:val="30"/>
        </w:numPr>
        <w:spacing w:line="280" w:lineRule="atLeast"/>
        <w:ind w:left="340" w:hanging="340"/>
        <w:rPr>
          <w:szCs w:val="24"/>
          <w:lang w:val="pl-PL"/>
        </w:rPr>
      </w:pPr>
      <w:r w:rsidRPr="009F2AD0">
        <w:rPr>
          <w:szCs w:val="24"/>
          <w:lang w:val="pl-PL"/>
        </w:rPr>
        <w:t>Wykonawca po upływie terminu składania ofert nie może dokonać zmiany złożonej oferty.</w:t>
      </w:r>
    </w:p>
    <w:p w14:paraId="34E97A5B" w14:textId="77777777" w:rsidR="00760BE1" w:rsidRPr="000F14F1" w:rsidRDefault="00760BE1" w:rsidP="00C32F0E">
      <w:pPr>
        <w:pStyle w:val="Tekstpodstawowy"/>
        <w:spacing w:line="240" w:lineRule="atLeast"/>
        <w:rPr>
          <w:sz w:val="30"/>
          <w:szCs w:val="30"/>
          <w:lang w:val="pl-PL"/>
        </w:rPr>
      </w:pPr>
    </w:p>
    <w:p w14:paraId="7C07D4D0" w14:textId="77777777" w:rsidR="009F62CD" w:rsidRPr="00E06F15" w:rsidRDefault="009F62CD" w:rsidP="00F27018">
      <w:pPr>
        <w:pBdr>
          <w:top w:val="single" w:sz="6" w:space="1" w:color="auto" w:shadow="1"/>
          <w:left w:val="single" w:sz="6" w:space="4" w:color="auto" w:shadow="1"/>
          <w:bottom w:val="single" w:sz="6" w:space="1" w:color="auto" w:shadow="1"/>
          <w:right w:val="single" w:sz="6" w:space="4" w:color="auto" w:shadow="1"/>
        </w:pBdr>
        <w:spacing w:line="240" w:lineRule="atLeast"/>
        <w:rPr>
          <w:b/>
        </w:rPr>
      </w:pPr>
      <w:r w:rsidRPr="00E06F15">
        <w:t>Rozdział XI</w:t>
      </w:r>
      <w:r w:rsidR="00665F1E">
        <w:t>V</w:t>
      </w:r>
      <w:r w:rsidRPr="00E06F15">
        <w:t>.</w:t>
      </w:r>
      <w:r w:rsidRPr="00E06F15">
        <w:rPr>
          <w:b/>
        </w:rPr>
        <w:t xml:space="preserve"> </w:t>
      </w:r>
      <w:r w:rsidR="00665F1E" w:rsidRPr="00665F1E">
        <w:rPr>
          <w:b/>
        </w:rPr>
        <w:t>Termin</w:t>
      </w:r>
      <w:r w:rsidR="00B342E0">
        <w:rPr>
          <w:b/>
        </w:rPr>
        <w:t xml:space="preserve"> </w:t>
      </w:r>
      <w:r w:rsidR="00B342E0" w:rsidRPr="00665F1E">
        <w:rPr>
          <w:b/>
        </w:rPr>
        <w:t>otwarcia ofert</w:t>
      </w:r>
      <w:r w:rsidR="00665F1E" w:rsidRPr="00665F1E">
        <w:rPr>
          <w:b/>
        </w:rPr>
        <w:t xml:space="preserve"> </w:t>
      </w:r>
      <w:r w:rsidR="00665F1E">
        <w:rPr>
          <w:b/>
        </w:rPr>
        <w:t xml:space="preserve">oraz </w:t>
      </w:r>
      <w:r w:rsidR="00B342E0">
        <w:rPr>
          <w:b/>
        </w:rPr>
        <w:t xml:space="preserve">opis </w:t>
      </w:r>
      <w:r w:rsidR="00665F1E">
        <w:rPr>
          <w:b/>
        </w:rPr>
        <w:t>spos</w:t>
      </w:r>
      <w:r w:rsidR="00B342E0">
        <w:rPr>
          <w:b/>
        </w:rPr>
        <w:t>o</w:t>
      </w:r>
      <w:r w:rsidR="00665F1E">
        <w:rPr>
          <w:b/>
        </w:rPr>
        <w:t>b</w:t>
      </w:r>
      <w:r w:rsidR="00B342E0">
        <w:rPr>
          <w:b/>
        </w:rPr>
        <w:t>u</w:t>
      </w:r>
      <w:r w:rsidR="00665F1E">
        <w:rPr>
          <w:b/>
        </w:rPr>
        <w:t xml:space="preserve"> </w:t>
      </w:r>
      <w:r w:rsidR="00665F1E" w:rsidRPr="00665F1E">
        <w:rPr>
          <w:b/>
        </w:rPr>
        <w:t>otwarcia ofert</w:t>
      </w:r>
      <w:r w:rsidRPr="00E06F15">
        <w:rPr>
          <w:b/>
        </w:rPr>
        <w:t>.</w:t>
      </w:r>
    </w:p>
    <w:p w14:paraId="537C3502" w14:textId="77777777" w:rsidR="00F21EA1" w:rsidRPr="000F14F1" w:rsidRDefault="00F21EA1" w:rsidP="00F27018">
      <w:pPr>
        <w:spacing w:line="240" w:lineRule="atLeast"/>
        <w:ind w:left="-23"/>
        <w:jc w:val="both"/>
        <w:rPr>
          <w:sz w:val="22"/>
          <w:szCs w:val="22"/>
        </w:rPr>
      </w:pPr>
    </w:p>
    <w:p w14:paraId="5F0A7AE5" w14:textId="0425E898" w:rsidR="00C32F0E" w:rsidRPr="009F2AD0" w:rsidRDefault="00C32F0E" w:rsidP="00C32F0E">
      <w:pPr>
        <w:numPr>
          <w:ilvl w:val="0"/>
          <w:numId w:val="3"/>
        </w:numPr>
        <w:spacing w:line="280" w:lineRule="atLeast"/>
        <w:ind w:left="284" w:hanging="284"/>
        <w:jc w:val="both"/>
      </w:pPr>
      <w:r w:rsidRPr="009F2AD0">
        <w:t xml:space="preserve">Otwarcie ofert nastąpi w dniu </w:t>
      </w:r>
      <w:r w:rsidR="00F34077">
        <w:rPr>
          <w:b/>
          <w:bCs/>
        </w:rPr>
        <w:t>11</w:t>
      </w:r>
      <w:r w:rsidR="00896473">
        <w:rPr>
          <w:b/>
          <w:bCs/>
        </w:rPr>
        <w:t xml:space="preserve"> </w:t>
      </w:r>
      <w:r w:rsidR="00F34077">
        <w:rPr>
          <w:b/>
          <w:bCs/>
        </w:rPr>
        <w:t>września</w:t>
      </w:r>
      <w:r w:rsidR="00BF2B62" w:rsidRPr="000F4BD9">
        <w:rPr>
          <w:b/>
          <w:bCs/>
        </w:rPr>
        <w:t xml:space="preserve"> 202</w:t>
      </w:r>
      <w:r w:rsidR="00896473">
        <w:rPr>
          <w:b/>
          <w:bCs/>
        </w:rPr>
        <w:t>4</w:t>
      </w:r>
      <w:r w:rsidR="00BF2B62" w:rsidRPr="000F4BD9">
        <w:rPr>
          <w:b/>
          <w:bCs/>
        </w:rPr>
        <w:t xml:space="preserve"> r</w:t>
      </w:r>
      <w:r w:rsidR="00BF2B62" w:rsidRPr="00630E6B">
        <w:t>.</w:t>
      </w:r>
      <w:r w:rsidRPr="00630E6B">
        <w:t xml:space="preserve"> o godz</w:t>
      </w:r>
      <w:r w:rsidR="000F4BD9" w:rsidRPr="00630E6B">
        <w:t>.</w:t>
      </w:r>
      <w:r w:rsidRPr="000F4BD9">
        <w:rPr>
          <w:b/>
          <w:bCs/>
        </w:rPr>
        <w:t xml:space="preserve"> </w:t>
      </w:r>
      <w:r w:rsidR="00BF2B62" w:rsidRPr="000F4BD9">
        <w:rPr>
          <w:b/>
          <w:bCs/>
        </w:rPr>
        <w:t>10</w:t>
      </w:r>
      <w:r w:rsidRPr="000F4BD9">
        <w:rPr>
          <w:b/>
          <w:bCs/>
        </w:rPr>
        <w:t>:30</w:t>
      </w:r>
      <w:r w:rsidRPr="009F2AD0">
        <w:t>.</w:t>
      </w:r>
    </w:p>
    <w:p w14:paraId="301995FC" w14:textId="77777777" w:rsidR="008821C5" w:rsidRPr="008821C5" w:rsidRDefault="008821C5" w:rsidP="008821C5">
      <w:pPr>
        <w:numPr>
          <w:ilvl w:val="0"/>
          <w:numId w:val="3"/>
        </w:numPr>
        <w:spacing w:line="280" w:lineRule="atLeast"/>
        <w:ind w:left="284" w:hanging="284"/>
        <w:jc w:val="both"/>
      </w:pPr>
      <w:r>
        <w:t xml:space="preserve">Otwarcie ofert nastąpi poprzez użycie mechanizmu do odszyfrowania ofert dostępnego </w:t>
      </w:r>
      <w:r w:rsidR="00990F4D">
        <w:t>zamawiającemu</w:t>
      </w:r>
      <w:r>
        <w:t xml:space="preserve"> p</w:t>
      </w:r>
      <w:r w:rsidRPr="008821C5">
        <w:t xml:space="preserve">o upływie terminu wskazanego </w:t>
      </w:r>
      <w:r>
        <w:t>na</w:t>
      </w:r>
      <w:r w:rsidRPr="008821C5">
        <w:t xml:space="preserve"> </w:t>
      </w:r>
      <w:r>
        <w:t>o</w:t>
      </w:r>
      <w:r w:rsidRPr="008821C5">
        <w:t>twarci</w:t>
      </w:r>
      <w:r>
        <w:t>e</w:t>
      </w:r>
      <w:r w:rsidRPr="008821C5">
        <w:t xml:space="preserve"> ofert</w:t>
      </w:r>
      <w:r>
        <w:t>, polegającego na użyciu przycisku Odszyfruj oferty.</w:t>
      </w:r>
    </w:p>
    <w:p w14:paraId="609BA283" w14:textId="77777777" w:rsidR="002465C0" w:rsidRDefault="002465C0" w:rsidP="00F27018">
      <w:pPr>
        <w:numPr>
          <w:ilvl w:val="0"/>
          <w:numId w:val="3"/>
        </w:numPr>
        <w:spacing w:line="240" w:lineRule="atLeast"/>
        <w:ind w:left="284" w:hanging="284"/>
        <w:jc w:val="both"/>
      </w:pPr>
      <w:r>
        <w:t xml:space="preserve">Niezwłocznie po otwarciu ofert zamawiający udostępni na stronie internetowej prowadzonego postępowania informacje o: </w:t>
      </w:r>
    </w:p>
    <w:p w14:paraId="4DB65DBF" w14:textId="77777777" w:rsidR="002465C0" w:rsidRDefault="002465C0">
      <w:pPr>
        <w:numPr>
          <w:ilvl w:val="0"/>
          <w:numId w:val="16"/>
        </w:numPr>
        <w:spacing w:line="240" w:lineRule="atLeast"/>
        <w:ind w:left="397" w:hanging="284"/>
        <w:jc w:val="both"/>
      </w:pPr>
      <w:r>
        <w:lastRenderedPageBreak/>
        <w:t>nazwach albo imionach i nazwiskach oraz siedzibach lub miejscach prowadzonej działalności gospodarczej albo miejscach zamieszkania wykonawców, których oferty zostały otwarte,</w:t>
      </w:r>
    </w:p>
    <w:p w14:paraId="68374047" w14:textId="77777777" w:rsidR="002465C0" w:rsidRDefault="002465C0">
      <w:pPr>
        <w:numPr>
          <w:ilvl w:val="0"/>
          <w:numId w:val="16"/>
        </w:numPr>
        <w:spacing w:line="240" w:lineRule="atLeast"/>
        <w:ind w:left="397" w:hanging="284"/>
        <w:jc w:val="both"/>
      </w:pPr>
      <w:r>
        <w:t>cenach zawartych w ofertach.</w:t>
      </w:r>
    </w:p>
    <w:p w14:paraId="2AA9C01B" w14:textId="77777777" w:rsidR="002465C0" w:rsidRDefault="002465C0" w:rsidP="00F27018">
      <w:pPr>
        <w:numPr>
          <w:ilvl w:val="0"/>
          <w:numId w:val="3"/>
        </w:numPr>
        <w:spacing w:line="240" w:lineRule="atLeast"/>
        <w:ind w:left="284" w:hanging="284"/>
        <w:jc w:val="both"/>
      </w:pPr>
      <w:r>
        <w:t>Zamawiający najpóźniej przed otwarciem ofert udostępni na stronie internetowej prowadzonego postępowania informację o kwocie, jaką zamierza przeznaczyć na sfinansowanie zamówienia.</w:t>
      </w:r>
    </w:p>
    <w:p w14:paraId="4D3B9D41" w14:textId="77777777" w:rsidR="00762466" w:rsidRPr="00251B98" w:rsidRDefault="002465C0" w:rsidP="00F27018">
      <w:pPr>
        <w:numPr>
          <w:ilvl w:val="0"/>
          <w:numId w:val="3"/>
        </w:numPr>
        <w:spacing w:line="240" w:lineRule="atLeast"/>
        <w:ind w:left="284" w:hanging="284"/>
        <w:jc w:val="both"/>
      </w:pPr>
      <w:r>
        <w:t>W przypadku wystąpienia awarii systemu teleinformatycznego, która spowoduje brak możliwości otwarcia ofert w terminie określonym przez zamawiającego, otwarcie ofert nastąpi niezwłocznie po usunięciu awarii. Zamawiający poinformuje o zmianie terminu otwarcia ofert na stronie internetowej prowadzonego postępowania.</w:t>
      </w:r>
    </w:p>
    <w:p w14:paraId="030CB177" w14:textId="77777777" w:rsidR="0061788F" w:rsidRPr="000F14F1" w:rsidRDefault="0061788F" w:rsidP="00F27018">
      <w:pPr>
        <w:spacing w:line="240" w:lineRule="atLeast"/>
        <w:jc w:val="both"/>
        <w:rPr>
          <w:sz w:val="30"/>
          <w:szCs w:val="30"/>
        </w:rPr>
      </w:pPr>
    </w:p>
    <w:p w14:paraId="1900D675" w14:textId="77777777" w:rsidR="008630BC" w:rsidRPr="00E06F15" w:rsidRDefault="008630BC" w:rsidP="00F27018">
      <w:pPr>
        <w:pBdr>
          <w:top w:val="single" w:sz="6" w:space="1" w:color="auto" w:shadow="1"/>
          <w:left w:val="single" w:sz="6" w:space="4" w:color="auto" w:shadow="1"/>
          <w:bottom w:val="single" w:sz="6" w:space="1" w:color="auto" w:shadow="1"/>
          <w:right w:val="single" w:sz="6" w:space="4" w:color="auto" w:shadow="1"/>
        </w:pBdr>
        <w:spacing w:line="240" w:lineRule="atLeast"/>
        <w:rPr>
          <w:b/>
        </w:rPr>
      </w:pPr>
      <w:r w:rsidRPr="00E06F15">
        <w:t>Rozdział X</w:t>
      </w:r>
      <w:r w:rsidR="00C17D6C">
        <w:t>V</w:t>
      </w:r>
      <w:r w:rsidRPr="00E06F15">
        <w:t>.</w:t>
      </w:r>
      <w:r w:rsidRPr="00E06F15">
        <w:rPr>
          <w:b/>
        </w:rPr>
        <w:t xml:space="preserve"> </w:t>
      </w:r>
      <w:r w:rsidR="00630E6B" w:rsidRPr="00C17D6C">
        <w:rPr>
          <w:b/>
        </w:rPr>
        <w:t>Podstawy wykluczenia</w:t>
      </w:r>
      <w:r w:rsidR="00630E6B">
        <w:rPr>
          <w:b/>
        </w:rPr>
        <w:t xml:space="preserve"> wykonawcy z udziału w postępowaniu</w:t>
      </w:r>
      <w:r w:rsidR="00C17D6C">
        <w:rPr>
          <w:b/>
        </w:rPr>
        <w:t>.</w:t>
      </w:r>
    </w:p>
    <w:p w14:paraId="50301122" w14:textId="77777777" w:rsidR="00F21EA1" w:rsidRPr="0061788F" w:rsidRDefault="00F21EA1" w:rsidP="00F27018">
      <w:pPr>
        <w:spacing w:line="240" w:lineRule="atLeast"/>
        <w:ind w:left="-23"/>
        <w:jc w:val="both"/>
        <w:rPr>
          <w:sz w:val="22"/>
        </w:rPr>
      </w:pPr>
    </w:p>
    <w:p w14:paraId="5F0E32E5" w14:textId="77777777" w:rsidR="0007453B" w:rsidRPr="008A6C21" w:rsidRDefault="0007453B" w:rsidP="0007453B">
      <w:pPr>
        <w:pStyle w:val="Tekstpodstawowy"/>
        <w:numPr>
          <w:ilvl w:val="0"/>
          <w:numId w:val="7"/>
        </w:numPr>
        <w:spacing w:line="240" w:lineRule="atLeast"/>
        <w:ind w:left="284" w:hanging="284"/>
        <w:rPr>
          <w:szCs w:val="24"/>
          <w:lang w:val="pl-PL"/>
        </w:rPr>
      </w:pPr>
      <w:r w:rsidRPr="008A6C21">
        <w:rPr>
          <w:szCs w:val="24"/>
          <w:lang w:val="pl-PL"/>
        </w:rPr>
        <w:t>Z postępowania o udzielenie zamówienia zamawiający wykluczy wykonawcę, w stosunku do którego zachodzi którakolwiek z okoliczności wskazanych:</w:t>
      </w:r>
    </w:p>
    <w:p w14:paraId="3EC36A76" w14:textId="77777777" w:rsidR="0007453B" w:rsidRPr="008A6C21" w:rsidRDefault="0007453B" w:rsidP="0007453B">
      <w:pPr>
        <w:pStyle w:val="Tekstpodstawowy"/>
        <w:numPr>
          <w:ilvl w:val="0"/>
          <w:numId w:val="17"/>
        </w:numPr>
        <w:spacing w:line="240" w:lineRule="atLeast"/>
        <w:ind w:left="397" w:hanging="284"/>
        <w:rPr>
          <w:szCs w:val="24"/>
          <w:lang w:val="pl-PL"/>
        </w:rPr>
      </w:pPr>
      <w:r w:rsidRPr="008A6C21">
        <w:rPr>
          <w:szCs w:val="24"/>
          <w:lang w:val="pl-PL"/>
        </w:rPr>
        <w:t>w art. 108 ust. 1 Pzp, tj.:</w:t>
      </w:r>
    </w:p>
    <w:p w14:paraId="69D80097" w14:textId="77777777" w:rsidR="0007453B" w:rsidRPr="008A6C21" w:rsidRDefault="0007453B">
      <w:pPr>
        <w:pStyle w:val="Tekstpodstawowy"/>
        <w:numPr>
          <w:ilvl w:val="0"/>
          <w:numId w:val="21"/>
        </w:numPr>
        <w:spacing w:line="240" w:lineRule="atLeast"/>
        <w:ind w:left="511" w:hanging="284"/>
        <w:rPr>
          <w:szCs w:val="24"/>
          <w:lang w:val="pl-PL"/>
        </w:rPr>
      </w:pPr>
      <w:r w:rsidRPr="008A6C21">
        <w:rPr>
          <w:szCs w:val="24"/>
          <w:lang w:val="pl-PL"/>
        </w:rPr>
        <w:t xml:space="preserve">wykonawcę </w:t>
      </w:r>
      <w:r w:rsidRPr="008A6C21">
        <w:rPr>
          <w:szCs w:val="24"/>
        </w:rPr>
        <w:t>będącego osobą fizyczną, którego prawomocnie skazano za przestępstwo</w:t>
      </w:r>
      <w:r w:rsidRPr="008A6C21">
        <w:rPr>
          <w:szCs w:val="24"/>
          <w:lang w:val="pl-PL"/>
        </w:rPr>
        <w:t>:</w:t>
      </w:r>
    </w:p>
    <w:p w14:paraId="1E9B84E3" w14:textId="77777777" w:rsidR="0007453B" w:rsidRPr="008A6C21" w:rsidRDefault="0007453B">
      <w:pPr>
        <w:pStyle w:val="Default"/>
        <w:numPr>
          <w:ilvl w:val="0"/>
          <w:numId w:val="39"/>
        </w:numPr>
        <w:spacing w:line="240" w:lineRule="atLeast"/>
        <w:ind w:left="624" w:hanging="284"/>
        <w:jc w:val="both"/>
        <w:rPr>
          <w:color w:val="auto"/>
        </w:rPr>
      </w:pPr>
      <w:r w:rsidRPr="008A6C21">
        <w:rPr>
          <w:color w:val="auto"/>
        </w:rPr>
        <w:t xml:space="preserve">udziału w zorganizowanej grupie przestępczej albo związku mającym na celu popełnienie przestępstwa lub przestępstwa skarbowego, o którym mowa w art. 258 ustawy z dnia 6 czerwca 1997 r. Kodeks karny (Dz. U. z 2024 r. poz. 17), zwanej dalej Kodeksem karnym, </w:t>
      </w:r>
    </w:p>
    <w:p w14:paraId="4F45BEBF" w14:textId="77777777" w:rsidR="0007453B" w:rsidRPr="008A6C21" w:rsidRDefault="0007453B">
      <w:pPr>
        <w:pStyle w:val="Default"/>
        <w:numPr>
          <w:ilvl w:val="0"/>
          <w:numId w:val="39"/>
        </w:numPr>
        <w:spacing w:line="240" w:lineRule="atLeast"/>
        <w:ind w:left="624" w:hanging="284"/>
        <w:jc w:val="both"/>
        <w:rPr>
          <w:color w:val="auto"/>
        </w:rPr>
      </w:pPr>
      <w:r w:rsidRPr="008A6C21">
        <w:rPr>
          <w:color w:val="auto"/>
        </w:rPr>
        <w:t xml:space="preserve">handlu ludźmi, o którym mowa w art. 189a Kodeksu karnego, </w:t>
      </w:r>
    </w:p>
    <w:p w14:paraId="41B38DC3" w14:textId="77777777" w:rsidR="0007453B" w:rsidRPr="008A6C21" w:rsidRDefault="0007453B">
      <w:pPr>
        <w:pStyle w:val="Default"/>
        <w:numPr>
          <w:ilvl w:val="0"/>
          <w:numId w:val="39"/>
        </w:numPr>
        <w:spacing w:line="240" w:lineRule="atLeast"/>
        <w:ind w:left="624" w:hanging="284"/>
        <w:jc w:val="both"/>
        <w:rPr>
          <w:color w:val="auto"/>
        </w:rPr>
      </w:pPr>
      <w:r w:rsidRPr="008A6C21">
        <w:rPr>
          <w:color w:val="auto"/>
        </w:rPr>
        <w:t>o którym mowa w art. 228</w:t>
      </w:r>
      <w:bookmarkStart w:id="6" w:name="_Hlk145579224"/>
      <w:r w:rsidRPr="008A6C21">
        <w:rPr>
          <w:color w:val="auto"/>
        </w:rPr>
        <w:t>–</w:t>
      </w:r>
      <w:bookmarkEnd w:id="6"/>
      <w:r w:rsidRPr="008A6C21">
        <w:rPr>
          <w:color w:val="auto"/>
        </w:rPr>
        <w:t>230a, art. 250a Kodeksu karnego, w art. 46–48 ustawy z dnia 25 czerwca 2010 r. o sporcie (Dz. U. z 2023 r. poz. 2048) lub w art. 54 ust. 1–4 ustawy z dnia 12 maja 2011 r. o refundacji leków, środków spożywczych specjalnego przeznaczenia żywieniowego oraz wyrobów medycznych (Dz. U. z 2023 r. poz. 826 z późn. zm.),</w:t>
      </w:r>
    </w:p>
    <w:p w14:paraId="20524CA8" w14:textId="77777777" w:rsidR="0007453B" w:rsidRPr="008A6C21" w:rsidRDefault="0007453B">
      <w:pPr>
        <w:pStyle w:val="Default"/>
        <w:numPr>
          <w:ilvl w:val="0"/>
          <w:numId w:val="39"/>
        </w:numPr>
        <w:spacing w:line="240" w:lineRule="atLeast"/>
        <w:ind w:left="624" w:hanging="284"/>
        <w:jc w:val="both"/>
        <w:rPr>
          <w:color w:val="auto"/>
        </w:rPr>
      </w:pPr>
      <w:r w:rsidRPr="008A6C21">
        <w:rPr>
          <w:color w:val="auto"/>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10538234" w14:textId="77777777" w:rsidR="0007453B" w:rsidRPr="008A6C21" w:rsidRDefault="0007453B">
      <w:pPr>
        <w:pStyle w:val="Default"/>
        <w:numPr>
          <w:ilvl w:val="0"/>
          <w:numId w:val="39"/>
        </w:numPr>
        <w:spacing w:line="240" w:lineRule="atLeast"/>
        <w:ind w:left="624" w:hanging="284"/>
        <w:jc w:val="both"/>
        <w:rPr>
          <w:color w:val="auto"/>
        </w:rPr>
      </w:pPr>
      <w:r w:rsidRPr="008A6C21">
        <w:rPr>
          <w:color w:val="auto"/>
        </w:rPr>
        <w:t xml:space="preserve">o charakterze terrorystycznym, o którym mowa w art. 115 § 20 Kodeksu karnego, lub mające na celu popełnienie tego przestępstwa, </w:t>
      </w:r>
    </w:p>
    <w:p w14:paraId="6EB6CF11" w14:textId="77777777" w:rsidR="0007453B" w:rsidRPr="008A6C21" w:rsidRDefault="0007453B">
      <w:pPr>
        <w:pStyle w:val="Default"/>
        <w:numPr>
          <w:ilvl w:val="0"/>
          <w:numId w:val="39"/>
        </w:numPr>
        <w:spacing w:line="240" w:lineRule="atLeast"/>
        <w:ind w:left="624" w:hanging="284"/>
        <w:jc w:val="both"/>
        <w:rPr>
          <w:color w:val="auto"/>
        </w:rPr>
      </w:pPr>
      <w:r w:rsidRPr="008A6C21">
        <w:rPr>
          <w:color w:val="auto"/>
        </w:rPr>
        <w:t xml:space="preserve">powierzenia wykonywania pracy małoletniemu cudzoziemcowi, o którym mowa w art. 9 ust. 2 ustawy z dnia 15 czerwca 2012 r. o skutkach powierzania wykonywania pracy cudzoziemcom przebywającym wbrew przepisom na terytorium Rzeczypospolitej Polskiej (Dz. U. z 2021 r. poz. 1745), </w:t>
      </w:r>
    </w:p>
    <w:p w14:paraId="7632B8A2" w14:textId="77777777" w:rsidR="0007453B" w:rsidRPr="008A6C21" w:rsidRDefault="0007453B">
      <w:pPr>
        <w:pStyle w:val="Default"/>
        <w:numPr>
          <w:ilvl w:val="0"/>
          <w:numId w:val="39"/>
        </w:numPr>
        <w:spacing w:line="240" w:lineRule="atLeast"/>
        <w:ind w:left="624" w:hanging="284"/>
        <w:jc w:val="both"/>
        <w:rPr>
          <w:color w:val="auto"/>
        </w:rPr>
      </w:pPr>
      <w:r w:rsidRPr="008A6C21">
        <w:rPr>
          <w:color w:val="auto"/>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12E209A1" w14:textId="77777777" w:rsidR="0007453B" w:rsidRPr="008A6C21" w:rsidRDefault="0007453B">
      <w:pPr>
        <w:pStyle w:val="Default"/>
        <w:numPr>
          <w:ilvl w:val="0"/>
          <w:numId w:val="39"/>
        </w:numPr>
        <w:spacing w:line="240" w:lineRule="atLeast"/>
        <w:ind w:left="624" w:hanging="284"/>
        <w:jc w:val="both"/>
        <w:rPr>
          <w:color w:val="auto"/>
        </w:rPr>
      </w:pPr>
      <w:r w:rsidRPr="008A6C21">
        <w:rPr>
          <w:color w:val="auto"/>
        </w:rPr>
        <w:t>o którym mowa w art. 9 ust. 1 i 3 lub art. 10 ustawy z dnia 15 czerwca 2012 r. o skutkach powierzania wykonywania pracy cudzoziemcom przebywającym wbrew przepisom na terytorium Rzeczypospolitej Polskiej</w:t>
      </w:r>
    </w:p>
    <w:p w14:paraId="049812D3" w14:textId="77777777" w:rsidR="0007453B" w:rsidRPr="008A6C21" w:rsidRDefault="0007453B" w:rsidP="0007453B">
      <w:pPr>
        <w:pStyle w:val="Default"/>
        <w:spacing w:line="240" w:lineRule="atLeast"/>
        <w:ind w:left="624" w:hanging="284"/>
        <w:jc w:val="both"/>
        <w:rPr>
          <w:color w:val="auto"/>
        </w:rPr>
      </w:pPr>
      <w:r w:rsidRPr="008A6C21">
        <w:rPr>
          <w:color w:val="auto"/>
        </w:rPr>
        <w:t>lub za odpowiedni czyn zabroniony określony w przepisach prawa obcego,</w:t>
      </w:r>
    </w:p>
    <w:p w14:paraId="5916D801" w14:textId="77777777" w:rsidR="0007453B" w:rsidRPr="008A6C21" w:rsidRDefault="0007453B">
      <w:pPr>
        <w:pStyle w:val="Default"/>
        <w:numPr>
          <w:ilvl w:val="0"/>
          <w:numId w:val="21"/>
        </w:numPr>
        <w:spacing w:line="240" w:lineRule="atLeast"/>
        <w:ind w:left="511" w:hanging="284"/>
        <w:jc w:val="both"/>
        <w:rPr>
          <w:color w:val="auto"/>
        </w:rPr>
      </w:pPr>
      <w:r w:rsidRPr="008A6C21">
        <w:rPr>
          <w:color w:val="auto"/>
        </w:rPr>
        <w:t xml:space="preserve">jeżeli urzędującego członka jego organu zarządzającego lub nadzorczego, wspólnika spółki w spółce jawnej lub partnerskiej albo komplementariusza w spółce komandytowej </w:t>
      </w:r>
      <w:r w:rsidRPr="008A6C21">
        <w:rPr>
          <w:color w:val="auto"/>
        </w:rPr>
        <w:lastRenderedPageBreak/>
        <w:t>lub komandytowo-akcyjnej lub prokurenta prawomocnie skazano za przestępstwo, o którym mowa w lit a,</w:t>
      </w:r>
    </w:p>
    <w:p w14:paraId="5C6996C6" w14:textId="77777777" w:rsidR="0007453B" w:rsidRPr="008A6C21" w:rsidRDefault="0007453B">
      <w:pPr>
        <w:pStyle w:val="Default"/>
        <w:numPr>
          <w:ilvl w:val="0"/>
          <w:numId w:val="21"/>
        </w:numPr>
        <w:spacing w:line="240" w:lineRule="atLeast"/>
        <w:ind w:left="511" w:hanging="284"/>
        <w:jc w:val="both"/>
        <w:rPr>
          <w:color w:val="auto"/>
        </w:rPr>
      </w:pPr>
      <w:r w:rsidRPr="008A6C21">
        <w:rPr>
          <w:color w:val="auto"/>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59C9FFCC" w14:textId="77777777" w:rsidR="0007453B" w:rsidRPr="008A6C21" w:rsidRDefault="0007453B">
      <w:pPr>
        <w:pStyle w:val="Default"/>
        <w:numPr>
          <w:ilvl w:val="0"/>
          <w:numId w:val="21"/>
        </w:numPr>
        <w:spacing w:line="240" w:lineRule="atLeast"/>
        <w:ind w:left="511" w:hanging="284"/>
        <w:jc w:val="both"/>
        <w:rPr>
          <w:color w:val="auto"/>
        </w:rPr>
      </w:pPr>
      <w:r w:rsidRPr="008A6C21">
        <w:rPr>
          <w:color w:val="auto"/>
        </w:rPr>
        <w:t>wobec którego prawomocnie orzeczono zakaz ubiegania się o zamówienia publiczne,</w:t>
      </w:r>
    </w:p>
    <w:p w14:paraId="35671518" w14:textId="77777777" w:rsidR="0007453B" w:rsidRPr="008A6C21" w:rsidRDefault="0007453B">
      <w:pPr>
        <w:pStyle w:val="Default"/>
        <w:numPr>
          <w:ilvl w:val="0"/>
          <w:numId w:val="21"/>
        </w:numPr>
        <w:spacing w:line="240" w:lineRule="atLeast"/>
        <w:ind w:left="511" w:hanging="284"/>
        <w:jc w:val="both"/>
        <w:rPr>
          <w:color w:val="auto"/>
        </w:rPr>
      </w:pPr>
      <w:r w:rsidRPr="008A6C21">
        <w:rPr>
          <w:color w:val="auto"/>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(Dz. U. z 2023 r. poz. 1689 z późn. zm.), złożyli odrębne oferty, oferty częściowe lub wnioski o dopuszczenie do udziału w postępowaniu, chyba że wykażą, że przygotowali te oferty lub wnioski niezależnie od siebie,</w:t>
      </w:r>
    </w:p>
    <w:p w14:paraId="4EA10758" w14:textId="77777777" w:rsidR="0007453B" w:rsidRPr="008A6C21" w:rsidRDefault="0007453B">
      <w:pPr>
        <w:pStyle w:val="Default"/>
        <w:numPr>
          <w:ilvl w:val="0"/>
          <w:numId w:val="21"/>
        </w:numPr>
        <w:spacing w:line="240" w:lineRule="atLeast"/>
        <w:ind w:left="511" w:hanging="284"/>
        <w:jc w:val="both"/>
        <w:rPr>
          <w:color w:val="auto"/>
        </w:rPr>
      </w:pPr>
      <w:r w:rsidRPr="008A6C21">
        <w:rPr>
          <w:color w:val="auto"/>
        </w:rPr>
        <w:t>jeżeli, w przypadkach, o których mowa w art. 85 ust. 1 Pzp,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12A39BB4" w14:textId="77777777" w:rsidR="0007453B" w:rsidRPr="008A6C21" w:rsidRDefault="0007453B" w:rsidP="0007453B">
      <w:pPr>
        <w:pStyle w:val="Tekstpodstawowy"/>
        <w:numPr>
          <w:ilvl w:val="0"/>
          <w:numId w:val="17"/>
        </w:numPr>
        <w:spacing w:line="240" w:lineRule="atLeast"/>
        <w:ind w:left="397" w:hanging="284"/>
        <w:rPr>
          <w:szCs w:val="24"/>
          <w:lang w:val="pl-PL"/>
        </w:rPr>
      </w:pPr>
      <w:r w:rsidRPr="008A6C21">
        <w:rPr>
          <w:szCs w:val="24"/>
          <w:lang w:val="pl-PL"/>
        </w:rPr>
        <w:t>w art. 109 ust. 1 pkt 4, 5, 7, 8 i 10 Pzp, tj.:</w:t>
      </w:r>
    </w:p>
    <w:p w14:paraId="29990EFA" w14:textId="77777777" w:rsidR="0007453B" w:rsidRPr="008A6C21" w:rsidRDefault="0007453B">
      <w:pPr>
        <w:pStyle w:val="Tekstpodstawowy"/>
        <w:numPr>
          <w:ilvl w:val="0"/>
          <w:numId w:val="40"/>
        </w:numPr>
        <w:spacing w:line="240" w:lineRule="atLeast"/>
        <w:ind w:left="511" w:hanging="284"/>
        <w:rPr>
          <w:sz w:val="32"/>
          <w:szCs w:val="32"/>
          <w:lang w:val="pl-PL"/>
        </w:rPr>
      </w:pPr>
      <w:r w:rsidRPr="008A6C21">
        <w:rPr>
          <w:szCs w:val="24"/>
          <w:lang w:val="pl-PL"/>
        </w:rPr>
        <w:t xml:space="preserve">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 </w:t>
      </w:r>
    </w:p>
    <w:p w14:paraId="6FE04457" w14:textId="77777777" w:rsidR="0007453B" w:rsidRPr="008A6C21" w:rsidRDefault="0007453B">
      <w:pPr>
        <w:pStyle w:val="Tekstpodstawowy"/>
        <w:numPr>
          <w:ilvl w:val="0"/>
          <w:numId w:val="40"/>
        </w:numPr>
        <w:spacing w:line="240" w:lineRule="atLeast"/>
        <w:ind w:left="511" w:hanging="284"/>
        <w:rPr>
          <w:sz w:val="32"/>
          <w:szCs w:val="32"/>
          <w:lang w:val="pl-PL"/>
        </w:rPr>
      </w:pPr>
      <w:r w:rsidRPr="008A6C21">
        <w:rPr>
          <w:szCs w:val="24"/>
          <w:lang w:val="pl-PL"/>
        </w:rPr>
        <w:t xml:space="preserve">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 </w:t>
      </w:r>
    </w:p>
    <w:p w14:paraId="09AAAE4D" w14:textId="77777777" w:rsidR="0007453B" w:rsidRPr="008A6C21" w:rsidRDefault="0007453B">
      <w:pPr>
        <w:pStyle w:val="Tekstpodstawowy"/>
        <w:numPr>
          <w:ilvl w:val="0"/>
          <w:numId w:val="40"/>
        </w:numPr>
        <w:spacing w:line="240" w:lineRule="atLeast"/>
        <w:ind w:left="511" w:hanging="284"/>
        <w:rPr>
          <w:sz w:val="32"/>
          <w:szCs w:val="32"/>
          <w:lang w:val="pl-PL"/>
        </w:rPr>
      </w:pPr>
      <w:r w:rsidRPr="008A6C21">
        <w:rPr>
          <w:szCs w:val="24"/>
          <w:lang w:val="pl-PL"/>
        </w:rPr>
        <w:t xml:space="preserve">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 </w:t>
      </w:r>
    </w:p>
    <w:p w14:paraId="73ED7AA3" w14:textId="77777777" w:rsidR="0007453B" w:rsidRPr="008A6C21" w:rsidRDefault="0007453B">
      <w:pPr>
        <w:pStyle w:val="Tekstpodstawowy"/>
        <w:numPr>
          <w:ilvl w:val="0"/>
          <w:numId w:val="40"/>
        </w:numPr>
        <w:spacing w:line="240" w:lineRule="atLeast"/>
        <w:ind w:left="511" w:hanging="284"/>
        <w:rPr>
          <w:sz w:val="32"/>
          <w:szCs w:val="32"/>
          <w:lang w:val="pl-PL"/>
        </w:rPr>
      </w:pPr>
      <w:r w:rsidRPr="008A6C21">
        <w:rPr>
          <w:szCs w:val="24"/>
          <w:lang w:val="pl-PL"/>
        </w:rPr>
        <w:t xml:space="preserve">który w wyniku zamierzonego działania lub rażącego niedbalstwa wprowadził zamawiającego w błąd przy przedstawieniu informacji, że nie podlega wykluczeniu, spełnia warunki udziału w postępowaniu, co mogło mieć istotny wpływ na decyzje podejmowane przez zamawiającego w postępowaniu o udzielenie zamówienia, lub który zataił te informacje lub nie jest w stanie przedstawić wymaganych podmiotowych środków dowodowych, </w:t>
      </w:r>
    </w:p>
    <w:p w14:paraId="7886C808" w14:textId="77777777" w:rsidR="0007453B" w:rsidRPr="008A6C21" w:rsidRDefault="0007453B">
      <w:pPr>
        <w:pStyle w:val="Tekstpodstawowy"/>
        <w:numPr>
          <w:ilvl w:val="0"/>
          <w:numId w:val="40"/>
        </w:numPr>
        <w:spacing w:line="240" w:lineRule="atLeast"/>
        <w:ind w:left="511" w:hanging="284"/>
        <w:rPr>
          <w:szCs w:val="24"/>
          <w:lang w:val="pl-PL"/>
        </w:rPr>
      </w:pPr>
      <w:r w:rsidRPr="008A6C21">
        <w:rPr>
          <w:szCs w:val="24"/>
          <w:lang w:val="pl-PL"/>
        </w:rPr>
        <w:t>który w wyniku lekkomyślności lub niedbalstwa przedstawił informacje wprowadzające w błąd, co mogło mieć istotny wpływ na decyzje podejmowane przez zamawiającego w postępowaniu o udzielnie zamówienia.</w:t>
      </w:r>
    </w:p>
    <w:p w14:paraId="65B4CED1" w14:textId="77777777" w:rsidR="0007453B" w:rsidRPr="008A6C21" w:rsidRDefault="0007453B">
      <w:pPr>
        <w:pStyle w:val="Tekstpodstawowy"/>
        <w:numPr>
          <w:ilvl w:val="0"/>
          <w:numId w:val="18"/>
        </w:numPr>
        <w:spacing w:line="240" w:lineRule="atLeast"/>
        <w:ind w:left="284" w:hanging="284"/>
        <w:rPr>
          <w:szCs w:val="24"/>
          <w:lang w:val="pl-PL"/>
        </w:rPr>
      </w:pPr>
      <w:r w:rsidRPr="008A6C21">
        <w:rPr>
          <w:szCs w:val="24"/>
          <w:lang w:val="pl-PL"/>
        </w:rPr>
        <w:t>Wykluczenie wykonawcy nastąpi przy uwzględnieniu postanowień art. 110 i 111 Pzp.</w:t>
      </w:r>
    </w:p>
    <w:p w14:paraId="646F2820" w14:textId="77777777" w:rsidR="0007453B" w:rsidRPr="008A6C21" w:rsidRDefault="0007453B">
      <w:pPr>
        <w:pStyle w:val="Tekstpodstawowy"/>
        <w:numPr>
          <w:ilvl w:val="0"/>
          <w:numId w:val="18"/>
        </w:numPr>
        <w:spacing w:line="240" w:lineRule="atLeast"/>
        <w:ind w:left="284" w:hanging="284"/>
        <w:rPr>
          <w:szCs w:val="24"/>
        </w:rPr>
      </w:pPr>
      <w:r w:rsidRPr="008A6C21">
        <w:rPr>
          <w:szCs w:val="24"/>
        </w:rPr>
        <w:t xml:space="preserve">Z postępowania o udzielenie zamówienia zamawiający wykluczy wykonawcę, w stosunku </w:t>
      </w:r>
      <w:r w:rsidRPr="008A6C21">
        <w:rPr>
          <w:szCs w:val="24"/>
        </w:rPr>
        <w:lastRenderedPageBreak/>
        <w:t xml:space="preserve">do którego zachodzi którakolwiek z okoliczności wskazanych w art. 7 ust. 1 ustawy z dnia 13 kwietnia 2022 r. o szczególnych rozwiązaniach w zakresie przeciwdziałania wspieraniu agresji na Ukrainę oraz służących ochronie bezpieczeństwa narodowego (Dz. </w:t>
      </w:r>
      <w:r w:rsidRPr="008A6C21">
        <w:rPr>
          <w:szCs w:val="24"/>
          <w:lang w:val="pl-PL"/>
        </w:rPr>
        <w:t>U</w:t>
      </w:r>
      <w:r w:rsidRPr="008A6C21">
        <w:rPr>
          <w:szCs w:val="24"/>
        </w:rPr>
        <w:t>. z 202</w:t>
      </w:r>
      <w:r w:rsidRPr="008A6C21">
        <w:rPr>
          <w:szCs w:val="24"/>
          <w:lang w:val="pl-PL"/>
        </w:rPr>
        <w:t>4</w:t>
      </w:r>
      <w:r w:rsidRPr="008A6C21">
        <w:rPr>
          <w:szCs w:val="24"/>
        </w:rPr>
        <w:t xml:space="preserve"> r. poz. </w:t>
      </w:r>
      <w:r w:rsidRPr="008A6C21">
        <w:rPr>
          <w:szCs w:val="24"/>
          <w:lang w:val="pl-PL"/>
        </w:rPr>
        <w:t>507</w:t>
      </w:r>
      <w:r w:rsidRPr="008A6C21">
        <w:rPr>
          <w:szCs w:val="24"/>
        </w:rPr>
        <w:t>), tj.:</w:t>
      </w:r>
    </w:p>
    <w:p w14:paraId="17634BAA" w14:textId="77777777" w:rsidR="0007453B" w:rsidRPr="008A6C21" w:rsidRDefault="0007453B">
      <w:pPr>
        <w:pStyle w:val="Akapitzlist"/>
        <w:numPr>
          <w:ilvl w:val="0"/>
          <w:numId w:val="41"/>
        </w:numPr>
        <w:overflowPunct w:val="0"/>
        <w:autoSpaceDE w:val="0"/>
        <w:autoSpaceDN w:val="0"/>
        <w:adjustRightInd w:val="0"/>
        <w:spacing w:line="240" w:lineRule="atLeast"/>
        <w:ind w:left="397" w:hanging="284"/>
        <w:contextualSpacing/>
        <w:jc w:val="both"/>
      </w:pPr>
      <w:r w:rsidRPr="008A6C21">
        <w:t>wykonawcę wymienionego w wykazach określonych w rozporządzeniu Rady (WE) nr 765/2006 z dnia 18 maja 2006 r. dotyczącym środków ograniczających w związku z sytuacją na Białorusi i udziałem Białorusi w agresji Rosji wobec Ukrainy (Dz. Urz. UE L 134 z 20.05.2006, str. 1 z późn. zm.) i rozporządzeniu Rady (UE) nr 269/2014 z dnia 17 marca 2014 r. w sprawie środków ograniczających w odniesieniu do działań podważających integralność terytorialną, suwerenność i niezależność Ukrainy lub im zagrażających (Dz. Urz. UE L 78 z 17.03.2014, str. 6 z późn. zm.) albo wpisanego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w:t>
      </w:r>
    </w:p>
    <w:p w14:paraId="575A6BC8" w14:textId="77777777" w:rsidR="0007453B" w:rsidRPr="008A6C21" w:rsidRDefault="0007453B">
      <w:pPr>
        <w:pStyle w:val="Akapitzlist"/>
        <w:numPr>
          <w:ilvl w:val="0"/>
          <w:numId w:val="41"/>
        </w:numPr>
        <w:overflowPunct w:val="0"/>
        <w:autoSpaceDE w:val="0"/>
        <w:autoSpaceDN w:val="0"/>
        <w:adjustRightInd w:val="0"/>
        <w:spacing w:line="240" w:lineRule="atLeast"/>
        <w:ind w:left="397" w:hanging="284"/>
        <w:contextualSpacing/>
        <w:jc w:val="both"/>
      </w:pPr>
      <w:r w:rsidRPr="008A6C21">
        <w:t xml:space="preserve">wykonawcę, którego beneficjentem rzeczywistym w rozumieniu ustawy z dnia </w:t>
      </w:r>
      <w:r w:rsidRPr="008A6C21">
        <w:br/>
        <w:t xml:space="preserve">1 marca 2018 r. o przeciwdziałaniu praniu pieniędzy oraz finansowaniu terroryzmu </w:t>
      </w:r>
      <w:r w:rsidRPr="008A6C21">
        <w:br/>
        <w:t>(Dz. U. z 2023 r. poz. 1124 z późń. zm.) jest osoba wymieniona w wykazach określonych w rozporządzeniu Rady (WE) nr 765/2006 z dnia 18 maja 2006 r. dotyczącym środków ograniczających w związku z sytuacją na Białorusi i udziałem Białorusi w agresji Rosji wobec Ukrainy i rozporządzeniu Rady (UE) nr 269/2014 z dnia 17 marca 2014 r. w sprawie środków ograniczających w odniesieniu do działań podważających integralność terytorialną, suwerenność i niezależność Ukrainy lub im zagrażających albo wpisana na listę lub będąca takim beneficjentem rzeczywistym od dnia 24 lutego 2022 r., o ile została wpisana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w:t>
      </w:r>
    </w:p>
    <w:p w14:paraId="42E5CC3F" w14:textId="77777777" w:rsidR="0007453B" w:rsidRPr="008A6C21" w:rsidRDefault="0007453B">
      <w:pPr>
        <w:pStyle w:val="Akapitzlist"/>
        <w:numPr>
          <w:ilvl w:val="0"/>
          <w:numId w:val="41"/>
        </w:numPr>
        <w:overflowPunct w:val="0"/>
        <w:autoSpaceDE w:val="0"/>
        <w:autoSpaceDN w:val="0"/>
        <w:adjustRightInd w:val="0"/>
        <w:spacing w:line="240" w:lineRule="atLeast"/>
        <w:ind w:left="397" w:hanging="284"/>
        <w:contextualSpacing/>
        <w:jc w:val="both"/>
      </w:pPr>
      <w:r w:rsidRPr="008A6C21">
        <w:t>wykonawcę, którego jednostką dominującą w rozumieniu art. 3 ust. 1 pkt 37 ustawy z dnia 29 września 1994 r. o rachunkowości (Dz. U. z 2023 r. poz. 120 z późń. zm.) jest podmiot wymieniony w wykazach określonych w rozporządzeniu Rady (WE) nr 765/2006 z dnia 18 maja 2006 r. dotyczącym środków ograniczających w związku z sytuacją na Białorusi i udziałem Białorusi w agresji Rosji wobec Ukrainy i rozporządzeniu Rady (UE) nr 269/2014 z dnia 17 marca 2014 r. w sprawie środków ograniczających w odniesieniu do działań podważających integralność terytorialną, suwerenność i niezależność Ukrainy lub im zagrażających albo wpisany na listę lub będący taką jednostką dominującą od dnia 24 lutego 2022 r., o ile został wpisany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w:t>
      </w:r>
    </w:p>
    <w:p w14:paraId="04D958A5" w14:textId="77777777" w:rsidR="0007453B" w:rsidRPr="008A6C21" w:rsidRDefault="0007453B">
      <w:pPr>
        <w:pStyle w:val="Tekstpodstawowy"/>
        <w:numPr>
          <w:ilvl w:val="0"/>
          <w:numId w:val="18"/>
        </w:numPr>
        <w:spacing w:line="240" w:lineRule="atLeast"/>
        <w:ind w:left="284" w:hanging="284"/>
        <w:rPr>
          <w:szCs w:val="24"/>
          <w:lang w:val="pl-PL"/>
        </w:rPr>
      </w:pPr>
      <w:r w:rsidRPr="008A6C21">
        <w:rPr>
          <w:szCs w:val="24"/>
        </w:rPr>
        <w:t xml:space="preserve">Wykluczenie wykonawcy, o którym mowa w pkt </w:t>
      </w:r>
      <w:r w:rsidRPr="008A6C21">
        <w:rPr>
          <w:szCs w:val="24"/>
          <w:lang w:val="pl-PL"/>
        </w:rPr>
        <w:t>3</w:t>
      </w:r>
      <w:r w:rsidRPr="008A6C21">
        <w:rPr>
          <w:szCs w:val="24"/>
        </w:rPr>
        <w:t xml:space="preserve"> następować będzie na okres trwania wymienionych tam okoliczności. Ofertę wykluczonego wykonawcy zamawiający odrzuca.</w:t>
      </w:r>
    </w:p>
    <w:p w14:paraId="212A578F" w14:textId="77777777" w:rsidR="008D4278" w:rsidRPr="000F14F1" w:rsidRDefault="008D4278" w:rsidP="008D4278">
      <w:pPr>
        <w:pStyle w:val="Tekstpodstawowy"/>
        <w:spacing w:line="240" w:lineRule="atLeast"/>
        <w:ind w:left="284"/>
        <w:rPr>
          <w:sz w:val="30"/>
          <w:szCs w:val="30"/>
          <w:lang w:val="pl-PL"/>
        </w:rPr>
      </w:pPr>
    </w:p>
    <w:p w14:paraId="706DC377" w14:textId="77777777" w:rsidR="0044386B" w:rsidRPr="00E06F15" w:rsidRDefault="0044386B" w:rsidP="00F27018">
      <w:pPr>
        <w:pBdr>
          <w:top w:val="single" w:sz="6" w:space="1" w:color="auto" w:shadow="1"/>
          <w:left w:val="single" w:sz="6" w:space="4" w:color="auto" w:shadow="1"/>
          <w:bottom w:val="single" w:sz="6" w:space="1" w:color="auto" w:shadow="1"/>
          <w:right w:val="single" w:sz="6" w:space="4" w:color="auto" w:shadow="1"/>
        </w:pBdr>
        <w:spacing w:line="240" w:lineRule="atLeast"/>
        <w:rPr>
          <w:b/>
        </w:rPr>
      </w:pPr>
      <w:r w:rsidRPr="00E06F15">
        <w:t>Rozdział X</w:t>
      </w:r>
      <w:r>
        <w:t>VI</w:t>
      </w:r>
      <w:r w:rsidRPr="00E06F15">
        <w:t>.</w:t>
      </w:r>
      <w:r w:rsidRPr="00E06F15">
        <w:rPr>
          <w:b/>
        </w:rPr>
        <w:t xml:space="preserve"> </w:t>
      </w:r>
      <w:r w:rsidRPr="0044386B">
        <w:rPr>
          <w:b/>
        </w:rPr>
        <w:t>Informacja o warunkach udziału w postępowaniu</w:t>
      </w:r>
      <w:r>
        <w:rPr>
          <w:b/>
        </w:rPr>
        <w:t>.</w:t>
      </w:r>
    </w:p>
    <w:p w14:paraId="3DF0A71D" w14:textId="77777777" w:rsidR="0044386B" w:rsidRPr="0061788F" w:rsidRDefault="0044386B" w:rsidP="00F27018">
      <w:pPr>
        <w:spacing w:line="240" w:lineRule="atLeast"/>
        <w:ind w:left="-23"/>
        <w:jc w:val="both"/>
        <w:rPr>
          <w:sz w:val="22"/>
        </w:rPr>
      </w:pPr>
    </w:p>
    <w:p w14:paraId="5447D92D" w14:textId="16E46508" w:rsidR="002611FD" w:rsidRPr="00506328" w:rsidRDefault="008B3961">
      <w:pPr>
        <w:pStyle w:val="Tekstpodstawowy"/>
        <w:numPr>
          <w:ilvl w:val="0"/>
          <w:numId w:val="45"/>
        </w:numPr>
        <w:spacing w:line="240" w:lineRule="atLeast"/>
        <w:ind w:left="284" w:hanging="284"/>
        <w:rPr>
          <w:lang w:val="pl-PL"/>
        </w:rPr>
      </w:pPr>
      <w:r>
        <w:t xml:space="preserve">O </w:t>
      </w:r>
      <w:r w:rsidR="002611FD" w:rsidRPr="008B3961">
        <w:t xml:space="preserve">udzielenie zamówienia mogą ubiegać się wykonawcy, którzy spełniają warunek dotyczący </w:t>
      </w:r>
      <w:r w:rsidR="002611FD" w:rsidRPr="008B3961">
        <w:rPr>
          <w:rFonts w:cs="Arial"/>
          <w:iCs/>
          <w:szCs w:val="22"/>
        </w:rPr>
        <w:t>zdolności technicznej lub zawodowej, tj.</w:t>
      </w:r>
      <w:r w:rsidR="002611FD" w:rsidRPr="008B3961">
        <w:t xml:space="preserve"> wykonali nie wcześniej niż w okresie ostatnich </w:t>
      </w:r>
      <w:r w:rsidR="002611FD" w:rsidRPr="008B3961">
        <w:rPr>
          <w:lang w:val="pl-PL"/>
        </w:rPr>
        <w:t>3</w:t>
      </w:r>
      <w:r w:rsidR="002611FD" w:rsidRPr="008B3961">
        <w:t xml:space="preserve"> lat przed upływem terminu składania ofert, a jeżeli okres prowadzenia działalności jest krótszy – w tym okresie, co najmniej </w:t>
      </w:r>
      <w:r w:rsidR="004959ED">
        <w:rPr>
          <w:lang w:val="pl-PL"/>
        </w:rPr>
        <w:t>jedno</w:t>
      </w:r>
      <w:r w:rsidR="002611FD" w:rsidRPr="008B3961">
        <w:rPr>
          <w:lang w:val="pl-PL"/>
        </w:rPr>
        <w:t xml:space="preserve"> zamówieni</w:t>
      </w:r>
      <w:r w:rsidR="004959ED">
        <w:rPr>
          <w:lang w:val="pl-PL"/>
        </w:rPr>
        <w:t>e</w:t>
      </w:r>
      <w:r w:rsidR="002611FD" w:rsidRPr="008B3961">
        <w:t xml:space="preserve"> </w:t>
      </w:r>
      <w:r w:rsidR="002611FD" w:rsidRPr="008B3961">
        <w:rPr>
          <w:lang w:val="pl-PL"/>
        </w:rPr>
        <w:t xml:space="preserve">o </w:t>
      </w:r>
      <w:r w:rsidR="002611FD" w:rsidRPr="008B3961">
        <w:t>wartoś</w:t>
      </w:r>
      <w:r w:rsidR="002611FD" w:rsidRPr="008B3961">
        <w:rPr>
          <w:lang w:val="pl-PL"/>
        </w:rPr>
        <w:t>ci</w:t>
      </w:r>
      <w:r w:rsidR="002611FD" w:rsidRPr="008B3961">
        <w:t xml:space="preserve"> nie mniejsz</w:t>
      </w:r>
      <w:r w:rsidR="002611FD" w:rsidRPr="008B3961">
        <w:rPr>
          <w:lang w:val="pl-PL"/>
        </w:rPr>
        <w:t>ej</w:t>
      </w:r>
      <w:r w:rsidR="002611FD" w:rsidRPr="008B3961">
        <w:t xml:space="preserve"> niż </w:t>
      </w:r>
      <w:r>
        <w:rPr>
          <w:lang w:val="pl-PL"/>
        </w:rPr>
        <w:t>2</w:t>
      </w:r>
      <w:r w:rsidR="002611FD" w:rsidRPr="008B3961">
        <w:t>0</w:t>
      </w:r>
      <w:r w:rsidR="00A76A0C">
        <w:t xml:space="preserve">0 </w:t>
      </w:r>
      <w:r w:rsidR="002611FD" w:rsidRPr="008B3961">
        <w:t>000,00 zł brutto w ramach jednej umowy (kontraktu)</w:t>
      </w:r>
      <w:r w:rsidR="002611FD" w:rsidRPr="008B3961">
        <w:rPr>
          <w:lang w:val="pl-PL"/>
        </w:rPr>
        <w:t>, polegające na</w:t>
      </w:r>
      <w:r w:rsidR="002611FD" w:rsidRPr="008B3961">
        <w:t xml:space="preserve"> </w:t>
      </w:r>
      <w:r w:rsidR="002611FD" w:rsidRPr="008B3961">
        <w:rPr>
          <w:szCs w:val="24"/>
          <w:lang w:val="pl-PL"/>
        </w:rPr>
        <w:lastRenderedPageBreak/>
        <w:t xml:space="preserve">dostawie </w:t>
      </w:r>
      <w:r w:rsidR="00A76A0C" w:rsidRPr="00A76A0C">
        <w:rPr>
          <w:szCs w:val="24"/>
          <w:lang w:val="pl-PL"/>
        </w:rPr>
        <w:t>samojezdnej deszczowni polowej</w:t>
      </w:r>
      <w:r w:rsidR="00506328">
        <w:rPr>
          <w:szCs w:val="24"/>
          <w:lang w:val="pl-PL"/>
        </w:rPr>
        <w:t>.</w:t>
      </w:r>
    </w:p>
    <w:p w14:paraId="636384CA" w14:textId="77777777" w:rsidR="00506328" w:rsidRPr="00B15A5F" w:rsidRDefault="00506328">
      <w:pPr>
        <w:pStyle w:val="Tekstpodstawowy"/>
        <w:numPr>
          <w:ilvl w:val="0"/>
          <w:numId w:val="45"/>
        </w:numPr>
        <w:spacing w:line="240" w:lineRule="atLeast"/>
        <w:ind w:left="284" w:hanging="284"/>
        <w:rPr>
          <w:lang w:val="pl-PL"/>
        </w:rPr>
      </w:pPr>
      <w:r w:rsidRPr="004E7546">
        <w:rPr>
          <w:rFonts w:cs="Calibri"/>
          <w:spacing w:val="-4"/>
        </w:rPr>
        <w:t>Wykonawca, w przypadku polegania na zdolnościach lub sytuacji podmiotów udostępniających zasoby, przedstawia, wraz z oświadczeniem o niepodleganiu wykluczeniu oraz spełnianiu warunków udziału w postępowaniu, także oświadczenie podmiotu udostępniającego</w:t>
      </w:r>
      <w:r w:rsidRPr="00BB37E1">
        <w:rPr>
          <w:rFonts w:cs="Calibri"/>
        </w:rPr>
        <w:t xml:space="preserve"> zasoby, potwierdzające brak podstaw wykluczenia tego podmiotu oraz spełnianie warunków udziału w postępowaniu, w zakresie, w jakim wykonawca powołuje się na jego zasoby</w:t>
      </w:r>
      <w:r>
        <w:rPr>
          <w:rFonts w:cs="Calibri"/>
        </w:rPr>
        <w:t>.</w:t>
      </w:r>
    </w:p>
    <w:p w14:paraId="045ACA8E" w14:textId="696AA037" w:rsidR="00B15A5F" w:rsidRPr="001306F0" w:rsidRDefault="00B15A5F">
      <w:pPr>
        <w:pStyle w:val="Tekstpodstawowy"/>
        <w:numPr>
          <w:ilvl w:val="0"/>
          <w:numId w:val="45"/>
        </w:numPr>
        <w:spacing w:line="240" w:lineRule="atLeast"/>
        <w:ind w:left="284" w:hanging="284"/>
        <w:rPr>
          <w:lang w:val="pl-PL"/>
        </w:rPr>
      </w:pPr>
      <w:r w:rsidRPr="00B15A5F">
        <w:rPr>
          <w:lang w:val="pl-PL"/>
        </w:rPr>
        <w:t>Do przeliczenia na PLN wartości wyrażonej w walucie innej niż PLN</w:t>
      </w:r>
      <w:r>
        <w:rPr>
          <w:lang w:val="pl-PL"/>
        </w:rPr>
        <w:t xml:space="preserve"> należy przyjąć </w:t>
      </w:r>
      <w:r w:rsidRPr="00B15A5F">
        <w:rPr>
          <w:lang w:val="pl-PL"/>
        </w:rPr>
        <w:t>średni kurs publikowany przez Narodowy Bank Polski z dnia wszczęcia postępowania, tj. z dnia publikacji ogłoszenia o zamówieniu w Biuletynie Zamówień Publicznych</w:t>
      </w:r>
      <w:r>
        <w:rPr>
          <w:lang w:val="pl-PL"/>
        </w:rPr>
        <w:t>.</w:t>
      </w:r>
    </w:p>
    <w:p w14:paraId="7BEA135E" w14:textId="77777777" w:rsidR="0044386B" w:rsidRPr="000F14F1" w:rsidRDefault="0044386B" w:rsidP="00F27018">
      <w:pPr>
        <w:spacing w:line="240" w:lineRule="atLeast"/>
        <w:jc w:val="both"/>
        <w:rPr>
          <w:sz w:val="30"/>
          <w:szCs w:val="30"/>
        </w:rPr>
      </w:pPr>
    </w:p>
    <w:p w14:paraId="5DF6031E" w14:textId="77777777" w:rsidR="0044386B" w:rsidRPr="00E06F15" w:rsidRDefault="0044386B" w:rsidP="00F27018">
      <w:pPr>
        <w:pBdr>
          <w:top w:val="single" w:sz="6" w:space="1" w:color="auto" w:shadow="1"/>
          <w:left w:val="single" w:sz="6" w:space="4" w:color="auto" w:shadow="1"/>
          <w:bottom w:val="single" w:sz="6" w:space="1" w:color="auto" w:shadow="1"/>
          <w:right w:val="single" w:sz="6" w:space="4" w:color="auto" w:shadow="1"/>
        </w:pBdr>
        <w:spacing w:line="240" w:lineRule="atLeast"/>
        <w:rPr>
          <w:b/>
        </w:rPr>
      </w:pPr>
      <w:r w:rsidRPr="00E06F15">
        <w:t>Rozdział X</w:t>
      </w:r>
      <w:r>
        <w:t>VII</w:t>
      </w:r>
      <w:r w:rsidRPr="00E06F15">
        <w:t>.</w:t>
      </w:r>
      <w:r w:rsidRPr="00E06F15">
        <w:rPr>
          <w:b/>
        </w:rPr>
        <w:t xml:space="preserve"> </w:t>
      </w:r>
      <w:r w:rsidRPr="0044386B">
        <w:rPr>
          <w:b/>
        </w:rPr>
        <w:t>Informacja o podmiotowych środkach dowodowych</w:t>
      </w:r>
      <w:r>
        <w:rPr>
          <w:b/>
        </w:rPr>
        <w:t>.</w:t>
      </w:r>
    </w:p>
    <w:p w14:paraId="41E28D69" w14:textId="77777777" w:rsidR="0044386B" w:rsidRPr="007F367B" w:rsidRDefault="0044386B" w:rsidP="00CF4A5E">
      <w:pPr>
        <w:ind w:left="-23"/>
        <w:jc w:val="both"/>
        <w:rPr>
          <w:sz w:val="22"/>
        </w:rPr>
      </w:pPr>
    </w:p>
    <w:p w14:paraId="2B57C41F" w14:textId="77777777" w:rsidR="009022B9" w:rsidRPr="00792C81" w:rsidRDefault="009022B9" w:rsidP="009022B9">
      <w:pPr>
        <w:pStyle w:val="Tekstpodstawowy"/>
        <w:spacing w:line="240" w:lineRule="atLeast"/>
        <w:rPr>
          <w:lang w:val="pl-PL"/>
        </w:rPr>
      </w:pPr>
      <w:r>
        <w:rPr>
          <w:lang w:val="pl-PL"/>
        </w:rPr>
        <w:t>Zamawiający nie wymaga złożenia podmiotowych środków dowodowych.</w:t>
      </w:r>
    </w:p>
    <w:p w14:paraId="610B9DF8" w14:textId="77777777" w:rsidR="0044386B" w:rsidRPr="008E4615" w:rsidRDefault="0044386B" w:rsidP="00F27018">
      <w:pPr>
        <w:spacing w:line="240" w:lineRule="atLeast"/>
        <w:jc w:val="both"/>
        <w:rPr>
          <w:sz w:val="30"/>
          <w:szCs w:val="30"/>
        </w:rPr>
      </w:pPr>
    </w:p>
    <w:p w14:paraId="15B82297" w14:textId="77777777" w:rsidR="009022B9" w:rsidRPr="00871400" w:rsidRDefault="009022B9" w:rsidP="009022B9">
      <w:pPr>
        <w:pBdr>
          <w:top w:val="single" w:sz="4" w:space="1" w:color="000000" w:shadow="1"/>
          <w:left w:val="single" w:sz="4" w:space="4" w:color="000000" w:shadow="1"/>
          <w:bottom w:val="single" w:sz="4" w:space="1" w:color="000000" w:shadow="1"/>
          <w:right w:val="single" w:sz="4" w:space="4" w:color="000000" w:shadow="1"/>
        </w:pBdr>
        <w:spacing w:line="280" w:lineRule="atLeast"/>
        <w:rPr>
          <w:b/>
        </w:rPr>
      </w:pPr>
      <w:r w:rsidRPr="00871400">
        <w:t>Rozdział XVIII.</w:t>
      </w:r>
      <w:r w:rsidRPr="00871400">
        <w:rPr>
          <w:b/>
        </w:rPr>
        <w:t xml:space="preserve"> Informacja o przedmiotowych środkach dowodowych.</w:t>
      </w:r>
    </w:p>
    <w:p w14:paraId="5413B91F" w14:textId="77777777" w:rsidR="009022B9" w:rsidRPr="007F367B" w:rsidRDefault="009022B9" w:rsidP="00CF4A5E">
      <w:pPr>
        <w:ind w:left="-23"/>
        <w:jc w:val="both"/>
        <w:rPr>
          <w:sz w:val="22"/>
        </w:rPr>
      </w:pPr>
    </w:p>
    <w:p w14:paraId="13B1B1EE" w14:textId="322B77C5" w:rsidR="009022B9" w:rsidRDefault="00A76A0C" w:rsidP="00A76A0C">
      <w:pPr>
        <w:pStyle w:val="Tekstpodstawowy"/>
        <w:spacing w:line="240" w:lineRule="atLeast"/>
        <w:rPr>
          <w:lang w:val="pl-PL"/>
        </w:rPr>
      </w:pPr>
      <w:r w:rsidRPr="00871400">
        <w:rPr>
          <w:lang w:val="pl-PL"/>
        </w:rPr>
        <w:t>Zamawiający nie wymaga złożenia przedmiotowych środków dowodowych</w:t>
      </w:r>
      <w:r>
        <w:rPr>
          <w:lang w:val="pl-PL"/>
        </w:rPr>
        <w:t>.</w:t>
      </w:r>
    </w:p>
    <w:p w14:paraId="73E66838" w14:textId="77777777" w:rsidR="00760BE1" w:rsidRPr="008E4615" w:rsidRDefault="00760BE1" w:rsidP="00F27018">
      <w:pPr>
        <w:spacing w:line="240" w:lineRule="atLeast"/>
        <w:jc w:val="both"/>
        <w:rPr>
          <w:sz w:val="30"/>
          <w:szCs w:val="30"/>
        </w:rPr>
      </w:pPr>
    </w:p>
    <w:p w14:paraId="693934C9" w14:textId="77777777" w:rsidR="005C1460" w:rsidRPr="00E06F15" w:rsidRDefault="005C1460" w:rsidP="00F27018">
      <w:pPr>
        <w:pBdr>
          <w:top w:val="single" w:sz="6" w:space="1" w:color="auto" w:shadow="1"/>
          <w:left w:val="single" w:sz="6" w:space="4" w:color="auto" w:shadow="1"/>
          <w:bottom w:val="single" w:sz="6" w:space="1" w:color="auto" w:shadow="1"/>
          <w:right w:val="single" w:sz="6" w:space="4" w:color="auto" w:shadow="1"/>
        </w:pBdr>
        <w:spacing w:line="240" w:lineRule="atLeast"/>
        <w:rPr>
          <w:b/>
        </w:rPr>
      </w:pPr>
      <w:r w:rsidRPr="00E06F15">
        <w:t>Rozdział X</w:t>
      </w:r>
      <w:r w:rsidR="005F1373">
        <w:t>IX</w:t>
      </w:r>
      <w:r w:rsidRPr="00E06F15">
        <w:t>.</w:t>
      </w:r>
      <w:r w:rsidRPr="00E06F15">
        <w:rPr>
          <w:b/>
        </w:rPr>
        <w:t xml:space="preserve"> </w:t>
      </w:r>
      <w:r w:rsidR="00B342E0">
        <w:rPr>
          <w:b/>
        </w:rPr>
        <w:t>Opis sposobu</w:t>
      </w:r>
      <w:r>
        <w:rPr>
          <w:b/>
        </w:rPr>
        <w:t xml:space="preserve"> obliczenia ceny.</w:t>
      </w:r>
    </w:p>
    <w:p w14:paraId="52AAFA61" w14:textId="77777777" w:rsidR="005C1460" w:rsidRPr="007F367B" w:rsidRDefault="005C1460" w:rsidP="00CF4A5E">
      <w:pPr>
        <w:ind w:left="-23"/>
        <w:jc w:val="both"/>
        <w:rPr>
          <w:sz w:val="22"/>
        </w:rPr>
      </w:pPr>
    </w:p>
    <w:p w14:paraId="2F48A8C2" w14:textId="77777777" w:rsidR="00A76A0C" w:rsidRPr="00CD43D2" w:rsidRDefault="00A76A0C" w:rsidP="00A76A0C">
      <w:pPr>
        <w:widowControl w:val="0"/>
        <w:numPr>
          <w:ilvl w:val="0"/>
          <w:numId w:val="31"/>
        </w:numPr>
        <w:overflowPunct w:val="0"/>
        <w:autoSpaceDE w:val="0"/>
        <w:autoSpaceDN w:val="0"/>
        <w:adjustRightInd w:val="0"/>
        <w:spacing w:line="240" w:lineRule="atLeast"/>
        <w:ind w:left="284" w:hanging="284"/>
        <w:jc w:val="both"/>
        <w:rPr>
          <w:lang w:eastAsia="x-none"/>
        </w:rPr>
      </w:pPr>
      <w:r>
        <w:rPr>
          <w:lang w:eastAsia="x-none"/>
        </w:rPr>
        <w:t xml:space="preserve">Cena oferty jest ceną ryczałtową brutto i winna uwzględniać wynagrodzenie obejmujące </w:t>
      </w:r>
      <w:r>
        <w:t>wszystkie koszty związane z wykonaniem przedmiotu zamówienia oraz warunkami stawianymi przez zamawiającego w SWZ</w:t>
      </w:r>
      <w:r w:rsidRPr="00CD43D2">
        <w:rPr>
          <w:lang w:eastAsia="x-none"/>
        </w:rPr>
        <w:t>.</w:t>
      </w:r>
    </w:p>
    <w:p w14:paraId="117EF9CA" w14:textId="77777777" w:rsidR="00A76A0C" w:rsidRPr="00CD43D2" w:rsidRDefault="00A76A0C" w:rsidP="00A76A0C">
      <w:pPr>
        <w:widowControl w:val="0"/>
        <w:numPr>
          <w:ilvl w:val="0"/>
          <w:numId w:val="31"/>
        </w:numPr>
        <w:overflowPunct w:val="0"/>
        <w:autoSpaceDE w:val="0"/>
        <w:autoSpaceDN w:val="0"/>
        <w:adjustRightInd w:val="0"/>
        <w:spacing w:line="240" w:lineRule="atLeast"/>
        <w:ind w:left="284" w:hanging="284"/>
        <w:jc w:val="both"/>
        <w:rPr>
          <w:lang w:eastAsia="x-none"/>
        </w:rPr>
      </w:pPr>
      <w:r w:rsidRPr="00CD43D2">
        <w:rPr>
          <w:lang w:eastAsia="x-none"/>
        </w:rPr>
        <w:t>Cena oferty musi być liczona z dokładnością do dwóch miejsc po przecinku.</w:t>
      </w:r>
    </w:p>
    <w:p w14:paraId="4F416FA8" w14:textId="77777777" w:rsidR="00A76A0C" w:rsidRPr="00CD43D2" w:rsidRDefault="00A76A0C" w:rsidP="00A76A0C">
      <w:pPr>
        <w:widowControl w:val="0"/>
        <w:numPr>
          <w:ilvl w:val="0"/>
          <w:numId w:val="31"/>
        </w:numPr>
        <w:overflowPunct w:val="0"/>
        <w:autoSpaceDE w:val="0"/>
        <w:autoSpaceDN w:val="0"/>
        <w:adjustRightInd w:val="0"/>
        <w:spacing w:line="240" w:lineRule="atLeast"/>
        <w:ind w:left="284" w:hanging="284"/>
        <w:jc w:val="both"/>
        <w:rPr>
          <w:lang w:eastAsia="x-none"/>
        </w:rPr>
      </w:pPr>
      <w:r w:rsidRPr="00CD43D2">
        <w:rPr>
          <w:lang w:eastAsia="x-none"/>
        </w:rPr>
        <w:t>Upusty oferowane przez wykonawcę muszą być zawarte w cenie oferty.</w:t>
      </w:r>
    </w:p>
    <w:p w14:paraId="39BA99B1" w14:textId="1C655F7E" w:rsidR="005F1373" w:rsidRPr="00CD43D2" w:rsidRDefault="00A76A0C" w:rsidP="00A76A0C">
      <w:pPr>
        <w:widowControl w:val="0"/>
        <w:numPr>
          <w:ilvl w:val="0"/>
          <w:numId w:val="31"/>
        </w:numPr>
        <w:overflowPunct w:val="0"/>
        <w:autoSpaceDE w:val="0"/>
        <w:autoSpaceDN w:val="0"/>
        <w:adjustRightInd w:val="0"/>
        <w:spacing w:line="240" w:lineRule="atLeast"/>
        <w:ind w:left="284" w:hanging="284"/>
        <w:jc w:val="both"/>
        <w:rPr>
          <w:lang w:eastAsia="x-none"/>
        </w:rPr>
      </w:pPr>
      <w:r w:rsidRPr="00CD43D2">
        <w:t>Cenę za wykonanie zamówienia należy przedstawić w formularzu oferty stanowiącym</w:t>
      </w:r>
      <w:r>
        <w:t xml:space="preserve"> </w:t>
      </w:r>
      <w:r w:rsidRPr="00CD43D2">
        <w:t>załącznik nr 1 do SWZ</w:t>
      </w:r>
      <w:r w:rsidR="005F1373" w:rsidRPr="00CD43D2">
        <w:rPr>
          <w:lang w:eastAsia="x-none"/>
        </w:rPr>
        <w:t>.</w:t>
      </w:r>
    </w:p>
    <w:p w14:paraId="46A6F5D0" w14:textId="77777777" w:rsidR="005F1373" w:rsidRPr="008D07C7" w:rsidRDefault="005F1373">
      <w:pPr>
        <w:widowControl w:val="0"/>
        <w:numPr>
          <w:ilvl w:val="0"/>
          <w:numId w:val="31"/>
        </w:numPr>
        <w:overflowPunct w:val="0"/>
        <w:autoSpaceDE w:val="0"/>
        <w:autoSpaceDN w:val="0"/>
        <w:adjustRightInd w:val="0"/>
        <w:spacing w:line="240" w:lineRule="atLeast"/>
        <w:ind w:left="284" w:hanging="284"/>
        <w:jc w:val="both"/>
        <w:rPr>
          <w:lang w:eastAsia="x-none"/>
        </w:rPr>
      </w:pPr>
      <w:r w:rsidRPr="00CD43D2">
        <w:rPr>
          <w:lang w:eastAsia="x-none"/>
        </w:rPr>
        <w:t>Jeżeli została złożona oferta, której wybór prowadziłby do powstania u zamawiającego</w:t>
      </w:r>
      <w:r w:rsidRPr="008D07C7">
        <w:rPr>
          <w:lang w:eastAsia="x-none"/>
        </w:rPr>
        <w:t xml:space="preserve"> obowiązku podatkowego zgodnie z ustawą z dnia 11 marca 2004 r. o podatku od towarów i usług (</w:t>
      </w:r>
      <w:bookmarkStart w:id="7" w:name="_Hlk150090979"/>
      <w:r w:rsidR="00991626" w:rsidRPr="00991626">
        <w:rPr>
          <w:lang w:eastAsia="x-none"/>
        </w:rPr>
        <w:t>Dz. U. z 2024 r. poz. 361</w:t>
      </w:r>
      <w:bookmarkEnd w:id="7"/>
      <w:r w:rsidRPr="008D07C7">
        <w:rPr>
          <w:lang w:eastAsia="x-none"/>
        </w:rPr>
        <w:t>), dla celów zastosowania kryterium ceny zamawiający doliczy do przedstawionej w tej ofercie ceny kwotę podatku od towarów i usług, którą miałby obowiązek rozliczyć. W ofercie wykonawca ma obowiązek:</w:t>
      </w:r>
    </w:p>
    <w:p w14:paraId="0E311697" w14:textId="77777777" w:rsidR="005F1373" w:rsidRDefault="005F1373">
      <w:pPr>
        <w:widowControl w:val="0"/>
        <w:numPr>
          <w:ilvl w:val="0"/>
          <w:numId w:val="23"/>
        </w:numPr>
        <w:overflowPunct w:val="0"/>
        <w:autoSpaceDE w:val="0"/>
        <w:autoSpaceDN w:val="0"/>
        <w:adjustRightInd w:val="0"/>
        <w:spacing w:line="240" w:lineRule="atLeast"/>
        <w:ind w:left="397" w:hanging="284"/>
        <w:jc w:val="both"/>
        <w:rPr>
          <w:lang w:eastAsia="x-none"/>
        </w:rPr>
      </w:pPr>
      <w:r w:rsidRPr="008D07C7">
        <w:rPr>
          <w:lang w:eastAsia="x-none"/>
        </w:rPr>
        <w:t>poinformowania zamawiającego, że wybór jego oferty będzie prowadził</w:t>
      </w:r>
      <w:r>
        <w:rPr>
          <w:lang w:eastAsia="x-none"/>
        </w:rPr>
        <w:t xml:space="preserve"> do powstania u zamawiającego obowiązku podatkowego,</w:t>
      </w:r>
    </w:p>
    <w:p w14:paraId="0C3C5329" w14:textId="77777777" w:rsidR="005F1373" w:rsidRDefault="005F1373">
      <w:pPr>
        <w:widowControl w:val="0"/>
        <w:numPr>
          <w:ilvl w:val="0"/>
          <w:numId w:val="23"/>
        </w:numPr>
        <w:overflowPunct w:val="0"/>
        <w:autoSpaceDE w:val="0"/>
        <w:autoSpaceDN w:val="0"/>
        <w:adjustRightInd w:val="0"/>
        <w:spacing w:line="240" w:lineRule="atLeast"/>
        <w:ind w:left="397" w:hanging="284"/>
        <w:jc w:val="both"/>
        <w:rPr>
          <w:lang w:eastAsia="x-none"/>
        </w:rPr>
      </w:pPr>
      <w:r>
        <w:rPr>
          <w:lang w:eastAsia="x-none"/>
        </w:rPr>
        <w:t>wskazania nazwy (rodzaju) towaru lub usługi, których dostawa lub świadczenie będą prowadziły do powstania obowiązku podatkowego,</w:t>
      </w:r>
    </w:p>
    <w:p w14:paraId="014EF722" w14:textId="77777777" w:rsidR="005F1373" w:rsidRDefault="005F1373">
      <w:pPr>
        <w:widowControl w:val="0"/>
        <w:numPr>
          <w:ilvl w:val="0"/>
          <w:numId w:val="23"/>
        </w:numPr>
        <w:overflowPunct w:val="0"/>
        <w:autoSpaceDE w:val="0"/>
        <w:autoSpaceDN w:val="0"/>
        <w:adjustRightInd w:val="0"/>
        <w:spacing w:line="240" w:lineRule="atLeast"/>
        <w:ind w:left="397" w:hanging="284"/>
        <w:jc w:val="both"/>
        <w:rPr>
          <w:lang w:eastAsia="x-none"/>
        </w:rPr>
      </w:pPr>
      <w:r>
        <w:rPr>
          <w:lang w:eastAsia="x-none"/>
        </w:rPr>
        <w:t>wskazania wartości towaru lub usługi objętego obowiązkiem podatkowym zamawiającego, bez kwoty podatku,</w:t>
      </w:r>
    </w:p>
    <w:p w14:paraId="4D6B7F69" w14:textId="77777777" w:rsidR="005F1373" w:rsidRPr="005F1373" w:rsidRDefault="005F1373">
      <w:pPr>
        <w:widowControl w:val="0"/>
        <w:numPr>
          <w:ilvl w:val="0"/>
          <w:numId w:val="23"/>
        </w:numPr>
        <w:overflowPunct w:val="0"/>
        <w:autoSpaceDE w:val="0"/>
        <w:autoSpaceDN w:val="0"/>
        <w:adjustRightInd w:val="0"/>
        <w:spacing w:line="240" w:lineRule="atLeast"/>
        <w:ind w:left="397" w:hanging="284"/>
        <w:jc w:val="both"/>
        <w:rPr>
          <w:lang w:eastAsia="x-none"/>
        </w:rPr>
      </w:pPr>
      <w:r>
        <w:rPr>
          <w:lang w:eastAsia="x-none"/>
        </w:rPr>
        <w:t>wskazania stawki podatku od towarów i usług, która zgodnie z wiedzą wykonawcy, będzie miała zastosowanie.</w:t>
      </w:r>
    </w:p>
    <w:p w14:paraId="3003B17E" w14:textId="77777777" w:rsidR="0044386B" w:rsidRPr="0094344E" w:rsidRDefault="0044386B" w:rsidP="00F27018">
      <w:pPr>
        <w:spacing w:line="240" w:lineRule="atLeast"/>
        <w:jc w:val="both"/>
        <w:rPr>
          <w:sz w:val="30"/>
          <w:szCs w:val="30"/>
        </w:rPr>
      </w:pPr>
    </w:p>
    <w:p w14:paraId="18BD059E" w14:textId="77777777" w:rsidR="008630BC" w:rsidRPr="00917C5C" w:rsidRDefault="008630BC" w:rsidP="00F27018">
      <w:pPr>
        <w:pBdr>
          <w:top w:val="single" w:sz="6" w:space="1" w:color="auto" w:shadow="1"/>
          <w:left w:val="single" w:sz="6" w:space="4" w:color="auto" w:shadow="1"/>
          <w:bottom w:val="single" w:sz="6" w:space="1" w:color="auto" w:shadow="1"/>
          <w:right w:val="single" w:sz="6" w:space="4" w:color="auto" w:shadow="1"/>
        </w:pBdr>
        <w:spacing w:line="240" w:lineRule="atLeast"/>
        <w:jc w:val="both"/>
      </w:pPr>
      <w:r w:rsidRPr="00917C5C">
        <w:t>Rozdział X</w:t>
      </w:r>
      <w:r w:rsidR="006B70BB">
        <w:t>X</w:t>
      </w:r>
      <w:r w:rsidRPr="00917C5C">
        <w:t>.</w:t>
      </w:r>
      <w:r w:rsidRPr="00917C5C">
        <w:rPr>
          <w:b/>
        </w:rPr>
        <w:t xml:space="preserve"> Opis kryteriów</w:t>
      </w:r>
      <w:r w:rsidR="00321096">
        <w:rPr>
          <w:b/>
        </w:rPr>
        <w:t xml:space="preserve"> oceny ofert</w:t>
      </w:r>
      <w:r w:rsidRPr="00917C5C">
        <w:rPr>
          <w:b/>
        </w:rPr>
        <w:t xml:space="preserve">, którymi zamawiający będzie się kierował przy wyborze oferty wraz z podaniem </w:t>
      </w:r>
      <w:r w:rsidR="00DF5093" w:rsidRPr="00917C5C">
        <w:rPr>
          <w:b/>
        </w:rPr>
        <w:t>wag</w:t>
      </w:r>
      <w:r w:rsidRPr="00917C5C">
        <w:rPr>
          <w:b/>
        </w:rPr>
        <w:t xml:space="preserve"> tych kryteriów i sposobu oceny ofert.</w:t>
      </w:r>
    </w:p>
    <w:p w14:paraId="268D45E2" w14:textId="77777777" w:rsidR="00F21EA1" w:rsidRPr="007F367B" w:rsidRDefault="00F21EA1" w:rsidP="00F27018">
      <w:pPr>
        <w:spacing w:line="240" w:lineRule="atLeast"/>
        <w:ind w:left="170"/>
        <w:jc w:val="both"/>
        <w:rPr>
          <w:sz w:val="22"/>
          <w:szCs w:val="22"/>
        </w:rPr>
      </w:pPr>
    </w:p>
    <w:p w14:paraId="14BEAD85" w14:textId="77777777" w:rsidR="002B1AA9" w:rsidRDefault="002B1AA9" w:rsidP="00F27018">
      <w:pPr>
        <w:numPr>
          <w:ilvl w:val="0"/>
          <w:numId w:val="6"/>
        </w:numPr>
        <w:spacing w:line="240" w:lineRule="atLeast"/>
        <w:ind w:left="284" w:hanging="284"/>
        <w:jc w:val="both"/>
        <w:rPr>
          <w:bCs/>
        </w:rPr>
      </w:pPr>
      <w:r w:rsidRPr="00BE6A77">
        <w:rPr>
          <w:bCs/>
        </w:rPr>
        <w:t xml:space="preserve">Cena – </w:t>
      </w:r>
      <w:r w:rsidR="00BE6A77" w:rsidRPr="00BE6A77">
        <w:rPr>
          <w:bCs/>
        </w:rPr>
        <w:t>10</w:t>
      </w:r>
      <w:r w:rsidRPr="00BE6A77">
        <w:rPr>
          <w:bCs/>
        </w:rPr>
        <w:t>0%</w:t>
      </w:r>
      <w:r w:rsidR="00BE6A77">
        <w:rPr>
          <w:bCs/>
        </w:rPr>
        <w:t>:</w:t>
      </w:r>
    </w:p>
    <w:p w14:paraId="7213868E" w14:textId="77777777" w:rsidR="00BE6A77" w:rsidRPr="00BE6A77" w:rsidRDefault="00BE6A77">
      <w:pPr>
        <w:numPr>
          <w:ilvl w:val="0"/>
          <w:numId w:val="32"/>
        </w:numPr>
        <w:spacing w:line="240" w:lineRule="atLeast"/>
        <w:ind w:left="397" w:hanging="284"/>
        <w:jc w:val="both"/>
        <w:rPr>
          <w:bCs/>
        </w:rPr>
      </w:pPr>
      <w:r>
        <w:rPr>
          <w:lang w:eastAsia="ar-SA"/>
        </w:rPr>
        <w:t xml:space="preserve">zamawiający zastosował </w:t>
      </w:r>
      <w:r w:rsidRPr="005125B1">
        <w:rPr>
          <w:lang w:eastAsia="ar-SA"/>
        </w:rPr>
        <w:t>kryterium ceny jako jedyne kryterium oceny ofert</w:t>
      </w:r>
      <w:r>
        <w:rPr>
          <w:lang w:eastAsia="ar-SA"/>
        </w:rPr>
        <w:t xml:space="preserve">, gdyż </w:t>
      </w:r>
      <w:r w:rsidRPr="005125B1">
        <w:rPr>
          <w:lang w:eastAsia="ar-SA"/>
        </w:rPr>
        <w:t>określ</w:t>
      </w:r>
      <w:r>
        <w:rPr>
          <w:lang w:eastAsia="ar-SA"/>
        </w:rPr>
        <w:t>ił</w:t>
      </w:r>
      <w:r w:rsidRPr="005125B1">
        <w:rPr>
          <w:lang w:eastAsia="ar-SA"/>
        </w:rPr>
        <w:t xml:space="preserve"> w opisie przedmiotu zamówienia</w:t>
      </w:r>
      <w:r>
        <w:rPr>
          <w:lang w:eastAsia="ar-SA"/>
        </w:rPr>
        <w:t xml:space="preserve"> </w:t>
      </w:r>
      <w:r w:rsidRPr="005125B1">
        <w:rPr>
          <w:lang w:eastAsia="ar-SA"/>
        </w:rPr>
        <w:t>wymagania jakościowe odnoszące się do głównych elementów składających się na przedmiot zamówienia</w:t>
      </w:r>
      <w:r>
        <w:rPr>
          <w:lang w:eastAsia="ar-SA"/>
        </w:rPr>
        <w:t>,</w:t>
      </w:r>
    </w:p>
    <w:p w14:paraId="7E6BC62B" w14:textId="1C2C7E97" w:rsidR="00BE6A77" w:rsidRPr="004E7546" w:rsidRDefault="00BE6A77" w:rsidP="004E7546">
      <w:pPr>
        <w:numPr>
          <w:ilvl w:val="0"/>
          <w:numId w:val="32"/>
        </w:numPr>
        <w:spacing w:line="240" w:lineRule="atLeast"/>
        <w:ind w:left="397" w:hanging="284"/>
        <w:jc w:val="both"/>
        <w:rPr>
          <w:bCs/>
        </w:rPr>
      </w:pPr>
      <w:r w:rsidRPr="00E06F15">
        <w:lastRenderedPageBreak/>
        <w:t>oferty w tym kryterium będą oceniane w odniesieniu do najniższej ceny przedstawionej przez wykonawców</w:t>
      </w:r>
      <w:r w:rsidRPr="00917C5C">
        <w:t>,</w:t>
      </w:r>
      <w:r w:rsidR="004E7546">
        <w:rPr>
          <w:bCs/>
        </w:rPr>
        <w:t xml:space="preserve"> </w:t>
      </w:r>
      <w:r w:rsidRPr="00917C5C">
        <w:t xml:space="preserve">oferta z najniższą ceną otrzyma maksymalną </w:t>
      </w:r>
      <w:r>
        <w:t>liczbę</w:t>
      </w:r>
      <w:r w:rsidRPr="00917C5C">
        <w:t xml:space="preserve"> punktów,</w:t>
      </w:r>
    </w:p>
    <w:p w14:paraId="079E4959" w14:textId="77777777" w:rsidR="00BE6A77" w:rsidRPr="007F367B" w:rsidRDefault="00BE6A77" w:rsidP="007F367B">
      <w:pPr>
        <w:numPr>
          <w:ilvl w:val="0"/>
          <w:numId w:val="32"/>
        </w:numPr>
        <w:spacing w:line="240" w:lineRule="atLeast"/>
        <w:ind w:left="397" w:hanging="284"/>
        <w:jc w:val="both"/>
        <w:rPr>
          <w:bCs/>
        </w:rPr>
      </w:pPr>
      <w:r w:rsidRPr="00917C5C">
        <w:t>ocena punktowa tego kryterium dokonana zostanie zgodnie z formułą:</w:t>
      </w:r>
    </w:p>
    <w:p w14:paraId="0B64ACD2" w14:textId="77777777" w:rsidR="007F367B" w:rsidRPr="007F367B" w:rsidRDefault="007F367B" w:rsidP="007F367B">
      <w:pPr>
        <w:ind w:left="113"/>
        <w:jc w:val="both"/>
        <w:rPr>
          <w:bCs/>
          <w:sz w:val="16"/>
          <w:szCs w:val="16"/>
        </w:rPr>
      </w:pPr>
    </w:p>
    <w:p w14:paraId="5E709A32" w14:textId="77777777" w:rsidR="002B1AA9" w:rsidRPr="00917C5C" w:rsidRDefault="002B1AA9" w:rsidP="002B1AA9">
      <w:pPr>
        <w:widowControl w:val="0"/>
        <w:numPr>
          <w:ilvl w:val="12"/>
          <w:numId w:val="0"/>
        </w:numPr>
        <w:overflowPunct w:val="0"/>
        <w:autoSpaceDE w:val="0"/>
        <w:autoSpaceDN w:val="0"/>
        <w:adjustRightInd w:val="0"/>
        <w:spacing w:line="240" w:lineRule="atLeast"/>
        <w:ind w:left="397"/>
        <w:jc w:val="both"/>
        <w:rPr>
          <w:szCs w:val="20"/>
        </w:rPr>
      </w:pPr>
      <w:r w:rsidRPr="00917C5C">
        <w:rPr>
          <w:szCs w:val="20"/>
        </w:rPr>
        <w:tab/>
      </w:r>
      <w:r w:rsidRPr="00917C5C">
        <w:rPr>
          <w:szCs w:val="20"/>
        </w:rPr>
        <w:tab/>
      </w:r>
      <w:r w:rsidRPr="00917C5C">
        <w:rPr>
          <w:szCs w:val="20"/>
        </w:rPr>
        <w:tab/>
      </w:r>
      <w:r w:rsidRPr="00917C5C">
        <w:rPr>
          <w:szCs w:val="20"/>
        </w:rPr>
        <w:tab/>
        <w:t xml:space="preserve">     </w:t>
      </w:r>
      <w:r w:rsidR="00BE6A77">
        <w:rPr>
          <w:szCs w:val="20"/>
        </w:rPr>
        <w:t xml:space="preserve">     </w:t>
      </w:r>
      <w:r w:rsidRPr="00917C5C">
        <w:rPr>
          <w:szCs w:val="20"/>
        </w:rPr>
        <w:t>najniższa cena brutto spośród badanych ofert</w:t>
      </w:r>
    </w:p>
    <w:p w14:paraId="20D85937" w14:textId="77777777" w:rsidR="002B1AA9" w:rsidRPr="00917C5C" w:rsidRDefault="002B1AA9" w:rsidP="002F503D">
      <w:pPr>
        <w:widowControl w:val="0"/>
        <w:numPr>
          <w:ilvl w:val="12"/>
          <w:numId w:val="0"/>
        </w:numPr>
        <w:overflowPunct w:val="0"/>
        <w:autoSpaceDE w:val="0"/>
        <w:autoSpaceDN w:val="0"/>
        <w:adjustRightInd w:val="0"/>
        <w:spacing w:line="220" w:lineRule="exact"/>
        <w:jc w:val="center"/>
        <w:rPr>
          <w:szCs w:val="20"/>
        </w:rPr>
      </w:pPr>
      <w:r w:rsidRPr="00917C5C">
        <w:rPr>
          <w:szCs w:val="20"/>
        </w:rPr>
        <w:t xml:space="preserve">wartość punktowa oferty  = </w:t>
      </w:r>
      <w:r w:rsidRPr="00917C5C">
        <w:rPr>
          <w:szCs w:val="20"/>
          <w:vertAlign w:val="superscript"/>
        </w:rPr>
        <w:t>_____________________________________________</w:t>
      </w:r>
      <w:r w:rsidR="005A3DF7">
        <w:rPr>
          <w:szCs w:val="20"/>
          <w:vertAlign w:val="superscript"/>
        </w:rPr>
        <w:t>________</w:t>
      </w:r>
      <w:r w:rsidRPr="00917C5C">
        <w:rPr>
          <w:szCs w:val="20"/>
          <w:vertAlign w:val="superscript"/>
        </w:rPr>
        <w:t>_____</w:t>
      </w:r>
      <w:r w:rsidR="005A3DF7">
        <w:rPr>
          <w:szCs w:val="20"/>
          <w:vertAlign w:val="superscript"/>
        </w:rPr>
        <w:t>_</w:t>
      </w:r>
      <w:r w:rsidRPr="00917C5C">
        <w:rPr>
          <w:szCs w:val="20"/>
        </w:rPr>
        <w:t xml:space="preserve"> x 10</w:t>
      </w:r>
    </w:p>
    <w:p w14:paraId="26E35FC9" w14:textId="77777777" w:rsidR="002B1AA9" w:rsidRDefault="002B1AA9" w:rsidP="002B1AA9">
      <w:pPr>
        <w:widowControl w:val="0"/>
        <w:numPr>
          <w:ilvl w:val="12"/>
          <w:numId w:val="0"/>
        </w:numPr>
        <w:overflowPunct w:val="0"/>
        <w:autoSpaceDE w:val="0"/>
        <w:autoSpaceDN w:val="0"/>
        <w:adjustRightInd w:val="0"/>
        <w:spacing w:line="240" w:lineRule="atLeast"/>
        <w:ind w:left="397"/>
        <w:jc w:val="both"/>
        <w:rPr>
          <w:szCs w:val="20"/>
        </w:rPr>
      </w:pPr>
      <w:r w:rsidRPr="00917C5C">
        <w:rPr>
          <w:szCs w:val="20"/>
        </w:rPr>
        <w:t xml:space="preserve">    </w:t>
      </w:r>
      <w:r w:rsidRPr="00917C5C">
        <w:rPr>
          <w:szCs w:val="20"/>
        </w:rPr>
        <w:tab/>
      </w:r>
      <w:r w:rsidRPr="00917C5C">
        <w:rPr>
          <w:szCs w:val="20"/>
        </w:rPr>
        <w:tab/>
      </w:r>
      <w:r w:rsidRPr="00917C5C">
        <w:rPr>
          <w:szCs w:val="20"/>
        </w:rPr>
        <w:tab/>
      </w:r>
      <w:r w:rsidRPr="00917C5C">
        <w:rPr>
          <w:szCs w:val="20"/>
        </w:rPr>
        <w:tab/>
        <w:t xml:space="preserve">                    </w:t>
      </w:r>
      <w:r w:rsidR="00BE6A77">
        <w:rPr>
          <w:szCs w:val="20"/>
        </w:rPr>
        <w:t xml:space="preserve">        </w:t>
      </w:r>
      <w:r w:rsidRPr="00917C5C">
        <w:rPr>
          <w:szCs w:val="20"/>
        </w:rPr>
        <w:t xml:space="preserve">cena brutto badanej oferty </w:t>
      </w:r>
    </w:p>
    <w:p w14:paraId="31D4641A" w14:textId="77777777" w:rsidR="004E7546" w:rsidRPr="007F367B" w:rsidRDefault="004E7546" w:rsidP="004E7546">
      <w:pPr>
        <w:widowControl w:val="0"/>
        <w:numPr>
          <w:ilvl w:val="12"/>
          <w:numId w:val="0"/>
        </w:numPr>
        <w:overflowPunct w:val="0"/>
        <w:autoSpaceDE w:val="0"/>
        <w:autoSpaceDN w:val="0"/>
        <w:adjustRightInd w:val="0"/>
        <w:ind w:left="397"/>
        <w:jc w:val="both"/>
      </w:pPr>
    </w:p>
    <w:p w14:paraId="1C8E0EC9" w14:textId="77777777" w:rsidR="001858A3" w:rsidRDefault="00590D3F">
      <w:pPr>
        <w:pStyle w:val="Akapitzlist"/>
        <w:widowControl w:val="0"/>
        <w:numPr>
          <w:ilvl w:val="0"/>
          <w:numId w:val="33"/>
        </w:numPr>
        <w:overflowPunct w:val="0"/>
        <w:autoSpaceDE w:val="0"/>
        <w:autoSpaceDN w:val="0"/>
        <w:adjustRightInd w:val="0"/>
        <w:spacing w:line="240" w:lineRule="atLeast"/>
        <w:ind w:left="284" w:hanging="284"/>
        <w:jc w:val="both"/>
        <w:rPr>
          <w:szCs w:val="20"/>
        </w:rPr>
      </w:pPr>
      <w:r w:rsidRPr="0021442F">
        <w:t>Zamawiający udzieli zamówienia temu wykonawcy, którego oferta spełni wszystkie wymagania postawione w SWZ oraz zdobędzie najwyższą liczbę punktów</w:t>
      </w:r>
      <w:r>
        <w:t xml:space="preserve"> </w:t>
      </w:r>
      <w:r w:rsidR="00BE6A77" w:rsidRPr="006109CC">
        <w:t>przyznanych w oparciu o w</w:t>
      </w:r>
      <w:r w:rsidR="00BE6A77">
        <w:t>ymienione wyżej</w:t>
      </w:r>
      <w:r w:rsidR="00BE6A77" w:rsidRPr="006109CC">
        <w:t xml:space="preserve"> kryteri</w:t>
      </w:r>
      <w:r w:rsidR="00BE6A77">
        <w:t>um</w:t>
      </w:r>
      <w:r w:rsidR="00BE6A77" w:rsidRPr="006109CC">
        <w:t xml:space="preserve"> oceny ofert</w:t>
      </w:r>
      <w:r w:rsidR="001858A3" w:rsidRPr="00BE27D5">
        <w:rPr>
          <w:szCs w:val="20"/>
        </w:rPr>
        <w:t>.</w:t>
      </w:r>
    </w:p>
    <w:p w14:paraId="10D9E880" w14:textId="77777777" w:rsidR="00C84A82" w:rsidRPr="0094344E" w:rsidRDefault="00C84A82" w:rsidP="00C84A82">
      <w:pPr>
        <w:pStyle w:val="Akapitzlist"/>
        <w:widowControl w:val="0"/>
        <w:overflowPunct w:val="0"/>
        <w:autoSpaceDE w:val="0"/>
        <w:autoSpaceDN w:val="0"/>
        <w:adjustRightInd w:val="0"/>
        <w:spacing w:line="240" w:lineRule="atLeast"/>
        <w:ind w:left="0"/>
        <w:jc w:val="both"/>
        <w:rPr>
          <w:sz w:val="30"/>
          <w:szCs w:val="30"/>
        </w:rPr>
      </w:pPr>
    </w:p>
    <w:p w14:paraId="12B921D0" w14:textId="77777777" w:rsidR="00AB19F9" w:rsidRPr="00E06F15" w:rsidRDefault="003E5A83" w:rsidP="00F27018">
      <w:pPr>
        <w:pBdr>
          <w:top w:val="single" w:sz="6" w:space="1" w:color="auto" w:shadow="1"/>
          <w:left w:val="single" w:sz="6" w:space="4" w:color="auto" w:shadow="1"/>
          <w:bottom w:val="single" w:sz="6" w:space="1" w:color="auto" w:shadow="1"/>
          <w:right w:val="single" w:sz="6" w:space="4" w:color="auto" w:shadow="1"/>
        </w:pBdr>
        <w:spacing w:line="240" w:lineRule="atLeast"/>
        <w:jc w:val="both"/>
        <w:rPr>
          <w:b/>
        </w:rPr>
      </w:pPr>
      <w:r w:rsidRPr="00E06F15">
        <w:t xml:space="preserve">Rozdział </w:t>
      </w:r>
      <w:r w:rsidRPr="00871400">
        <w:t>X</w:t>
      </w:r>
      <w:r w:rsidR="006B70BB" w:rsidRPr="00871400">
        <w:t>X</w:t>
      </w:r>
      <w:r w:rsidR="00D52DA8" w:rsidRPr="00871400">
        <w:t>I</w:t>
      </w:r>
      <w:r w:rsidR="00AB19F9" w:rsidRPr="00871400">
        <w:t>.</w:t>
      </w:r>
      <w:r w:rsidR="00AB19F9" w:rsidRPr="00E06F15">
        <w:rPr>
          <w:b/>
        </w:rPr>
        <w:t xml:space="preserve"> Informacje o formalnościach, jakie </w:t>
      </w:r>
      <w:r w:rsidR="006B70BB">
        <w:rPr>
          <w:b/>
        </w:rPr>
        <w:t>musz</w:t>
      </w:r>
      <w:r w:rsidR="003852F6">
        <w:rPr>
          <w:b/>
        </w:rPr>
        <w:t>ą</w:t>
      </w:r>
      <w:r w:rsidR="00AB19F9" w:rsidRPr="00E06F15">
        <w:rPr>
          <w:b/>
        </w:rPr>
        <w:t xml:space="preserve"> zostać dopełnione po wyborze oferty w celu zawarcia umowy w</w:t>
      </w:r>
      <w:r w:rsidR="006B304F" w:rsidRPr="00E06F15">
        <w:rPr>
          <w:b/>
        </w:rPr>
        <w:t xml:space="preserve"> sprawie zamówienia publicznego</w:t>
      </w:r>
      <w:r w:rsidR="00FC2350" w:rsidRPr="00E06F15">
        <w:rPr>
          <w:b/>
        </w:rPr>
        <w:t>.</w:t>
      </w:r>
    </w:p>
    <w:p w14:paraId="6352DB96" w14:textId="77777777" w:rsidR="00F21EA1" w:rsidRPr="007F367B" w:rsidRDefault="00F21EA1" w:rsidP="00F27018">
      <w:pPr>
        <w:spacing w:line="240" w:lineRule="atLeast"/>
        <w:jc w:val="both"/>
        <w:rPr>
          <w:sz w:val="22"/>
          <w:szCs w:val="22"/>
        </w:rPr>
      </w:pPr>
    </w:p>
    <w:p w14:paraId="7CBEFE14" w14:textId="77777777" w:rsidR="000F0A22" w:rsidRPr="00871400" w:rsidRDefault="000F0A22" w:rsidP="00F27018">
      <w:pPr>
        <w:pStyle w:val="Tekstpodstawowy"/>
        <w:numPr>
          <w:ilvl w:val="0"/>
          <w:numId w:val="5"/>
        </w:numPr>
        <w:tabs>
          <w:tab w:val="clear" w:pos="2149"/>
        </w:tabs>
        <w:spacing w:line="240" w:lineRule="atLeast"/>
        <w:ind w:left="284"/>
        <w:textAlignment w:val="baseline"/>
        <w:rPr>
          <w:szCs w:val="24"/>
          <w:lang w:val="pl-PL"/>
        </w:rPr>
      </w:pPr>
      <w:r w:rsidRPr="00871400">
        <w:rPr>
          <w:szCs w:val="24"/>
          <w:lang w:val="pl-PL"/>
        </w:rPr>
        <w:t>W zawiadomieniu o wyborze oferty najkorzystniejszej zamawiający poinformuje wykonawcę o terminie i miejscu zawarcia umowy.</w:t>
      </w:r>
    </w:p>
    <w:p w14:paraId="46263762" w14:textId="77777777" w:rsidR="003852F6" w:rsidRDefault="003852F6" w:rsidP="00871400">
      <w:pPr>
        <w:pStyle w:val="Tekstpodstawowy"/>
        <w:numPr>
          <w:ilvl w:val="0"/>
          <w:numId w:val="5"/>
        </w:numPr>
        <w:tabs>
          <w:tab w:val="clear" w:pos="2149"/>
        </w:tabs>
        <w:spacing w:line="240" w:lineRule="atLeast"/>
        <w:ind w:left="284"/>
        <w:textAlignment w:val="baseline"/>
        <w:rPr>
          <w:szCs w:val="24"/>
          <w:lang w:val="pl-PL"/>
        </w:rPr>
      </w:pPr>
      <w:r w:rsidRPr="00871400">
        <w:rPr>
          <w:szCs w:val="24"/>
          <w:lang w:val="pl-PL"/>
        </w:rPr>
        <w:t>Osoby reprezentujące wykonawcę przy podpisywaniu umowy muszą posiadać ze sobą dokumenty potwierdzające ich umocowanie do podpisania umowy, o ile umocowanie to nie będzie wynikało z dokumentów załączonych do oferty.</w:t>
      </w:r>
    </w:p>
    <w:p w14:paraId="432776A7" w14:textId="77777777" w:rsidR="001A36E2" w:rsidRPr="00760BE1" w:rsidRDefault="001A36E2" w:rsidP="00871400">
      <w:pPr>
        <w:pStyle w:val="Tekstpodstawowy"/>
        <w:numPr>
          <w:ilvl w:val="0"/>
          <w:numId w:val="5"/>
        </w:numPr>
        <w:tabs>
          <w:tab w:val="clear" w:pos="2149"/>
        </w:tabs>
        <w:spacing w:line="240" w:lineRule="atLeast"/>
        <w:ind w:left="284"/>
        <w:textAlignment w:val="baseline"/>
        <w:rPr>
          <w:spacing w:val="-6"/>
          <w:szCs w:val="24"/>
          <w:lang w:val="pl-PL"/>
        </w:rPr>
      </w:pPr>
      <w:r w:rsidRPr="001052F7">
        <w:rPr>
          <w:szCs w:val="24"/>
          <w:lang w:val="pl-PL"/>
        </w:rPr>
        <w:t xml:space="preserve">W przypadku wyboru oferty złożonej przez wykonawców wspólnie ubiegających się o udzielenie zamówienia zamawiający zastrzega sobie prawo żądania przed zawarciem </w:t>
      </w:r>
      <w:r w:rsidRPr="00760BE1">
        <w:rPr>
          <w:spacing w:val="-6"/>
          <w:szCs w:val="24"/>
          <w:lang w:val="pl-PL"/>
        </w:rPr>
        <w:t>umowy w sprawie zamówienia publicznego umowy regulującej współpracę tych wykonawców.</w:t>
      </w:r>
    </w:p>
    <w:p w14:paraId="5BFFCC84" w14:textId="0E2826C0" w:rsidR="003852F6" w:rsidRPr="003852F6" w:rsidRDefault="004F5739" w:rsidP="00F27018">
      <w:pPr>
        <w:pStyle w:val="Tekstpodstawowy"/>
        <w:numPr>
          <w:ilvl w:val="0"/>
          <w:numId w:val="5"/>
        </w:numPr>
        <w:tabs>
          <w:tab w:val="clear" w:pos="2149"/>
        </w:tabs>
        <w:spacing w:line="240" w:lineRule="atLeast"/>
        <w:ind w:left="284"/>
        <w:textAlignment w:val="baseline"/>
        <w:rPr>
          <w:szCs w:val="24"/>
          <w:lang w:val="pl-PL"/>
        </w:rPr>
      </w:pPr>
      <w:r w:rsidRPr="003852F6">
        <w:rPr>
          <w:szCs w:val="24"/>
          <w:lang w:val="pl-PL"/>
        </w:rPr>
        <w:t xml:space="preserve">Wybrany </w:t>
      </w:r>
      <w:r>
        <w:rPr>
          <w:szCs w:val="24"/>
          <w:lang w:val="pl-PL"/>
        </w:rPr>
        <w:t>w</w:t>
      </w:r>
      <w:r w:rsidRPr="003852F6">
        <w:rPr>
          <w:szCs w:val="24"/>
          <w:lang w:val="pl-PL"/>
        </w:rPr>
        <w:t xml:space="preserve">ykonawca ma obowiązek zawrzeć umowę w sprawie zamówienia na warunkach określonych w projektowanych postanowieniach umowy stanowiących </w:t>
      </w:r>
      <w:r w:rsidRPr="004423BC">
        <w:rPr>
          <w:szCs w:val="24"/>
          <w:lang w:val="pl-PL"/>
        </w:rPr>
        <w:t xml:space="preserve">załącznik nr </w:t>
      </w:r>
      <w:r w:rsidR="00CF4A5E">
        <w:rPr>
          <w:szCs w:val="24"/>
          <w:lang w:val="pl-PL"/>
        </w:rPr>
        <w:t>6</w:t>
      </w:r>
      <w:r w:rsidRPr="003852F6">
        <w:rPr>
          <w:szCs w:val="24"/>
          <w:lang w:val="pl-PL"/>
        </w:rPr>
        <w:t xml:space="preserve"> do SWZ. Umowa zostanie uzupełniona o zapisy wynikające ze złożonej oferty</w:t>
      </w:r>
      <w:r w:rsidR="003852F6" w:rsidRPr="003852F6">
        <w:rPr>
          <w:szCs w:val="24"/>
          <w:lang w:val="pl-PL"/>
        </w:rPr>
        <w:t>.</w:t>
      </w:r>
    </w:p>
    <w:p w14:paraId="7F55DAB6" w14:textId="77777777" w:rsidR="000F0A22" w:rsidRDefault="000F0A22" w:rsidP="00F27018">
      <w:pPr>
        <w:pStyle w:val="Tekstpodstawowy"/>
        <w:numPr>
          <w:ilvl w:val="0"/>
          <w:numId w:val="5"/>
        </w:numPr>
        <w:tabs>
          <w:tab w:val="clear" w:pos="2149"/>
        </w:tabs>
        <w:spacing w:line="240" w:lineRule="atLeast"/>
        <w:ind w:left="284"/>
        <w:textAlignment w:val="baseline"/>
        <w:rPr>
          <w:szCs w:val="24"/>
          <w:lang w:val="pl-PL"/>
        </w:rPr>
      </w:pPr>
      <w:r w:rsidRPr="00A423E7">
        <w:rPr>
          <w:szCs w:val="24"/>
          <w:lang w:val="pl-PL"/>
        </w:rPr>
        <w:t xml:space="preserve">Niedopełnienie przez wykonawcę w wyznaczonym przez zamawiającego terminie wymogów określonych w </w:t>
      </w:r>
      <w:r w:rsidR="003852F6">
        <w:rPr>
          <w:szCs w:val="24"/>
          <w:lang w:val="pl-PL"/>
        </w:rPr>
        <w:t>niniejszym Rozdziale</w:t>
      </w:r>
      <w:r w:rsidRPr="00A423E7">
        <w:rPr>
          <w:szCs w:val="24"/>
          <w:lang w:val="pl-PL"/>
        </w:rPr>
        <w:t xml:space="preserve"> zostanie uznane przez zamawiającego jako uchylenie się od podpisania umowy i skutkować będzie zastosowaniem przez zamawiającego procedury określonej w art. </w:t>
      </w:r>
      <w:r w:rsidR="003E3557">
        <w:rPr>
          <w:szCs w:val="24"/>
          <w:lang w:val="pl-PL"/>
        </w:rPr>
        <w:t>263</w:t>
      </w:r>
      <w:r w:rsidRPr="00A423E7">
        <w:rPr>
          <w:szCs w:val="24"/>
          <w:lang w:val="pl-PL"/>
        </w:rPr>
        <w:t xml:space="preserve"> </w:t>
      </w:r>
      <w:r w:rsidR="003852F6">
        <w:rPr>
          <w:szCs w:val="24"/>
          <w:lang w:val="pl-PL"/>
        </w:rPr>
        <w:t>Pzp.</w:t>
      </w:r>
    </w:p>
    <w:p w14:paraId="1BB47480" w14:textId="77777777" w:rsidR="008F7F92" w:rsidRPr="00FB3997" w:rsidRDefault="008F7F92" w:rsidP="003A7C20">
      <w:pPr>
        <w:pStyle w:val="Tekstpodstawowy"/>
        <w:spacing w:line="240" w:lineRule="atLeast"/>
        <w:textAlignment w:val="baseline"/>
        <w:rPr>
          <w:sz w:val="30"/>
          <w:szCs w:val="30"/>
          <w:lang w:val="pl-PL"/>
        </w:rPr>
      </w:pPr>
    </w:p>
    <w:p w14:paraId="74E61A0E" w14:textId="77777777" w:rsidR="008B58A9" w:rsidRPr="00E06F15" w:rsidRDefault="008B58A9" w:rsidP="00F27018">
      <w:pPr>
        <w:pBdr>
          <w:top w:val="single" w:sz="6" w:space="1" w:color="auto" w:shadow="1"/>
          <w:left w:val="single" w:sz="6" w:space="4" w:color="auto" w:shadow="1"/>
          <w:bottom w:val="single" w:sz="6" w:space="1" w:color="auto" w:shadow="1"/>
          <w:right w:val="single" w:sz="6" w:space="4" w:color="auto" w:shadow="1"/>
        </w:pBdr>
        <w:spacing w:line="240" w:lineRule="atLeast"/>
        <w:jc w:val="both"/>
        <w:rPr>
          <w:b/>
        </w:rPr>
      </w:pPr>
      <w:r w:rsidRPr="000D0101">
        <w:t>Rozdział XXI</w:t>
      </w:r>
      <w:r w:rsidR="000D0101" w:rsidRPr="000D0101">
        <w:t>I</w:t>
      </w:r>
      <w:r w:rsidRPr="000D0101">
        <w:t>.</w:t>
      </w:r>
      <w:r w:rsidRPr="000D0101">
        <w:rPr>
          <w:b/>
        </w:rPr>
        <w:t xml:space="preserve"> Pouczenie o </w:t>
      </w:r>
      <w:r w:rsidRPr="000D0101">
        <w:rPr>
          <w:b/>
          <w:bCs/>
        </w:rPr>
        <w:t>środkach</w:t>
      </w:r>
      <w:r w:rsidRPr="000D0101">
        <w:rPr>
          <w:b/>
        </w:rPr>
        <w:t xml:space="preserve"> ochrony prawnej przysługujących wykonawcy.</w:t>
      </w:r>
    </w:p>
    <w:p w14:paraId="3A8276D5" w14:textId="77777777" w:rsidR="008B58A9" w:rsidRPr="007F367B" w:rsidRDefault="008B58A9" w:rsidP="00F27018">
      <w:pPr>
        <w:spacing w:line="240" w:lineRule="atLeast"/>
        <w:jc w:val="both"/>
        <w:rPr>
          <w:sz w:val="22"/>
          <w:szCs w:val="22"/>
        </w:rPr>
      </w:pPr>
    </w:p>
    <w:p w14:paraId="3A15AB03" w14:textId="77777777" w:rsidR="0094344E" w:rsidRPr="0094344E" w:rsidRDefault="008B58A9">
      <w:pPr>
        <w:pStyle w:val="Tekstpodstawowy"/>
        <w:numPr>
          <w:ilvl w:val="0"/>
          <w:numId w:val="19"/>
        </w:numPr>
        <w:spacing w:line="240" w:lineRule="atLeast"/>
        <w:ind w:left="284" w:hanging="284"/>
        <w:textAlignment w:val="baseline"/>
        <w:rPr>
          <w:szCs w:val="24"/>
          <w:lang w:val="pl-PL"/>
        </w:rPr>
      </w:pPr>
      <w:r w:rsidRPr="008B58A9">
        <w:rPr>
          <w:lang w:val="pl-PL"/>
        </w:rPr>
        <w:t xml:space="preserve">Środki </w:t>
      </w:r>
      <w:r w:rsidR="0094344E">
        <w:rPr>
          <w:lang w:val="pl-PL"/>
        </w:rPr>
        <w:t xml:space="preserve"> </w:t>
      </w:r>
      <w:r w:rsidRPr="008B58A9">
        <w:rPr>
          <w:lang w:val="pl-PL"/>
        </w:rPr>
        <w:t>ochrony</w:t>
      </w:r>
      <w:r w:rsidR="0094344E">
        <w:rPr>
          <w:lang w:val="pl-PL"/>
        </w:rPr>
        <w:t xml:space="preserve"> </w:t>
      </w:r>
      <w:r w:rsidRPr="008B58A9">
        <w:rPr>
          <w:lang w:val="pl-PL"/>
        </w:rPr>
        <w:t xml:space="preserve"> prawnej </w:t>
      </w:r>
      <w:r w:rsidR="0094344E">
        <w:rPr>
          <w:lang w:val="pl-PL"/>
        </w:rPr>
        <w:t xml:space="preserve"> </w:t>
      </w:r>
      <w:r w:rsidRPr="008B58A9">
        <w:rPr>
          <w:lang w:val="pl-PL"/>
        </w:rPr>
        <w:t xml:space="preserve">przysługują̨ </w:t>
      </w:r>
      <w:r w:rsidR="0094344E">
        <w:rPr>
          <w:lang w:val="pl-PL"/>
        </w:rPr>
        <w:t xml:space="preserve"> </w:t>
      </w:r>
      <w:r w:rsidRPr="008B58A9">
        <w:rPr>
          <w:lang w:val="pl-PL"/>
        </w:rPr>
        <w:t>wykonawcy, jeżeli ma lub miał interes w uzyskaniu</w:t>
      </w:r>
    </w:p>
    <w:p w14:paraId="6C4E5F90" w14:textId="77777777" w:rsidR="008B58A9" w:rsidRPr="0094344E" w:rsidRDefault="008B58A9" w:rsidP="0094344E">
      <w:pPr>
        <w:pStyle w:val="Tekstpodstawowy"/>
        <w:spacing w:line="240" w:lineRule="atLeast"/>
        <w:ind w:left="284"/>
        <w:textAlignment w:val="baseline"/>
        <w:rPr>
          <w:szCs w:val="24"/>
          <w:lang w:val="pl-PL"/>
        </w:rPr>
      </w:pPr>
      <w:r w:rsidRPr="0094344E">
        <w:rPr>
          <w:lang w:val="pl-PL"/>
        </w:rPr>
        <w:t>zamówienia oraz poniósł lub może ponieść szkodę̨ w wyniku naruszenia przez zamawiającego przepisów Pzp.</w:t>
      </w:r>
    </w:p>
    <w:p w14:paraId="15B51079" w14:textId="77777777" w:rsidR="008B58A9" w:rsidRPr="008B58A9" w:rsidRDefault="008B58A9">
      <w:pPr>
        <w:pStyle w:val="Tekstpodstawowy"/>
        <w:numPr>
          <w:ilvl w:val="0"/>
          <w:numId w:val="19"/>
        </w:numPr>
        <w:spacing w:line="240" w:lineRule="atLeast"/>
        <w:ind w:left="284" w:hanging="284"/>
        <w:textAlignment w:val="baseline"/>
        <w:rPr>
          <w:szCs w:val="24"/>
          <w:lang w:val="pl-PL"/>
        </w:rPr>
      </w:pPr>
      <w:r w:rsidRPr="008B58A9">
        <w:t>Odwołanie przysługuje na:</w:t>
      </w:r>
    </w:p>
    <w:p w14:paraId="5E45C0DB" w14:textId="77777777" w:rsidR="008B58A9" w:rsidRPr="008B58A9" w:rsidRDefault="008B58A9">
      <w:pPr>
        <w:pStyle w:val="Tekstpodstawowy"/>
        <w:numPr>
          <w:ilvl w:val="0"/>
          <w:numId w:val="20"/>
        </w:numPr>
        <w:spacing w:line="240" w:lineRule="atLeast"/>
        <w:ind w:left="397" w:hanging="284"/>
        <w:textAlignment w:val="baseline"/>
        <w:rPr>
          <w:lang w:val="pl-PL"/>
        </w:rPr>
      </w:pPr>
      <w:r w:rsidRPr="008B58A9">
        <w:rPr>
          <w:lang w:val="pl-PL"/>
        </w:rPr>
        <w:t>niezgodną z przepisami ustawy czynność́ zamawiającego podjętą̨ w postepowaniu o udzielenie zamówienia, w tym na projektowane postanowienie umowy,</w:t>
      </w:r>
    </w:p>
    <w:p w14:paraId="350475AA" w14:textId="77777777" w:rsidR="008B58A9" w:rsidRPr="008B58A9" w:rsidRDefault="008B58A9">
      <w:pPr>
        <w:pStyle w:val="Tekstpodstawowy"/>
        <w:numPr>
          <w:ilvl w:val="0"/>
          <w:numId w:val="20"/>
        </w:numPr>
        <w:spacing w:line="240" w:lineRule="atLeast"/>
        <w:ind w:left="397" w:hanging="284"/>
        <w:textAlignment w:val="baseline"/>
      </w:pPr>
      <w:r w:rsidRPr="008B58A9">
        <w:rPr>
          <w:lang w:val="pl-PL"/>
        </w:rPr>
        <w:t>zaniechanie czynności w postepowaniu o udzielenie zamówienia, do której zamawiający</w:t>
      </w:r>
      <w:r w:rsidRPr="008B58A9">
        <w:t xml:space="preserve"> był obowiązany na podstawie </w:t>
      </w:r>
      <w:r>
        <w:rPr>
          <w:lang w:val="pl-PL"/>
        </w:rPr>
        <w:t>Pzp</w:t>
      </w:r>
      <w:r w:rsidRPr="008B58A9">
        <w:t>.</w:t>
      </w:r>
    </w:p>
    <w:p w14:paraId="0722C803" w14:textId="77777777" w:rsidR="008B58A9" w:rsidRDefault="008B58A9">
      <w:pPr>
        <w:pStyle w:val="Tekstpodstawowy"/>
        <w:numPr>
          <w:ilvl w:val="0"/>
          <w:numId w:val="19"/>
        </w:numPr>
        <w:spacing w:line="240" w:lineRule="atLeast"/>
        <w:ind w:left="284" w:hanging="284"/>
        <w:textAlignment w:val="baseline"/>
      </w:pPr>
      <w:r w:rsidRPr="008B58A9">
        <w:t>Odwołanie wnosi się</w:t>
      </w:r>
      <w:r w:rsidRPr="008B58A9">
        <w:rPr>
          <w:rFonts w:hint="eastAsia"/>
        </w:rPr>
        <w:t>̨</w:t>
      </w:r>
      <w:r w:rsidRPr="008B58A9">
        <w:t xml:space="preserve"> do Prezesa Krajowej Izby Odwoławczej w formie pisemnej albo w formie elektronicznej albo w postaci elektronicznej opatrzone</w:t>
      </w:r>
      <w:r>
        <w:rPr>
          <w:lang w:val="pl-PL"/>
        </w:rPr>
        <w:t>j</w:t>
      </w:r>
      <w:r w:rsidRPr="008B58A9">
        <w:t xml:space="preserve"> podpisem zaufanym.</w:t>
      </w:r>
    </w:p>
    <w:p w14:paraId="5C5FD8FB" w14:textId="77777777" w:rsidR="008B58A9" w:rsidRDefault="008B58A9">
      <w:pPr>
        <w:pStyle w:val="Tekstpodstawowy"/>
        <w:numPr>
          <w:ilvl w:val="0"/>
          <w:numId w:val="19"/>
        </w:numPr>
        <w:spacing w:line="240" w:lineRule="atLeast"/>
        <w:ind w:left="284" w:hanging="284"/>
        <w:textAlignment w:val="baseline"/>
      </w:pPr>
      <w:r w:rsidRPr="008B58A9">
        <w:t xml:space="preserve">Na orzeczenie Krajowej Izby Odwoławczej oraz postanowienie Prezesa Krajowej Izby Odwoławczej, o którym mowa w art. 519 ust. 1 </w:t>
      </w:r>
      <w:r>
        <w:rPr>
          <w:lang w:val="pl-PL"/>
        </w:rPr>
        <w:t>Pzp</w:t>
      </w:r>
      <w:r w:rsidRPr="008B58A9">
        <w:t>, stronom oraz uczestnikom postępowania odwoławczego przysługuje skarga do sadu. Skargę</w:t>
      </w:r>
      <w:r w:rsidRPr="008B58A9">
        <w:rPr>
          <w:rFonts w:hint="eastAsia"/>
        </w:rPr>
        <w:t>̨</w:t>
      </w:r>
      <w:r w:rsidRPr="008B58A9">
        <w:t xml:space="preserve"> wnosi się</w:t>
      </w:r>
      <w:r w:rsidRPr="008B58A9">
        <w:rPr>
          <w:rFonts w:hint="eastAsia"/>
        </w:rPr>
        <w:t>̨</w:t>
      </w:r>
      <w:r w:rsidRPr="008B58A9">
        <w:t xml:space="preserve"> do Sądu Okręgowego w Warszawie za pośrednictwem Prezesa Krajowej Izby Odwoławczej.</w:t>
      </w:r>
    </w:p>
    <w:p w14:paraId="6413F05F" w14:textId="77777777" w:rsidR="008B58A9" w:rsidRPr="001B2F2F" w:rsidRDefault="008B58A9">
      <w:pPr>
        <w:pStyle w:val="Tekstpodstawowy"/>
        <w:numPr>
          <w:ilvl w:val="0"/>
          <w:numId w:val="19"/>
        </w:numPr>
        <w:spacing w:line="240" w:lineRule="atLeast"/>
        <w:ind w:left="284" w:hanging="284"/>
        <w:textAlignment w:val="baseline"/>
      </w:pPr>
      <w:r w:rsidRPr="008B58A9">
        <w:rPr>
          <w:szCs w:val="24"/>
          <w:lang w:val="pl-PL"/>
        </w:rPr>
        <w:t xml:space="preserve">Szczegółowe informacje dotyczące środków ochrony prawnej </w:t>
      </w:r>
      <w:r>
        <w:rPr>
          <w:szCs w:val="24"/>
          <w:lang w:val="pl-PL"/>
        </w:rPr>
        <w:t>znajdują</w:t>
      </w:r>
      <w:r w:rsidRPr="008B58A9">
        <w:rPr>
          <w:szCs w:val="24"/>
          <w:lang w:val="pl-PL"/>
        </w:rPr>
        <w:t xml:space="preserve"> są w Dziale IX „Środki ochrony prawnej” </w:t>
      </w:r>
      <w:r>
        <w:rPr>
          <w:szCs w:val="24"/>
          <w:lang w:val="pl-PL"/>
        </w:rPr>
        <w:t>Pzp.</w:t>
      </w:r>
    </w:p>
    <w:p w14:paraId="5560189E" w14:textId="77777777" w:rsidR="00993DC2" w:rsidRPr="00D1076C" w:rsidRDefault="00993DC2" w:rsidP="00F27018">
      <w:pPr>
        <w:pBdr>
          <w:top w:val="single" w:sz="6" w:space="1" w:color="auto" w:shadow="1"/>
          <w:left w:val="single" w:sz="6" w:space="4" w:color="auto" w:shadow="1"/>
          <w:bottom w:val="single" w:sz="6" w:space="1" w:color="auto" w:shadow="1"/>
          <w:right w:val="single" w:sz="6" w:space="4" w:color="auto" w:shadow="1"/>
        </w:pBdr>
        <w:spacing w:line="240" w:lineRule="atLeast"/>
        <w:jc w:val="both"/>
        <w:rPr>
          <w:b/>
        </w:rPr>
      </w:pPr>
      <w:r w:rsidRPr="00D1076C">
        <w:lastRenderedPageBreak/>
        <w:t>Rozdział XXI</w:t>
      </w:r>
      <w:r w:rsidR="000D0101" w:rsidRPr="00D1076C">
        <w:t>II</w:t>
      </w:r>
      <w:r w:rsidRPr="00D1076C">
        <w:t>.</w:t>
      </w:r>
      <w:r w:rsidRPr="00D1076C">
        <w:rPr>
          <w:b/>
        </w:rPr>
        <w:t xml:space="preserve"> Opis części zamówienia, jeżeli zamawiający dopuszcza składanie ofert częściowych.</w:t>
      </w:r>
    </w:p>
    <w:p w14:paraId="629D3A71" w14:textId="77777777" w:rsidR="00993DC2" w:rsidRPr="007F367B" w:rsidRDefault="00993DC2" w:rsidP="00F27018">
      <w:pPr>
        <w:spacing w:line="240" w:lineRule="atLeast"/>
        <w:jc w:val="both"/>
        <w:rPr>
          <w:sz w:val="22"/>
          <w:szCs w:val="22"/>
        </w:rPr>
      </w:pPr>
    </w:p>
    <w:p w14:paraId="44D7E11C" w14:textId="77777777" w:rsidR="001A36E2" w:rsidRDefault="00423827" w:rsidP="00F27018">
      <w:pPr>
        <w:pStyle w:val="Tekstpodstawowy"/>
        <w:spacing w:line="240" w:lineRule="atLeast"/>
        <w:rPr>
          <w:szCs w:val="24"/>
          <w:shd w:val="clear" w:color="auto" w:fill="FFFFFF"/>
          <w:lang w:val="pl-PL"/>
        </w:rPr>
      </w:pPr>
      <w:r w:rsidRPr="00D1076C">
        <w:rPr>
          <w:szCs w:val="24"/>
        </w:rPr>
        <w:t>Zamawiający nie dopuszcza składania ofert częściowych</w:t>
      </w:r>
      <w:r w:rsidR="00F269C1" w:rsidRPr="00D1076C">
        <w:rPr>
          <w:szCs w:val="24"/>
          <w:shd w:val="clear" w:color="auto" w:fill="FFFFFF"/>
        </w:rPr>
        <w:t xml:space="preserve"> </w:t>
      </w:r>
      <w:r w:rsidR="006A463C" w:rsidRPr="00D1076C">
        <w:rPr>
          <w:szCs w:val="24"/>
          <w:shd w:val="clear" w:color="auto" w:fill="FFFFFF"/>
          <w:lang w:val="pl-PL"/>
        </w:rPr>
        <w:t xml:space="preserve">z uwagi na jego specyfikę, </w:t>
      </w:r>
      <w:r w:rsidR="006A463C" w:rsidRPr="00D1076C">
        <w:rPr>
          <w:szCs w:val="24"/>
          <w:lang w:val="pl-PL"/>
        </w:rPr>
        <w:t xml:space="preserve">konieczność utrzymania takich samych standardów </w:t>
      </w:r>
      <w:r w:rsidR="009D09E5" w:rsidRPr="00D1076C">
        <w:rPr>
          <w:szCs w:val="24"/>
          <w:lang w:val="pl-PL"/>
        </w:rPr>
        <w:t>oraz</w:t>
      </w:r>
      <w:r w:rsidR="006A463C" w:rsidRPr="00D1076C">
        <w:rPr>
          <w:szCs w:val="24"/>
          <w:lang w:val="pl-PL"/>
        </w:rPr>
        <w:t xml:space="preserve"> parametrów technicznych</w:t>
      </w:r>
      <w:r w:rsidR="009D09E5" w:rsidRPr="00D1076C">
        <w:rPr>
          <w:szCs w:val="24"/>
          <w:lang w:val="pl-PL"/>
        </w:rPr>
        <w:t>.</w:t>
      </w:r>
      <w:r w:rsidR="001A36E2" w:rsidRPr="00D1076C">
        <w:rPr>
          <w:szCs w:val="24"/>
          <w:lang w:val="pl-PL"/>
        </w:rPr>
        <w:t xml:space="preserve"> Ponadto </w:t>
      </w:r>
      <w:r w:rsidR="001A36E2" w:rsidRPr="00D1076C">
        <w:rPr>
          <w:szCs w:val="24"/>
          <w:shd w:val="clear" w:color="auto" w:fill="FFFFFF"/>
          <w:lang w:val="pl-PL"/>
        </w:rPr>
        <w:t>podzielenie</w:t>
      </w:r>
      <w:r w:rsidR="001A36E2" w:rsidRPr="00D1076C">
        <w:rPr>
          <w:szCs w:val="24"/>
          <w:shd w:val="clear" w:color="auto" w:fill="FFFFFF"/>
        </w:rPr>
        <w:t xml:space="preserve"> zamówienia na części stanowiłoby poważne zagrożenie dla właściwej realizacji</w:t>
      </w:r>
      <w:r w:rsidR="001A36E2" w:rsidRPr="0001209A">
        <w:rPr>
          <w:szCs w:val="24"/>
          <w:shd w:val="clear" w:color="auto" w:fill="FFFFFF"/>
        </w:rPr>
        <w:t xml:space="preserve"> zamówienia, gdyż wymagałoby skoordynowania działań różnych wykonawców realizujących poszczególne jego części</w:t>
      </w:r>
      <w:r w:rsidR="00EF0DA4">
        <w:rPr>
          <w:szCs w:val="24"/>
          <w:shd w:val="clear" w:color="auto" w:fill="FFFFFF"/>
          <w:lang w:val="pl-PL"/>
        </w:rPr>
        <w:t>.</w:t>
      </w:r>
    </w:p>
    <w:p w14:paraId="6B87D2AB" w14:textId="77777777" w:rsidR="007F367B" w:rsidRPr="007F367B" w:rsidRDefault="007F367B" w:rsidP="00F27018">
      <w:pPr>
        <w:pStyle w:val="Tekstpodstawowy"/>
        <w:spacing w:line="240" w:lineRule="atLeast"/>
        <w:rPr>
          <w:sz w:val="30"/>
          <w:szCs w:val="30"/>
          <w:lang w:val="pl-PL"/>
        </w:rPr>
      </w:pPr>
    </w:p>
    <w:p w14:paraId="44DA12D1" w14:textId="77777777" w:rsidR="0042616C" w:rsidRPr="00E06F15" w:rsidRDefault="0042616C" w:rsidP="00F27018">
      <w:pPr>
        <w:pBdr>
          <w:top w:val="single" w:sz="6" w:space="1" w:color="auto" w:shadow="1"/>
          <w:left w:val="single" w:sz="6" w:space="4" w:color="auto" w:shadow="1"/>
          <w:bottom w:val="single" w:sz="6" w:space="1" w:color="auto" w:shadow="1"/>
          <w:right w:val="single" w:sz="6" w:space="4" w:color="auto" w:shadow="1"/>
        </w:pBdr>
        <w:spacing w:line="240" w:lineRule="atLeast"/>
        <w:jc w:val="both"/>
        <w:rPr>
          <w:b/>
        </w:rPr>
      </w:pPr>
      <w:r w:rsidRPr="00E06F15">
        <w:t xml:space="preserve">Rozdział </w:t>
      </w:r>
      <w:r w:rsidRPr="008163FD">
        <w:t>XXI</w:t>
      </w:r>
      <w:r w:rsidR="009D09E5" w:rsidRPr="008163FD">
        <w:t>V</w:t>
      </w:r>
      <w:r w:rsidRPr="008163FD">
        <w:t>.</w:t>
      </w:r>
      <w:r w:rsidRPr="008163FD">
        <w:rPr>
          <w:b/>
        </w:rPr>
        <w:t xml:space="preserve"> Liczba</w:t>
      </w:r>
      <w:r w:rsidRPr="0042616C">
        <w:rPr>
          <w:b/>
        </w:rPr>
        <w:t xml:space="preserve"> części zamówienia, na którą wykonawca może złożyć ofertę, lub maksymaln</w:t>
      </w:r>
      <w:r>
        <w:rPr>
          <w:b/>
        </w:rPr>
        <w:t>a</w:t>
      </w:r>
      <w:r w:rsidRPr="0042616C">
        <w:rPr>
          <w:b/>
        </w:rPr>
        <w:t xml:space="preserve"> liczb</w:t>
      </w:r>
      <w:r w:rsidR="00A21AE6">
        <w:rPr>
          <w:b/>
        </w:rPr>
        <w:t>a</w:t>
      </w:r>
      <w:r w:rsidRPr="0042616C">
        <w:rPr>
          <w:b/>
        </w:rPr>
        <w:t xml:space="preserve"> części, na które zamówienie może zostać udzielone temu samemu wykonawcy</w:t>
      </w:r>
      <w:r w:rsidR="000C00B2">
        <w:rPr>
          <w:b/>
        </w:rPr>
        <w:t xml:space="preserve">, </w:t>
      </w:r>
      <w:r w:rsidR="000C00B2" w:rsidRPr="000C00B2">
        <w:rPr>
          <w:b/>
        </w:rPr>
        <w:t>oraz kryteria lub zasady mające zastosowanie do ustalenia, które części zamówienia zostaną udzielone jednemu wykonawcy, w przypadku wyboru jego oferty w większej niż maksymalna liczbie części</w:t>
      </w:r>
      <w:r w:rsidR="00A21AE6">
        <w:rPr>
          <w:b/>
        </w:rPr>
        <w:t>.</w:t>
      </w:r>
    </w:p>
    <w:p w14:paraId="7D10A2E1" w14:textId="77777777" w:rsidR="0042616C" w:rsidRPr="007F367B" w:rsidRDefault="0042616C" w:rsidP="000E7D12">
      <w:pPr>
        <w:jc w:val="both"/>
        <w:rPr>
          <w:bCs/>
          <w:sz w:val="22"/>
          <w:szCs w:val="22"/>
        </w:rPr>
      </w:pPr>
    </w:p>
    <w:p w14:paraId="02459278" w14:textId="77777777" w:rsidR="0042616C" w:rsidRDefault="00705BFF" w:rsidP="00F27018">
      <w:pPr>
        <w:spacing w:line="240" w:lineRule="atLeast"/>
        <w:jc w:val="both"/>
        <w:rPr>
          <w:bCs/>
        </w:rPr>
      </w:pPr>
      <w:r w:rsidRPr="00F269C1">
        <w:t>Zamawiający nie dopuszcza składania ofert częściowych</w:t>
      </w:r>
      <w:r w:rsidR="000C00B2" w:rsidRPr="00F269C1">
        <w:rPr>
          <w:bCs/>
        </w:rPr>
        <w:t>.</w:t>
      </w:r>
    </w:p>
    <w:p w14:paraId="4210BB78" w14:textId="77777777" w:rsidR="004F5739" w:rsidRPr="004F5739" w:rsidRDefault="004F5739" w:rsidP="00F27018">
      <w:pPr>
        <w:spacing w:line="240" w:lineRule="atLeast"/>
        <w:jc w:val="both"/>
        <w:rPr>
          <w:bCs/>
          <w:sz w:val="30"/>
          <w:szCs w:val="30"/>
        </w:rPr>
      </w:pPr>
    </w:p>
    <w:p w14:paraId="16F4B514" w14:textId="77777777" w:rsidR="00DE19C5" w:rsidRPr="00E06F15" w:rsidRDefault="00DE19C5" w:rsidP="00F27018">
      <w:pPr>
        <w:pBdr>
          <w:top w:val="single" w:sz="6" w:space="1" w:color="auto" w:shadow="1"/>
          <w:left w:val="single" w:sz="6" w:space="4" w:color="auto" w:shadow="1"/>
          <w:bottom w:val="single" w:sz="6" w:space="1" w:color="auto" w:shadow="1"/>
          <w:right w:val="single" w:sz="6" w:space="4" w:color="auto" w:shadow="1"/>
        </w:pBdr>
        <w:spacing w:line="240" w:lineRule="atLeast"/>
        <w:jc w:val="both"/>
        <w:rPr>
          <w:b/>
        </w:rPr>
      </w:pPr>
      <w:r w:rsidRPr="00E06F15">
        <w:t>Rozdział X</w:t>
      </w:r>
      <w:r w:rsidR="006606F5">
        <w:t>X</w:t>
      </w:r>
      <w:r w:rsidRPr="00E06F15">
        <w:t>V.</w:t>
      </w:r>
      <w:r w:rsidRPr="00E06F15">
        <w:rPr>
          <w:b/>
        </w:rPr>
        <w:t xml:space="preserve"> </w:t>
      </w:r>
      <w:r w:rsidR="006606F5" w:rsidRPr="006606F5">
        <w:rPr>
          <w:b/>
        </w:rPr>
        <w:t>Informacje dotyczące ofert wariantowych</w:t>
      </w:r>
      <w:r w:rsidRPr="00E06F15">
        <w:rPr>
          <w:b/>
        </w:rPr>
        <w:t>.</w:t>
      </w:r>
    </w:p>
    <w:p w14:paraId="44D37983" w14:textId="77777777" w:rsidR="00BE0639" w:rsidRPr="007F367B" w:rsidRDefault="00BE0639" w:rsidP="00F27018">
      <w:pPr>
        <w:spacing w:line="240" w:lineRule="atLeast"/>
        <w:jc w:val="both"/>
        <w:rPr>
          <w:sz w:val="22"/>
          <w:szCs w:val="22"/>
        </w:rPr>
      </w:pPr>
    </w:p>
    <w:p w14:paraId="7FE967BC" w14:textId="77777777" w:rsidR="00A52555" w:rsidRDefault="006606F5" w:rsidP="00F27018">
      <w:pPr>
        <w:spacing w:line="240" w:lineRule="atLeast"/>
        <w:jc w:val="both"/>
      </w:pPr>
      <w:r w:rsidRPr="006606F5">
        <w:t>Zamawiający nie dopuszcza składania ofert wariantowych</w:t>
      </w:r>
      <w:r w:rsidR="00A52555">
        <w:t>.</w:t>
      </w:r>
    </w:p>
    <w:p w14:paraId="383D8CA3" w14:textId="77777777" w:rsidR="00991626" w:rsidRPr="00991626" w:rsidRDefault="00991626" w:rsidP="00F27018">
      <w:pPr>
        <w:spacing w:line="240" w:lineRule="atLeast"/>
        <w:jc w:val="both"/>
        <w:rPr>
          <w:sz w:val="30"/>
          <w:szCs w:val="30"/>
        </w:rPr>
      </w:pPr>
    </w:p>
    <w:p w14:paraId="2C490E13" w14:textId="77777777" w:rsidR="006606F5" w:rsidRPr="00E06F15" w:rsidRDefault="006606F5" w:rsidP="00F27018">
      <w:pPr>
        <w:pBdr>
          <w:top w:val="single" w:sz="6" w:space="1" w:color="auto" w:shadow="1"/>
          <w:left w:val="single" w:sz="6" w:space="4" w:color="auto" w:shadow="1"/>
          <w:bottom w:val="single" w:sz="6" w:space="1" w:color="auto" w:shadow="1"/>
          <w:right w:val="single" w:sz="6" w:space="4" w:color="auto" w:shadow="1"/>
        </w:pBdr>
        <w:spacing w:line="240" w:lineRule="atLeast"/>
        <w:jc w:val="both"/>
        <w:rPr>
          <w:b/>
        </w:rPr>
      </w:pPr>
      <w:r w:rsidRPr="00E06F15">
        <w:t>Rozdział X</w:t>
      </w:r>
      <w:r>
        <w:t>X</w:t>
      </w:r>
      <w:r w:rsidRPr="00E06F15">
        <w:t>V</w:t>
      </w:r>
      <w:r w:rsidR="008163FD">
        <w:t>I</w:t>
      </w:r>
      <w:r w:rsidRPr="00E06F15">
        <w:t>.</w:t>
      </w:r>
      <w:r w:rsidRPr="00E06F15">
        <w:rPr>
          <w:b/>
        </w:rPr>
        <w:t xml:space="preserve"> </w:t>
      </w:r>
      <w:r w:rsidRPr="006606F5">
        <w:rPr>
          <w:b/>
        </w:rPr>
        <w:t xml:space="preserve">Wymagania w zakresie zatrudnienia na podstawie stosunku pracy, w okolicznościach, o których mowa w art. 95 </w:t>
      </w:r>
      <w:r>
        <w:rPr>
          <w:b/>
        </w:rPr>
        <w:t>Pzp.</w:t>
      </w:r>
    </w:p>
    <w:p w14:paraId="09ADC5F9" w14:textId="77777777" w:rsidR="006606F5" w:rsidRPr="007F367B" w:rsidRDefault="006606F5" w:rsidP="00F27018">
      <w:pPr>
        <w:spacing w:line="240" w:lineRule="atLeast"/>
        <w:jc w:val="both"/>
        <w:rPr>
          <w:sz w:val="22"/>
          <w:szCs w:val="22"/>
        </w:rPr>
      </w:pPr>
    </w:p>
    <w:p w14:paraId="6A90977A" w14:textId="77777777" w:rsidR="0025100A" w:rsidRPr="008163FD" w:rsidRDefault="008163FD" w:rsidP="008163FD">
      <w:pPr>
        <w:pStyle w:val="Tekstpodstawowy"/>
        <w:spacing w:line="240" w:lineRule="atLeast"/>
        <w:rPr>
          <w:szCs w:val="24"/>
          <w:lang w:val="pl-PL"/>
        </w:rPr>
      </w:pPr>
      <w:r w:rsidRPr="006606F5">
        <w:t>Zamawiający nie określa wymagań w zakresie zatrudnienia przez wykonawcę lub podwykonawcę na podstawie stosunku pracy osób wykonujących czynności w zakresie realizacji zamówienia</w:t>
      </w:r>
      <w:r>
        <w:rPr>
          <w:lang w:val="pl-PL"/>
        </w:rPr>
        <w:t>.</w:t>
      </w:r>
    </w:p>
    <w:p w14:paraId="48102219" w14:textId="77777777" w:rsidR="00847DCB" w:rsidRPr="0094344E" w:rsidRDefault="00847DCB" w:rsidP="00847DCB">
      <w:pPr>
        <w:pStyle w:val="Tekstpodstawowy"/>
        <w:spacing w:line="240" w:lineRule="atLeast"/>
        <w:rPr>
          <w:sz w:val="30"/>
          <w:szCs w:val="30"/>
          <w:lang w:val="pl-PL"/>
        </w:rPr>
      </w:pPr>
    </w:p>
    <w:p w14:paraId="2DF8FFCF" w14:textId="77777777" w:rsidR="006606F5" w:rsidRPr="00E06F15" w:rsidRDefault="006606F5" w:rsidP="00F27018">
      <w:pPr>
        <w:pBdr>
          <w:top w:val="single" w:sz="6" w:space="1" w:color="auto" w:shadow="1"/>
          <w:left w:val="single" w:sz="6" w:space="4" w:color="auto" w:shadow="1"/>
          <w:bottom w:val="single" w:sz="6" w:space="1" w:color="auto" w:shadow="1"/>
          <w:right w:val="single" w:sz="6" w:space="4" w:color="auto" w:shadow="1"/>
        </w:pBdr>
        <w:spacing w:line="240" w:lineRule="atLeast"/>
        <w:jc w:val="both"/>
        <w:rPr>
          <w:b/>
        </w:rPr>
      </w:pPr>
      <w:r w:rsidRPr="00E06F15">
        <w:t>Rozdział X</w:t>
      </w:r>
      <w:r>
        <w:t>X</w:t>
      </w:r>
      <w:r w:rsidRPr="00E06F15">
        <w:t>V</w:t>
      </w:r>
      <w:r w:rsidR="008163FD">
        <w:t>I</w:t>
      </w:r>
      <w:r w:rsidRPr="00E06F15">
        <w:t>I.</w:t>
      </w:r>
      <w:r w:rsidRPr="00E06F15">
        <w:rPr>
          <w:b/>
        </w:rPr>
        <w:t xml:space="preserve"> </w:t>
      </w:r>
      <w:r w:rsidRPr="006606F5">
        <w:rPr>
          <w:b/>
        </w:rPr>
        <w:t xml:space="preserve">Wymagania w zakresie zatrudnienia osób, o których mowa w art. 96 </w:t>
      </w:r>
      <w:r>
        <w:rPr>
          <w:b/>
        </w:rPr>
        <w:br/>
      </w:r>
      <w:r w:rsidRPr="006606F5">
        <w:rPr>
          <w:b/>
        </w:rPr>
        <w:t xml:space="preserve">ust. 2 pkt 2 </w:t>
      </w:r>
      <w:r>
        <w:rPr>
          <w:b/>
        </w:rPr>
        <w:t>Pzp</w:t>
      </w:r>
      <w:r w:rsidRPr="00E06F15">
        <w:rPr>
          <w:b/>
        </w:rPr>
        <w:t>.</w:t>
      </w:r>
    </w:p>
    <w:p w14:paraId="447A832A" w14:textId="77777777" w:rsidR="006606F5" w:rsidRPr="007F367B" w:rsidRDefault="006606F5" w:rsidP="00F27018">
      <w:pPr>
        <w:spacing w:line="240" w:lineRule="atLeast"/>
        <w:jc w:val="both"/>
        <w:rPr>
          <w:sz w:val="22"/>
          <w:szCs w:val="22"/>
        </w:rPr>
      </w:pPr>
    </w:p>
    <w:p w14:paraId="2B06A95E" w14:textId="77777777" w:rsidR="00CD2BCF" w:rsidRDefault="000A462C" w:rsidP="000A462C">
      <w:pPr>
        <w:spacing w:line="280" w:lineRule="atLeast"/>
        <w:jc w:val="both"/>
      </w:pPr>
      <w:r w:rsidRPr="006606F5">
        <w:t xml:space="preserve">Zamawiający nie określa wymagań związanych z realizacją zamówienia w zakresie </w:t>
      </w:r>
      <w:r w:rsidRPr="00C7683D">
        <w:t>zatrudnienia osób, o których mowa w art. 96 ust. 2 pkt 2 Pzp</w:t>
      </w:r>
      <w:r>
        <w:t>.</w:t>
      </w:r>
    </w:p>
    <w:p w14:paraId="399C3D16" w14:textId="77777777" w:rsidR="00AA69EB" w:rsidRPr="00FB3997" w:rsidRDefault="00AA69EB" w:rsidP="000A462C">
      <w:pPr>
        <w:spacing w:line="280" w:lineRule="atLeast"/>
        <w:jc w:val="both"/>
        <w:rPr>
          <w:sz w:val="30"/>
          <w:szCs w:val="30"/>
        </w:rPr>
      </w:pPr>
    </w:p>
    <w:p w14:paraId="39E048D6" w14:textId="77777777" w:rsidR="006606F5" w:rsidRPr="00E06F15" w:rsidRDefault="006606F5" w:rsidP="00F27018">
      <w:pPr>
        <w:pBdr>
          <w:top w:val="single" w:sz="6" w:space="1" w:color="auto" w:shadow="1"/>
          <w:left w:val="single" w:sz="6" w:space="4" w:color="auto" w:shadow="1"/>
          <w:bottom w:val="single" w:sz="6" w:space="1" w:color="auto" w:shadow="1"/>
          <w:right w:val="single" w:sz="6" w:space="4" w:color="auto" w:shadow="1"/>
        </w:pBdr>
        <w:spacing w:line="240" w:lineRule="atLeast"/>
        <w:jc w:val="both"/>
        <w:rPr>
          <w:b/>
        </w:rPr>
      </w:pPr>
      <w:r w:rsidRPr="00E06F15">
        <w:t>Rozdział X</w:t>
      </w:r>
      <w:r>
        <w:t>X</w:t>
      </w:r>
      <w:r w:rsidRPr="00E06F15">
        <w:t>V</w:t>
      </w:r>
      <w:r w:rsidR="008163FD">
        <w:t>I</w:t>
      </w:r>
      <w:r w:rsidR="00C7683D">
        <w:t>I</w:t>
      </w:r>
      <w:r w:rsidRPr="00E06F15">
        <w:t>I.</w:t>
      </w:r>
      <w:r w:rsidRPr="00E06F15">
        <w:rPr>
          <w:b/>
        </w:rPr>
        <w:t xml:space="preserve"> </w:t>
      </w:r>
      <w:r w:rsidR="00DF1A41" w:rsidRPr="00DF1A41">
        <w:rPr>
          <w:b/>
        </w:rPr>
        <w:t xml:space="preserve">Informacja o zastrzeżeniu możliwości ubiegania się o udzielenie zamówienia wyłącznie przez wykonawców, o których mowa w art. 94 </w:t>
      </w:r>
      <w:r w:rsidR="00DF1A41">
        <w:rPr>
          <w:b/>
        </w:rPr>
        <w:t>Pzp</w:t>
      </w:r>
      <w:r w:rsidRPr="00E06F15">
        <w:rPr>
          <w:b/>
        </w:rPr>
        <w:t>.</w:t>
      </w:r>
    </w:p>
    <w:p w14:paraId="6C571D65" w14:textId="77777777" w:rsidR="006606F5" w:rsidRPr="007F367B" w:rsidRDefault="006606F5" w:rsidP="00F27018">
      <w:pPr>
        <w:spacing w:line="240" w:lineRule="atLeast"/>
        <w:jc w:val="both"/>
        <w:rPr>
          <w:sz w:val="22"/>
          <w:szCs w:val="22"/>
        </w:rPr>
      </w:pPr>
    </w:p>
    <w:p w14:paraId="650F9BDB" w14:textId="77777777" w:rsidR="006606F5" w:rsidRPr="00E06F15" w:rsidRDefault="00DF1A41" w:rsidP="00F27018">
      <w:pPr>
        <w:spacing w:line="240" w:lineRule="atLeast"/>
        <w:jc w:val="both"/>
      </w:pPr>
      <w:r w:rsidRPr="00DF1A41">
        <w:t xml:space="preserve">Zamawiający nie zastrzega możliwości ubiegania się o udzielenie zamówienia wyłącznie przez wykonawców, o których mowa w art. 94 </w:t>
      </w:r>
      <w:r>
        <w:t>Pzp</w:t>
      </w:r>
      <w:r w:rsidR="006606F5">
        <w:t>.</w:t>
      </w:r>
    </w:p>
    <w:p w14:paraId="22DB1D9E" w14:textId="77777777" w:rsidR="006606F5" w:rsidRPr="006C6440" w:rsidRDefault="006606F5" w:rsidP="00F27018">
      <w:pPr>
        <w:spacing w:line="240" w:lineRule="atLeast"/>
        <w:jc w:val="both"/>
        <w:rPr>
          <w:sz w:val="30"/>
          <w:szCs w:val="30"/>
        </w:rPr>
      </w:pPr>
    </w:p>
    <w:p w14:paraId="4B0BEFF1" w14:textId="77777777" w:rsidR="00DF1A41" w:rsidRPr="00E06F15" w:rsidRDefault="00DF1A41" w:rsidP="00F27018">
      <w:pPr>
        <w:pBdr>
          <w:top w:val="single" w:sz="6" w:space="1" w:color="auto" w:shadow="1"/>
          <w:left w:val="single" w:sz="6" w:space="4" w:color="auto" w:shadow="1"/>
          <w:bottom w:val="single" w:sz="6" w:space="1" w:color="auto" w:shadow="1"/>
          <w:right w:val="single" w:sz="6" w:space="4" w:color="auto" w:shadow="1"/>
        </w:pBdr>
        <w:spacing w:line="240" w:lineRule="atLeast"/>
        <w:jc w:val="both"/>
        <w:rPr>
          <w:b/>
        </w:rPr>
      </w:pPr>
      <w:r w:rsidRPr="00E06F15">
        <w:t>Rozdział X</w:t>
      </w:r>
      <w:r>
        <w:t>X</w:t>
      </w:r>
      <w:r w:rsidR="008163FD">
        <w:t>IX</w:t>
      </w:r>
      <w:r w:rsidRPr="00E06F15">
        <w:t>.</w:t>
      </w:r>
      <w:r w:rsidRPr="00E06F15">
        <w:rPr>
          <w:b/>
        </w:rPr>
        <w:t xml:space="preserve"> </w:t>
      </w:r>
      <w:r w:rsidRPr="00DF1A41">
        <w:rPr>
          <w:b/>
        </w:rPr>
        <w:t>Wymagania dotyczące wadium</w:t>
      </w:r>
      <w:r w:rsidRPr="00E06F15">
        <w:rPr>
          <w:b/>
        </w:rPr>
        <w:t>.</w:t>
      </w:r>
    </w:p>
    <w:p w14:paraId="2400DD93" w14:textId="77777777" w:rsidR="00DF1A41" w:rsidRPr="007F367B" w:rsidRDefault="00DF1A41" w:rsidP="00F27018">
      <w:pPr>
        <w:spacing w:line="240" w:lineRule="atLeast"/>
        <w:jc w:val="both"/>
        <w:rPr>
          <w:sz w:val="22"/>
          <w:szCs w:val="22"/>
        </w:rPr>
      </w:pPr>
    </w:p>
    <w:p w14:paraId="50410EE4" w14:textId="783E67A1" w:rsidR="004F5739" w:rsidRPr="00FC6A59" w:rsidRDefault="004F5739">
      <w:pPr>
        <w:pStyle w:val="Tekstpodstawowy"/>
        <w:numPr>
          <w:ilvl w:val="0"/>
          <w:numId w:val="48"/>
        </w:numPr>
        <w:suppressAutoHyphens/>
        <w:overflowPunct/>
        <w:autoSpaceDE/>
        <w:autoSpaceDN/>
        <w:adjustRightInd/>
        <w:spacing w:line="280" w:lineRule="atLeast"/>
        <w:ind w:left="284" w:hanging="284"/>
        <w:rPr>
          <w:lang w:val="pl-PL"/>
        </w:rPr>
      </w:pPr>
      <w:r w:rsidRPr="00CB1A00">
        <w:rPr>
          <w:lang w:val="pl-PL"/>
        </w:rPr>
        <w:t xml:space="preserve">Zamawiający żąda wniesienia przed upływem terminu składania ofert wadium w </w:t>
      </w:r>
      <w:r w:rsidRPr="00FC6A59">
        <w:rPr>
          <w:lang w:val="pl-PL"/>
        </w:rPr>
        <w:t xml:space="preserve">wysokości </w:t>
      </w:r>
      <w:r>
        <w:rPr>
          <w:lang w:val="pl-PL"/>
        </w:rPr>
        <w:t>2</w:t>
      </w:r>
      <w:r w:rsidR="00AD4E58">
        <w:t xml:space="preserve"> </w:t>
      </w:r>
      <w:r w:rsidR="005B6E87">
        <w:t>5</w:t>
      </w:r>
      <w:r w:rsidRPr="00FC6A59">
        <w:t>00,00 zł.</w:t>
      </w:r>
    </w:p>
    <w:p w14:paraId="6AE52D66" w14:textId="77777777" w:rsidR="004F5739" w:rsidRDefault="004F5739">
      <w:pPr>
        <w:pStyle w:val="Tekstpodstawowy"/>
        <w:numPr>
          <w:ilvl w:val="0"/>
          <w:numId w:val="48"/>
        </w:numPr>
        <w:suppressAutoHyphens/>
        <w:overflowPunct/>
        <w:autoSpaceDE/>
        <w:autoSpaceDN/>
        <w:adjustRightInd/>
        <w:spacing w:line="280" w:lineRule="atLeast"/>
        <w:ind w:left="284" w:hanging="284"/>
        <w:rPr>
          <w:lang w:val="pl-PL"/>
        </w:rPr>
      </w:pPr>
      <w:r>
        <w:rPr>
          <w:lang w:val="pl-PL"/>
        </w:rPr>
        <w:t>Wadium może być wniesione w:</w:t>
      </w:r>
    </w:p>
    <w:p w14:paraId="750B8375" w14:textId="77777777" w:rsidR="004F5739" w:rsidRDefault="004F5739">
      <w:pPr>
        <w:pStyle w:val="Tekstpodstawowy"/>
        <w:numPr>
          <w:ilvl w:val="0"/>
          <w:numId w:val="49"/>
        </w:numPr>
        <w:suppressAutoHyphens/>
        <w:overflowPunct/>
        <w:autoSpaceDE/>
        <w:autoSpaceDN/>
        <w:adjustRightInd/>
        <w:spacing w:line="280" w:lineRule="atLeast"/>
        <w:ind w:left="397" w:hanging="284"/>
        <w:rPr>
          <w:lang w:val="pl-PL"/>
        </w:rPr>
      </w:pPr>
      <w:r w:rsidRPr="00F602CB">
        <w:t>pieniądzu</w:t>
      </w:r>
      <w:r>
        <w:rPr>
          <w:lang w:val="pl-PL"/>
        </w:rPr>
        <w:t>,</w:t>
      </w:r>
    </w:p>
    <w:p w14:paraId="55BF24CD" w14:textId="77777777" w:rsidR="004F5739" w:rsidRDefault="004F5739">
      <w:pPr>
        <w:pStyle w:val="Tekstpodstawowy"/>
        <w:numPr>
          <w:ilvl w:val="0"/>
          <w:numId w:val="49"/>
        </w:numPr>
        <w:suppressAutoHyphens/>
        <w:overflowPunct/>
        <w:autoSpaceDE/>
        <w:autoSpaceDN/>
        <w:adjustRightInd/>
        <w:spacing w:line="280" w:lineRule="atLeast"/>
        <w:ind w:left="397" w:hanging="284"/>
        <w:rPr>
          <w:lang w:val="pl-PL"/>
        </w:rPr>
      </w:pPr>
      <w:r w:rsidRPr="00F602CB">
        <w:t>gwarancjach bankowych</w:t>
      </w:r>
      <w:r>
        <w:rPr>
          <w:lang w:val="pl-PL"/>
        </w:rPr>
        <w:t>,</w:t>
      </w:r>
    </w:p>
    <w:p w14:paraId="20F3ABB5" w14:textId="77777777" w:rsidR="004F5739" w:rsidRDefault="004F5739">
      <w:pPr>
        <w:pStyle w:val="Tekstpodstawowy"/>
        <w:numPr>
          <w:ilvl w:val="0"/>
          <w:numId w:val="49"/>
        </w:numPr>
        <w:suppressAutoHyphens/>
        <w:overflowPunct/>
        <w:autoSpaceDE/>
        <w:autoSpaceDN/>
        <w:adjustRightInd/>
        <w:spacing w:line="280" w:lineRule="atLeast"/>
        <w:ind w:left="397" w:hanging="284"/>
        <w:rPr>
          <w:lang w:val="pl-PL"/>
        </w:rPr>
      </w:pPr>
      <w:r w:rsidRPr="00F602CB">
        <w:lastRenderedPageBreak/>
        <w:t>gwarancjach ubezpieczeniowych</w:t>
      </w:r>
      <w:r>
        <w:rPr>
          <w:lang w:val="pl-PL"/>
        </w:rPr>
        <w:t>,</w:t>
      </w:r>
    </w:p>
    <w:p w14:paraId="3F0F136C" w14:textId="77777777" w:rsidR="004F5739" w:rsidRPr="00F602CB" w:rsidRDefault="004F5739">
      <w:pPr>
        <w:pStyle w:val="Tekstpodstawowy"/>
        <w:numPr>
          <w:ilvl w:val="0"/>
          <w:numId w:val="49"/>
        </w:numPr>
        <w:suppressAutoHyphens/>
        <w:overflowPunct/>
        <w:autoSpaceDE/>
        <w:autoSpaceDN/>
        <w:adjustRightInd/>
        <w:spacing w:line="280" w:lineRule="atLeast"/>
        <w:ind w:left="397" w:hanging="284"/>
        <w:rPr>
          <w:lang w:val="pl-PL"/>
        </w:rPr>
      </w:pPr>
      <w:r w:rsidRPr="00F602CB">
        <w:rPr>
          <w:lang w:val="pl-PL"/>
        </w:rPr>
        <w:t>poręczeniach udzielanych przez podmioty, o których mowa w art. 6b ust. 5 pkt 2 ustawy z dnia 9 listopada 2000 r. o utworzeniu Polskiej Agencji Rozwoju Przedsiębiorczości.</w:t>
      </w:r>
    </w:p>
    <w:p w14:paraId="4068F9D0" w14:textId="77777777" w:rsidR="004F5739" w:rsidRDefault="004F5739">
      <w:pPr>
        <w:pStyle w:val="Tekstpodstawowy"/>
        <w:numPr>
          <w:ilvl w:val="0"/>
          <w:numId w:val="48"/>
        </w:numPr>
        <w:suppressAutoHyphens/>
        <w:overflowPunct/>
        <w:autoSpaceDE/>
        <w:autoSpaceDN/>
        <w:adjustRightInd/>
        <w:spacing w:line="280" w:lineRule="atLeast"/>
        <w:ind w:left="284" w:hanging="284"/>
        <w:rPr>
          <w:lang w:val="pl-PL"/>
        </w:rPr>
      </w:pPr>
      <w:r w:rsidRPr="000F6B40">
        <w:rPr>
          <w:lang w:val="pl-PL"/>
        </w:rPr>
        <w:t xml:space="preserve">W przypadku wyboru pieniądza jako formy wadium, środki wpłacić należy na następujący </w:t>
      </w:r>
      <w:r w:rsidRPr="00FF4A20">
        <w:rPr>
          <w:lang w:val="pl-PL"/>
        </w:rPr>
        <w:t xml:space="preserve">rachunek bankowy </w:t>
      </w:r>
      <w:r>
        <w:rPr>
          <w:lang w:val="pl-PL"/>
        </w:rPr>
        <w:t>z</w:t>
      </w:r>
      <w:r w:rsidRPr="00FF4A20">
        <w:rPr>
          <w:lang w:val="pl-PL"/>
        </w:rPr>
        <w:t>amawiającego</w:t>
      </w:r>
      <w:r w:rsidRPr="00FF4A20">
        <w:t xml:space="preserve">: </w:t>
      </w:r>
      <w:r w:rsidRPr="006142F3">
        <w:rPr>
          <w:lang w:val="pl-PL"/>
        </w:rPr>
        <w:t>BOŚ SA O/Olsztyn 17 1540 1072 2001 5011 6440 0001.</w:t>
      </w:r>
    </w:p>
    <w:p w14:paraId="164489C4" w14:textId="77777777" w:rsidR="004F5739" w:rsidRPr="00FF3FC3" w:rsidRDefault="004F5739">
      <w:pPr>
        <w:pStyle w:val="Tekstpodstawowy"/>
        <w:numPr>
          <w:ilvl w:val="0"/>
          <w:numId w:val="48"/>
        </w:numPr>
        <w:suppressAutoHyphens/>
        <w:overflowPunct/>
        <w:autoSpaceDE/>
        <w:autoSpaceDN/>
        <w:adjustRightInd/>
        <w:spacing w:line="280" w:lineRule="atLeast"/>
        <w:ind w:left="284" w:hanging="284"/>
        <w:rPr>
          <w:lang w:val="pl-PL"/>
        </w:rPr>
      </w:pPr>
      <w:r w:rsidRPr="00FF3FC3">
        <w:rPr>
          <w:lang w:val="pl-PL"/>
        </w:rPr>
        <w:t>Wadium wnoszone w formie niepieniężnej w postaci dokumentu gwarancji/poręczenia należy przekazać zamawiającemu wraz z ofertą w oryginale w postaci elektronicznej, tj. opatrzonej kwalifikowanym podpisem elektronicznym osób upoważnionych do jego wystawienia. Wadium musi zabezpieczać ofertę przez cały okres związania ofertą.</w:t>
      </w:r>
    </w:p>
    <w:p w14:paraId="5E65D894" w14:textId="77777777" w:rsidR="004F5739" w:rsidRPr="00FF3FC3" w:rsidRDefault="004F5739">
      <w:pPr>
        <w:pStyle w:val="Tekstpodstawowy"/>
        <w:numPr>
          <w:ilvl w:val="0"/>
          <w:numId w:val="48"/>
        </w:numPr>
        <w:suppressAutoHyphens/>
        <w:overflowPunct/>
        <w:autoSpaceDE/>
        <w:autoSpaceDN/>
        <w:adjustRightInd/>
        <w:spacing w:line="280" w:lineRule="atLeast"/>
        <w:ind w:left="284" w:hanging="284"/>
        <w:rPr>
          <w:lang w:val="pl-PL"/>
        </w:rPr>
      </w:pPr>
      <w:r w:rsidRPr="00FF3FC3">
        <w:rPr>
          <w:lang w:val="pl-PL"/>
        </w:rPr>
        <w:t>Z treści wadium wnoszonego w formie niepieniężnej w postaci dokumentu gwarancji/poręczenia musi wynikać bezwarunkowe, na pierwsze pisemne żądanie zgłoszone przez zamawiającego w terminie związania ofertą, zobowiązanie gwaranta do wypłaty zamawiającemu pełnej kwoty wadium w okolicznościach określonych w art. 98 ust. 6 Pzp.</w:t>
      </w:r>
    </w:p>
    <w:p w14:paraId="04327E56" w14:textId="77777777" w:rsidR="007A3AEF" w:rsidRPr="00C66CCF" w:rsidRDefault="004F5739">
      <w:pPr>
        <w:pStyle w:val="Tekstpodstawowy"/>
        <w:numPr>
          <w:ilvl w:val="0"/>
          <w:numId w:val="48"/>
        </w:numPr>
        <w:suppressAutoHyphens/>
        <w:overflowPunct/>
        <w:autoSpaceDE/>
        <w:autoSpaceDN/>
        <w:adjustRightInd/>
        <w:spacing w:line="280" w:lineRule="atLeast"/>
        <w:ind w:left="284" w:hanging="284"/>
        <w:rPr>
          <w:lang w:val="pl-PL"/>
        </w:rPr>
      </w:pPr>
      <w:r w:rsidRPr="00FF3FC3">
        <w:rPr>
          <w:lang w:val="pl-PL"/>
        </w:rPr>
        <w:t>W przypadku wykonawców wspólnie ubiegających się o udzielenie zamówienia wniesienie wadium w formie niepieniężnej w postaci dokumentu gwarancji/poręczenia wystawionego na jednego z tych wykonawców, będzie wystarczające dla skutecznego zabezpieczenia oferty wadium.</w:t>
      </w:r>
    </w:p>
    <w:p w14:paraId="2025512E" w14:textId="77777777" w:rsidR="0094344E" w:rsidRPr="006C6440" w:rsidRDefault="0094344E" w:rsidP="0094344E">
      <w:pPr>
        <w:pStyle w:val="Tekstpodstawowy"/>
        <w:suppressAutoHyphens/>
        <w:overflowPunct/>
        <w:autoSpaceDE/>
        <w:autoSpaceDN/>
        <w:adjustRightInd/>
        <w:spacing w:line="280" w:lineRule="atLeast"/>
        <w:ind w:left="284"/>
        <w:rPr>
          <w:sz w:val="30"/>
          <w:szCs w:val="30"/>
          <w:lang w:val="pl-PL"/>
        </w:rPr>
      </w:pPr>
    </w:p>
    <w:p w14:paraId="52A8246E" w14:textId="77777777" w:rsidR="00DF1A41" w:rsidRPr="00E06F15" w:rsidRDefault="00DF1A41" w:rsidP="00F27018">
      <w:pPr>
        <w:pBdr>
          <w:top w:val="single" w:sz="6" w:space="1" w:color="auto" w:shadow="1"/>
          <w:left w:val="single" w:sz="6" w:space="4" w:color="auto" w:shadow="1"/>
          <w:bottom w:val="single" w:sz="6" w:space="1" w:color="auto" w:shadow="1"/>
          <w:right w:val="single" w:sz="6" w:space="4" w:color="auto" w:shadow="1"/>
        </w:pBdr>
        <w:spacing w:line="240" w:lineRule="atLeast"/>
        <w:jc w:val="both"/>
        <w:rPr>
          <w:b/>
        </w:rPr>
      </w:pPr>
      <w:r w:rsidRPr="00E06F15">
        <w:t>Rozdział X</w:t>
      </w:r>
      <w:r>
        <w:t>XX</w:t>
      </w:r>
      <w:r w:rsidRPr="00E06F15">
        <w:t>.</w:t>
      </w:r>
      <w:r w:rsidRPr="00E06F15">
        <w:rPr>
          <w:b/>
        </w:rPr>
        <w:t xml:space="preserve"> </w:t>
      </w:r>
      <w:r w:rsidRPr="00DF1A41">
        <w:rPr>
          <w:b/>
        </w:rPr>
        <w:t>Wymagania dotyczące zabezpieczenia należytego wykonania umowy</w:t>
      </w:r>
      <w:r w:rsidRPr="00E06F15">
        <w:rPr>
          <w:b/>
        </w:rPr>
        <w:t>.</w:t>
      </w:r>
    </w:p>
    <w:p w14:paraId="178A7E2F" w14:textId="77777777" w:rsidR="00DF1A41" w:rsidRPr="007F367B" w:rsidRDefault="00DF1A41" w:rsidP="00F27018">
      <w:pPr>
        <w:spacing w:line="240" w:lineRule="atLeast"/>
        <w:jc w:val="both"/>
        <w:rPr>
          <w:sz w:val="22"/>
          <w:szCs w:val="22"/>
        </w:rPr>
      </w:pPr>
    </w:p>
    <w:p w14:paraId="37178BF8" w14:textId="77777777" w:rsidR="007D0045" w:rsidRPr="00112945" w:rsidRDefault="008F7F92" w:rsidP="008F7F92">
      <w:pPr>
        <w:spacing w:line="280" w:lineRule="atLeast"/>
        <w:jc w:val="both"/>
      </w:pPr>
      <w:r w:rsidRPr="008F7F92">
        <w:t>Zamawiający nie żąda wniesienia zabezpieczenia należytego wykonania umowy</w:t>
      </w:r>
      <w:r w:rsidR="007D0045" w:rsidRPr="00112945">
        <w:t>.</w:t>
      </w:r>
    </w:p>
    <w:p w14:paraId="1D617A18" w14:textId="77777777" w:rsidR="00DF1A41" w:rsidRPr="006C6440" w:rsidRDefault="00DF1A41" w:rsidP="00F27018">
      <w:pPr>
        <w:spacing w:line="240" w:lineRule="atLeast"/>
        <w:jc w:val="both"/>
        <w:rPr>
          <w:sz w:val="30"/>
          <w:szCs w:val="30"/>
        </w:rPr>
      </w:pPr>
    </w:p>
    <w:p w14:paraId="3F95ABC2" w14:textId="77777777" w:rsidR="00174984" w:rsidRPr="00174984" w:rsidRDefault="00174984" w:rsidP="00F27018">
      <w:pPr>
        <w:pBdr>
          <w:top w:val="single" w:sz="6" w:space="1" w:color="auto" w:shadow="1"/>
          <w:left w:val="single" w:sz="6" w:space="4" w:color="auto" w:shadow="1"/>
          <w:bottom w:val="single" w:sz="6" w:space="1" w:color="auto" w:shadow="1"/>
          <w:right w:val="single" w:sz="6" w:space="4" w:color="auto" w:shadow="1"/>
        </w:pBdr>
        <w:spacing w:line="240" w:lineRule="atLeast"/>
        <w:jc w:val="both"/>
        <w:rPr>
          <w:b/>
        </w:rPr>
      </w:pPr>
      <w:r w:rsidRPr="00174984">
        <w:t>Rozdział XXX</w:t>
      </w:r>
      <w:r w:rsidR="004B561F">
        <w:t>I</w:t>
      </w:r>
      <w:r w:rsidRPr="00174984">
        <w:t>.</w:t>
      </w:r>
      <w:r w:rsidRPr="00174984">
        <w:rPr>
          <w:b/>
        </w:rPr>
        <w:t xml:space="preserve"> Informacje o przewidywanych zamówieniach, o których mowa w </w:t>
      </w:r>
      <w:r w:rsidR="004B561F">
        <w:rPr>
          <w:b/>
        </w:rPr>
        <w:br/>
      </w:r>
      <w:r w:rsidRPr="00174984">
        <w:rPr>
          <w:b/>
        </w:rPr>
        <w:t xml:space="preserve">art. 214 ust. 1 pkt 7 i 8 </w:t>
      </w:r>
      <w:r>
        <w:rPr>
          <w:b/>
        </w:rPr>
        <w:t>Pzp</w:t>
      </w:r>
    </w:p>
    <w:p w14:paraId="6BEAFE6D" w14:textId="77777777" w:rsidR="00174984" w:rsidRPr="00783116" w:rsidRDefault="00174984" w:rsidP="00F27018">
      <w:pPr>
        <w:spacing w:line="240" w:lineRule="atLeast"/>
        <w:jc w:val="both"/>
        <w:rPr>
          <w:sz w:val="22"/>
          <w:szCs w:val="22"/>
        </w:rPr>
      </w:pPr>
    </w:p>
    <w:p w14:paraId="312F8A58" w14:textId="2032C8AD" w:rsidR="00174984" w:rsidRDefault="00174984" w:rsidP="00F27018">
      <w:pPr>
        <w:spacing w:line="240" w:lineRule="atLeast"/>
        <w:jc w:val="both"/>
      </w:pPr>
      <w:r w:rsidRPr="00174984">
        <w:t xml:space="preserve">Zamawiający nie </w:t>
      </w:r>
      <w:r>
        <w:t>przewiduje</w:t>
      </w:r>
      <w:r w:rsidRPr="00174984">
        <w:t xml:space="preserve"> możliwości udzielenia zamówień, o których mowa w art. 214 </w:t>
      </w:r>
      <w:r w:rsidR="005B6E87">
        <w:br/>
      </w:r>
      <w:r w:rsidRPr="00174984">
        <w:t xml:space="preserve">ust. 1 pkt 7 i 8 </w:t>
      </w:r>
      <w:r>
        <w:t>Pzp</w:t>
      </w:r>
      <w:r w:rsidRPr="00174984">
        <w:t>.</w:t>
      </w:r>
    </w:p>
    <w:p w14:paraId="07DB176E" w14:textId="77777777" w:rsidR="006C6440" w:rsidRPr="006C6440" w:rsidRDefault="006C6440" w:rsidP="00F27018">
      <w:pPr>
        <w:spacing w:line="240" w:lineRule="atLeast"/>
        <w:jc w:val="both"/>
        <w:rPr>
          <w:sz w:val="30"/>
          <w:szCs w:val="30"/>
        </w:rPr>
      </w:pPr>
    </w:p>
    <w:p w14:paraId="7B1E990B" w14:textId="77777777" w:rsidR="00174984" w:rsidRPr="00174984" w:rsidRDefault="00174984" w:rsidP="00F27018">
      <w:pPr>
        <w:pBdr>
          <w:top w:val="single" w:sz="6" w:space="1" w:color="auto" w:shadow="1"/>
          <w:left w:val="single" w:sz="6" w:space="4" w:color="auto" w:shadow="1"/>
          <w:bottom w:val="single" w:sz="6" w:space="1" w:color="auto" w:shadow="1"/>
          <w:right w:val="single" w:sz="6" w:space="4" w:color="auto" w:shadow="1"/>
        </w:pBdr>
        <w:spacing w:line="240" w:lineRule="atLeast"/>
        <w:jc w:val="both"/>
        <w:rPr>
          <w:b/>
        </w:rPr>
      </w:pPr>
      <w:r w:rsidRPr="00174984">
        <w:t>Rozdział XXX</w:t>
      </w:r>
      <w:r w:rsidR="004B561F">
        <w:t>I</w:t>
      </w:r>
      <w:r w:rsidRPr="00174984">
        <w:t>I.</w:t>
      </w:r>
      <w:r w:rsidRPr="00174984">
        <w:rPr>
          <w:b/>
        </w:rPr>
        <w:t xml:space="preserve"> Informacje dotyczące przeprowadzenia przez wykonawcę wizji lokalnej lub sprawdzenia przez niego dokumentów niezbędnych do realizacji zamówienia, o których mowa w art. 131 ust. 2 </w:t>
      </w:r>
      <w:r>
        <w:rPr>
          <w:b/>
        </w:rPr>
        <w:t>Pzp</w:t>
      </w:r>
      <w:r w:rsidRPr="00174984">
        <w:rPr>
          <w:b/>
        </w:rPr>
        <w:t>.</w:t>
      </w:r>
    </w:p>
    <w:p w14:paraId="5FE24324" w14:textId="77777777" w:rsidR="00174984" w:rsidRPr="006C6440" w:rsidRDefault="00174984" w:rsidP="00F27018">
      <w:pPr>
        <w:spacing w:line="240" w:lineRule="atLeast"/>
        <w:jc w:val="both"/>
        <w:rPr>
          <w:sz w:val="22"/>
          <w:szCs w:val="22"/>
        </w:rPr>
      </w:pPr>
    </w:p>
    <w:p w14:paraId="06369792" w14:textId="77777777" w:rsidR="00951D0C" w:rsidRDefault="00174984" w:rsidP="004B561F">
      <w:pPr>
        <w:spacing w:line="240" w:lineRule="atLeast"/>
        <w:jc w:val="both"/>
      </w:pPr>
      <w:r w:rsidRPr="00174984">
        <w:t>Z</w:t>
      </w:r>
      <w:r w:rsidRPr="00174984">
        <w:rPr>
          <w:bCs/>
        </w:rPr>
        <w:t xml:space="preserve">amawiający nie przewiduje wymogu odbycia wizji lokalnej lub sprawdzenia dokumentów </w:t>
      </w:r>
      <w:r w:rsidRPr="00174984">
        <w:t xml:space="preserve">niezbędnych do realizacji zamówienia, o których mowa w art. 131 ust. 2 </w:t>
      </w:r>
      <w:r>
        <w:t>Pzp</w:t>
      </w:r>
      <w:r w:rsidRPr="00174984">
        <w:t>.</w:t>
      </w:r>
    </w:p>
    <w:p w14:paraId="77616732" w14:textId="77777777" w:rsidR="00991626" w:rsidRPr="006C6440" w:rsidRDefault="00991626" w:rsidP="004B561F">
      <w:pPr>
        <w:spacing w:line="240" w:lineRule="atLeast"/>
        <w:jc w:val="both"/>
        <w:rPr>
          <w:sz w:val="30"/>
          <w:szCs w:val="30"/>
        </w:rPr>
      </w:pPr>
    </w:p>
    <w:p w14:paraId="6EC0DAFA" w14:textId="77777777" w:rsidR="00174984" w:rsidRPr="00A065D3" w:rsidRDefault="00174984" w:rsidP="00F27018">
      <w:pPr>
        <w:pBdr>
          <w:top w:val="single" w:sz="6" w:space="1" w:color="auto" w:shadow="1"/>
          <w:left w:val="single" w:sz="6" w:space="4" w:color="auto" w:shadow="1"/>
          <w:bottom w:val="single" w:sz="6" w:space="1" w:color="auto" w:shadow="1"/>
          <w:right w:val="single" w:sz="6" w:space="4" w:color="auto" w:shadow="1"/>
        </w:pBdr>
        <w:spacing w:line="240" w:lineRule="atLeast"/>
        <w:jc w:val="both"/>
        <w:rPr>
          <w:b/>
        </w:rPr>
      </w:pPr>
      <w:r w:rsidRPr="00A065D3">
        <w:t>Rozdział XXX</w:t>
      </w:r>
      <w:r w:rsidR="00A065D3" w:rsidRPr="00A065D3">
        <w:t>I</w:t>
      </w:r>
      <w:r w:rsidR="004B561F">
        <w:t>I</w:t>
      </w:r>
      <w:r w:rsidR="00A065D3" w:rsidRPr="00A065D3">
        <w:t>I</w:t>
      </w:r>
      <w:r w:rsidRPr="00A065D3">
        <w:t>.</w:t>
      </w:r>
      <w:r w:rsidRPr="00A065D3">
        <w:rPr>
          <w:b/>
        </w:rPr>
        <w:t xml:space="preserve"> </w:t>
      </w:r>
      <w:r w:rsidR="00A065D3" w:rsidRPr="00A065D3">
        <w:rPr>
          <w:b/>
        </w:rPr>
        <w:t>Informacje dotyczące walut obcych, w jakich mogą być prowadzone rozliczenia między zamawiającym a wykonawcą</w:t>
      </w:r>
      <w:r w:rsidRPr="00A065D3">
        <w:rPr>
          <w:b/>
        </w:rPr>
        <w:t>.</w:t>
      </w:r>
    </w:p>
    <w:p w14:paraId="779DA5B9" w14:textId="77777777" w:rsidR="00174984" w:rsidRPr="006C6440" w:rsidRDefault="00174984" w:rsidP="00F27018">
      <w:pPr>
        <w:spacing w:line="240" w:lineRule="atLeast"/>
        <w:jc w:val="both"/>
        <w:rPr>
          <w:sz w:val="22"/>
          <w:szCs w:val="22"/>
        </w:rPr>
      </w:pPr>
    </w:p>
    <w:p w14:paraId="75EBA29D" w14:textId="77777777" w:rsidR="00174984" w:rsidRPr="00E06F15" w:rsidRDefault="00A065D3" w:rsidP="00F27018">
      <w:pPr>
        <w:spacing w:line="240" w:lineRule="atLeast"/>
        <w:jc w:val="both"/>
      </w:pPr>
      <w:r w:rsidRPr="00A065D3">
        <w:t>Rozliczenia między zamawiającym a wykonawcą będą prowadzone w złotych polskich</w:t>
      </w:r>
      <w:r w:rsidR="00174984" w:rsidRPr="00A065D3">
        <w:t>.</w:t>
      </w:r>
    </w:p>
    <w:p w14:paraId="6BCA5D57" w14:textId="77777777" w:rsidR="006C6440" w:rsidRPr="006C6440" w:rsidRDefault="006C6440" w:rsidP="00F27018">
      <w:pPr>
        <w:spacing w:line="240" w:lineRule="atLeast"/>
        <w:jc w:val="both"/>
        <w:rPr>
          <w:sz w:val="30"/>
          <w:szCs w:val="30"/>
        </w:rPr>
      </w:pPr>
    </w:p>
    <w:p w14:paraId="4D6BB9A2" w14:textId="77777777" w:rsidR="00A065D3" w:rsidRPr="00F50DDA" w:rsidRDefault="00A065D3" w:rsidP="00F27018">
      <w:pPr>
        <w:pBdr>
          <w:top w:val="single" w:sz="6" w:space="1" w:color="auto" w:shadow="1"/>
          <w:left w:val="single" w:sz="6" w:space="4" w:color="auto" w:shadow="1"/>
          <w:bottom w:val="single" w:sz="6" w:space="1" w:color="auto" w:shadow="1"/>
          <w:right w:val="single" w:sz="6" w:space="4" w:color="auto" w:shadow="1"/>
        </w:pBdr>
        <w:spacing w:line="240" w:lineRule="atLeast"/>
        <w:jc w:val="both"/>
        <w:rPr>
          <w:b/>
        </w:rPr>
      </w:pPr>
      <w:r w:rsidRPr="00F50DDA">
        <w:t>Rozdział XXX</w:t>
      </w:r>
      <w:r w:rsidR="00F50DDA" w:rsidRPr="00F50DDA">
        <w:t>I</w:t>
      </w:r>
      <w:r w:rsidR="004B561F">
        <w:t>V</w:t>
      </w:r>
      <w:r w:rsidRPr="00F50DDA">
        <w:t>.</w:t>
      </w:r>
      <w:r w:rsidRPr="00F50DDA">
        <w:rPr>
          <w:b/>
        </w:rPr>
        <w:t xml:space="preserve"> </w:t>
      </w:r>
      <w:r w:rsidR="00F50DDA" w:rsidRPr="00F50DDA">
        <w:rPr>
          <w:b/>
        </w:rPr>
        <w:t>Informacje dotyczące zwrotu kosztów udziału w postępowaniu</w:t>
      </w:r>
      <w:r w:rsidRPr="00F50DDA">
        <w:rPr>
          <w:b/>
        </w:rPr>
        <w:t>.</w:t>
      </w:r>
    </w:p>
    <w:p w14:paraId="38BD4C66" w14:textId="77777777" w:rsidR="00A065D3" w:rsidRPr="006C6440" w:rsidRDefault="00A065D3" w:rsidP="00F27018">
      <w:pPr>
        <w:spacing w:line="240" w:lineRule="atLeast"/>
        <w:jc w:val="both"/>
        <w:rPr>
          <w:sz w:val="22"/>
          <w:szCs w:val="22"/>
        </w:rPr>
      </w:pPr>
    </w:p>
    <w:p w14:paraId="5128C902" w14:textId="77777777" w:rsidR="00A065D3" w:rsidRPr="00E06F15" w:rsidRDefault="00F50DDA" w:rsidP="00F27018">
      <w:pPr>
        <w:spacing w:line="240" w:lineRule="atLeast"/>
        <w:jc w:val="both"/>
      </w:pPr>
      <w:r w:rsidRPr="00F50DDA">
        <w:t>Zamawiający nie przewiduje zwrotu kosztów udziału w postępowaniu</w:t>
      </w:r>
      <w:r w:rsidR="00A065D3" w:rsidRPr="00F50DDA">
        <w:t>.</w:t>
      </w:r>
    </w:p>
    <w:p w14:paraId="24B43768" w14:textId="77777777" w:rsidR="00A065D3" w:rsidRDefault="00A065D3" w:rsidP="00F27018">
      <w:pPr>
        <w:spacing w:line="240" w:lineRule="atLeast"/>
        <w:jc w:val="both"/>
        <w:rPr>
          <w:sz w:val="30"/>
          <w:szCs w:val="30"/>
        </w:rPr>
      </w:pPr>
    </w:p>
    <w:p w14:paraId="76CA6842" w14:textId="77777777" w:rsidR="007F367B" w:rsidRPr="006C6440" w:rsidRDefault="007F367B" w:rsidP="00F27018">
      <w:pPr>
        <w:spacing w:line="240" w:lineRule="atLeast"/>
        <w:jc w:val="both"/>
        <w:rPr>
          <w:sz w:val="30"/>
          <w:szCs w:val="30"/>
        </w:rPr>
      </w:pPr>
    </w:p>
    <w:p w14:paraId="30BE56EA" w14:textId="77777777" w:rsidR="00A065D3" w:rsidRPr="00F50DDA" w:rsidRDefault="00A065D3" w:rsidP="00F27018">
      <w:pPr>
        <w:pBdr>
          <w:top w:val="single" w:sz="6" w:space="1" w:color="auto" w:shadow="1"/>
          <w:left w:val="single" w:sz="6" w:space="4" w:color="auto" w:shadow="1"/>
          <w:bottom w:val="single" w:sz="6" w:space="1" w:color="auto" w:shadow="1"/>
          <w:right w:val="single" w:sz="6" w:space="4" w:color="auto" w:shadow="1"/>
        </w:pBdr>
        <w:spacing w:line="240" w:lineRule="atLeast"/>
        <w:jc w:val="both"/>
        <w:rPr>
          <w:b/>
        </w:rPr>
      </w:pPr>
      <w:r w:rsidRPr="00F50DDA">
        <w:lastRenderedPageBreak/>
        <w:t>Rozdział XX</w:t>
      </w:r>
      <w:r w:rsidR="00F50DDA">
        <w:t>XV</w:t>
      </w:r>
      <w:r w:rsidRPr="00F50DDA">
        <w:t>.</w:t>
      </w:r>
      <w:r w:rsidRPr="00F50DDA">
        <w:rPr>
          <w:b/>
        </w:rPr>
        <w:t xml:space="preserve"> </w:t>
      </w:r>
      <w:r w:rsidR="00F50DDA">
        <w:rPr>
          <w:b/>
        </w:rPr>
        <w:t>I</w:t>
      </w:r>
      <w:r w:rsidR="00F50DDA" w:rsidRPr="00F50DDA">
        <w:rPr>
          <w:b/>
        </w:rPr>
        <w:t>nformacj</w:t>
      </w:r>
      <w:r w:rsidR="00F50DDA">
        <w:rPr>
          <w:b/>
        </w:rPr>
        <w:t>a dotycząca</w:t>
      </w:r>
      <w:r w:rsidR="00F50DDA" w:rsidRPr="00F50DDA">
        <w:rPr>
          <w:b/>
        </w:rPr>
        <w:t xml:space="preserve"> obowiązku osobistego wykonania przez wykonawcę kluczowych zadań, jeżeli zamawiający dokonuje takiego zastrzeżenia zgodnie z art. 60 i art. 121</w:t>
      </w:r>
      <w:r w:rsidR="00F50DDA">
        <w:rPr>
          <w:b/>
        </w:rPr>
        <w:t xml:space="preserve"> Pzp</w:t>
      </w:r>
      <w:r w:rsidRPr="00F50DDA">
        <w:rPr>
          <w:b/>
        </w:rPr>
        <w:t>.</w:t>
      </w:r>
    </w:p>
    <w:p w14:paraId="11192973" w14:textId="77777777" w:rsidR="00A065D3" w:rsidRPr="006C6440" w:rsidRDefault="00A065D3" w:rsidP="00F27018">
      <w:pPr>
        <w:spacing w:line="240" w:lineRule="atLeast"/>
        <w:jc w:val="both"/>
        <w:rPr>
          <w:sz w:val="22"/>
          <w:szCs w:val="22"/>
        </w:rPr>
      </w:pPr>
    </w:p>
    <w:p w14:paraId="0D57DD79" w14:textId="77777777" w:rsidR="00A065D3" w:rsidRPr="00E06F15" w:rsidRDefault="00F50DDA" w:rsidP="00F27018">
      <w:pPr>
        <w:spacing w:line="240" w:lineRule="atLeast"/>
        <w:jc w:val="both"/>
      </w:pPr>
      <w:r w:rsidRPr="00F50DDA">
        <w:t>Zamawiający nie zastrzega obowiązku osobistego wykonania przez wykonawcę kluczowych zadań</w:t>
      </w:r>
      <w:r w:rsidR="00A065D3" w:rsidRPr="00F50DDA">
        <w:t>.</w:t>
      </w:r>
    </w:p>
    <w:p w14:paraId="7ED82360" w14:textId="77777777" w:rsidR="00A065D3" w:rsidRPr="006C6440" w:rsidRDefault="00A065D3" w:rsidP="00F27018">
      <w:pPr>
        <w:spacing w:line="240" w:lineRule="atLeast"/>
        <w:jc w:val="both"/>
        <w:rPr>
          <w:sz w:val="30"/>
          <w:szCs w:val="30"/>
        </w:rPr>
      </w:pPr>
    </w:p>
    <w:p w14:paraId="44D21176" w14:textId="77777777" w:rsidR="00A065D3" w:rsidRPr="00F50DDA" w:rsidRDefault="00A065D3" w:rsidP="00F27018">
      <w:pPr>
        <w:pBdr>
          <w:top w:val="single" w:sz="6" w:space="1" w:color="auto" w:shadow="1"/>
          <w:left w:val="single" w:sz="6" w:space="4" w:color="auto" w:shadow="1"/>
          <w:bottom w:val="single" w:sz="6" w:space="1" w:color="auto" w:shadow="1"/>
          <w:right w:val="single" w:sz="6" w:space="4" w:color="auto" w:shadow="1"/>
        </w:pBdr>
        <w:spacing w:line="240" w:lineRule="atLeast"/>
        <w:jc w:val="both"/>
        <w:rPr>
          <w:b/>
        </w:rPr>
      </w:pPr>
      <w:r w:rsidRPr="00F50DDA">
        <w:t>Rozdział XXX</w:t>
      </w:r>
      <w:r w:rsidR="00F50DDA" w:rsidRPr="00F50DDA">
        <w:t>V</w:t>
      </w:r>
      <w:r w:rsidR="004B561F">
        <w:t>I</w:t>
      </w:r>
      <w:r w:rsidRPr="00F50DDA">
        <w:t>.</w:t>
      </w:r>
      <w:r w:rsidRPr="00F50DDA">
        <w:rPr>
          <w:b/>
        </w:rPr>
        <w:t xml:space="preserve"> </w:t>
      </w:r>
      <w:r w:rsidR="00F50DDA" w:rsidRPr="00F50DDA">
        <w:rPr>
          <w:b/>
        </w:rPr>
        <w:t>Maksymalna liczba wykonawców, z którymi zamawiający zawrze umowę ramową</w:t>
      </w:r>
      <w:r w:rsidRPr="00F50DDA">
        <w:rPr>
          <w:b/>
        </w:rPr>
        <w:t>.</w:t>
      </w:r>
    </w:p>
    <w:p w14:paraId="49F4B1CF" w14:textId="77777777" w:rsidR="00A065D3" w:rsidRPr="006C6440" w:rsidRDefault="00A065D3" w:rsidP="00F27018">
      <w:pPr>
        <w:spacing w:line="240" w:lineRule="atLeast"/>
        <w:jc w:val="both"/>
        <w:rPr>
          <w:sz w:val="22"/>
          <w:szCs w:val="22"/>
        </w:rPr>
      </w:pPr>
    </w:p>
    <w:p w14:paraId="4B563926" w14:textId="77777777" w:rsidR="00A065D3" w:rsidRDefault="00F50DDA" w:rsidP="00F27018">
      <w:pPr>
        <w:spacing w:line="240" w:lineRule="atLeast"/>
        <w:jc w:val="both"/>
      </w:pPr>
      <w:r w:rsidRPr="00F50DDA">
        <w:t>Zamawiający nie przewiduje zawarcia z wykonawcami umowy ramowej</w:t>
      </w:r>
      <w:r w:rsidR="00A065D3" w:rsidRPr="00F50DDA">
        <w:t>.</w:t>
      </w:r>
    </w:p>
    <w:p w14:paraId="20443CAD" w14:textId="77777777" w:rsidR="007F367B" w:rsidRPr="007F367B" w:rsidRDefault="007F367B" w:rsidP="00F27018">
      <w:pPr>
        <w:spacing w:line="240" w:lineRule="atLeast"/>
        <w:jc w:val="both"/>
        <w:rPr>
          <w:sz w:val="30"/>
          <w:szCs w:val="30"/>
        </w:rPr>
      </w:pPr>
    </w:p>
    <w:p w14:paraId="0A98E598" w14:textId="77777777" w:rsidR="002912FC" w:rsidRPr="00E06F15" w:rsidRDefault="002912FC" w:rsidP="00F27018">
      <w:pPr>
        <w:pBdr>
          <w:top w:val="single" w:sz="6" w:space="1" w:color="auto" w:shadow="1"/>
          <w:left w:val="single" w:sz="6" w:space="4" w:color="auto" w:shadow="1"/>
          <w:bottom w:val="single" w:sz="6" w:space="1" w:color="auto" w:shadow="1"/>
          <w:right w:val="single" w:sz="6" w:space="4" w:color="auto" w:shadow="1"/>
        </w:pBdr>
        <w:spacing w:line="240" w:lineRule="atLeast"/>
        <w:jc w:val="both"/>
        <w:rPr>
          <w:b/>
        </w:rPr>
      </w:pPr>
      <w:r w:rsidRPr="00E06F15">
        <w:t>Rozdział X</w:t>
      </w:r>
      <w:r w:rsidR="00F50DDA">
        <w:t>XX</w:t>
      </w:r>
      <w:r w:rsidRPr="00E06F15">
        <w:t>V</w:t>
      </w:r>
      <w:r w:rsidR="003E5A83" w:rsidRPr="00E06F15">
        <w:t>I</w:t>
      </w:r>
      <w:r w:rsidR="004B561F">
        <w:t>I</w:t>
      </w:r>
      <w:r w:rsidRPr="00E06F15">
        <w:t>.</w:t>
      </w:r>
      <w:r w:rsidRPr="00E06F15">
        <w:rPr>
          <w:b/>
        </w:rPr>
        <w:t xml:space="preserve"> </w:t>
      </w:r>
      <w:r w:rsidR="00F076A8" w:rsidRPr="00F076A8">
        <w:rPr>
          <w:b/>
        </w:rPr>
        <w:t>Informacja o przewidywanym wyborze najkorzystniejszej oferty z zastosowaniem aukcji elektronicznej</w:t>
      </w:r>
      <w:r w:rsidRPr="00E06F15">
        <w:rPr>
          <w:b/>
        </w:rPr>
        <w:t>.</w:t>
      </w:r>
    </w:p>
    <w:p w14:paraId="26ACBB48" w14:textId="77777777" w:rsidR="00F21EA1" w:rsidRPr="006C6440" w:rsidRDefault="00F21EA1" w:rsidP="00F27018">
      <w:pPr>
        <w:spacing w:line="240" w:lineRule="atLeast"/>
        <w:jc w:val="both"/>
        <w:rPr>
          <w:sz w:val="22"/>
        </w:rPr>
      </w:pPr>
    </w:p>
    <w:p w14:paraId="4B998270" w14:textId="77777777" w:rsidR="00F21EA1" w:rsidRDefault="00F076A8" w:rsidP="00F27018">
      <w:pPr>
        <w:spacing w:line="240" w:lineRule="atLeast"/>
        <w:jc w:val="both"/>
      </w:pPr>
      <w:r w:rsidRPr="00F076A8">
        <w:t>Zamawiający nie przewiduje przeprowadzenia aukcji elektronicznej</w:t>
      </w:r>
      <w:r w:rsidR="00F21EA1" w:rsidRPr="00AF6472">
        <w:t>.</w:t>
      </w:r>
    </w:p>
    <w:p w14:paraId="5B2DCEE3" w14:textId="77777777" w:rsidR="00B4026B" w:rsidRPr="006C6440" w:rsidRDefault="00B4026B" w:rsidP="00F27018">
      <w:pPr>
        <w:spacing w:line="240" w:lineRule="atLeast"/>
        <w:jc w:val="both"/>
        <w:rPr>
          <w:sz w:val="30"/>
          <w:szCs w:val="30"/>
        </w:rPr>
      </w:pPr>
    </w:p>
    <w:p w14:paraId="0766D042" w14:textId="77777777" w:rsidR="003E3F04" w:rsidRPr="00E06F15" w:rsidRDefault="003E5A83" w:rsidP="00F27018">
      <w:pPr>
        <w:pBdr>
          <w:top w:val="single" w:sz="6" w:space="1" w:color="auto" w:shadow="1"/>
          <w:left w:val="single" w:sz="6" w:space="4" w:color="auto" w:shadow="1"/>
          <w:bottom w:val="single" w:sz="6" w:space="1" w:color="auto" w:shadow="1"/>
          <w:right w:val="single" w:sz="6" w:space="4" w:color="auto" w:shadow="1"/>
        </w:pBdr>
        <w:spacing w:line="240" w:lineRule="atLeast"/>
        <w:jc w:val="both"/>
        <w:rPr>
          <w:b/>
        </w:rPr>
      </w:pPr>
      <w:r w:rsidRPr="00E06F15">
        <w:t>Rozdział X</w:t>
      </w:r>
      <w:r w:rsidR="003E3F04" w:rsidRPr="00E06F15">
        <w:t>X</w:t>
      </w:r>
      <w:r w:rsidR="00F076A8">
        <w:t>XVII</w:t>
      </w:r>
      <w:r w:rsidR="004B561F">
        <w:t>I</w:t>
      </w:r>
      <w:r w:rsidR="003E3F04" w:rsidRPr="00E06F15">
        <w:t>.</w:t>
      </w:r>
      <w:r w:rsidR="003E3F04" w:rsidRPr="00E06F15">
        <w:rPr>
          <w:b/>
        </w:rPr>
        <w:t xml:space="preserve"> </w:t>
      </w:r>
      <w:r w:rsidR="00F076A8" w:rsidRPr="00F076A8">
        <w:rPr>
          <w:b/>
        </w:rPr>
        <w:t xml:space="preserve">Wymóg lub możliwość złożenia ofert w postaci katalogów elektronicznych lub dołączenia katalogów elektronicznych do oferty, w sytuacji określonej w art. 93 </w:t>
      </w:r>
      <w:r w:rsidR="00F076A8">
        <w:rPr>
          <w:b/>
        </w:rPr>
        <w:t>Pzp</w:t>
      </w:r>
      <w:r w:rsidR="003E3F04" w:rsidRPr="00E06F15">
        <w:rPr>
          <w:b/>
        </w:rPr>
        <w:t>.</w:t>
      </w:r>
    </w:p>
    <w:p w14:paraId="0E5015C6" w14:textId="77777777" w:rsidR="00F21EA1" w:rsidRPr="006C6440" w:rsidRDefault="00F21EA1" w:rsidP="00F27018">
      <w:pPr>
        <w:pStyle w:val="Tekstpodstawowy"/>
        <w:spacing w:line="240" w:lineRule="atLeast"/>
        <w:rPr>
          <w:sz w:val="22"/>
          <w:szCs w:val="22"/>
          <w:lang w:val="pl-PL"/>
        </w:rPr>
      </w:pPr>
    </w:p>
    <w:p w14:paraId="315FFD56" w14:textId="77777777" w:rsidR="00F21EA1" w:rsidRDefault="00F076A8" w:rsidP="00F27018">
      <w:pPr>
        <w:pStyle w:val="Tekstpodstawowy"/>
        <w:spacing w:line="240" w:lineRule="atLeast"/>
        <w:rPr>
          <w:szCs w:val="24"/>
          <w:lang w:val="pl-PL"/>
        </w:rPr>
      </w:pPr>
      <w:r w:rsidRPr="00F076A8">
        <w:rPr>
          <w:szCs w:val="24"/>
          <w:lang w:val="pl-PL"/>
        </w:rPr>
        <w:t>Zamawiający nie dopuszcza możliwości złożenia ofert w postaci katalogów elektronicznych lub dołączenia katalogów elektronicznych do oferty</w:t>
      </w:r>
      <w:r w:rsidR="00F21EA1" w:rsidRPr="00E06F15">
        <w:rPr>
          <w:szCs w:val="24"/>
          <w:lang w:val="pl-PL"/>
        </w:rPr>
        <w:t>.</w:t>
      </w:r>
    </w:p>
    <w:p w14:paraId="4A868CC1" w14:textId="77777777" w:rsidR="00595EED" w:rsidRPr="006C6440" w:rsidRDefault="00595EED" w:rsidP="00F27018">
      <w:pPr>
        <w:pStyle w:val="Tekstpodstawowy"/>
        <w:spacing w:line="240" w:lineRule="atLeast"/>
        <w:rPr>
          <w:sz w:val="30"/>
          <w:szCs w:val="30"/>
          <w:lang w:val="pl-PL"/>
        </w:rPr>
      </w:pPr>
    </w:p>
    <w:p w14:paraId="26D2B104" w14:textId="77777777" w:rsidR="00E31FC2" w:rsidRPr="00E06F15" w:rsidRDefault="00E31FC2" w:rsidP="00F27018">
      <w:pPr>
        <w:pBdr>
          <w:top w:val="single" w:sz="6" w:space="1" w:color="auto" w:shadow="1"/>
          <w:left w:val="single" w:sz="6" w:space="4" w:color="auto" w:shadow="1"/>
          <w:bottom w:val="single" w:sz="6" w:space="1" w:color="auto" w:shadow="1"/>
          <w:right w:val="single" w:sz="6" w:space="4" w:color="auto" w:shadow="1"/>
        </w:pBdr>
        <w:spacing w:line="240" w:lineRule="atLeast"/>
        <w:jc w:val="both"/>
        <w:rPr>
          <w:b/>
        </w:rPr>
      </w:pPr>
      <w:r w:rsidRPr="00E06F15">
        <w:t>Rozdział XXX</w:t>
      </w:r>
      <w:r w:rsidR="004B561F">
        <w:t>IX</w:t>
      </w:r>
      <w:r w:rsidRPr="00E06F15">
        <w:t>.</w:t>
      </w:r>
      <w:r w:rsidRPr="00E06F15">
        <w:rPr>
          <w:b/>
        </w:rPr>
        <w:t xml:space="preserve"> </w:t>
      </w:r>
      <w:r w:rsidRPr="00403B2E">
        <w:rPr>
          <w:b/>
        </w:rPr>
        <w:t>Informacj</w:t>
      </w:r>
      <w:r>
        <w:rPr>
          <w:b/>
        </w:rPr>
        <w:t>e</w:t>
      </w:r>
      <w:r w:rsidRPr="00403B2E">
        <w:rPr>
          <w:b/>
        </w:rPr>
        <w:t xml:space="preserve"> dotycząc</w:t>
      </w:r>
      <w:r>
        <w:rPr>
          <w:b/>
        </w:rPr>
        <w:t>e</w:t>
      </w:r>
      <w:r w:rsidRPr="00403B2E">
        <w:rPr>
          <w:b/>
        </w:rPr>
        <w:t xml:space="preserve"> przetwarzania danych osobowych</w:t>
      </w:r>
      <w:r w:rsidRPr="00E06F15">
        <w:rPr>
          <w:b/>
        </w:rPr>
        <w:t>.</w:t>
      </w:r>
    </w:p>
    <w:p w14:paraId="7BDDA551" w14:textId="77777777" w:rsidR="00E31FC2" w:rsidRPr="006C6440" w:rsidRDefault="00E31FC2" w:rsidP="00F27018">
      <w:pPr>
        <w:pStyle w:val="Tekstpodstawowy"/>
        <w:spacing w:line="240" w:lineRule="atLeast"/>
        <w:rPr>
          <w:bCs/>
          <w:sz w:val="22"/>
          <w:szCs w:val="36"/>
          <w:lang w:val="pl-PL"/>
        </w:rPr>
      </w:pPr>
    </w:p>
    <w:p w14:paraId="011BFD7B" w14:textId="77777777" w:rsidR="00CC78DF" w:rsidRPr="00FF3FC3" w:rsidRDefault="00CC78DF">
      <w:pPr>
        <w:numPr>
          <w:ilvl w:val="0"/>
          <w:numId w:val="8"/>
        </w:numPr>
        <w:spacing w:line="240" w:lineRule="atLeast"/>
        <w:ind w:left="284" w:hanging="284"/>
        <w:contextualSpacing/>
        <w:jc w:val="both"/>
        <w:rPr>
          <w:rFonts w:eastAsia="Calibri"/>
          <w:b/>
          <w:lang w:eastAsia="en-US"/>
        </w:rPr>
      </w:pPr>
      <w:r w:rsidRPr="00F61262">
        <w:t>Zgodnie</w:t>
      </w:r>
      <w:r w:rsidRPr="00F61262">
        <w:rPr>
          <w:rFonts w:eastAsia="Calibri"/>
          <w:lang w:eastAsia="en-US"/>
        </w:rPr>
        <w:t xml:space="preserve"> z rozporządzeniem Parlamentu Europejskiego i Rady (UE) 2016/679 z</w:t>
      </w:r>
      <w:r>
        <w:rPr>
          <w:rFonts w:eastAsia="Calibri"/>
          <w:lang w:eastAsia="en-US"/>
        </w:rPr>
        <w:t xml:space="preserve"> </w:t>
      </w:r>
      <w:r w:rsidRPr="00F61262">
        <w:rPr>
          <w:rFonts w:eastAsia="Calibri"/>
          <w:lang w:eastAsia="en-US"/>
        </w:rPr>
        <w:t xml:space="preserve">dnia </w:t>
      </w:r>
      <w:r w:rsidRPr="00F61262">
        <w:rPr>
          <w:rFonts w:eastAsia="Calibri"/>
          <w:lang w:eastAsia="en-US"/>
        </w:rPr>
        <w:br/>
        <w:t xml:space="preserve">27 kwietnia 2016 r. w sprawie ochrony osób fizycznych w związku z przetwarzaniem danych osobowych i w sprawie swobodnego przepływu takich danych oraz uchylenia dyrektywy 95/46/WE (ogólne rozporządzenie o ochronie danych) (Dz. Urz. UE L 119 </w:t>
      </w:r>
      <w:r w:rsidRPr="00F61262">
        <w:rPr>
          <w:rFonts w:eastAsia="Calibri"/>
          <w:lang w:eastAsia="en-US"/>
        </w:rPr>
        <w:br/>
        <w:t xml:space="preserve">z 04.05.2016, str. 1), zwanym dalej RODO, Administratorem Danych Osobowych przetwarzanych w celu przeprowadzenia postępowania o udzielenie zamówienia publicznego oraz późniejszej realizacji umowy jest </w:t>
      </w:r>
      <w:r w:rsidR="00395745">
        <w:t>Nadleśniczy</w:t>
      </w:r>
      <w:r w:rsidR="00E37A7F">
        <w:t xml:space="preserve"> Nadleśnictw</w:t>
      </w:r>
      <w:r w:rsidR="00395745">
        <w:t>a</w:t>
      </w:r>
      <w:r w:rsidR="00E37A7F">
        <w:t xml:space="preserve"> Olsztynek, ul. Mrongowiusza 35, 11-015 Olsztynek</w:t>
      </w:r>
      <w:r w:rsidRPr="00F61262">
        <w:rPr>
          <w:rFonts w:eastAsia="Calibri"/>
          <w:lang w:eastAsia="en-US"/>
        </w:rPr>
        <w:t>.</w:t>
      </w:r>
    </w:p>
    <w:p w14:paraId="29D7FE46" w14:textId="77777777" w:rsidR="00FF3FC3" w:rsidRPr="00FF3FC3" w:rsidRDefault="00FF3FC3">
      <w:pPr>
        <w:numPr>
          <w:ilvl w:val="0"/>
          <w:numId w:val="8"/>
        </w:numPr>
        <w:spacing w:line="240" w:lineRule="atLeast"/>
        <w:ind w:left="284" w:hanging="284"/>
        <w:contextualSpacing/>
        <w:jc w:val="both"/>
        <w:rPr>
          <w:rFonts w:eastAsia="Calibri"/>
          <w:b/>
          <w:lang w:eastAsia="en-US"/>
        </w:rPr>
      </w:pPr>
      <w:r w:rsidRPr="00FF3FC3">
        <w:rPr>
          <w:rFonts w:eastAsia="Calibri"/>
          <w:bCs/>
          <w:lang w:eastAsia="en-US"/>
        </w:rPr>
        <w:t xml:space="preserve">Jako właściciel platformy zakupowej, na której </w:t>
      </w:r>
      <w:r>
        <w:rPr>
          <w:rFonts w:eastAsia="Calibri"/>
          <w:bCs/>
          <w:lang w:eastAsia="en-US"/>
        </w:rPr>
        <w:t>z</w:t>
      </w:r>
      <w:r w:rsidRPr="00FF3FC3">
        <w:rPr>
          <w:rFonts w:eastAsia="Calibri"/>
          <w:bCs/>
          <w:lang w:eastAsia="en-US"/>
        </w:rPr>
        <w:t>amawiający prowadzi przedmiotowe</w:t>
      </w:r>
      <w:r w:rsidRPr="00FF3FC3">
        <w:rPr>
          <w:rFonts w:eastAsia="Calibri"/>
          <w:bCs/>
          <w:color w:val="FF0000"/>
          <w:lang w:eastAsia="en-US"/>
        </w:rPr>
        <w:t xml:space="preserve"> </w:t>
      </w:r>
      <w:r w:rsidRPr="00FF3FC3">
        <w:rPr>
          <w:rFonts w:eastAsia="Calibri"/>
          <w:bCs/>
          <w:lang w:eastAsia="en-US"/>
        </w:rPr>
        <w:t>postępowanie, działając</w:t>
      </w:r>
      <w:r>
        <w:rPr>
          <w:rFonts w:eastAsia="Calibri"/>
          <w:bCs/>
          <w:lang w:eastAsia="en-US"/>
        </w:rPr>
        <w:t>ej</w:t>
      </w:r>
      <w:r w:rsidRPr="00FF3FC3">
        <w:rPr>
          <w:rFonts w:eastAsia="Calibri"/>
          <w:bCs/>
          <w:lang w:eastAsia="en-US"/>
        </w:rPr>
        <w:t xml:space="preserve"> pod adresem</w:t>
      </w:r>
      <w:r w:rsidRPr="00FF3FC3">
        <w:rPr>
          <w:rFonts w:eastAsia="Calibri"/>
          <w:bCs/>
          <w:color w:val="FF0000"/>
          <w:lang w:eastAsia="en-US"/>
        </w:rPr>
        <w:t xml:space="preserve"> </w:t>
      </w:r>
      <w:hyperlink r:id="rId24" w:history="1">
        <w:r w:rsidRPr="00FF3FC3">
          <w:rPr>
            <w:rStyle w:val="Hipercze"/>
            <w:bCs/>
          </w:rPr>
          <w:t>https://platformazakupowa.pl/pn/lasy_olsztynek</w:t>
        </w:r>
      </w:hyperlink>
      <w:r w:rsidRPr="00FF3FC3">
        <w:rPr>
          <w:bCs/>
        </w:rPr>
        <w:t>,</w:t>
      </w:r>
      <w:r w:rsidRPr="00FF3FC3">
        <w:rPr>
          <w:rFonts w:eastAsia="Calibri"/>
          <w:b/>
          <w:lang w:eastAsia="en-US"/>
        </w:rPr>
        <w:t xml:space="preserve"> </w:t>
      </w:r>
      <w:r w:rsidRPr="00FF3FC3">
        <w:rPr>
          <w:rFonts w:eastAsia="Calibri"/>
          <w:bCs/>
          <w:lang w:eastAsia="en-US"/>
        </w:rPr>
        <w:t xml:space="preserve">odbiorcą danych osobowych jest także </w:t>
      </w:r>
      <w:r w:rsidR="002C1635">
        <w:rPr>
          <w:rFonts w:eastAsia="Calibri"/>
          <w:bCs/>
          <w:lang w:eastAsia="en-US"/>
        </w:rPr>
        <w:t>„</w:t>
      </w:r>
      <w:r w:rsidR="002C1635">
        <w:rPr>
          <w:rFonts w:eastAsia="Calibri"/>
          <w:lang w:eastAsia="en-US"/>
        </w:rPr>
        <w:t>OPEN NEXUS”</w:t>
      </w:r>
      <w:r w:rsidRPr="00FF3FC3">
        <w:rPr>
          <w:rFonts w:eastAsia="Calibri"/>
          <w:lang w:eastAsia="en-US"/>
        </w:rPr>
        <w:t xml:space="preserve"> Spółka z o. o. </w:t>
      </w:r>
      <w:r w:rsidR="002C1635">
        <w:rPr>
          <w:rFonts w:eastAsia="Calibri"/>
          <w:bCs/>
          <w:lang w:eastAsia="en-US"/>
        </w:rPr>
        <w:t>61-144 Poznań</w:t>
      </w:r>
      <w:r w:rsidRPr="00FF3FC3">
        <w:rPr>
          <w:rFonts w:eastAsia="Calibri"/>
          <w:bCs/>
          <w:lang w:eastAsia="en-US"/>
        </w:rPr>
        <w:t xml:space="preserve">, </w:t>
      </w:r>
      <w:r w:rsidR="002C1635">
        <w:rPr>
          <w:rFonts w:eastAsia="Calibri"/>
          <w:bCs/>
          <w:lang w:eastAsia="en-US"/>
        </w:rPr>
        <w:br/>
      </w:r>
      <w:r w:rsidRPr="00FF3FC3">
        <w:rPr>
          <w:rFonts w:eastAsia="Calibri"/>
          <w:bCs/>
          <w:lang w:eastAsia="en-US"/>
        </w:rPr>
        <w:t xml:space="preserve">ul. </w:t>
      </w:r>
      <w:r w:rsidR="002C1635">
        <w:rPr>
          <w:rFonts w:eastAsia="Calibri"/>
          <w:bCs/>
          <w:lang w:eastAsia="en-US"/>
        </w:rPr>
        <w:t>Bolesława Krzywoustego 3</w:t>
      </w:r>
      <w:r w:rsidRPr="00FF3FC3">
        <w:rPr>
          <w:rFonts w:eastAsia="Calibri"/>
          <w:bCs/>
          <w:lang w:eastAsia="en-US"/>
        </w:rPr>
        <w:t xml:space="preserve">, wpisana do Rejestru Przedsiębiorców Krajowego Rejestru Sądowego, prowadzonego przez </w:t>
      </w:r>
      <w:r w:rsidR="002C1635" w:rsidRPr="002C1635">
        <w:rPr>
          <w:rFonts w:eastAsia="Calibri"/>
          <w:bCs/>
          <w:lang w:eastAsia="en-US"/>
        </w:rPr>
        <w:t xml:space="preserve">Sad Rejonowy Poznań - Nowe Miasto </w:t>
      </w:r>
      <w:r w:rsidR="002C1635">
        <w:rPr>
          <w:rFonts w:eastAsia="Calibri"/>
          <w:bCs/>
          <w:lang w:eastAsia="en-US"/>
        </w:rPr>
        <w:t>i</w:t>
      </w:r>
      <w:r w:rsidR="002C1635" w:rsidRPr="002C1635">
        <w:rPr>
          <w:rFonts w:eastAsia="Calibri"/>
          <w:bCs/>
          <w:lang w:eastAsia="en-US"/>
        </w:rPr>
        <w:t xml:space="preserve"> Wilda </w:t>
      </w:r>
      <w:r w:rsidR="002C1635">
        <w:rPr>
          <w:rFonts w:eastAsia="Calibri"/>
          <w:bCs/>
          <w:lang w:eastAsia="en-US"/>
        </w:rPr>
        <w:t>w</w:t>
      </w:r>
      <w:r w:rsidR="002C1635" w:rsidRPr="002C1635">
        <w:rPr>
          <w:rFonts w:eastAsia="Calibri"/>
          <w:bCs/>
          <w:lang w:eastAsia="en-US"/>
        </w:rPr>
        <w:t xml:space="preserve"> Poznaniu</w:t>
      </w:r>
      <w:r w:rsidR="002C1635">
        <w:rPr>
          <w:rFonts w:eastAsia="Calibri"/>
          <w:bCs/>
          <w:lang w:eastAsia="en-US"/>
        </w:rPr>
        <w:t>, VI</w:t>
      </w:r>
      <w:r w:rsidRPr="00FF3FC3">
        <w:rPr>
          <w:rFonts w:eastAsia="Calibri"/>
          <w:bCs/>
          <w:lang w:eastAsia="en-US"/>
        </w:rPr>
        <w:t xml:space="preserve">II Wydział Gospodarczy Krajowego Rejestru Sądowego pod numerem KRS </w:t>
      </w:r>
      <w:r w:rsidR="002C1635" w:rsidRPr="002C1635">
        <w:rPr>
          <w:rFonts w:eastAsia="Calibri"/>
          <w:lang w:eastAsia="en-US"/>
        </w:rPr>
        <w:t>0000335959</w:t>
      </w:r>
      <w:r w:rsidRPr="002C1635">
        <w:rPr>
          <w:rFonts w:eastAsia="Calibri"/>
          <w:lang w:eastAsia="en-US"/>
        </w:rPr>
        <w:t xml:space="preserve">, REGON </w:t>
      </w:r>
      <w:r w:rsidR="002C1635" w:rsidRPr="002C1635">
        <w:rPr>
          <w:rFonts w:eastAsia="Calibri"/>
          <w:lang w:eastAsia="en-US"/>
        </w:rPr>
        <w:t>301196705</w:t>
      </w:r>
      <w:r w:rsidRPr="002C1635">
        <w:rPr>
          <w:rFonts w:eastAsia="Calibri"/>
          <w:lang w:eastAsia="en-US"/>
        </w:rPr>
        <w:t xml:space="preserve">, </w:t>
      </w:r>
      <w:r w:rsidRPr="00FF3FC3">
        <w:rPr>
          <w:rFonts w:eastAsia="Calibri"/>
          <w:bCs/>
          <w:lang w:eastAsia="en-US"/>
        </w:rPr>
        <w:t xml:space="preserve">NIP </w:t>
      </w:r>
      <w:r w:rsidR="002C1635" w:rsidRPr="002C1635">
        <w:rPr>
          <w:rFonts w:eastAsia="Calibri"/>
          <w:bCs/>
          <w:lang w:eastAsia="en-US"/>
        </w:rPr>
        <w:t>7792363577</w:t>
      </w:r>
      <w:r w:rsidRPr="00FF3FC3">
        <w:rPr>
          <w:rFonts w:eastAsia="Calibri"/>
          <w:bCs/>
          <w:lang w:eastAsia="en-US"/>
        </w:rPr>
        <w:t>.</w:t>
      </w:r>
    </w:p>
    <w:p w14:paraId="5E428BCF" w14:textId="77777777" w:rsidR="00CC78DF" w:rsidRPr="00B72BDB" w:rsidRDefault="00CC78DF">
      <w:pPr>
        <w:numPr>
          <w:ilvl w:val="0"/>
          <w:numId w:val="8"/>
        </w:numPr>
        <w:spacing w:line="240" w:lineRule="atLeast"/>
        <w:ind w:left="284" w:hanging="284"/>
        <w:contextualSpacing/>
        <w:jc w:val="both"/>
        <w:rPr>
          <w:rFonts w:eastAsia="Calibri"/>
          <w:lang w:eastAsia="en-US"/>
        </w:rPr>
      </w:pPr>
      <w:r w:rsidRPr="00F61262">
        <w:rPr>
          <w:rFonts w:eastAsia="Calibri"/>
          <w:lang w:eastAsia="en-US"/>
        </w:rPr>
        <w:t xml:space="preserve">W </w:t>
      </w:r>
      <w:r w:rsidRPr="00F61262">
        <w:t>sprawach</w:t>
      </w:r>
      <w:r w:rsidRPr="00F61262">
        <w:rPr>
          <w:rFonts w:eastAsia="Calibri"/>
          <w:lang w:eastAsia="en-US"/>
        </w:rPr>
        <w:t xml:space="preserve"> dotyczących przetwarzania danych osobowych można kontaktować się z </w:t>
      </w:r>
      <w:r w:rsidRPr="00B72BDB">
        <w:rPr>
          <w:rFonts w:eastAsia="Calibri"/>
          <w:lang w:eastAsia="en-US"/>
        </w:rPr>
        <w:t>Inspektorem Ochrony Danych na adres email:</w:t>
      </w:r>
      <w:r w:rsidR="00B72BDB">
        <w:rPr>
          <w:rFonts w:eastAsia="Calibri"/>
          <w:lang w:eastAsia="en-US"/>
        </w:rPr>
        <w:t xml:space="preserve"> </w:t>
      </w:r>
      <w:hyperlink r:id="rId25" w:history="1">
        <w:r w:rsidR="006142F3" w:rsidRPr="006639E9">
          <w:rPr>
            <w:rStyle w:val="Hipercze"/>
            <w:rFonts w:eastAsia="Calibri"/>
            <w:lang w:eastAsia="en-US"/>
          </w:rPr>
          <w:t>olsztynek@olsztyn.lasy.gov.pl</w:t>
        </w:r>
      </w:hyperlink>
      <w:r w:rsidR="006142F3">
        <w:rPr>
          <w:rFonts w:eastAsia="Calibri"/>
          <w:lang w:eastAsia="en-US"/>
        </w:rPr>
        <w:t xml:space="preserve"> </w:t>
      </w:r>
    </w:p>
    <w:p w14:paraId="39FA7B60" w14:textId="77777777" w:rsidR="00CC78DF" w:rsidRPr="00B07533" w:rsidRDefault="00991626">
      <w:pPr>
        <w:numPr>
          <w:ilvl w:val="0"/>
          <w:numId w:val="8"/>
        </w:numPr>
        <w:spacing w:after="150" w:line="240" w:lineRule="atLeast"/>
        <w:ind w:left="284" w:hanging="284"/>
        <w:contextualSpacing/>
        <w:jc w:val="both"/>
      </w:pPr>
      <w:r w:rsidRPr="00F61262">
        <w:t xml:space="preserve">Dane osobowe </w:t>
      </w:r>
      <w:r w:rsidRPr="00A263D1">
        <w:t>przetwarzane będą na podstawie art. 6 ust. 1 lit. c</w:t>
      </w:r>
      <w:r w:rsidRPr="00A263D1">
        <w:rPr>
          <w:i/>
        </w:rPr>
        <w:t xml:space="preserve"> </w:t>
      </w:r>
      <w:r w:rsidRPr="00A263D1">
        <w:t xml:space="preserve">RODO w związku </w:t>
      </w:r>
      <w:r w:rsidRPr="00A263D1">
        <w:rPr>
          <w:rFonts w:eastAsia="Calibri"/>
          <w:lang w:eastAsia="en-US"/>
        </w:rPr>
        <w:t>z przeprowadzeniem postępowania o udzielenie zamówienia publicznego</w:t>
      </w:r>
      <w:r>
        <w:rPr>
          <w:rFonts w:eastAsia="Calibri"/>
          <w:lang w:eastAsia="en-US"/>
        </w:rPr>
        <w:t>,</w:t>
      </w:r>
      <w:r w:rsidRPr="00A263D1">
        <w:rPr>
          <w:rFonts w:eastAsia="Calibri"/>
          <w:lang w:eastAsia="en-US"/>
        </w:rPr>
        <w:t xml:space="preserve"> </w:t>
      </w:r>
      <w:r>
        <w:rPr>
          <w:rFonts w:eastAsia="Calibri"/>
          <w:lang w:eastAsia="en-US"/>
        </w:rPr>
        <w:t>a następnie na podstawie art. 6 ust. 1 lit. b RODO w celu podpisania umowy z wyłonionym wykonawcą oraz jej rozliczenia</w:t>
      </w:r>
      <w:r w:rsidR="00CC78DF" w:rsidRPr="00B07533">
        <w:rPr>
          <w:rFonts w:eastAsia="Calibri"/>
          <w:lang w:eastAsia="en-US"/>
        </w:rPr>
        <w:t>.</w:t>
      </w:r>
    </w:p>
    <w:p w14:paraId="595BD4B6" w14:textId="77777777" w:rsidR="00991626" w:rsidRDefault="00991626">
      <w:pPr>
        <w:numPr>
          <w:ilvl w:val="0"/>
          <w:numId w:val="8"/>
        </w:numPr>
        <w:spacing w:after="150" w:line="240" w:lineRule="atLeast"/>
        <w:ind w:left="284" w:hanging="284"/>
        <w:contextualSpacing/>
        <w:jc w:val="both"/>
      </w:pPr>
      <w:r>
        <w:lastRenderedPageBreak/>
        <w:t>Obowiązek podania przez wykonawcę danych osobowych jest wymogiem wynikającym z przepisów Pzp związanym z udziałem wykonawcy w postępowaniu o udzielenie zamówienia publicznego. Niepodanie przez wykonawcę danych osobowych uniemożliwi zamawiającemu wykonanie czynności związanych z badaniem i oceną ofert oraz ewentualne zawarcie umowy.</w:t>
      </w:r>
    </w:p>
    <w:p w14:paraId="32FC24DB" w14:textId="77777777" w:rsidR="00CC78DF" w:rsidRPr="00B07533" w:rsidRDefault="00991626">
      <w:pPr>
        <w:numPr>
          <w:ilvl w:val="0"/>
          <w:numId w:val="8"/>
        </w:numPr>
        <w:spacing w:after="150" w:line="240" w:lineRule="atLeast"/>
        <w:ind w:left="284" w:hanging="284"/>
        <w:contextualSpacing/>
        <w:jc w:val="both"/>
      </w:pPr>
      <w:r w:rsidRPr="00A653FE">
        <w:rPr>
          <w:rFonts w:cs="Calibri"/>
        </w:rPr>
        <w:t xml:space="preserve">Odbiorcami danych osobowych będą osoby lub podmioty, którym udostępniona zostanie dokumentacja postępowania </w:t>
      </w:r>
      <w:r>
        <w:rPr>
          <w:rFonts w:cs="Calibri"/>
        </w:rPr>
        <w:t>zgodnie z postanowieniami</w:t>
      </w:r>
      <w:r w:rsidRPr="00A653FE">
        <w:rPr>
          <w:rFonts w:cs="Calibri"/>
        </w:rPr>
        <w:t xml:space="preserve"> art. 74</w:t>
      </w:r>
      <w:r>
        <w:rPr>
          <w:rFonts w:cs="Calibri"/>
        </w:rPr>
        <w:t xml:space="preserve"> oraz 596</w:t>
      </w:r>
      <w:r w:rsidRPr="00A653FE">
        <w:rPr>
          <w:rFonts w:cs="Calibri"/>
        </w:rPr>
        <w:t xml:space="preserve"> Pzp, lub którym udostępniona zostanie umowa. Dane mogą być także udostępniane podmiotom zapewniającym zamawiającemu komunikację elektroniczną oraz bankom podczas wykonywania transakcji rozliczeniowych. W celu zapewnienia stałego dostępu do danych osobowych, ich skutecznego, bezbłędnego i bezpiecznego przetwarzania, rozwoju i utrzymania systemów informatycznych, dane będą udostępniane dostawcom wykorzystywanych przez zamawiającego systemów informatycznych z zachowaniem poufności i bezpieczeństwa przetwarzania</w:t>
      </w:r>
      <w:r w:rsidR="00CC78DF" w:rsidRPr="00B07533">
        <w:t>.</w:t>
      </w:r>
    </w:p>
    <w:p w14:paraId="0E1EBE21" w14:textId="77777777" w:rsidR="00CC78DF" w:rsidRPr="00B07533" w:rsidRDefault="00EF0DA4">
      <w:pPr>
        <w:numPr>
          <w:ilvl w:val="0"/>
          <w:numId w:val="8"/>
        </w:numPr>
        <w:spacing w:after="150" w:line="240" w:lineRule="atLeast"/>
        <w:ind w:left="284" w:hanging="284"/>
        <w:contextualSpacing/>
        <w:jc w:val="both"/>
      </w:pPr>
      <w:r w:rsidRPr="007379B9">
        <w:rPr>
          <w:rFonts w:cs="Calibri"/>
        </w:rPr>
        <w:t>W przypadku korzystania przez wykonawców z prawa do środków ochrony prawnej określonych w Dziale IX Pzp, mogą być udostępniane informacje o wyrokach skazujących, naruszeniach prawa i powiązanych z tym środkach bezpieczeństwa (o których mowa w art. 10 RODO)</w:t>
      </w:r>
      <w:r w:rsidR="00CC78DF" w:rsidRPr="00B07533">
        <w:t>.</w:t>
      </w:r>
    </w:p>
    <w:p w14:paraId="4C709FED" w14:textId="77777777" w:rsidR="00CC78DF" w:rsidRPr="00EF0DA4" w:rsidRDefault="00EF0DA4">
      <w:pPr>
        <w:numPr>
          <w:ilvl w:val="0"/>
          <w:numId w:val="8"/>
        </w:numPr>
        <w:spacing w:after="150" w:line="240" w:lineRule="atLeast"/>
        <w:ind w:left="284" w:hanging="284"/>
        <w:contextualSpacing/>
        <w:jc w:val="both"/>
        <w:rPr>
          <w:b/>
          <w:i/>
        </w:rPr>
      </w:pPr>
      <w:r w:rsidRPr="00657F9E">
        <w:rPr>
          <w:rFonts w:cs="Calibri"/>
        </w:rPr>
        <w:t>Dane osobowe będą przechowywane przez okres 5 lat od dnia zakończenia postępowania o udzielenie zamówienia publicznego, a w przypadku umowy przez okres 10 lat. Okres przechowywania umowy obejmuje czas niezbędny do umożliwienia dochodzenia roszczeń przez strony</w:t>
      </w:r>
      <w:r w:rsidR="00CC78DF" w:rsidRPr="00B07533">
        <w:t>.</w:t>
      </w:r>
    </w:p>
    <w:p w14:paraId="17B419D2" w14:textId="77777777" w:rsidR="00CC78DF" w:rsidRPr="00B07533" w:rsidRDefault="00CC78DF">
      <w:pPr>
        <w:numPr>
          <w:ilvl w:val="0"/>
          <w:numId w:val="8"/>
        </w:numPr>
        <w:spacing w:after="150" w:line="240" w:lineRule="atLeast"/>
        <w:ind w:left="284" w:hanging="284"/>
        <w:contextualSpacing/>
        <w:jc w:val="both"/>
      </w:pPr>
      <w:r w:rsidRPr="00B07533">
        <w:t>Każdy wykonawca udostępniający dane osobowe posiada prawo:</w:t>
      </w:r>
    </w:p>
    <w:p w14:paraId="734F5524" w14:textId="77777777" w:rsidR="00CC78DF" w:rsidRPr="00B07533" w:rsidRDefault="00CC78DF">
      <w:pPr>
        <w:numPr>
          <w:ilvl w:val="0"/>
          <w:numId w:val="9"/>
        </w:numPr>
        <w:spacing w:after="150" w:line="240" w:lineRule="atLeast"/>
        <w:ind w:left="426" w:hanging="284"/>
        <w:contextualSpacing/>
        <w:jc w:val="both"/>
      </w:pPr>
      <w:r w:rsidRPr="00B07533">
        <w:t>dostępu do swoich danych osobowych,</w:t>
      </w:r>
    </w:p>
    <w:p w14:paraId="45824DB3" w14:textId="77777777" w:rsidR="00CC78DF" w:rsidRPr="00B07533" w:rsidRDefault="00CC78DF">
      <w:pPr>
        <w:numPr>
          <w:ilvl w:val="0"/>
          <w:numId w:val="9"/>
        </w:numPr>
        <w:spacing w:after="150" w:line="240" w:lineRule="atLeast"/>
        <w:ind w:left="426" w:hanging="284"/>
        <w:contextualSpacing/>
        <w:jc w:val="both"/>
      </w:pPr>
      <w:r w:rsidRPr="00B07533">
        <w:t>do sprostowania swoich danych osobowych,</w:t>
      </w:r>
    </w:p>
    <w:p w14:paraId="32EB9D2D" w14:textId="77777777" w:rsidR="00EF0DA4" w:rsidRDefault="00CC78DF">
      <w:pPr>
        <w:numPr>
          <w:ilvl w:val="0"/>
          <w:numId w:val="9"/>
        </w:numPr>
        <w:spacing w:line="240" w:lineRule="atLeast"/>
        <w:ind w:left="426" w:hanging="284"/>
        <w:contextualSpacing/>
        <w:jc w:val="both"/>
      </w:pPr>
      <w:r w:rsidRPr="00F61262">
        <w:t xml:space="preserve">żądania od Administratora ograniczenia przetwarzania danych osobowych z zastrzeżeniem przypadków, o których mowa w art. 18 ust. 2 RODO, </w:t>
      </w:r>
    </w:p>
    <w:p w14:paraId="13F99653" w14:textId="77777777" w:rsidR="00CC78DF" w:rsidRDefault="00CC78DF">
      <w:pPr>
        <w:numPr>
          <w:ilvl w:val="0"/>
          <w:numId w:val="9"/>
        </w:numPr>
        <w:spacing w:line="240" w:lineRule="atLeast"/>
        <w:ind w:left="426" w:hanging="284"/>
        <w:contextualSpacing/>
        <w:jc w:val="both"/>
      </w:pPr>
      <w:r w:rsidRPr="00F61262">
        <w:t>do wniesienia skargi do Prezesa Urzędu Ochrony Danych Osobowych w przypadku stwierdzenia, że przetwarzanie danych osobowych dotyczących wykonawcy narusza przepisy RODO</w:t>
      </w:r>
      <w:r>
        <w:t>.</w:t>
      </w:r>
    </w:p>
    <w:p w14:paraId="633E1372" w14:textId="77777777" w:rsidR="007A3AEF" w:rsidRPr="007F367B" w:rsidRDefault="007A3AEF" w:rsidP="006C6440">
      <w:pPr>
        <w:pStyle w:val="Akapitzlist"/>
        <w:spacing w:line="240" w:lineRule="atLeast"/>
        <w:ind w:left="0"/>
        <w:contextualSpacing/>
        <w:jc w:val="both"/>
      </w:pPr>
    </w:p>
    <w:p w14:paraId="5F7CE097" w14:textId="77777777" w:rsidR="00F21EA1" w:rsidRPr="00E06F15" w:rsidRDefault="00F21EA1" w:rsidP="00F27018">
      <w:pPr>
        <w:pStyle w:val="Tekstpodstawowy"/>
        <w:spacing w:line="240" w:lineRule="atLeast"/>
        <w:rPr>
          <w:szCs w:val="24"/>
          <w:lang w:val="pl-PL"/>
        </w:rPr>
      </w:pPr>
      <w:r w:rsidRPr="00DD7684">
        <w:rPr>
          <w:b/>
          <w:szCs w:val="24"/>
          <w:lang w:val="pl-PL"/>
        </w:rPr>
        <w:t xml:space="preserve">Załączniki do </w:t>
      </w:r>
      <w:r w:rsidR="003C636D" w:rsidRPr="00DD7684">
        <w:rPr>
          <w:b/>
          <w:szCs w:val="24"/>
          <w:lang w:val="pl-PL"/>
        </w:rPr>
        <w:t>SWZ</w:t>
      </w:r>
      <w:r w:rsidR="0045689B" w:rsidRPr="00DD7684">
        <w:rPr>
          <w:b/>
          <w:szCs w:val="24"/>
          <w:lang w:val="pl-PL"/>
        </w:rPr>
        <w:t>.</w:t>
      </w:r>
    </w:p>
    <w:p w14:paraId="54C0FB70" w14:textId="77777777" w:rsidR="00EF3FD4" w:rsidRPr="00210EDE" w:rsidRDefault="00EF3FD4" w:rsidP="00F27018">
      <w:pPr>
        <w:pStyle w:val="Tekstpodstawowy"/>
        <w:numPr>
          <w:ilvl w:val="0"/>
          <w:numId w:val="4"/>
        </w:numPr>
        <w:tabs>
          <w:tab w:val="clear" w:pos="720"/>
        </w:tabs>
        <w:spacing w:line="240" w:lineRule="atLeast"/>
        <w:ind w:left="284" w:hanging="284"/>
        <w:rPr>
          <w:szCs w:val="24"/>
          <w:lang w:val="pl-PL"/>
        </w:rPr>
      </w:pPr>
      <w:r w:rsidRPr="00E06F15">
        <w:rPr>
          <w:szCs w:val="24"/>
          <w:lang w:val="pl-PL"/>
        </w:rPr>
        <w:t>Formularz oferty.</w:t>
      </w:r>
    </w:p>
    <w:p w14:paraId="0A7AD7D3" w14:textId="77777777" w:rsidR="008C0C7E" w:rsidRDefault="008C0C7E" w:rsidP="008C0C7E">
      <w:pPr>
        <w:pStyle w:val="Tekstpodstawowy"/>
        <w:numPr>
          <w:ilvl w:val="0"/>
          <w:numId w:val="4"/>
        </w:numPr>
        <w:tabs>
          <w:tab w:val="clear" w:pos="720"/>
        </w:tabs>
        <w:spacing w:line="240" w:lineRule="atLeast"/>
        <w:ind w:left="284" w:hanging="284"/>
        <w:rPr>
          <w:szCs w:val="24"/>
          <w:lang w:val="pl-PL"/>
        </w:rPr>
      </w:pPr>
      <w:r>
        <w:t>O</w:t>
      </w:r>
      <w:r w:rsidRPr="00AE0BAB">
        <w:t xml:space="preserve">świadczenie </w:t>
      </w:r>
      <w:r>
        <w:t>o</w:t>
      </w:r>
      <w:r w:rsidRPr="00AE0BAB">
        <w:t xml:space="preserve"> </w:t>
      </w:r>
      <w:r>
        <w:t>niepodleganiu</w:t>
      </w:r>
      <w:r w:rsidRPr="00AE0BAB">
        <w:t xml:space="preserve"> wykluczeniu </w:t>
      </w:r>
      <w:r>
        <w:rPr>
          <w:lang w:val="pl-PL"/>
        </w:rPr>
        <w:t>oraz spełnianiu warunków udziału w postępowaniu</w:t>
      </w:r>
      <w:r w:rsidRPr="00E06F15">
        <w:rPr>
          <w:szCs w:val="24"/>
          <w:lang w:val="pl-PL"/>
        </w:rPr>
        <w:t>.</w:t>
      </w:r>
    </w:p>
    <w:p w14:paraId="17D5614B" w14:textId="77777777" w:rsidR="00D1076C" w:rsidRDefault="00D1076C" w:rsidP="00D1076C">
      <w:pPr>
        <w:pStyle w:val="Tekstpodstawowy"/>
        <w:numPr>
          <w:ilvl w:val="0"/>
          <w:numId w:val="4"/>
        </w:numPr>
        <w:tabs>
          <w:tab w:val="clear" w:pos="720"/>
        </w:tabs>
        <w:spacing w:line="240" w:lineRule="atLeast"/>
        <w:ind w:left="284" w:hanging="284"/>
        <w:rPr>
          <w:szCs w:val="24"/>
          <w:lang w:val="pl-PL"/>
        </w:rPr>
      </w:pPr>
      <w:r w:rsidRPr="0092225D">
        <w:rPr>
          <w:szCs w:val="24"/>
          <w:lang w:val="pl-PL"/>
        </w:rPr>
        <w:t>Szczegółowy opis przedmiotu zamówienia.</w:t>
      </w:r>
    </w:p>
    <w:p w14:paraId="70024279" w14:textId="77777777" w:rsidR="00D1076C" w:rsidRDefault="00D1076C" w:rsidP="00D1076C">
      <w:pPr>
        <w:pStyle w:val="Tekstpodstawowy"/>
        <w:numPr>
          <w:ilvl w:val="0"/>
          <w:numId w:val="4"/>
        </w:numPr>
        <w:tabs>
          <w:tab w:val="clear" w:pos="720"/>
        </w:tabs>
        <w:spacing w:line="240" w:lineRule="atLeast"/>
        <w:ind w:left="284" w:hanging="284"/>
        <w:rPr>
          <w:szCs w:val="24"/>
          <w:lang w:val="pl-PL"/>
        </w:rPr>
      </w:pPr>
      <w:r>
        <w:rPr>
          <w:szCs w:val="24"/>
          <w:lang w:val="pl-PL"/>
        </w:rPr>
        <w:t>O</w:t>
      </w:r>
      <w:r w:rsidRPr="0092225D">
        <w:rPr>
          <w:szCs w:val="24"/>
          <w:lang w:val="pl-PL"/>
        </w:rPr>
        <w:t xml:space="preserve">pis </w:t>
      </w:r>
      <w:bookmarkStart w:id="8" w:name="_Hlk135767738"/>
      <w:r>
        <w:rPr>
          <w:szCs w:val="24"/>
          <w:lang w:val="pl-PL"/>
        </w:rPr>
        <w:t>samojezdnej deszczowni polowej</w:t>
      </w:r>
      <w:bookmarkEnd w:id="8"/>
      <w:r w:rsidRPr="0092225D">
        <w:rPr>
          <w:szCs w:val="24"/>
          <w:lang w:val="pl-PL"/>
        </w:rPr>
        <w:t>.</w:t>
      </w:r>
    </w:p>
    <w:p w14:paraId="21BD200F" w14:textId="77777777" w:rsidR="00D1076C" w:rsidRPr="0092225D" w:rsidRDefault="00D1076C" w:rsidP="00D1076C">
      <w:pPr>
        <w:pStyle w:val="Tekstpodstawowy"/>
        <w:numPr>
          <w:ilvl w:val="0"/>
          <w:numId w:val="4"/>
        </w:numPr>
        <w:tabs>
          <w:tab w:val="clear" w:pos="720"/>
        </w:tabs>
        <w:spacing w:line="240" w:lineRule="atLeast"/>
        <w:ind w:left="284" w:hanging="284"/>
        <w:rPr>
          <w:szCs w:val="24"/>
          <w:lang w:val="pl-PL"/>
        </w:rPr>
      </w:pPr>
      <w:r>
        <w:rPr>
          <w:szCs w:val="24"/>
          <w:lang w:val="pl-PL"/>
        </w:rPr>
        <w:t>Aktualny szkic sytuacyjny pola hodowlanego</w:t>
      </w:r>
      <w:r w:rsidRPr="0092225D">
        <w:rPr>
          <w:szCs w:val="24"/>
          <w:lang w:val="pl-PL"/>
        </w:rPr>
        <w:t>.</w:t>
      </w:r>
    </w:p>
    <w:p w14:paraId="25B66EDA" w14:textId="2FE75DFB" w:rsidR="00B620F6" w:rsidRPr="00D1076C" w:rsidRDefault="00D1076C" w:rsidP="00D1076C">
      <w:pPr>
        <w:pStyle w:val="Tekstpodstawowy"/>
        <w:numPr>
          <w:ilvl w:val="0"/>
          <w:numId w:val="4"/>
        </w:numPr>
        <w:tabs>
          <w:tab w:val="clear" w:pos="720"/>
        </w:tabs>
        <w:spacing w:line="240" w:lineRule="atLeast"/>
        <w:ind w:left="284" w:hanging="284"/>
        <w:rPr>
          <w:szCs w:val="24"/>
          <w:lang w:val="pl-PL"/>
        </w:rPr>
      </w:pPr>
      <w:r w:rsidRPr="00F23EC3">
        <w:rPr>
          <w:lang w:val="pl-PL"/>
        </w:rPr>
        <w:t>Projektowane postanowienia umowy</w:t>
      </w:r>
      <w:r w:rsidRPr="00F23EC3">
        <w:rPr>
          <w:szCs w:val="24"/>
          <w:lang w:val="pl-PL"/>
        </w:rPr>
        <w:t>.</w:t>
      </w:r>
    </w:p>
    <w:p w14:paraId="62C779AF" w14:textId="77777777" w:rsidR="00755AF5" w:rsidRPr="007F367B" w:rsidRDefault="00755AF5" w:rsidP="00B36CCB">
      <w:pPr>
        <w:pStyle w:val="Tekstpodstawowy"/>
        <w:spacing w:line="280" w:lineRule="atLeast"/>
        <w:rPr>
          <w:sz w:val="52"/>
          <w:szCs w:val="52"/>
          <w:lang w:val="pl-PL"/>
        </w:rPr>
      </w:pPr>
    </w:p>
    <w:p w14:paraId="19941C46" w14:textId="77777777" w:rsidR="00B4026B" w:rsidRPr="00755AF5" w:rsidRDefault="00B4026B" w:rsidP="00B4026B">
      <w:pPr>
        <w:spacing w:line="280" w:lineRule="atLeast"/>
        <w:rPr>
          <w:rFonts w:eastAsia="Calibri"/>
          <w:lang w:val="x-none" w:eastAsia="en-US"/>
        </w:rPr>
      </w:pPr>
      <w:r w:rsidRPr="00755AF5">
        <w:rPr>
          <w:rFonts w:eastAsia="Calibri"/>
          <w:lang w:val="x-none" w:eastAsia="en-US"/>
        </w:rPr>
        <w:tab/>
      </w:r>
      <w:r w:rsidRPr="00755AF5">
        <w:rPr>
          <w:rFonts w:eastAsia="Calibri"/>
          <w:lang w:val="x-none" w:eastAsia="en-US"/>
        </w:rPr>
        <w:tab/>
      </w:r>
      <w:r w:rsidRPr="00755AF5">
        <w:rPr>
          <w:rFonts w:eastAsia="Calibri"/>
          <w:lang w:val="x-none" w:eastAsia="en-US"/>
        </w:rPr>
        <w:tab/>
      </w:r>
      <w:r w:rsidRPr="00755AF5">
        <w:rPr>
          <w:rFonts w:eastAsia="Calibri"/>
          <w:lang w:val="x-none" w:eastAsia="en-US"/>
        </w:rPr>
        <w:tab/>
      </w:r>
      <w:r w:rsidRPr="00755AF5">
        <w:rPr>
          <w:rFonts w:eastAsia="Calibri"/>
          <w:lang w:val="x-none" w:eastAsia="en-US"/>
        </w:rPr>
        <w:tab/>
      </w:r>
      <w:r w:rsidRPr="00755AF5">
        <w:rPr>
          <w:rFonts w:eastAsia="Calibri"/>
          <w:lang w:val="x-none" w:eastAsia="en-US"/>
        </w:rPr>
        <w:tab/>
      </w:r>
      <w:r w:rsidRPr="00755AF5">
        <w:rPr>
          <w:rFonts w:eastAsia="Calibri"/>
          <w:lang w:val="x-none" w:eastAsia="en-US"/>
        </w:rPr>
        <w:tab/>
      </w:r>
      <w:r w:rsidRPr="00755AF5">
        <w:rPr>
          <w:rFonts w:eastAsia="Calibri"/>
          <w:lang w:val="x-none" w:eastAsia="en-US"/>
        </w:rPr>
        <w:tab/>
      </w:r>
      <w:r w:rsidRPr="00755AF5">
        <w:rPr>
          <w:rFonts w:eastAsia="Calibri"/>
          <w:lang w:val="x-none" w:eastAsia="en-US"/>
        </w:rPr>
        <w:tab/>
      </w:r>
      <w:r w:rsidRPr="00755AF5">
        <w:rPr>
          <w:rFonts w:eastAsia="Calibri"/>
          <w:lang w:eastAsia="en-US"/>
        </w:rPr>
        <w:t xml:space="preserve">    </w:t>
      </w:r>
      <w:r>
        <w:rPr>
          <w:rFonts w:eastAsia="Calibri"/>
          <w:lang w:eastAsia="en-US"/>
        </w:rPr>
        <w:t xml:space="preserve"> </w:t>
      </w:r>
      <w:r w:rsidRPr="00755AF5">
        <w:rPr>
          <w:rFonts w:eastAsia="Calibri"/>
          <w:lang w:val="x-none" w:eastAsia="en-US"/>
        </w:rPr>
        <w:t>Zatwierdził:</w:t>
      </w:r>
      <w:r w:rsidRPr="00755AF5">
        <w:rPr>
          <w:rFonts w:eastAsia="Calibri"/>
          <w:lang w:val="x-none" w:eastAsia="en-US"/>
        </w:rPr>
        <w:tab/>
        <w:t xml:space="preserve"> </w:t>
      </w:r>
    </w:p>
    <w:p w14:paraId="620D59E8" w14:textId="77777777" w:rsidR="00B4026B" w:rsidRPr="00B37598" w:rsidRDefault="00B4026B" w:rsidP="00B4026B">
      <w:pPr>
        <w:jc w:val="both"/>
        <w:rPr>
          <w:rFonts w:eastAsia="Calibri"/>
          <w:sz w:val="4"/>
          <w:szCs w:val="18"/>
          <w:lang w:eastAsia="en-US"/>
        </w:rPr>
      </w:pPr>
    </w:p>
    <w:p w14:paraId="353F0721" w14:textId="77777777" w:rsidR="00B4026B" w:rsidRPr="006C220F" w:rsidRDefault="00B4026B" w:rsidP="005B6E87">
      <w:pPr>
        <w:autoSpaceDE w:val="0"/>
        <w:autoSpaceDN w:val="0"/>
        <w:adjustRightInd w:val="0"/>
        <w:spacing w:before="60" w:line="240" w:lineRule="atLeast"/>
        <w:ind w:left="6373"/>
        <w:rPr>
          <w:rFonts w:eastAsia="Calibri"/>
          <w:color w:val="000000"/>
          <w:sz w:val="23"/>
          <w:szCs w:val="23"/>
          <w:lang w:eastAsia="en-US"/>
        </w:rPr>
      </w:pPr>
      <w:r w:rsidRPr="006C220F">
        <w:rPr>
          <w:rFonts w:eastAsia="Calibri"/>
          <w:color w:val="000000"/>
          <w:sz w:val="23"/>
          <w:szCs w:val="23"/>
          <w:lang w:eastAsia="en-US"/>
        </w:rPr>
        <w:t xml:space="preserve">  NADLEŚNICZY </w:t>
      </w:r>
    </w:p>
    <w:p w14:paraId="4E013B67" w14:textId="77777777" w:rsidR="00755AF5" w:rsidRPr="0085724B" w:rsidRDefault="00B4026B" w:rsidP="0085724B">
      <w:pPr>
        <w:spacing w:line="240" w:lineRule="atLeast"/>
        <w:ind w:left="4963" w:firstLine="709"/>
        <w:jc w:val="both"/>
        <w:rPr>
          <w:rFonts w:eastAsia="Calibri"/>
          <w:lang w:eastAsia="en-US"/>
        </w:rPr>
      </w:pPr>
      <w:r>
        <w:rPr>
          <w:rFonts w:eastAsia="Calibri"/>
          <w:color w:val="000000"/>
          <w:lang w:eastAsia="en-US"/>
        </w:rPr>
        <w:t xml:space="preserve">     /-/ </w:t>
      </w:r>
      <w:r w:rsidRPr="006D4B70">
        <w:rPr>
          <w:rFonts w:eastAsia="Calibri"/>
          <w:lang w:eastAsia="en-US"/>
        </w:rPr>
        <w:t>Dariusz Krzyżanowski</w:t>
      </w:r>
    </w:p>
    <w:sectPr w:rsidR="00755AF5" w:rsidRPr="0085724B" w:rsidSect="00B37598">
      <w:headerReference w:type="default" r:id="rId26"/>
      <w:footerReference w:type="even" r:id="rId27"/>
      <w:footerReference w:type="default" r:id="rId28"/>
      <w:pgSz w:w="11907" w:h="16840" w:code="9"/>
      <w:pgMar w:top="1418" w:right="1418" w:bottom="1418" w:left="1418" w:header="284" w:footer="624"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37B40C" w14:textId="77777777" w:rsidR="00376028" w:rsidRDefault="00376028">
      <w:r>
        <w:separator/>
      </w:r>
    </w:p>
  </w:endnote>
  <w:endnote w:type="continuationSeparator" w:id="0">
    <w:p w14:paraId="61558A1E" w14:textId="77777777" w:rsidR="00376028" w:rsidRDefault="003760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8E97F0" w14:textId="77777777" w:rsidR="006C17B1" w:rsidRDefault="006C17B1">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6467B790" w14:textId="77777777" w:rsidR="006C17B1" w:rsidRDefault="006C17B1">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D07C89" w14:textId="77777777" w:rsidR="006C17B1" w:rsidRPr="00F70ED6" w:rsidRDefault="006C17B1">
    <w:pPr>
      <w:pStyle w:val="Stopka"/>
      <w:framePr w:wrap="around" w:vAnchor="text" w:hAnchor="margin" w:xAlign="right" w:y="1"/>
      <w:rPr>
        <w:rStyle w:val="Numerstrony"/>
        <w:sz w:val="20"/>
        <w:szCs w:val="20"/>
      </w:rPr>
    </w:pPr>
    <w:r w:rsidRPr="00F70ED6">
      <w:rPr>
        <w:rStyle w:val="Numerstrony"/>
        <w:sz w:val="20"/>
        <w:szCs w:val="20"/>
      </w:rPr>
      <w:fldChar w:fldCharType="begin"/>
    </w:r>
    <w:r w:rsidRPr="00F70ED6">
      <w:rPr>
        <w:rStyle w:val="Numerstrony"/>
        <w:sz w:val="20"/>
        <w:szCs w:val="20"/>
      </w:rPr>
      <w:instrText xml:space="preserve">PAGE  </w:instrText>
    </w:r>
    <w:r w:rsidRPr="00F70ED6">
      <w:rPr>
        <w:rStyle w:val="Numerstrony"/>
        <w:sz w:val="20"/>
        <w:szCs w:val="20"/>
      </w:rPr>
      <w:fldChar w:fldCharType="separate"/>
    </w:r>
    <w:r w:rsidR="00B67BB7">
      <w:rPr>
        <w:rStyle w:val="Numerstrony"/>
        <w:noProof/>
        <w:sz w:val="20"/>
        <w:szCs w:val="20"/>
      </w:rPr>
      <w:t>18</w:t>
    </w:r>
    <w:r w:rsidRPr="00F70ED6">
      <w:rPr>
        <w:rStyle w:val="Numerstrony"/>
        <w:sz w:val="20"/>
        <w:szCs w:val="20"/>
      </w:rPr>
      <w:fldChar w:fldCharType="end"/>
    </w:r>
  </w:p>
  <w:p w14:paraId="64464F09" w14:textId="77777777" w:rsidR="006C17B1" w:rsidRDefault="006C17B1">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BCC1AA" w14:textId="77777777" w:rsidR="00376028" w:rsidRDefault="00376028">
      <w:r>
        <w:separator/>
      </w:r>
    </w:p>
  </w:footnote>
  <w:footnote w:type="continuationSeparator" w:id="0">
    <w:p w14:paraId="2F9D6E1C" w14:textId="77777777" w:rsidR="00376028" w:rsidRDefault="003760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EBBA46" w14:textId="77777777" w:rsidR="008531C2" w:rsidRPr="008531C2" w:rsidRDefault="008531C2" w:rsidP="00586BE9">
    <w:pPr>
      <w:suppressAutoHyphens/>
      <w:spacing w:after="200" w:line="276" w:lineRule="auto"/>
      <w:rPr>
        <w:rFonts w:ascii="Calibri" w:eastAsia="SimSun" w:hAnsi="Calibri"/>
        <w:noProof/>
        <w:color w:val="80808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56D33"/>
    <w:multiLevelType w:val="multilevel"/>
    <w:tmpl w:val="2E0E42B8"/>
    <w:lvl w:ilvl="0">
      <w:start w:val="1"/>
      <w:numFmt w:val="decimal"/>
      <w:lvlText w:val="%1."/>
      <w:lvlJc w:val="left"/>
      <w:pPr>
        <w:ind w:left="1004" w:hanging="360"/>
      </w:pPr>
      <w:rPr>
        <w:rFonts w:hint="default"/>
      </w:rPr>
    </w:lvl>
    <w:lvl w:ilvl="1">
      <w:start w:val="1"/>
      <w:numFmt w:val="decimal"/>
      <w:isLgl/>
      <w:lvlText w:val="%1.%2."/>
      <w:lvlJc w:val="left"/>
      <w:pPr>
        <w:ind w:left="1070" w:hanging="360"/>
      </w:pPr>
      <w:rPr>
        <w:rFonts w:hint="default"/>
      </w:rPr>
    </w:lvl>
    <w:lvl w:ilvl="2">
      <w:start w:val="1"/>
      <w:numFmt w:val="decimal"/>
      <w:isLgl/>
      <w:lvlText w:val="%1.%2.%3."/>
      <w:lvlJc w:val="left"/>
      <w:pPr>
        <w:ind w:left="1364" w:hanging="720"/>
      </w:pPr>
      <w:rPr>
        <w:rFonts w:hint="default"/>
      </w:rPr>
    </w:lvl>
    <w:lvl w:ilvl="3">
      <w:start w:val="1"/>
      <w:numFmt w:val="decimal"/>
      <w:isLgl/>
      <w:lvlText w:val="%1.%2.%3.%4."/>
      <w:lvlJc w:val="left"/>
      <w:pPr>
        <w:ind w:left="1364" w:hanging="720"/>
      </w:pPr>
      <w:rPr>
        <w:rFonts w:hint="default"/>
      </w:rPr>
    </w:lvl>
    <w:lvl w:ilvl="4">
      <w:start w:val="1"/>
      <w:numFmt w:val="decimal"/>
      <w:isLgl/>
      <w:lvlText w:val="%1.%2.%3.%4.%5."/>
      <w:lvlJc w:val="left"/>
      <w:pPr>
        <w:ind w:left="1724" w:hanging="1080"/>
      </w:pPr>
      <w:rPr>
        <w:rFonts w:hint="default"/>
      </w:rPr>
    </w:lvl>
    <w:lvl w:ilvl="5">
      <w:start w:val="1"/>
      <w:numFmt w:val="decimal"/>
      <w:isLgl/>
      <w:lvlText w:val="%1.%2.%3.%4.%5.%6."/>
      <w:lvlJc w:val="left"/>
      <w:pPr>
        <w:ind w:left="1724" w:hanging="1080"/>
      </w:pPr>
      <w:rPr>
        <w:rFonts w:hint="default"/>
      </w:rPr>
    </w:lvl>
    <w:lvl w:ilvl="6">
      <w:start w:val="1"/>
      <w:numFmt w:val="decimal"/>
      <w:isLgl/>
      <w:lvlText w:val="%1.%2.%3.%4.%5.%6.%7."/>
      <w:lvlJc w:val="left"/>
      <w:pPr>
        <w:ind w:left="2084" w:hanging="1440"/>
      </w:pPr>
      <w:rPr>
        <w:rFonts w:hint="default"/>
      </w:rPr>
    </w:lvl>
    <w:lvl w:ilvl="7">
      <w:start w:val="1"/>
      <w:numFmt w:val="decimal"/>
      <w:isLgl/>
      <w:lvlText w:val="%1.%2.%3.%4.%5.%6.%7.%8."/>
      <w:lvlJc w:val="left"/>
      <w:pPr>
        <w:ind w:left="2084" w:hanging="1440"/>
      </w:pPr>
      <w:rPr>
        <w:rFonts w:hint="default"/>
      </w:rPr>
    </w:lvl>
    <w:lvl w:ilvl="8">
      <w:start w:val="1"/>
      <w:numFmt w:val="decimal"/>
      <w:isLgl/>
      <w:lvlText w:val="%1.%2.%3.%4.%5.%6.%7.%8.%9."/>
      <w:lvlJc w:val="left"/>
      <w:pPr>
        <w:ind w:left="2444" w:hanging="1800"/>
      </w:pPr>
      <w:rPr>
        <w:rFonts w:hint="default"/>
      </w:rPr>
    </w:lvl>
  </w:abstractNum>
  <w:abstractNum w:abstractNumId="1" w15:restartNumberingAfterBreak="0">
    <w:nsid w:val="05D45522"/>
    <w:multiLevelType w:val="hybridMultilevel"/>
    <w:tmpl w:val="704A679E"/>
    <w:lvl w:ilvl="0" w:tplc="04150011">
      <w:start w:val="1"/>
      <w:numFmt w:val="decimal"/>
      <w:lvlText w:val="%1)"/>
      <w:lvlJc w:val="left"/>
      <w:pPr>
        <w:ind w:left="1065" w:hanging="360"/>
      </w:p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2" w15:restartNumberingAfterBreak="0">
    <w:nsid w:val="08D2079B"/>
    <w:multiLevelType w:val="hybridMultilevel"/>
    <w:tmpl w:val="F7CE4B96"/>
    <w:lvl w:ilvl="0" w:tplc="FFFFFFFF">
      <w:start w:val="1"/>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 w15:restartNumberingAfterBreak="0">
    <w:nsid w:val="0CC76FDD"/>
    <w:multiLevelType w:val="singleLevel"/>
    <w:tmpl w:val="F3941BB2"/>
    <w:lvl w:ilvl="0">
      <w:start w:val="1"/>
      <w:numFmt w:val="decimal"/>
      <w:lvlText w:val="%1."/>
      <w:lvlJc w:val="left"/>
      <w:pPr>
        <w:ind w:left="360" w:hanging="360"/>
      </w:pPr>
      <w:rPr>
        <w:rFonts w:hint="default"/>
        <w:b w:val="0"/>
        <w:i w:val="0"/>
        <w:sz w:val="24"/>
      </w:rPr>
    </w:lvl>
  </w:abstractNum>
  <w:abstractNum w:abstractNumId="4" w15:restartNumberingAfterBreak="0">
    <w:nsid w:val="103F795F"/>
    <w:multiLevelType w:val="hybridMultilevel"/>
    <w:tmpl w:val="E97A92BA"/>
    <w:lvl w:ilvl="0" w:tplc="52FE4656">
      <w:start w:val="1"/>
      <w:numFmt w:val="decimal"/>
      <w:lvlText w:val="%1."/>
      <w:lvlJc w:val="left"/>
      <w:pPr>
        <w:tabs>
          <w:tab w:val="num" w:pos="502"/>
        </w:tabs>
        <w:ind w:left="502" w:hanging="360"/>
      </w:pPr>
      <w:rPr>
        <w:rFonts w:hint="default"/>
        <w:color w:val="auto"/>
      </w:rPr>
    </w:lvl>
    <w:lvl w:ilvl="1" w:tplc="FFFFFFFF">
      <w:start w:val="1"/>
      <w:numFmt w:val="decimal"/>
      <w:lvlText w:val="%2)"/>
      <w:lvlJc w:val="left"/>
      <w:pPr>
        <w:tabs>
          <w:tab w:val="num" w:pos="1222"/>
        </w:tabs>
        <w:ind w:left="1222" w:hanging="360"/>
      </w:pPr>
    </w:lvl>
    <w:lvl w:ilvl="2" w:tplc="FFFFFFFF">
      <w:start w:val="7"/>
      <w:numFmt w:val="decimal"/>
      <w:lvlText w:val="%3."/>
      <w:lvlJc w:val="left"/>
      <w:pPr>
        <w:tabs>
          <w:tab w:val="num" w:pos="2122"/>
        </w:tabs>
        <w:ind w:left="284" w:hanging="284"/>
      </w:pPr>
      <w:rPr>
        <w:b/>
        <w:i w:val="0"/>
      </w:rPr>
    </w:lvl>
    <w:lvl w:ilvl="3" w:tplc="FFFFFFFF">
      <w:start w:val="11"/>
      <w:numFmt w:val="decimal"/>
      <w:lvlText w:val="%4."/>
      <w:lvlJc w:val="left"/>
      <w:pPr>
        <w:tabs>
          <w:tab w:val="num" w:pos="2662"/>
        </w:tabs>
        <w:ind w:left="2662" w:hanging="360"/>
      </w:pPr>
      <w:rPr>
        <w:b/>
        <w:i w:val="0"/>
      </w:r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 w15:restartNumberingAfterBreak="0">
    <w:nsid w:val="105F35B5"/>
    <w:multiLevelType w:val="hybridMultilevel"/>
    <w:tmpl w:val="495816CE"/>
    <w:lvl w:ilvl="0" w:tplc="04150011">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6" w15:restartNumberingAfterBreak="0">
    <w:nsid w:val="15662C7E"/>
    <w:multiLevelType w:val="singleLevel"/>
    <w:tmpl w:val="46604708"/>
    <w:lvl w:ilvl="0">
      <w:start w:val="1"/>
      <w:numFmt w:val="decimal"/>
      <w:lvlText w:val="%1."/>
      <w:lvlJc w:val="left"/>
      <w:pPr>
        <w:ind w:left="502" w:hanging="360"/>
      </w:pPr>
      <w:rPr>
        <w:rFonts w:hint="default"/>
        <w:b w:val="0"/>
        <w:i w:val="0"/>
        <w:sz w:val="24"/>
      </w:rPr>
    </w:lvl>
  </w:abstractNum>
  <w:abstractNum w:abstractNumId="7" w15:restartNumberingAfterBreak="0">
    <w:nsid w:val="16771A06"/>
    <w:multiLevelType w:val="hybridMultilevel"/>
    <w:tmpl w:val="3D44DF80"/>
    <w:lvl w:ilvl="0" w:tplc="A7BA0656">
      <w:start w:val="1"/>
      <w:numFmt w:val="lowerLetter"/>
      <w:lvlText w:val="%1)"/>
      <w:lvlJc w:val="left"/>
      <w:pPr>
        <w:ind w:left="1117" w:hanging="360"/>
      </w:pPr>
      <w:rPr>
        <w:rFonts w:ascii="Calibri" w:hAnsi="Calibri" w:cs="Calibri" w:hint="default"/>
      </w:r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abstractNum w:abstractNumId="8" w15:restartNumberingAfterBreak="0">
    <w:nsid w:val="19A03FDF"/>
    <w:multiLevelType w:val="hybridMultilevel"/>
    <w:tmpl w:val="4100F234"/>
    <w:lvl w:ilvl="0" w:tplc="4BBE04E6">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DAF0071"/>
    <w:multiLevelType w:val="hybridMultilevel"/>
    <w:tmpl w:val="1820D4D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DFE4D75"/>
    <w:multiLevelType w:val="hybridMultilevel"/>
    <w:tmpl w:val="DA6013E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F523941"/>
    <w:multiLevelType w:val="hybridMultilevel"/>
    <w:tmpl w:val="9D80B01A"/>
    <w:lvl w:ilvl="0" w:tplc="B74437B2">
      <w:start w:val="1"/>
      <w:numFmt w:val="bullet"/>
      <w:lvlText w:val=""/>
      <w:lvlJc w:val="left"/>
      <w:pPr>
        <w:ind w:left="1288" w:hanging="360"/>
      </w:pPr>
      <w:rPr>
        <w:rFonts w:ascii="Symbol" w:hAnsi="Symbol" w:hint="default"/>
      </w:rPr>
    </w:lvl>
    <w:lvl w:ilvl="1" w:tplc="FFFFFFFF" w:tentative="1">
      <w:start w:val="1"/>
      <w:numFmt w:val="lowerLetter"/>
      <w:lvlText w:val="%2."/>
      <w:lvlJc w:val="left"/>
      <w:pPr>
        <w:ind w:left="2008" w:hanging="360"/>
      </w:pPr>
    </w:lvl>
    <w:lvl w:ilvl="2" w:tplc="FFFFFFFF" w:tentative="1">
      <w:start w:val="1"/>
      <w:numFmt w:val="lowerRoman"/>
      <w:lvlText w:val="%3."/>
      <w:lvlJc w:val="right"/>
      <w:pPr>
        <w:ind w:left="2728" w:hanging="180"/>
      </w:pPr>
    </w:lvl>
    <w:lvl w:ilvl="3" w:tplc="FFFFFFFF" w:tentative="1">
      <w:start w:val="1"/>
      <w:numFmt w:val="decimal"/>
      <w:lvlText w:val="%4."/>
      <w:lvlJc w:val="left"/>
      <w:pPr>
        <w:ind w:left="3448" w:hanging="360"/>
      </w:pPr>
    </w:lvl>
    <w:lvl w:ilvl="4" w:tplc="FFFFFFFF" w:tentative="1">
      <w:start w:val="1"/>
      <w:numFmt w:val="lowerLetter"/>
      <w:lvlText w:val="%5."/>
      <w:lvlJc w:val="left"/>
      <w:pPr>
        <w:ind w:left="4168" w:hanging="360"/>
      </w:pPr>
    </w:lvl>
    <w:lvl w:ilvl="5" w:tplc="FFFFFFFF" w:tentative="1">
      <w:start w:val="1"/>
      <w:numFmt w:val="lowerRoman"/>
      <w:lvlText w:val="%6."/>
      <w:lvlJc w:val="right"/>
      <w:pPr>
        <w:ind w:left="4888" w:hanging="180"/>
      </w:pPr>
    </w:lvl>
    <w:lvl w:ilvl="6" w:tplc="FFFFFFFF" w:tentative="1">
      <w:start w:val="1"/>
      <w:numFmt w:val="decimal"/>
      <w:lvlText w:val="%7."/>
      <w:lvlJc w:val="left"/>
      <w:pPr>
        <w:ind w:left="5608" w:hanging="360"/>
      </w:pPr>
    </w:lvl>
    <w:lvl w:ilvl="7" w:tplc="FFFFFFFF" w:tentative="1">
      <w:start w:val="1"/>
      <w:numFmt w:val="lowerLetter"/>
      <w:lvlText w:val="%8."/>
      <w:lvlJc w:val="left"/>
      <w:pPr>
        <w:ind w:left="6328" w:hanging="360"/>
      </w:pPr>
    </w:lvl>
    <w:lvl w:ilvl="8" w:tplc="FFFFFFFF" w:tentative="1">
      <w:start w:val="1"/>
      <w:numFmt w:val="lowerRoman"/>
      <w:lvlText w:val="%9."/>
      <w:lvlJc w:val="right"/>
      <w:pPr>
        <w:ind w:left="7048" w:hanging="180"/>
      </w:pPr>
    </w:lvl>
  </w:abstractNum>
  <w:abstractNum w:abstractNumId="12" w15:restartNumberingAfterBreak="0">
    <w:nsid w:val="1FAB1DC9"/>
    <w:multiLevelType w:val="hybridMultilevel"/>
    <w:tmpl w:val="C206028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16A1228"/>
    <w:multiLevelType w:val="hybridMultilevel"/>
    <w:tmpl w:val="81E2254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2D152CC"/>
    <w:multiLevelType w:val="hybridMultilevel"/>
    <w:tmpl w:val="0FCA39D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69B5401"/>
    <w:multiLevelType w:val="multilevel"/>
    <w:tmpl w:val="34F653E6"/>
    <w:lvl w:ilvl="0">
      <w:start w:val="1"/>
      <w:numFmt w:val="decimal"/>
      <w:lvlText w:val="%1."/>
      <w:lvlJc w:val="left"/>
      <w:pPr>
        <w:ind w:left="720" w:hanging="360"/>
      </w:pPr>
      <w:rPr>
        <w:rFonts w:hint="default"/>
        <w:b w:val="0"/>
        <w:i w:val="0"/>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26B52C89"/>
    <w:multiLevelType w:val="hybridMultilevel"/>
    <w:tmpl w:val="0FCA39D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99B6B8F"/>
    <w:multiLevelType w:val="hybridMultilevel"/>
    <w:tmpl w:val="19D8B64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C277CCF"/>
    <w:multiLevelType w:val="hybridMultilevel"/>
    <w:tmpl w:val="AC70C67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C2D6700"/>
    <w:multiLevelType w:val="multilevel"/>
    <w:tmpl w:val="A2C4DD2E"/>
    <w:lvl w:ilvl="0">
      <w:start w:val="1"/>
      <w:numFmt w:val="decimal"/>
      <w:lvlText w:val="%1."/>
      <w:lvlJc w:val="left"/>
      <w:pPr>
        <w:tabs>
          <w:tab w:val="num" w:pos="2149"/>
        </w:tabs>
        <w:ind w:left="2073" w:hanging="284"/>
      </w:pPr>
      <w:rPr>
        <w:rFonts w:hint="default"/>
        <w:b w:val="0"/>
        <w:i w:val="0"/>
        <w:sz w:val="24"/>
      </w:rPr>
    </w:lvl>
    <w:lvl w:ilvl="1">
      <w:start w:val="1"/>
      <w:numFmt w:val="decimal"/>
      <w:isLgl/>
      <w:lvlText w:val="%1.%2"/>
      <w:lvlJc w:val="left"/>
      <w:pPr>
        <w:ind w:left="2149" w:hanging="360"/>
      </w:pPr>
      <w:rPr>
        <w:rFonts w:hint="default"/>
      </w:rPr>
    </w:lvl>
    <w:lvl w:ilvl="2">
      <w:start w:val="1"/>
      <w:numFmt w:val="decimal"/>
      <w:isLgl/>
      <w:lvlText w:val="%1.%2.%3"/>
      <w:lvlJc w:val="left"/>
      <w:pPr>
        <w:ind w:left="2509" w:hanging="720"/>
      </w:pPr>
      <w:rPr>
        <w:rFonts w:hint="default"/>
      </w:rPr>
    </w:lvl>
    <w:lvl w:ilvl="3">
      <w:start w:val="1"/>
      <w:numFmt w:val="decimal"/>
      <w:isLgl/>
      <w:lvlText w:val="%1.%2.%3.%4"/>
      <w:lvlJc w:val="left"/>
      <w:pPr>
        <w:ind w:left="2509" w:hanging="720"/>
      </w:pPr>
      <w:rPr>
        <w:rFonts w:hint="default"/>
      </w:rPr>
    </w:lvl>
    <w:lvl w:ilvl="4">
      <w:start w:val="1"/>
      <w:numFmt w:val="decimal"/>
      <w:isLgl/>
      <w:lvlText w:val="%1.%2.%3.%4.%5"/>
      <w:lvlJc w:val="left"/>
      <w:pPr>
        <w:ind w:left="2869" w:hanging="1080"/>
      </w:pPr>
      <w:rPr>
        <w:rFonts w:hint="default"/>
      </w:rPr>
    </w:lvl>
    <w:lvl w:ilvl="5">
      <w:start w:val="1"/>
      <w:numFmt w:val="decimal"/>
      <w:isLgl/>
      <w:lvlText w:val="%1.%2.%3.%4.%5.%6"/>
      <w:lvlJc w:val="left"/>
      <w:pPr>
        <w:ind w:left="2869" w:hanging="1080"/>
      </w:pPr>
      <w:rPr>
        <w:rFonts w:hint="default"/>
      </w:rPr>
    </w:lvl>
    <w:lvl w:ilvl="6">
      <w:start w:val="1"/>
      <w:numFmt w:val="decimal"/>
      <w:isLgl/>
      <w:lvlText w:val="%1.%2.%3.%4.%5.%6.%7"/>
      <w:lvlJc w:val="left"/>
      <w:pPr>
        <w:ind w:left="3229" w:hanging="1440"/>
      </w:pPr>
      <w:rPr>
        <w:rFonts w:hint="default"/>
      </w:rPr>
    </w:lvl>
    <w:lvl w:ilvl="7">
      <w:start w:val="1"/>
      <w:numFmt w:val="decimal"/>
      <w:isLgl/>
      <w:lvlText w:val="%1.%2.%3.%4.%5.%6.%7.%8"/>
      <w:lvlJc w:val="left"/>
      <w:pPr>
        <w:ind w:left="3229" w:hanging="1440"/>
      </w:pPr>
      <w:rPr>
        <w:rFonts w:hint="default"/>
      </w:rPr>
    </w:lvl>
    <w:lvl w:ilvl="8">
      <w:start w:val="1"/>
      <w:numFmt w:val="decimal"/>
      <w:isLgl/>
      <w:lvlText w:val="%1.%2.%3.%4.%5.%6.%7.%8.%9"/>
      <w:lvlJc w:val="left"/>
      <w:pPr>
        <w:ind w:left="3589" w:hanging="1800"/>
      </w:pPr>
      <w:rPr>
        <w:rFonts w:hint="default"/>
      </w:rPr>
    </w:lvl>
  </w:abstractNum>
  <w:abstractNum w:abstractNumId="20" w15:restartNumberingAfterBreak="0">
    <w:nsid w:val="2DFF5107"/>
    <w:multiLevelType w:val="hybridMultilevel"/>
    <w:tmpl w:val="7CA8CC6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52D311B"/>
    <w:multiLevelType w:val="hybridMultilevel"/>
    <w:tmpl w:val="3A486268"/>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2" w15:restartNumberingAfterBreak="0">
    <w:nsid w:val="384324E1"/>
    <w:multiLevelType w:val="multilevel"/>
    <w:tmpl w:val="F29AA202"/>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38794234"/>
    <w:multiLevelType w:val="hybridMultilevel"/>
    <w:tmpl w:val="EEF4C5E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89A2AEB"/>
    <w:multiLevelType w:val="hybridMultilevel"/>
    <w:tmpl w:val="736A247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90530B3"/>
    <w:multiLevelType w:val="hybridMultilevel"/>
    <w:tmpl w:val="7188FB0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BE05259"/>
    <w:multiLevelType w:val="hybridMultilevel"/>
    <w:tmpl w:val="D2884F28"/>
    <w:lvl w:ilvl="0" w:tplc="FAAE88B8">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E6270C0"/>
    <w:multiLevelType w:val="hybridMultilevel"/>
    <w:tmpl w:val="7930BD8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30A24AD"/>
    <w:multiLevelType w:val="hybridMultilevel"/>
    <w:tmpl w:val="5254D998"/>
    <w:lvl w:ilvl="0" w:tplc="6F186328">
      <w:start w:val="1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67A6DA9"/>
    <w:multiLevelType w:val="hybridMultilevel"/>
    <w:tmpl w:val="83F8662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C7C70B7"/>
    <w:multiLevelType w:val="hybridMultilevel"/>
    <w:tmpl w:val="FF2278FE"/>
    <w:lvl w:ilvl="0" w:tplc="04150011">
      <w:start w:val="1"/>
      <w:numFmt w:val="decimal"/>
      <w:lvlText w:val="%1)"/>
      <w:lvlJc w:val="left"/>
      <w:pPr>
        <w:ind w:left="1146" w:hanging="360"/>
      </w:pPr>
      <w:rPr>
        <w:rFonts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1" w15:restartNumberingAfterBreak="0">
    <w:nsid w:val="4D4E7A34"/>
    <w:multiLevelType w:val="hybridMultilevel"/>
    <w:tmpl w:val="DE2611D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00F121B"/>
    <w:multiLevelType w:val="hybridMultilevel"/>
    <w:tmpl w:val="983A93C8"/>
    <w:lvl w:ilvl="0" w:tplc="BE40299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2D611DA"/>
    <w:multiLevelType w:val="hybridMultilevel"/>
    <w:tmpl w:val="B2805B28"/>
    <w:lvl w:ilvl="0" w:tplc="9336F5FA">
      <w:start w:val="1"/>
      <w:numFmt w:val="decimal"/>
      <w:lvlText w:val="%1."/>
      <w:lvlJc w:val="left"/>
      <w:pPr>
        <w:tabs>
          <w:tab w:val="num" w:pos="4396"/>
        </w:tabs>
        <w:ind w:left="567" w:hanging="283"/>
      </w:pPr>
      <w:rPr>
        <w:rFonts w:hint="default"/>
        <w:b w:val="0"/>
        <w:i w:val="0"/>
        <w:sz w:val="24"/>
      </w:rPr>
    </w:lvl>
    <w:lvl w:ilvl="1" w:tplc="04150017">
      <w:start w:val="1"/>
      <w:numFmt w:val="lowerLetter"/>
      <w:lvlText w:val="%2)"/>
      <w:lvlJc w:val="left"/>
      <w:pPr>
        <w:tabs>
          <w:tab w:val="num" w:pos="1440"/>
        </w:tabs>
        <w:ind w:left="1440" w:hanging="360"/>
      </w:pPr>
      <w:rPr>
        <w:rFonts w:hint="default"/>
        <w:b w:val="0"/>
        <w:i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15:restartNumberingAfterBreak="0">
    <w:nsid w:val="5A1B0E07"/>
    <w:multiLevelType w:val="hybridMultilevel"/>
    <w:tmpl w:val="8FD8FAB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D77653A"/>
    <w:multiLevelType w:val="hybridMultilevel"/>
    <w:tmpl w:val="7FA08FD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FD36A8D"/>
    <w:multiLevelType w:val="hybridMultilevel"/>
    <w:tmpl w:val="88DE53B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2C57254"/>
    <w:multiLevelType w:val="hybridMultilevel"/>
    <w:tmpl w:val="9AEA7A2A"/>
    <w:lvl w:ilvl="0" w:tplc="B1DA9E20">
      <w:start w:val="1"/>
      <w:numFmt w:val="decimal"/>
      <w:lvlText w:val="1%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5DC77B0"/>
    <w:multiLevelType w:val="hybridMultilevel"/>
    <w:tmpl w:val="F9A4A37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8D15633"/>
    <w:multiLevelType w:val="hybridMultilevel"/>
    <w:tmpl w:val="61D6E1E2"/>
    <w:lvl w:ilvl="0" w:tplc="36EA10FC">
      <w:start w:val="10"/>
      <w:numFmt w:val="decimal"/>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9D13893"/>
    <w:multiLevelType w:val="hybridMultilevel"/>
    <w:tmpl w:val="F726EEB0"/>
    <w:lvl w:ilvl="0" w:tplc="801E892E">
      <w:start w:val="1"/>
      <w:numFmt w:val="lowerLetter"/>
      <w:lvlText w:val="%1)"/>
      <w:lvlJc w:val="left"/>
      <w:pPr>
        <w:ind w:left="720" w:hanging="360"/>
      </w:pPr>
      <w:rPr>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6B167829"/>
    <w:multiLevelType w:val="hybridMultilevel"/>
    <w:tmpl w:val="FD009A8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DD55CEA"/>
    <w:multiLevelType w:val="hybridMultilevel"/>
    <w:tmpl w:val="078276B4"/>
    <w:lvl w:ilvl="0" w:tplc="04150017">
      <w:start w:val="1"/>
      <w:numFmt w:val="lowerLetter"/>
      <w:lvlText w:val="%1)"/>
      <w:lvlJc w:val="left"/>
      <w:pPr>
        <w:ind w:left="1117" w:hanging="360"/>
      </w:p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abstractNum w:abstractNumId="43" w15:restartNumberingAfterBreak="0">
    <w:nsid w:val="6EEF0389"/>
    <w:multiLevelType w:val="hybridMultilevel"/>
    <w:tmpl w:val="87C4E41E"/>
    <w:name w:val="WW8Num192"/>
    <w:lvl w:ilvl="0" w:tplc="B4FA7EE0">
      <w:start w:val="11"/>
      <w:numFmt w:val="decimal"/>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11B5C46"/>
    <w:multiLevelType w:val="hybridMultilevel"/>
    <w:tmpl w:val="19E82BD8"/>
    <w:lvl w:ilvl="0" w:tplc="04150017">
      <w:start w:val="1"/>
      <w:numFmt w:val="lowerLetter"/>
      <w:lvlText w:val="%1)"/>
      <w:lvlJc w:val="left"/>
      <w:pPr>
        <w:ind w:left="833" w:hanging="360"/>
      </w:pPr>
    </w:lvl>
    <w:lvl w:ilvl="1" w:tplc="04150019" w:tentative="1">
      <w:start w:val="1"/>
      <w:numFmt w:val="lowerLetter"/>
      <w:lvlText w:val="%2."/>
      <w:lvlJc w:val="left"/>
      <w:pPr>
        <w:ind w:left="1553" w:hanging="360"/>
      </w:pPr>
    </w:lvl>
    <w:lvl w:ilvl="2" w:tplc="0415001B" w:tentative="1">
      <w:start w:val="1"/>
      <w:numFmt w:val="lowerRoman"/>
      <w:lvlText w:val="%3."/>
      <w:lvlJc w:val="right"/>
      <w:pPr>
        <w:ind w:left="2273" w:hanging="180"/>
      </w:pPr>
    </w:lvl>
    <w:lvl w:ilvl="3" w:tplc="0415000F" w:tentative="1">
      <w:start w:val="1"/>
      <w:numFmt w:val="decimal"/>
      <w:lvlText w:val="%4."/>
      <w:lvlJc w:val="left"/>
      <w:pPr>
        <w:ind w:left="2993" w:hanging="360"/>
      </w:pPr>
    </w:lvl>
    <w:lvl w:ilvl="4" w:tplc="04150019" w:tentative="1">
      <w:start w:val="1"/>
      <w:numFmt w:val="lowerLetter"/>
      <w:lvlText w:val="%5."/>
      <w:lvlJc w:val="left"/>
      <w:pPr>
        <w:ind w:left="3713" w:hanging="360"/>
      </w:pPr>
    </w:lvl>
    <w:lvl w:ilvl="5" w:tplc="0415001B" w:tentative="1">
      <w:start w:val="1"/>
      <w:numFmt w:val="lowerRoman"/>
      <w:lvlText w:val="%6."/>
      <w:lvlJc w:val="right"/>
      <w:pPr>
        <w:ind w:left="4433" w:hanging="180"/>
      </w:pPr>
    </w:lvl>
    <w:lvl w:ilvl="6" w:tplc="0415000F" w:tentative="1">
      <w:start w:val="1"/>
      <w:numFmt w:val="decimal"/>
      <w:lvlText w:val="%7."/>
      <w:lvlJc w:val="left"/>
      <w:pPr>
        <w:ind w:left="5153" w:hanging="360"/>
      </w:pPr>
    </w:lvl>
    <w:lvl w:ilvl="7" w:tplc="04150019" w:tentative="1">
      <w:start w:val="1"/>
      <w:numFmt w:val="lowerLetter"/>
      <w:lvlText w:val="%8."/>
      <w:lvlJc w:val="left"/>
      <w:pPr>
        <w:ind w:left="5873" w:hanging="360"/>
      </w:pPr>
    </w:lvl>
    <w:lvl w:ilvl="8" w:tplc="0415001B" w:tentative="1">
      <w:start w:val="1"/>
      <w:numFmt w:val="lowerRoman"/>
      <w:lvlText w:val="%9."/>
      <w:lvlJc w:val="right"/>
      <w:pPr>
        <w:ind w:left="6593" w:hanging="180"/>
      </w:pPr>
    </w:lvl>
  </w:abstractNum>
  <w:abstractNum w:abstractNumId="45" w15:restartNumberingAfterBreak="0">
    <w:nsid w:val="73DE668D"/>
    <w:multiLevelType w:val="hybridMultilevel"/>
    <w:tmpl w:val="ECBEF66A"/>
    <w:lvl w:ilvl="0" w:tplc="A98CF3D6">
      <w:start w:val="1"/>
      <w:numFmt w:val="decimal"/>
      <w:lvlText w:val="%1."/>
      <w:lvlJc w:val="left"/>
      <w:pPr>
        <w:ind w:left="720" w:hanging="360"/>
      </w:pPr>
    </w:lvl>
    <w:lvl w:ilvl="1" w:tplc="46F23DBA">
      <w:start w:val="1"/>
      <w:numFmt w:val="lowerLetter"/>
      <w:lvlText w:val="%2)"/>
      <w:lvlJc w:val="left"/>
      <w:pPr>
        <w:tabs>
          <w:tab w:val="num" w:pos="1440"/>
        </w:tabs>
        <w:ind w:left="1440" w:hanging="360"/>
      </w:pPr>
      <w:rPr>
        <w:rFonts w:hint="default"/>
      </w:rPr>
    </w:lvl>
    <w:lvl w:ilvl="2" w:tplc="B74437B2">
      <w:start w:val="1"/>
      <w:numFmt w:val="bullet"/>
      <w:lvlText w:val=""/>
      <w:lvlJc w:val="left"/>
      <w:pPr>
        <w:tabs>
          <w:tab w:val="num" w:pos="2416"/>
        </w:tabs>
        <w:ind w:left="2416" w:hanging="436"/>
      </w:pPr>
      <w:rPr>
        <w:rFonts w:ascii="Symbol" w:hAnsi="Symbol"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84828C5"/>
    <w:multiLevelType w:val="hybridMultilevel"/>
    <w:tmpl w:val="7D76799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8EE1465"/>
    <w:multiLevelType w:val="hybridMultilevel"/>
    <w:tmpl w:val="3C66A90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7AB65AF0"/>
    <w:multiLevelType w:val="hybridMultilevel"/>
    <w:tmpl w:val="C8D29DF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7B357400"/>
    <w:multiLevelType w:val="hybridMultilevel"/>
    <w:tmpl w:val="D7963EF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7B4716DD"/>
    <w:multiLevelType w:val="singleLevel"/>
    <w:tmpl w:val="00000012"/>
    <w:lvl w:ilvl="0">
      <w:start w:val="1"/>
      <w:numFmt w:val="decimal"/>
      <w:lvlText w:val="%1)"/>
      <w:lvlJc w:val="left"/>
      <w:pPr>
        <w:tabs>
          <w:tab w:val="num" w:pos="0"/>
        </w:tabs>
        <w:ind w:left="1146" w:hanging="360"/>
      </w:pPr>
      <w:rPr>
        <w:color w:val="auto"/>
      </w:rPr>
    </w:lvl>
  </w:abstractNum>
  <w:num w:numId="1" w16cid:durableId="790512644">
    <w:abstractNumId w:val="33"/>
  </w:num>
  <w:num w:numId="2" w16cid:durableId="193079762">
    <w:abstractNumId w:val="4"/>
  </w:num>
  <w:num w:numId="3" w16cid:durableId="624119965">
    <w:abstractNumId w:val="6"/>
  </w:num>
  <w:num w:numId="4" w16cid:durableId="1301232415">
    <w:abstractNumId w:val="2"/>
  </w:num>
  <w:num w:numId="5" w16cid:durableId="1271814539">
    <w:abstractNumId w:val="19"/>
  </w:num>
  <w:num w:numId="6" w16cid:durableId="1863542951">
    <w:abstractNumId w:val="45"/>
  </w:num>
  <w:num w:numId="7" w16cid:durableId="469633840">
    <w:abstractNumId w:val="0"/>
  </w:num>
  <w:num w:numId="8" w16cid:durableId="1938556343">
    <w:abstractNumId w:val="15"/>
  </w:num>
  <w:num w:numId="9" w16cid:durableId="1610745666">
    <w:abstractNumId w:val="30"/>
  </w:num>
  <w:num w:numId="10" w16cid:durableId="298075041">
    <w:abstractNumId w:val="25"/>
  </w:num>
  <w:num w:numId="11" w16cid:durableId="883444645">
    <w:abstractNumId w:val="12"/>
  </w:num>
  <w:num w:numId="12" w16cid:durableId="882180694">
    <w:abstractNumId w:val="46"/>
  </w:num>
  <w:num w:numId="13" w16cid:durableId="1434976809">
    <w:abstractNumId w:val="5"/>
  </w:num>
  <w:num w:numId="14" w16cid:durableId="468977651">
    <w:abstractNumId w:val="10"/>
  </w:num>
  <w:num w:numId="15" w16cid:durableId="837767754">
    <w:abstractNumId w:val="47"/>
  </w:num>
  <w:num w:numId="16" w16cid:durableId="885262503">
    <w:abstractNumId w:val="23"/>
  </w:num>
  <w:num w:numId="17" w16cid:durableId="613171217">
    <w:abstractNumId w:val="16"/>
  </w:num>
  <w:num w:numId="18" w16cid:durableId="1482692463">
    <w:abstractNumId w:val="26"/>
  </w:num>
  <w:num w:numId="19" w16cid:durableId="735324971">
    <w:abstractNumId w:val="20"/>
  </w:num>
  <w:num w:numId="20" w16cid:durableId="1245534915">
    <w:abstractNumId w:val="18"/>
  </w:num>
  <w:num w:numId="21" w16cid:durableId="1054550693">
    <w:abstractNumId w:val="42"/>
  </w:num>
  <w:num w:numId="22" w16cid:durableId="1558012507">
    <w:abstractNumId w:val="1"/>
  </w:num>
  <w:num w:numId="23" w16cid:durableId="2092005355">
    <w:abstractNumId w:val="49"/>
  </w:num>
  <w:num w:numId="24" w16cid:durableId="1310742185">
    <w:abstractNumId w:val="48"/>
  </w:num>
  <w:num w:numId="25" w16cid:durableId="1426265146">
    <w:abstractNumId w:val="31"/>
  </w:num>
  <w:num w:numId="26" w16cid:durableId="661667152">
    <w:abstractNumId w:val="41"/>
  </w:num>
  <w:num w:numId="27" w16cid:durableId="1688555079">
    <w:abstractNumId w:val="35"/>
  </w:num>
  <w:num w:numId="28" w16cid:durableId="933323651">
    <w:abstractNumId w:val="17"/>
  </w:num>
  <w:num w:numId="29" w16cid:durableId="1494564283">
    <w:abstractNumId w:val="34"/>
  </w:num>
  <w:num w:numId="30" w16cid:durableId="2059039873">
    <w:abstractNumId w:val="28"/>
  </w:num>
  <w:num w:numId="31" w16cid:durableId="1443455321">
    <w:abstractNumId w:val="3"/>
  </w:num>
  <w:num w:numId="32" w16cid:durableId="1469668659">
    <w:abstractNumId w:val="21"/>
  </w:num>
  <w:num w:numId="33" w16cid:durableId="1219366721">
    <w:abstractNumId w:val="8"/>
  </w:num>
  <w:num w:numId="34" w16cid:durableId="566693050">
    <w:abstractNumId w:val="50"/>
  </w:num>
  <w:num w:numId="35" w16cid:durableId="1929658012">
    <w:abstractNumId w:val="39"/>
  </w:num>
  <w:num w:numId="36" w16cid:durableId="726270120">
    <w:abstractNumId w:val="37"/>
  </w:num>
  <w:num w:numId="37" w16cid:durableId="1627348252">
    <w:abstractNumId w:val="9"/>
  </w:num>
  <w:num w:numId="38" w16cid:durableId="1345278800">
    <w:abstractNumId w:val="7"/>
  </w:num>
  <w:num w:numId="39" w16cid:durableId="1609777614">
    <w:abstractNumId w:val="11"/>
  </w:num>
  <w:num w:numId="40" w16cid:durableId="985823050">
    <w:abstractNumId w:val="40"/>
  </w:num>
  <w:num w:numId="41" w16cid:durableId="751003937">
    <w:abstractNumId w:val="32"/>
  </w:num>
  <w:num w:numId="42" w16cid:durableId="100538057">
    <w:abstractNumId w:val="38"/>
  </w:num>
  <w:num w:numId="43" w16cid:durableId="1410493658">
    <w:abstractNumId w:val="44"/>
  </w:num>
  <w:num w:numId="44" w16cid:durableId="891574325">
    <w:abstractNumId w:val="27"/>
  </w:num>
  <w:num w:numId="45" w16cid:durableId="849027056">
    <w:abstractNumId w:val="13"/>
  </w:num>
  <w:num w:numId="46" w16cid:durableId="343165952">
    <w:abstractNumId w:val="29"/>
  </w:num>
  <w:num w:numId="47" w16cid:durableId="1830097502">
    <w:abstractNumId w:val="14"/>
  </w:num>
  <w:num w:numId="48" w16cid:durableId="1215314845">
    <w:abstractNumId w:val="22"/>
  </w:num>
  <w:num w:numId="49" w16cid:durableId="969282388">
    <w:abstractNumId w:val="24"/>
  </w:num>
  <w:num w:numId="50" w16cid:durableId="538474151">
    <w:abstractNumId w:val="36"/>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rawingGridVerticalSpacing w:val="39"/>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48D4"/>
    <w:rsid w:val="000007EB"/>
    <w:rsid w:val="00000F46"/>
    <w:rsid w:val="000016FA"/>
    <w:rsid w:val="00001BE8"/>
    <w:rsid w:val="0000211E"/>
    <w:rsid w:val="0000275B"/>
    <w:rsid w:val="00002B6C"/>
    <w:rsid w:val="000042A4"/>
    <w:rsid w:val="00006F79"/>
    <w:rsid w:val="000106AA"/>
    <w:rsid w:val="00010A65"/>
    <w:rsid w:val="00011C8F"/>
    <w:rsid w:val="00012E21"/>
    <w:rsid w:val="00014AD3"/>
    <w:rsid w:val="00014CD5"/>
    <w:rsid w:val="00015279"/>
    <w:rsid w:val="000156CC"/>
    <w:rsid w:val="00015CA8"/>
    <w:rsid w:val="00016598"/>
    <w:rsid w:val="00016E90"/>
    <w:rsid w:val="00020068"/>
    <w:rsid w:val="00020861"/>
    <w:rsid w:val="00023068"/>
    <w:rsid w:val="000244AA"/>
    <w:rsid w:val="00024B88"/>
    <w:rsid w:val="00024F5A"/>
    <w:rsid w:val="00025121"/>
    <w:rsid w:val="0002516E"/>
    <w:rsid w:val="000252F2"/>
    <w:rsid w:val="00026005"/>
    <w:rsid w:val="00032371"/>
    <w:rsid w:val="000326D7"/>
    <w:rsid w:val="00033163"/>
    <w:rsid w:val="00034BB6"/>
    <w:rsid w:val="0003561E"/>
    <w:rsid w:val="00035E19"/>
    <w:rsid w:val="00036C4C"/>
    <w:rsid w:val="000372F5"/>
    <w:rsid w:val="000378DF"/>
    <w:rsid w:val="00040F10"/>
    <w:rsid w:val="000428D4"/>
    <w:rsid w:val="00042AA8"/>
    <w:rsid w:val="0004334F"/>
    <w:rsid w:val="00043AA3"/>
    <w:rsid w:val="000442B9"/>
    <w:rsid w:val="00045A44"/>
    <w:rsid w:val="00046D89"/>
    <w:rsid w:val="00050A3E"/>
    <w:rsid w:val="00050D7D"/>
    <w:rsid w:val="0005432A"/>
    <w:rsid w:val="0005632C"/>
    <w:rsid w:val="00056B4B"/>
    <w:rsid w:val="000572E7"/>
    <w:rsid w:val="00060258"/>
    <w:rsid w:val="00061FB8"/>
    <w:rsid w:val="00062ACD"/>
    <w:rsid w:val="00063417"/>
    <w:rsid w:val="00063945"/>
    <w:rsid w:val="00065586"/>
    <w:rsid w:val="00065C50"/>
    <w:rsid w:val="0006714B"/>
    <w:rsid w:val="000714F3"/>
    <w:rsid w:val="00071762"/>
    <w:rsid w:val="0007453B"/>
    <w:rsid w:val="00076AAC"/>
    <w:rsid w:val="00077B49"/>
    <w:rsid w:val="00080007"/>
    <w:rsid w:val="0008126F"/>
    <w:rsid w:val="00084B38"/>
    <w:rsid w:val="00086435"/>
    <w:rsid w:val="00087911"/>
    <w:rsid w:val="00087C90"/>
    <w:rsid w:val="00090665"/>
    <w:rsid w:val="00090B69"/>
    <w:rsid w:val="00090BD6"/>
    <w:rsid w:val="00091C7D"/>
    <w:rsid w:val="00093479"/>
    <w:rsid w:val="00095171"/>
    <w:rsid w:val="000953E7"/>
    <w:rsid w:val="000958AE"/>
    <w:rsid w:val="000962A4"/>
    <w:rsid w:val="0009671D"/>
    <w:rsid w:val="00096C8B"/>
    <w:rsid w:val="00096CAE"/>
    <w:rsid w:val="00097000"/>
    <w:rsid w:val="000973C6"/>
    <w:rsid w:val="00097FCB"/>
    <w:rsid w:val="000A087F"/>
    <w:rsid w:val="000A2829"/>
    <w:rsid w:val="000A3010"/>
    <w:rsid w:val="000A381D"/>
    <w:rsid w:val="000A462C"/>
    <w:rsid w:val="000A49D0"/>
    <w:rsid w:val="000A5449"/>
    <w:rsid w:val="000A58CD"/>
    <w:rsid w:val="000A5D4A"/>
    <w:rsid w:val="000A5E70"/>
    <w:rsid w:val="000A6331"/>
    <w:rsid w:val="000A7DB2"/>
    <w:rsid w:val="000B240F"/>
    <w:rsid w:val="000B2530"/>
    <w:rsid w:val="000B540F"/>
    <w:rsid w:val="000B5AC4"/>
    <w:rsid w:val="000B676E"/>
    <w:rsid w:val="000B7805"/>
    <w:rsid w:val="000B791F"/>
    <w:rsid w:val="000C00B2"/>
    <w:rsid w:val="000C044D"/>
    <w:rsid w:val="000C12D9"/>
    <w:rsid w:val="000C19E1"/>
    <w:rsid w:val="000C1DEB"/>
    <w:rsid w:val="000C2DE9"/>
    <w:rsid w:val="000C3569"/>
    <w:rsid w:val="000C3D4B"/>
    <w:rsid w:val="000C41AF"/>
    <w:rsid w:val="000C5588"/>
    <w:rsid w:val="000C7737"/>
    <w:rsid w:val="000C7D06"/>
    <w:rsid w:val="000D0101"/>
    <w:rsid w:val="000D1607"/>
    <w:rsid w:val="000D1B99"/>
    <w:rsid w:val="000D1D1C"/>
    <w:rsid w:val="000D2197"/>
    <w:rsid w:val="000D2FBA"/>
    <w:rsid w:val="000D347F"/>
    <w:rsid w:val="000D388C"/>
    <w:rsid w:val="000D38B9"/>
    <w:rsid w:val="000D420B"/>
    <w:rsid w:val="000D5678"/>
    <w:rsid w:val="000D6BE8"/>
    <w:rsid w:val="000D6E25"/>
    <w:rsid w:val="000E0A32"/>
    <w:rsid w:val="000E14EA"/>
    <w:rsid w:val="000E2618"/>
    <w:rsid w:val="000E2B38"/>
    <w:rsid w:val="000E3893"/>
    <w:rsid w:val="000E4B4C"/>
    <w:rsid w:val="000E5058"/>
    <w:rsid w:val="000E66C9"/>
    <w:rsid w:val="000E7D12"/>
    <w:rsid w:val="000F0A22"/>
    <w:rsid w:val="000F14F1"/>
    <w:rsid w:val="000F238F"/>
    <w:rsid w:val="000F2B84"/>
    <w:rsid w:val="000F3722"/>
    <w:rsid w:val="000F3832"/>
    <w:rsid w:val="000F39FD"/>
    <w:rsid w:val="000F477D"/>
    <w:rsid w:val="000F4BD9"/>
    <w:rsid w:val="000F4FF1"/>
    <w:rsid w:val="000F7261"/>
    <w:rsid w:val="00100EFD"/>
    <w:rsid w:val="00100FE2"/>
    <w:rsid w:val="00101A26"/>
    <w:rsid w:val="00101B57"/>
    <w:rsid w:val="00101F9F"/>
    <w:rsid w:val="001021BE"/>
    <w:rsid w:val="0010604F"/>
    <w:rsid w:val="0010743E"/>
    <w:rsid w:val="001105E3"/>
    <w:rsid w:val="00110845"/>
    <w:rsid w:val="00110903"/>
    <w:rsid w:val="00111E4C"/>
    <w:rsid w:val="00111E58"/>
    <w:rsid w:val="00111F39"/>
    <w:rsid w:val="00112DA7"/>
    <w:rsid w:val="00112DD8"/>
    <w:rsid w:val="00112F28"/>
    <w:rsid w:val="001133B0"/>
    <w:rsid w:val="0011359D"/>
    <w:rsid w:val="0011581E"/>
    <w:rsid w:val="00117D47"/>
    <w:rsid w:val="00120047"/>
    <w:rsid w:val="00121A57"/>
    <w:rsid w:val="00123DD8"/>
    <w:rsid w:val="00124246"/>
    <w:rsid w:val="0012518E"/>
    <w:rsid w:val="00125254"/>
    <w:rsid w:val="00126097"/>
    <w:rsid w:val="00127939"/>
    <w:rsid w:val="00127B6B"/>
    <w:rsid w:val="00132E55"/>
    <w:rsid w:val="00133468"/>
    <w:rsid w:val="00134366"/>
    <w:rsid w:val="0013685E"/>
    <w:rsid w:val="00136956"/>
    <w:rsid w:val="0013696D"/>
    <w:rsid w:val="00142AF2"/>
    <w:rsid w:val="00142D08"/>
    <w:rsid w:val="001438F4"/>
    <w:rsid w:val="001443C7"/>
    <w:rsid w:val="00144FAF"/>
    <w:rsid w:val="001453EA"/>
    <w:rsid w:val="0014655C"/>
    <w:rsid w:val="001465F3"/>
    <w:rsid w:val="00147757"/>
    <w:rsid w:val="00147E92"/>
    <w:rsid w:val="0015439F"/>
    <w:rsid w:val="00154C71"/>
    <w:rsid w:val="001553BA"/>
    <w:rsid w:val="00156868"/>
    <w:rsid w:val="001609B7"/>
    <w:rsid w:val="00160F3E"/>
    <w:rsid w:val="00160FA6"/>
    <w:rsid w:val="001611AC"/>
    <w:rsid w:val="00161AE8"/>
    <w:rsid w:val="001631F1"/>
    <w:rsid w:val="0016426C"/>
    <w:rsid w:val="001649E8"/>
    <w:rsid w:val="001660D2"/>
    <w:rsid w:val="00171AD1"/>
    <w:rsid w:val="001722E7"/>
    <w:rsid w:val="001723B0"/>
    <w:rsid w:val="00174984"/>
    <w:rsid w:val="001752AF"/>
    <w:rsid w:val="001752DD"/>
    <w:rsid w:val="00175A46"/>
    <w:rsid w:val="00175C05"/>
    <w:rsid w:val="001764B0"/>
    <w:rsid w:val="00177A28"/>
    <w:rsid w:val="00181E11"/>
    <w:rsid w:val="00182155"/>
    <w:rsid w:val="001829F7"/>
    <w:rsid w:val="0018333F"/>
    <w:rsid w:val="00183657"/>
    <w:rsid w:val="00183C9A"/>
    <w:rsid w:val="001858A3"/>
    <w:rsid w:val="00185BCF"/>
    <w:rsid w:val="001863C0"/>
    <w:rsid w:val="001869EA"/>
    <w:rsid w:val="00186B0A"/>
    <w:rsid w:val="00187C40"/>
    <w:rsid w:val="00187C71"/>
    <w:rsid w:val="001912C1"/>
    <w:rsid w:val="00191C0B"/>
    <w:rsid w:val="001924AA"/>
    <w:rsid w:val="00192A5C"/>
    <w:rsid w:val="001948A4"/>
    <w:rsid w:val="0019668C"/>
    <w:rsid w:val="0019761B"/>
    <w:rsid w:val="001A080A"/>
    <w:rsid w:val="001A0B1C"/>
    <w:rsid w:val="001A1B4C"/>
    <w:rsid w:val="001A249F"/>
    <w:rsid w:val="001A31F9"/>
    <w:rsid w:val="001A36E2"/>
    <w:rsid w:val="001A442F"/>
    <w:rsid w:val="001A4A42"/>
    <w:rsid w:val="001A5349"/>
    <w:rsid w:val="001A61FD"/>
    <w:rsid w:val="001A6556"/>
    <w:rsid w:val="001A683F"/>
    <w:rsid w:val="001A77C8"/>
    <w:rsid w:val="001B102F"/>
    <w:rsid w:val="001B1E2A"/>
    <w:rsid w:val="001B2F2F"/>
    <w:rsid w:val="001B390D"/>
    <w:rsid w:val="001B4646"/>
    <w:rsid w:val="001B4AA5"/>
    <w:rsid w:val="001B4CE4"/>
    <w:rsid w:val="001B55EB"/>
    <w:rsid w:val="001B6143"/>
    <w:rsid w:val="001B6258"/>
    <w:rsid w:val="001B72AB"/>
    <w:rsid w:val="001B79B8"/>
    <w:rsid w:val="001B7D12"/>
    <w:rsid w:val="001B7EAE"/>
    <w:rsid w:val="001C01F0"/>
    <w:rsid w:val="001C11C3"/>
    <w:rsid w:val="001C262C"/>
    <w:rsid w:val="001C352A"/>
    <w:rsid w:val="001C3F9C"/>
    <w:rsid w:val="001C5514"/>
    <w:rsid w:val="001C571D"/>
    <w:rsid w:val="001C5B84"/>
    <w:rsid w:val="001C5CAF"/>
    <w:rsid w:val="001C6104"/>
    <w:rsid w:val="001C6B3F"/>
    <w:rsid w:val="001C7AB5"/>
    <w:rsid w:val="001D122C"/>
    <w:rsid w:val="001D22E4"/>
    <w:rsid w:val="001D4232"/>
    <w:rsid w:val="001D4ACA"/>
    <w:rsid w:val="001D51C1"/>
    <w:rsid w:val="001D6536"/>
    <w:rsid w:val="001D71B8"/>
    <w:rsid w:val="001E05D5"/>
    <w:rsid w:val="001E3D48"/>
    <w:rsid w:val="001E4474"/>
    <w:rsid w:val="001E53A0"/>
    <w:rsid w:val="001E6631"/>
    <w:rsid w:val="001E6C72"/>
    <w:rsid w:val="001E716E"/>
    <w:rsid w:val="001E7319"/>
    <w:rsid w:val="001E734A"/>
    <w:rsid w:val="001E79C6"/>
    <w:rsid w:val="001F145B"/>
    <w:rsid w:val="001F317A"/>
    <w:rsid w:val="001F33F7"/>
    <w:rsid w:val="001F4767"/>
    <w:rsid w:val="001F5AAC"/>
    <w:rsid w:val="001F6E1B"/>
    <w:rsid w:val="001F7EE5"/>
    <w:rsid w:val="0020099F"/>
    <w:rsid w:val="00203028"/>
    <w:rsid w:val="002031B8"/>
    <w:rsid w:val="00203264"/>
    <w:rsid w:val="00203DAE"/>
    <w:rsid w:val="0020475F"/>
    <w:rsid w:val="0020492D"/>
    <w:rsid w:val="00204F0B"/>
    <w:rsid w:val="00205112"/>
    <w:rsid w:val="00206ACB"/>
    <w:rsid w:val="002079B6"/>
    <w:rsid w:val="00210C3E"/>
    <w:rsid w:val="002115CD"/>
    <w:rsid w:val="002137ED"/>
    <w:rsid w:val="002141C2"/>
    <w:rsid w:val="0021442F"/>
    <w:rsid w:val="00215697"/>
    <w:rsid w:val="0021675C"/>
    <w:rsid w:val="00217351"/>
    <w:rsid w:val="002179A0"/>
    <w:rsid w:val="00217B56"/>
    <w:rsid w:val="002236C2"/>
    <w:rsid w:val="00223F1A"/>
    <w:rsid w:val="00224497"/>
    <w:rsid w:val="0022494B"/>
    <w:rsid w:val="002263AC"/>
    <w:rsid w:val="00230C39"/>
    <w:rsid w:val="00231E58"/>
    <w:rsid w:val="0023347F"/>
    <w:rsid w:val="00233B56"/>
    <w:rsid w:val="002372C6"/>
    <w:rsid w:val="002379B2"/>
    <w:rsid w:val="00237CC8"/>
    <w:rsid w:val="00240913"/>
    <w:rsid w:val="002409F1"/>
    <w:rsid w:val="00240DCE"/>
    <w:rsid w:val="002412C2"/>
    <w:rsid w:val="00243279"/>
    <w:rsid w:val="00243882"/>
    <w:rsid w:val="0024442A"/>
    <w:rsid w:val="002455EB"/>
    <w:rsid w:val="00245AAB"/>
    <w:rsid w:val="00245AB7"/>
    <w:rsid w:val="00245B7E"/>
    <w:rsid w:val="002465C0"/>
    <w:rsid w:val="00246725"/>
    <w:rsid w:val="002474C3"/>
    <w:rsid w:val="002476B5"/>
    <w:rsid w:val="00247A1C"/>
    <w:rsid w:val="0025000A"/>
    <w:rsid w:val="00250BB4"/>
    <w:rsid w:val="0025100A"/>
    <w:rsid w:val="002514EA"/>
    <w:rsid w:val="00251B98"/>
    <w:rsid w:val="00251EAE"/>
    <w:rsid w:val="0025221C"/>
    <w:rsid w:val="002529A8"/>
    <w:rsid w:val="002537D9"/>
    <w:rsid w:val="0025459C"/>
    <w:rsid w:val="00254F0E"/>
    <w:rsid w:val="002553C5"/>
    <w:rsid w:val="002554A7"/>
    <w:rsid w:val="002561A5"/>
    <w:rsid w:val="002563CF"/>
    <w:rsid w:val="0026010F"/>
    <w:rsid w:val="00260A5D"/>
    <w:rsid w:val="002611FD"/>
    <w:rsid w:val="002614E8"/>
    <w:rsid w:val="00261A72"/>
    <w:rsid w:val="00261D09"/>
    <w:rsid w:val="0026209C"/>
    <w:rsid w:val="00262693"/>
    <w:rsid w:val="0026326D"/>
    <w:rsid w:val="00265E21"/>
    <w:rsid w:val="00267275"/>
    <w:rsid w:val="002710EC"/>
    <w:rsid w:val="002721DF"/>
    <w:rsid w:val="0027265C"/>
    <w:rsid w:val="00272D58"/>
    <w:rsid w:val="00273750"/>
    <w:rsid w:val="00275A00"/>
    <w:rsid w:val="00276087"/>
    <w:rsid w:val="00276651"/>
    <w:rsid w:val="00276880"/>
    <w:rsid w:val="00277C31"/>
    <w:rsid w:val="00280806"/>
    <w:rsid w:val="00282CA0"/>
    <w:rsid w:val="00283434"/>
    <w:rsid w:val="00283533"/>
    <w:rsid w:val="00283DFE"/>
    <w:rsid w:val="00284024"/>
    <w:rsid w:val="00286F3F"/>
    <w:rsid w:val="002912FC"/>
    <w:rsid w:val="002913A1"/>
    <w:rsid w:val="00291443"/>
    <w:rsid w:val="002924FF"/>
    <w:rsid w:val="002928BB"/>
    <w:rsid w:val="0029520C"/>
    <w:rsid w:val="00295CB0"/>
    <w:rsid w:val="0029612E"/>
    <w:rsid w:val="00296693"/>
    <w:rsid w:val="0029706B"/>
    <w:rsid w:val="00297D30"/>
    <w:rsid w:val="002A0166"/>
    <w:rsid w:val="002A0DF3"/>
    <w:rsid w:val="002A16D9"/>
    <w:rsid w:val="002A193E"/>
    <w:rsid w:val="002A37DC"/>
    <w:rsid w:val="002A3A0C"/>
    <w:rsid w:val="002A3F9B"/>
    <w:rsid w:val="002A558A"/>
    <w:rsid w:val="002A652E"/>
    <w:rsid w:val="002B0E86"/>
    <w:rsid w:val="002B180B"/>
    <w:rsid w:val="002B195B"/>
    <w:rsid w:val="002B1AA9"/>
    <w:rsid w:val="002B1CB7"/>
    <w:rsid w:val="002B2256"/>
    <w:rsid w:val="002B3B12"/>
    <w:rsid w:val="002B4551"/>
    <w:rsid w:val="002B4ED5"/>
    <w:rsid w:val="002B670A"/>
    <w:rsid w:val="002B6F98"/>
    <w:rsid w:val="002B7A39"/>
    <w:rsid w:val="002C1635"/>
    <w:rsid w:val="002C259C"/>
    <w:rsid w:val="002C347E"/>
    <w:rsid w:val="002C49DB"/>
    <w:rsid w:val="002C5A62"/>
    <w:rsid w:val="002C5C28"/>
    <w:rsid w:val="002C5DDC"/>
    <w:rsid w:val="002C6A6E"/>
    <w:rsid w:val="002C7AE3"/>
    <w:rsid w:val="002D1710"/>
    <w:rsid w:val="002D302A"/>
    <w:rsid w:val="002D468A"/>
    <w:rsid w:val="002D46D3"/>
    <w:rsid w:val="002D5BA2"/>
    <w:rsid w:val="002D5E5F"/>
    <w:rsid w:val="002D7779"/>
    <w:rsid w:val="002E0BD3"/>
    <w:rsid w:val="002E11E4"/>
    <w:rsid w:val="002E159E"/>
    <w:rsid w:val="002E1D2E"/>
    <w:rsid w:val="002E2756"/>
    <w:rsid w:val="002E2E8B"/>
    <w:rsid w:val="002E3168"/>
    <w:rsid w:val="002E3908"/>
    <w:rsid w:val="002E4453"/>
    <w:rsid w:val="002E5A40"/>
    <w:rsid w:val="002E7561"/>
    <w:rsid w:val="002E7642"/>
    <w:rsid w:val="002E7E62"/>
    <w:rsid w:val="002F09E4"/>
    <w:rsid w:val="002F1709"/>
    <w:rsid w:val="002F1EF7"/>
    <w:rsid w:val="002F2864"/>
    <w:rsid w:val="002F2AEF"/>
    <w:rsid w:val="002F2B22"/>
    <w:rsid w:val="002F503D"/>
    <w:rsid w:val="002F5730"/>
    <w:rsid w:val="002F5ECC"/>
    <w:rsid w:val="002F5F46"/>
    <w:rsid w:val="00302FC8"/>
    <w:rsid w:val="003031D0"/>
    <w:rsid w:val="0030371B"/>
    <w:rsid w:val="00303CCD"/>
    <w:rsid w:val="00305114"/>
    <w:rsid w:val="003052B5"/>
    <w:rsid w:val="00305443"/>
    <w:rsid w:val="003059AB"/>
    <w:rsid w:val="00305E30"/>
    <w:rsid w:val="00307617"/>
    <w:rsid w:val="00312AD6"/>
    <w:rsid w:val="0031329D"/>
    <w:rsid w:val="00314886"/>
    <w:rsid w:val="00317197"/>
    <w:rsid w:val="00321096"/>
    <w:rsid w:val="003213C9"/>
    <w:rsid w:val="00322EC5"/>
    <w:rsid w:val="00323F81"/>
    <w:rsid w:val="003242BB"/>
    <w:rsid w:val="00330D1B"/>
    <w:rsid w:val="00330D9E"/>
    <w:rsid w:val="00330F51"/>
    <w:rsid w:val="00330F76"/>
    <w:rsid w:val="003325F2"/>
    <w:rsid w:val="00332A83"/>
    <w:rsid w:val="00333C09"/>
    <w:rsid w:val="003343B8"/>
    <w:rsid w:val="00340CB3"/>
    <w:rsid w:val="00342955"/>
    <w:rsid w:val="00350698"/>
    <w:rsid w:val="00350B42"/>
    <w:rsid w:val="00350F3F"/>
    <w:rsid w:val="00351D37"/>
    <w:rsid w:val="00355830"/>
    <w:rsid w:val="00355B36"/>
    <w:rsid w:val="00355C66"/>
    <w:rsid w:val="003569F3"/>
    <w:rsid w:val="00356F65"/>
    <w:rsid w:val="003616B9"/>
    <w:rsid w:val="003642D9"/>
    <w:rsid w:val="0036485F"/>
    <w:rsid w:val="003650DB"/>
    <w:rsid w:val="0036544C"/>
    <w:rsid w:val="00365E6B"/>
    <w:rsid w:val="003664CD"/>
    <w:rsid w:val="00367758"/>
    <w:rsid w:val="00367E33"/>
    <w:rsid w:val="00370A8E"/>
    <w:rsid w:val="00371F4A"/>
    <w:rsid w:val="003740DF"/>
    <w:rsid w:val="003741F8"/>
    <w:rsid w:val="00374CCC"/>
    <w:rsid w:val="00376028"/>
    <w:rsid w:val="003779DB"/>
    <w:rsid w:val="00380170"/>
    <w:rsid w:val="00380AE4"/>
    <w:rsid w:val="00381BDF"/>
    <w:rsid w:val="00382AC2"/>
    <w:rsid w:val="00382D77"/>
    <w:rsid w:val="003834E2"/>
    <w:rsid w:val="00384E95"/>
    <w:rsid w:val="003852C7"/>
    <w:rsid w:val="003852F6"/>
    <w:rsid w:val="0038550C"/>
    <w:rsid w:val="00387201"/>
    <w:rsid w:val="00390A83"/>
    <w:rsid w:val="00390AA4"/>
    <w:rsid w:val="00392A10"/>
    <w:rsid w:val="003948E2"/>
    <w:rsid w:val="00394C51"/>
    <w:rsid w:val="00395745"/>
    <w:rsid w:val="00395CDC"/>
    <w:rsid w:val="00395D08"/>
    <w:rsid w:val="003967E6"/>
    <w:rsid w:val="00396A55"/>
    <w:rsid w:val="003A0A84"/>
    <w:rsid w:val="003A1D42"/>
    <w:rsid w:val="003A273B"/>
    <w:rsid w:val="003A2DE8"/>
    <w:rsid w:val="003A33F4"/>
    <w:rsid w:val="003A3F62"/>
    <w:rsid w:val="003A4D8B"/>
    <w:rsid w:val="003A4DBF"/>
    <w:rsid w:val="003A6AC9"/>
    <w:rsid w:val="003A6E3B"/>
    <w:rsid w:val="003A7C20"/>
    <w:rsid w:val="003B1D2C"/>
    <w:rsid w:val="003B2893"/>
    <w:rsid w:val="003B2AAB"/>
    <w:rsid w:val="003B3D62"/>
    <w:rsid w:val="003B4937"/>
    <w:rsid w:val="003B6948"/>
    <w:rsid w:val="003B6F32"/>
    <w:rsid w:val="003B73E9"/>
    <w:rsid w:val="003B7BCC"/>
    <w:rsid w:val="003B7D41"/>
    <w:rsid w:val="003C03BF"/>
    <w:rsid w:val="003C0959"/>
    <w:rsid w:val="003C12F9"/>
    <w:rsid w:val="003C1D24"/>
    <w:rsid w:val="003C4B4C"/>
    <w:rsid w:val="003C4B72"/>
    <w:rsid w:val="003C4BB3"/>
    <w:rsid w:val="003C4FE2"/>
    <w:rsid w:val="003C52CC"/>
    <w:rsid w:val="003C5584"/>
    <w:rsid w:val="003C636D"/>
    <w:rsid w:val="003C7C86"/>
    <w:rsid w:val="003D1CC3"/>
    <w:rsid w:val="003D4C10"/>
    <w:rsid w:val="003D5DF2"/>
    <w:rsid w:val="003D637E"/>
    <w:rsid w:val="003D6B03"/>
    <w:rsid w:val="003D6F60"/>
    <w:rsid w:val="003D7C7A"/>
    <w:rsid w:val="003E1294"/>
    <w:rsid w:val="003E17D8"/>
    <w:rsid w:val="003E299B"/>
    <w:rsid w:val="003E3158"/>
    <w:rsid w:val="003E3557"/>
    <w:rsid w:val="003E3F04"/>
    <w:rsid w:val="003E46A5"/>
    <w:rsid w:val="003E5A83"/>
    <w:rsid w:val="003E5ABD"/>
    <w:rsid w:val="003E5B58"/>
    <w:rsid w:val="003E6B5A"/>
    <w:rsid w:val="003E7158"/>
    <w:rsid w:val="003F0A9B"/>
    <w:rsid w:val="003F1252"/>
    <w:rsid w:val="003F154F"/>
    <w:rsid w:val="003F26F4"/>
    <w:rsid w:val="003F2A68"/>
    <w:rsid w:val="003F4796"/>
    <w:rsid w:val="003F4A1F"/>
    <w:rsid w:val="003F4A45"/>
    <w:rsid w:val="003F5870"/>
    <w:rsid w:val="003F675E"/>
    <w:rsid w:val="003F70E4"/>
    <w:rsid w:val="003F7423"/>
    <w:rsid w:val="003F7EEE"/>
    <w:rsid w:val="003F7F65"/>
    <w:rsid w:val="00400482"/>
    <w:rsid w:val="00401BA6"/>
    <w:rsid w:val="00401DCB"/>
    <w:rsid w:val="00402235"/>
    <w:rsid w:val="00403B1E"/>
    <w:rsid w:val="00405195"/>
    <w:rsid w:val="00405696"/>
    <w:rsid w:val="004079C8"/>
    <w:rsid w:val="0041096A"/>
    <w:rsid w:val="00410DB8"/>
    <w:rsid w:val="004114BE"/>
    <w:rsid w:val="00411561"/>
    <w:rsid w:val="004117D5"/>
    <w:rsid w:val="00412DC2"/>
    <w:rsid w:val="00413C7C"/>
    <w:rsid w:val="004142EB"/>
    <w:rsid w:val="004143F7"/>
    <w:rsid w:val="004152CE"/>
    <w:rsid w:val="0041687A"/>
    <w:rsid w:val="00416D9A"/>
    <w:rsid w:val="00416F3E"/>
    <w:rsid w:val="0042029F"/>
    <w:rsid w:val="0042094E"/>
    <w:rsid w:val="004214DD"/>
    <w:rsid w:val="00421E10"/>
    <w:rsid w:val="00422D93"/>
    <w:rsid w:val="00422EEB"/>
    <w:rsid w:val="00422F74"/>
    <w:rsid w:val="00423827"/>
    <w:rsid w:val="00424611"/>
    <w:rsid w:val="00425425"/>
    <w:rsid w:val="0042616C"/>
    <w:rsid w:val="00426D01"/>
    <w:rsid w:val="00430291"/>
    <w:rsid w:val="00430603"/>
    <w:rsid w:val="00431266"/>
    <w:rsid w:val="0043127A"/>
    <w:rsid w:val="00431FC0"/>
    <w:rsid w:val="00433E01"/>
    <w:rsid w:val="004353FB"/>
    <w:rsid w:val="00435582"/>
    <w:rsid w:val="004364EC"/>
    <w:rsid w:val="00436743"/>
    <w:rsid w:val="00437515"/>
    <w:rsid w:val="00440E09"/>
    <w:rsid w:val="00441803"/>
    <w:rsid w:val="00441C2A"/>
    <w:rsid w:val="00441C45"/>
    <w:rsid w:val="0044237A"/>
    <w:rsid w:val="004423BC"/>
    <w:rsid w:val="00442C66"/>
    <w:rsid w:val="004433B1"/>
    <w:rsid w:val="0044386B"/>
    <w:rsid w:val="00443E8F"/>
    <w:rsid w:val="00444C0E"/>
    <w:rsid w:val="00445CB0"/>
    <w:rsid w:val="00446E5B"/>
    <w:rsid w:val="0044731D"/>
    <w:rsid w:val="004512A1"/>
    <w:rsid w:val="00452247"/>
    <w:rsid w:val="00454A82"/>
    <w:rsid w:val="00455044"/>
    <w:rsid w:val="00455890"/>
    <w:rsid w:val="00455DEA"/>
    <w:rsid w:val="0045689B"/>
    <w:rsid w:val="0045701F"/>
    <w:rsid w:val="00457E63"/>
    <w:rsid w:val="004615A8"/>
    <w:rsid w:val="0046165F"/>
    <w:rsid w:val="00462BD1"/>
    <w:rsid w:val="00462CD9"/>
    <w:rsid w:val="004640F7"/>
    <w:rsid w:val="004641BE"/>
    <w:rsid w:val="00464379"/>
    <w:rsid w:val="0046538C"/>
    <w:rsid w:val="004660AA"/>
    <w:rsid w:val="00466A64"/>
    <w:rsid w:val="00471342"/>
    <w:rsid w:val="004713FC"/>
    <w:rsid w:val="004717A3"/>
    <w:rsid w:val="00472AC0"/>
    <w:rsid w:val="004730A1"/>
    <w:rsid w:val="00473403"/>
    <w:rsid w:val="004751BA"/>
    <w:rsid w:val="00476349"/>
    <w:rsid w:val="004767C8"/>
    <w:rsid w:val="00477D25"/>
    <w:rsid w:val="0048112C"/>
    <w:rsid w:val="00481303"/>
    <w:rsid w:val="00481305"/>
    <w:rsid w:val="0048388E"/>
    <w:rsid w:val="00487157"/>
    <w:rsid w:val="00490A76"/>
    <w:rsid w:val="00491C43"/>
    <w:rsid w:val="0049473A"/>
    <w:rsid w:val="004959ED"/>
    <w:rsid w:val="004A0884"/>
    <w:rsid w:val="004A423C"/>
    <w:rsid w:val="004A5090"/>
    <w:rsid w:val="004A5A58"/>
    <w:rsid w:val="004A5A5E"/>
    <w:rsid w:val="004A6013"/>
    <w:rsid w:val="004A66E2"/>
    <w:rsid w:val="004A718E"/>
    <w:rsid w:val="004A7B8C"/>
    <w:rsid w:val="004B0FD1"/>
    <w:rsid w:val="004B4B58"/>
    <w:rsid w:val="004B4BDB"/>
    <w:rsid w:val="004B4F9B"/>
    <w:rsid w:val="004B561F"/>
    <w:rsid w:val="004C119F"/>
    <w:rsid w:val="004C2C67"/>
    <w:rsid w:val="004C4E0B"/>
    <w:rsid w:val="004C5F60"/>
    <w:rsid w:val="004D08EE"/>
    <w:rsid w:val="004D0AD8"/>
    <w:rsid w:val="004D17B0"/>
    <w:rsid w:val="004D1BA7"/>
    <w:rsid w:val="004D2826"/>
    <w:rsid w:val="004D2DD6"/>
    <w:rsid w:val="004D322C"/>
    <w:rsid w:val="004D48D5"/>
    <w:rsid w:val="004D4DD6"/>
    <w:rsid w:val="004D567A"/>
    <w:rsid w:val="004D590B"/>
    <w:rsid w:val="004D5B1A"/>
    <w:rsid w:val="004D6AF9"/>
    <w:rsid w:val="004D6FFC"/>
    <w:rsid w:val="004E0B2A"/>
    <w:rsid w:val="004E1F57"/>
    <w:rsid w:val="004E3159"/>
    <w:rsid w:val="004E3F01"/>
    <w:rsid w:val="004E41B5"/>
    <w:rsid w:val="004E605B"/>
    <w:rsid w:val="004E743D"/>
    <w:rsid w:val="004E7546"/>
    <w:rsid w:val="004E79ED"/>
    <w:rsid w:val="004F0548"/>
    <w:rsid w:val="004F10C4"/>
    <w:rsid w:val="004F125A"/>
    <w:rsid w:val="004F14AA"/>
    <w:rsid w:val="004F1BE1"/>
    <w:rsid w:val="004F1E21"/>
    <w:rsid w:val="004F1EA8"/>
    <w:rsid w:val="004F4A35"/>
    <w:rsid w:val="004F5739"/>
    <w:rsid w:val="004F5A40"/>
    <w:rsid w:val="00500833"/>
    <w:rsid w:val="00500AC3"/>
    <w:rsid w:val="00500B3A"/>
    <w:rsid w:val="005016DA"/>
    <w:rsid w:val="00503B17"/>
    <w:rsid w:val="00505F3F"/>
    <w:rsid w:val="005061E9"/>
    <w:rsid w:val="00506328"/>
    <w:rsid w:val="00507258"/>
    <w:rsid w:val="00507735"/>
    <w:rsid w:val="00510039"/>
    <w:rsid w:val="005107CC"/>
    <w:rsid w:val="00510C2A"/>
    <w:rsid w:val="00511E0A"/>
    <w:rsid w:val="005120B4"/>
    <w:rsid w:val="00512AF1"/>
    <w:rsid w:val="00512B33"/>
    <w:rsid w:val="00512E27"/>
    <w:rsid w:val="00513C6B"/>
    <w:rsid w:val="00513FB8"/>
    <w:rsid w:val="005142FB"/>
    <w:rsid w:val="005166D6"/>
    <w:rsid w:val="0051717B"/>
    <w:rsid w:val="00517274"/>
    <w:rsid w:val="00520419"/>
    <w:rsid w:val="005209A9"/>
    <w:rsid w:val="00520BCA"/>
    <w:rsid w:val="00521BEB"/>
    <w:rsid w:val="005223EB"/>
    <w:rsid w:val="00522C35"/>
    <w:rsid w:val="00523342"/>
    <w:rsid w:val="0052388C"/>
    <w:rsid w:val="00523D06"/>
    <w:rsid w:val="00523D55"/>
    <w:rsid w:val="0052759F"/>
    <w:rsid w:val="00527E04"/>
    <w:rsid w:val="00530FF3"/>
    <w:rsid w:val="00531A15"/>
    <w:rsid w:val="00531A4F"/>
    <w:rsid w:val="005320B7"/>
    <w:rsid w:val="00532E2D"/>
    <w:rsid w:val="0053531E"/>
    <w:rsid w:val="00535F94"/>
    <w:rsid w:val="0053687F"/>
    <w:rsid w:val="005373D7"/>
    <w:rsid w:val="005403A9"/>
    <w:rsid w:val="00540E88"/>
    <w:rsid w:val="005431B9"/>
    <w:rsid w:val="00545847"/>
    <w:rsid w:val="005459D6"/>
    <w:rsid w:val="005479BC"/>
    <w:rsid w:val="005515C4"/>
    <w:rsid w:val="00551960"/>
    <w:rsid w:val="00551E86"/>
    <w:rsid w:val="00552C43"/>
    <w:rsid w:val="0055357A"/>
    <w:rsid w:val="00553A1E"/>
    <w:rsid w:val="00554FDD"/>
    <w:rsid w:val="00555675"/>
    <w:rsid w:val="005571F5"/>
    <w:rsid w:val="0055779B"/>
    <w:rsid w:val="005609D4"/>
    <w:rsid w:val="00560A69"/>
    <w:rsid w:val="00563134"/>
    <w:rsid w:val="00563D34"/>
    <w:rsid w:val="00563F8C"/>
    <w:rsid w:val="005643AA"/>
    <w:rsid w:val="00565115"/>
    <w:rsid w:val="0056526A"/>
    <w:rsid w:val="00566177"/>
    <w:rsid w:val="005665EE"/>
    <w:rsid w:val="0056728C"/>
    <w:rsid w:val="00571298"/>
    <w:rsid w:val="0057169D"/>
    <w:rsid w:val="005729A5"/>
    <w:rsid w:val="005735D5"/>
    <w:rsid w:val="00577DD0"/>
    <w:rsid w:val="00581D7C"/>
    <w:rsid w:val="00582B62"/>
    <w:rsid w:val="005832FC"/>
    <w:rsid w:val="00583D12"/>
    <w:rsid w:val="0058452E"/>
    <w:rsid w:val="0058570D"/>
    <w:rsid w:val="00586549"/>
    <w:rsid w:val="00586BE9"/>
    <w:rsid w:val="005906E2"/>
    <w:rsid w:val="00590725"/>
    <w:rsid w:val="005909DE"/>
    <w:rsid w:val="00590D3F"/>
    <w:rsid w:val="0059159A"/>
    <w:rsid w:val="00592EA5"/>
    <w:rsid w:val="005948D4"/>
    <w:rsid w:val="00595C58"/>
    <w:rsid w:val="00595EED"/>
    <w:rsid w:val="005971B3"/>
    <w:rsid w:val="005A27F2"/>
    <w:rsid w:val="005A2EB1"/>
    <w:rsid w:val="005A3DF7"/>
    <w:rsid w:val="005A4324"/>
    <w:rsid w:val="005A4486"/>
    <w:rsid w:val="005A4E9F"/>
    <w:rsid w:val="005A6055"/>
    <w:rsid w:val="005A6337"/>
    <w:rsid w:val="005A74F2"/>
    <w:rsid w:val="005A7B3B"/>
    <w:rsid w:val="005A7B7A"/>
    <w:rsid w:val="005A7CB6"/>
    <w:rsid w:val="005B2068"/>
    <w:rsid w:val="005B34D1"/>
    <w:rsid w:val="005B3F81"/>
    <w:rsid w:val="005B64EA"/>
    <w:rsid w:val="005B6E87"/>
    <w:rsid w:val="005B70DA"/>
    <w:rsid w:val="005C018C"/>
    <w:rsid w:val="005C05F0"/>
    <w:rsid w:val="005C1460"/>
    <w:rsid w:val="005C16E1"/>
    <w:rsid w:val="005C1E42"/>
    <w:rsid w:val="005C3605"/>
    <w:rsid w:val="005C567C"/>
    <w:rsid w:val="005C7558"/>
    <w:rsid w:val="005C7E89"/>
    <w:rsid w:val="005D1527"/>
    <w:rsid w:val="005D1B1C"/>
    <w:rsid w:val="005D2381"/>
    <w:rsid w:val="005D2DB3"/>
    <w:rsid w:val="005D37A9"/>
    <w:rsid w:val="005D42FB"/>
    <w:rsid w:val="005D4804"/>
    <w:rsid w:val="005D5C21"/>
    <w:rsid w:val="005D659F"/>
    <w:rsid w:val="005D7837"/>
    <w:rsid w:val="005D7A0F"/>
    <w:rsid w:val="005E0A26"/>
    <w:rsid w:val="005E1AC8"/>
    <w:rsid w:val="005E1CB6"/>
    <w:rsid w:val="005E281A"/>
    <w:rsid w:val="005E33D5"/>
    <w:rsid w:val="005E59F8"/>
    <w:rsid w:val="005F0E9B"/>
    <w:rsid w:val="005F120C"/>
    <w:rsid w:val="005F1373"/>
    <w:rsid w:val="005F163B"/>
    <w:rsid w:val="005F2269"/>
    <w:rsid w:val="005F3696"/>
    <w:rsid w:val="005F3EEF"/>
    <w:rsid w:val="005F40F0"/>
    <w:rsid w:val="005F4BC6"/>
    <w:rsid w:val="005F7CAD"/>
    <w:rsid w:val="0060163D"/>
    <w:rsid w:val="00602D24"/>
    <w:rsid w:val="00603D50"/>
    <w:rsid w:val="006049A1"/>
    <w:rsid w:val="00604D21"/>
    <w:rsid w:val="00606EBF"/>
    <w:rsid w:val="00607708"/>
    <w:rsid w:val="00610024"/>
    <w:rsid w:val="00611E0B"/>
    <w:rsid w:val="0061264B"/>
    <w:rsid w:val="006132BF"/>
    <w:rsid w:val="006142F3"/>
    <w:rsid w:val="00614B4E"/>
    <w:rsid w:val="00615A1B"/>
    <w:rsid w:val="00615C0E"/>
    <w:rsid w:val="006172ED"/>
    <w:rsid w:val="00617779"/>
    <w:rsid w:val="0061788F"/>
    <w:rsid w:val="00617A17"/>
    <w:rsid w:val="00620167"/>
    <w:rsid w:val="00621254"/>
    <w:rsid w:val="006212FE"/>
    <w:rsid w:val="006220C7"/>
    <w:rsid w:val="006229DB"/>
    <w:rsid w:val="00623195"/>
    <w:rsid w:val="00624191"/>
    <w:rsid w:val="00624F9F"/>
    <w:rsid w:val="00626E18"/>
    <w:rsid w:val="0062706C"/>
    <w:rsid w:val="00627869"/>
    <w:rsid w:val="00627C2B"/>
    <w:rsid w:val="00630823"/>
    <w:rsid w:val="00630B99"/>
    <w:rsid w:val="00630E6B"/>
    <w:rsid w:val="006349D6"/>
    <w:rsid w:val="00635A06"/>
    <w:rsid w:val="00636527"/>
    <w:rsid w:val="00636A8B"/>
    <w:rsid w:val="0063706D"/>
    <w:rsid w:val="006412CB"/>
    <w:rsid w:val="006451C6"/>
    <w:rsid w:val="006464C2"/>
    <w:rsid w:val="0064723A"/>
    <w:rsid w:val="006477F0"/>
    <w:rsid w:val="00647FD9"/>
    <w:rsid w:val="00650B53"/>
    <w:rsid w:val="00650E56"/>
    <w:rsid w:val="00651C5A"/>
    <w:rsid w:val="006529F1"/>
    <w:rsid w:val="00652CE1"/>
    <w:rsid w:val="00652DFE"/>
    <w:rsid w:val="00653E5D"/>
    <w:rsid w:val="00653F0E"/>
    <w:rsid w:val="0065445D"/>
    <w:rsid w:val="006558F6"/>
    <w:rsid w:val="0065741A"/>
    <w:rsid w:val="006606F5"/>
    <w:rsid w:val="00662060"/>
    <w:rsid w:val="00662D2F"/>
    <w:rsid w:val="006632F8"/>
    <w:rsid w:val="00664B29"/>
    <w:rsid w:val="00665F1E"/>
    <w:rsid w:val="00666298"/>
    <w:rsid w:val="00667059"/>
    <w:rsid w:val="00670929"/>
    <w:rsid w:val="00670E67"/>
    <w:rsid w:val="006729C7"/>
    <w:rsid w:val="00673F02"/>
    <w:rsid w:val="006745BE"/>
    <w:rsid w:val="00674795"/>
    <w:rsid w:val="0067569C"/>
    <w:rsid w:val="006756B2"/>
    <w:rsid w:val="006758DA"/>
    <w:rsid w:val="0068042B"/>
    <w:rsid w:val="00680A1B"/>
    <w:rsid w:val="0068193E"/>
    <w:rsid w:val="00682D9A"/>
    <w:rsid w:val="00683465"/>
    <w:rsid w:val="00686715"/>
    <w:rsid w:val="006900D0"/>
    <w:rsid w:val="006902A5"/>
    <w:rsid w:val="00691C9B"/>
    <w:rsid w:val="0069211C"/>
    <w:rsid w:val="00692909"/>
    <w:rsid w:val="006941AA"/>
    <w:rsid w:val="006947AE"/>
    <w:rsid w:val="00694CC6"/>
    <w:rsid w:val="00696461"/>
    <w:rsid w:val="006A05DE"/>
    <w:rsid w:val="006A0694"/>
    <w:rsid w:val="006A0B47"/>
    <w:rsid w:val="006A14C3"/>
    <w:rsid w:val="006A15F7"/>
    <w:rsid w:val="006A3406"/>
    <w:rsid w:val="006A3E29"/>
    <w:rsid w:val="006A3F55"/>
    <w:rsid w:val="006A463C"/>
    <w:rsid w:val="006A4B8E"/>
    <w:rsid w:val="006A4DA6"/>
    <w:rsid w:val="006A579A"/>
    <w:rsid w:val="006B009A"/>
    <w:rsid w:val="006B0E00"/>
    <w:rsid w:val="006B13DD"/>
    <w:rsid w:val="006B2FDE"/>
    <w:rsid w:val="006B304F"/>
    <w:rsid w:val="006B432A"/>
    <w:rsid w:val="006B70BB"/>
    <w:rsid w:val="006C09B8"/>
    <w:rsid w:val="006C17B1"/>
    <w:rsid w:val="006C1C2F"/>
    <w:rsid w:val="006C1CB0"/>
    <w:rsid w:val="006C1F5B"/>
    <w:rsid w:val="006C20EE"/>
    <w:rsid w:val="006C220F"/>
    <w:rsid w:val="006C22F2"/>
    <w:rsid w:val="006C231D"/>
    <w:rsid w:val="006C6031"/>
    <w:rsid w:val="006C6440"/>
    <w:rsid w:val="006C6730"/>
    <w:rsid w:val="006D1D22"/>
    <w:rsid w:val="006D1DE5"/>
    <w:rsid w:val="006D1E96"/>
    <w:rsid w:val="006D1F0F"/>
    <w:rsid w:val="006D2C0C"/>
    <w:rsid w:val="006D2F7E"/>
    <w:rsid w:val="006D3852"/>
    <w:rsid w:val="006D447D"/>
    <w:rsid w:val="006D4B70"/>
    <w:rsid w:val="006D5DF4"/>
    <w:rsid w:val="006D66ED"/>
    <w:rsid w:val="006D7B22"/>
    <w:rsid w:val="006E03F7"/>
    <w:rsid w:val="006E0826"/>
    <w:rsid w:val="006E48FE"/>
    <w:rsid w:val="006E4B24"/>
    <w:rsid w:val="006E532F"/>
    <w:rsid w:val="006E62D3"/>
    <w:rsid w:val="006E7E89"/>
    <w:rsid w:val="006F0FEE"/>
    <w:rsid w:val="006F1036"/>
    <w:rsid w:val="006F2457"/>
    <w:rsid w:val="006F294A"/>
    <w:rsid w:val="006F696A"/>
    <w:rsid w:val="006F6EC8"/>
    <w:rsid w:val="006F6F13"/>
    <w:rsid w:val="006F7727"/>
    <w:rsid w:val="006F7861"/>
    <w:rsid w:val="00700BBD"/>
    <w:rsid w:val="00701629"/>
    <w:rsid w:val="0070257A"/>
    <w:rsid w:val="00702E9D"/>
    <w:rsid w:val="00703738"/>
    <w:rsid w:val="007047E7"/>
    <w:rsid w:val="00704EFB"/>
    <w:rsid w:val="00705457"/>
    <w:rsid w:val="007054D8"/>
    <w:rsid w:val="007054E3"/>
    <w:rsid w:val="00705538"/>
    <w:rsid w:val="00705BFF"/>
    <w:rsid w:val="00706283"/>
    <w:rsid w:val="00706922"/>
    <w:rsid w:val="00707162"/>
    <w:rsid w:val="00707B47"/>
    <w:rsid w:val="007142C5"/>
    <w:rsid w:val="0071483B"/>
    <w:rsid w:val="0072093C"/>
    <w:rsid w:val="007217EA"/>
    <w:rsid w:val="00722F4F"/>
    <w:rsid w:val="00723112"/>
    <w:rsid w:val="00723116"/>
    <w:rsid w:val="0072758B"/>
    <w:rsid w:val="00727877"/>
    <w:rsid w:val="0072798D"/>
    <w:rsid w:val="00727EF8"/>
    <w:rsid w:val="007333A0"/>
    <w:rsid w:val="00735006"/>
    <w:rsid w:val="00736A32"/>
    <w:rsid w:val="007403DF"/>
    <w:rsid w:val="00740B7F"/>
    <w:rsid w:val="00742A39"/>
    <w:rsid w:val="0074371C"/>
    <w:rsid w:val="00746971"/>
    <w:rsid w:val="007518DC"/>
    <w:rsid w:val="00751C15"/>
    <w:rsid w:val="007528D6"/>
    <w:rsid w:val="0075299A"/>
    <w:rsid w:val="00753635"/>
    <w:rsid w:val="00753B49"/>
    <w:rsid w:val="00754D77"/>
    <w:rsid w:val="007554D1"/>
    <w:rsid w:val="00755AF5"/>
    <w:rsid w:val="00756903"/>
    <w:rsid w:val="00756947"/>
    <w:rsid w:val="0075717B"/>
    <w:rsid w:val="00757541"/>
    <w:rsid w:val="007577B2"/>
    <w:rsid w:val="00757E22"/>
    <w:rsid w:val="00760BE1"/>
    <w:rsid w:val="00761A46"/>
    <w:rsid w:val="00761A4A"/>
    <w:rsid w:val="00762466"/>
    <w:rsid w:val="007629A8"/>
    <w:rsid w:val="00763B1C"/>
    <w:rsid w:val="00763D0B"/>
    <w:rsid w:val="00765A52"/>
    <w:rsid w:val="00770011"/>
    <w:rsid w:val="00770E3B"/>
    <w:rsid w:val="00771673"/>
    <w:rsid w:val="00771D61"/>
    <w:rsid w:val="007725FD"/>
    <w:rsid w:val="00774113"/>
    <w:rsid w:val="00774DB2"/>
    <w:rsid w:val="007753FC"/>
    <w:rsid w:val="0077596A"/>
    <w:rsid w:val="0077612A"/>
    <w:rsid w:val="0077656C"/>
    <w:rsid w:val="007766A6"/>
    <w:rsid w:val="00777C81"/>
    <w:rsid w:val="00780FF0"/>
    <w:rsid w:val="007826BE"/>
    <w:rsid w:val="007827C7"/>
    <w:rsid w:val="007829E5"/>
    <w:rsid w:val="00782F12"/>
    <w:rsid w:val="00783116"/>
    <w:rsid w:val="00783537"/>
    <w:rsid w:val="00783595"/>
    <w:rsid w:val="007854DD"/>
    <w:rsid w:val="00786DCD"/>
    <w:rsid w:val="00792C81"/>
    <w:rsid w:val="007939D5"/>
    <w:rsid w:val="00796464"/>
    <w:rsid w:val="00797ABF"/>
    <w:rsid w:val="00797DA2"/>
    <w:rsid w:val="007A026A"/>
    <w:rsid w:val="007A0D7E"/>
    <w:rsid w:val="007A0E65"/>
    <w:rsid w:val="007A1D90"/>
    <w:rsid w:val="007A2690"/>
    <w:rsid w:val="007A3AEF"/>
    <w:rsid w:val="007A3D79"/>
    <w:rsid w:val="007A5854"/>
    <w:rsid w:val="007A60B4"/>
    <w:rsid w:val="007A64B0"/>
    <w:rsid w:val="007B0278"/>
    <w:rsid w:val="007B0340"/>
    <w:rsid w:val="007B0B04"/>
    <w:rsid w:val="007B10BD"/>
    <w:rsid w:val="007B1392"/>
    <w:rsid w:val="007B3A78"/>
    <w:rsid w:val="007B4A55"/>
    <w:rsid w:val="007B6D56"/>
    <w:rsid w:val="007B7633"/>
    <w:rsid w:val="007C23C7"/>
    <w:rsid w:val="007C24F6"/>
    <w:rsid w:val="007C25CA"/>
    <w:rsid w:val="007C5C50"/>
    <w:rsid w:val="007C5DB1"/>
    <w:rsid w:val="007C5F83"/>
    <w:rsid w:val="007C65E0"/>
    <w:rsid w:val="007C7AA9"/>
    <w:rsid w:val="007D0045"/>
    <w:rsid w:val="007D11B3"/>
    <w:rsid w:val="007D1399"/>
    <w:rsid w:val="007D1EA0"/>
    <w:rsid w:val="007D3E06"/>
    <w:rsid w:val="007D48D0"/>
    <w:rsid w:val="007D6F79"/>
    <w:rsid w:val="007D7686"/>
    <w:rsid w:val="007D78DF"/>
    <w:rsid w:val="007D7D45"/>
    <w:rsid w:val="007D7E1B"/>
    <w:rsid w:val="007E4606"/>
    <w:rsid w:val="007E47F1"/>
    <w:rsid w:val="007E4F0D"/>
    <w:rsid w:val="007E50B7"/>
    <w:rsid w:val="007E5935"/>
    <w:rsid w:val="007E5985"/>
    <w:rsid w:val="007E76C2"/>
    <w:rsid w:val="007E7BB2"/>
    <w:rsid w:val="007F0019"/>
    <w:rsid w:val="007F0192"/>
    <w:rsid w:val="007F0C7D"/>
    <w:rsid w:val="007F0E20"/>
    <w:rsid w:val="007F367B"/>
    <w:rsid w:val="007F3B76"/>
    <w:rsid w:val="00800AB7"/>
    <w:rsid w:val="008016C9"/>
    <w:rsid w:val="008019B3"/>
    <w:rsid w:val="00801C03"/>
    <w:rsid w:val="00801F55"/>
    <w:rsid w:val="008026E0"/>
    <w:rsid w:val="00803881"/>
    <w:rsid w:val="00804882"/>
    <w:rsid w:val="00805E5C"/>
    <w:rsid w:val="00805EEE"/>
    <w:rsid w:val="00806D8C"/>
    <w:rsid w:val="00806EDC"/>
    <w:rsid w:val="00807C4F"/>
    <w:rsid w:val="00810116"/>
    <w:rsid w:val="00810481"/>
    <w:rsid w:val="0081064E"/>
    <w:rsid w:val="00810EB8"/>
    <w:rsid w:val="00811E86"/>
    <w:rsid w:val="00812939"/>
    <w:rsid w:val="0081437B"/>
    <w:rsid w:val="008160EA"/>
    <w:rsid w:val="008163FD"/>
    <w:rsid w:val="00817198"/>
    <w:rsid w:val="0082073E"/>
    <w:rsid w:val="0082263F"/>
    <w:rsid w:val="0082264A"/>
    <w:rsid w:val="008229AB"/>
    <w:rsid w:val="00822D58"/>
    <w:rsid w:val="00824CB9"/>
    <w:rsid w:val="0082512F"/>
    <w:rsid w:val="00825A29"/>
    <w:rsid w:val="00825DA7"/>
    <w:rsid w:val="00826789"/>
    <w:rsid w:val="0082701C"/>
    <w:rsid w:val="00830F6C"/>
    <w:rsid w:val="00831440"/>
    <w:rsid w:val="008339ED"/>
    <w:rsid w:val="008343B7"/>
    <w:rsid w:val="008354EA"/>
    <w:rsid w:val="00835D28"/>
    <w:rsid w:val="00836C58"/>
    <w:rsid w:val="00840DA4"/>
    <w:rsid w:val="00842C8D"/>
    <w:rsid w:val="00843A3F"/>
    <w:rsid w:val="00843DA8"/>
    <w:rsid w:val="00845183"/>
    <w:rsid w:val="00846623"/>
    <w:rsid w:val="00847808"/>
    <w:rsid w:val="00847DCB"/>
    <w:rsid w:val="00852367"/>
    <w:rsid w:val="008526E0"/>
    <w:rsid w:val="008531C2"/>
    <w:rsid w:val="00856001"/>
    <w:rsid w:val="0085627C"/>
    <w:rsid w:val="008565D7"/>
    <w:rsid w:val="0085724B"/>
    <w:rsid w:val="00860CEE"/>
    <w:rsid w:val="00860D06"/>
    <w:rsid w:val="0086113B"/>
    <w:rsid w:val="00861865"/>
    <w:rsid w:val="00861927"/>
    <w:rsid w:val="00861B20"/>
    <w:rsid w:val="008628E3"/>
    <w:rsid w:val="008630BC"/>
    <w:rsid w:val="008631D6"/>
    <w:rsid w:val="0086321B"/>
    <w:rsid w:val="008635EE"/>
    <w:rsid w:val="00865C40"/>
    <w:rsid w:val="008668D2"/>
    <w:rsid w:val="00866A4F"/>
    <w:rsid w:val="00867715"/>
    <w:rsid w:val="008700CB"/>
    <w:rsid w:val="0087054E"/>
    <w:rsid w:val="00871400"/>
    <w:rsid w:val="00875619"/>
    <w:rsid w:val="0087618F"/>
    <w:rsid w:val="00876957"/>
    <w:rsid w:val="0087786D"/>
    <w:rsid w:val="00877A41"/>
    <w:rsid w:val="0088101F"/>
    <w:rsid w:val="008821C5"/>
    <w:rsid w:val="00883496"/>
    <w:rsid w:val="008845A2"/>
    <w:rsid w:val="00884D52"/>
    <w:rsid w:val="0088610F"/>
    <w:rsid w:val="00886285"/>
    <w:rsid w:val="00886978"/>
    <w:rsid w:val="00886BD8"/>
    <w:rsid w:val="00886DAD"/>
    <w:rsid w:val="00887928"/>
    <w:rsid w:val="00891D0D"/>
    <w:rsid w:val="008937FF"/>
    <w:rsid w:val="0089414F"/>
    <w:rsid w:val="00894C03"/>
    <w:rsid w:val="008958D6"/>
    <w:rsid w:val="00896473"/>
    <w:rsid w:val="008A1F5D"/>
    <w:rsid w:val="008A2EFB"/>
    <w:rsid w:val="008A3FA2"/>
    <w:rsid w:val="008A4101"/>
    <w:rsid w:val="008A7856"/>
    <w:rsid w:val="008A7FF7"/>
    <w:rsid w:val="008B0AD9"/>
    <w:rsid w:val="008B216D"/>
    <w:rsid w:val="008B228E"/>
    <w:rsid w:val="008B3961"/>
    <w:rsid w:val="008B58A9"/>
    <w:rsid w:val="008B7029"/>
    <w:rsid w:val="008C0C7E"/>
    <w:rsid w:val="008C16A1"/>
    <w:rsid w:val="008C2042"/>
    <w:rsid w:val="008C2CFA"/>
    <w:rsid w:val="008C3FFB"/>
    <w:rsid w:val="008D07C7"/>
    <w:rsid w:val="008D161B"/>
    <w:rsid w:val="008D3060"/>
    <w:rsid w:val="008D3B6F"/>
    <w:rsid w:val="008D4278"/>
    <w:rsid w:val="008D5BCE"/>
    <w:rsid w:val="008D72D5"/>
    <w:rsid w:val="008D733A"/>
    <w:rsid w:val="008E0DF6"/>
    <w:rsid w:val="008E1161"/>
    <w:rsid w:val="008E171E"/>
    <w:rsid w:val="008E2CCF"/>
    <w:rsid w:val="008E4615"/>
    <w:rsid w:val="008E5663"/>
    <w:rsid w:val="008E5C1A"/>
    <w:rsid w:val="008F01A1"/>
    <w:rsid w:val="008F0398"/>
    <w:rsid w:val="008F28A4"/>
    <w:rsid w:val="008F2DDA"/>
    <w:rsid w:val="008F5029"/>
    <w:rsid w:val="008F5BE2"/>
    <w:rsid w:val="008F695A"/>
    <w:rsid w:val="008F73D0"/>
    <w:rsid w:val="008F7A92"/>
    <w:rsid w:val="008F7F92"/>
    <w:rsid w:val="009004DA"/>
    <w:rsid w:val="0090071F"/>
    <w:rsid w:val="0090152A"/>
    <w:rsid w:val="009022B9"/>
    <w:rsid w:val="009025B6"/>
    <w:rsid w:val="009035A6"/>
    <w:rsid w:val="0090416A"/>
    <w:rsid w:val="0090571B"/>
    <w:rsid w:val="00906946"/>
    <w:rsid w:val="00910996"/>
    <w:rsid w:val="00910FFD"/>
    <w:rsid w:val="00913AE9"/>
    <w:rsid w:val="00914361"/>
    <w:rsid w:val="0091468D"/>
    <w:rsid w:val="0091474C"/>
    <w:rsid w:val="00914CCA"/>
    <w:rsid w:val="00914E84"/>
    <w:rsid w:val="00914FAA"/>
    <w:rsid w:val="009154D8"/>
    <w:rsid w:val="00916746"/>
    <w:rsid w:val="00917C5C"/>
    <w:rsid w:val="00921BFE"/>
    <w:rsid w:val="00922244"/>
    <w:rsid w:val="0092225D"/>
    <w:rsid w:val="00923A6C"/>
    <w:rsid w:val="00923EAB"/>
    <w:rsid w:val="009246DF"/>
    <w:rsid w:val="00926C41"/>
    <w:rsid w:val="0092722E"/>
    <w:rsid w:val="00930032"/>
    <w:rsid w:val="00930B08"/>
    <w:rsid w:val="00931193"/>
    <w:rsid w:val="009319EE"/>
    <w:rsid w:val="00931A1C"/>
    <w:rsid w:val="00932065"/>
    <w:rsid w:val="009321EA"/>
    <w:rsid w:val="00932D22"/>
    <w:rsid w:val="009339D2"/>
    <w:rsid w:val="00934D24"/>
    <w:rsid w:val="0093606D"/>
    <w:rsid w:val="009362AB"/>
    <w:rsid w:val="009368E4"/>
    <w:rsid w:val="00940973"/>
    <w:rsid w:val="00940A86"/>
    <w:rsid w:val="009426ED"/>
    <w:rsid w:val="00942AFC"/>
    <w:rsid w:val="0094344E"/>
    <w:rsid w:val="0094572F"/>
    <w:rsid w:val="009467F4"/>
    <w:rsid w:val="00951C08"/>
    <w:rsid w:val="00951D0C"/>
    <w:rsid w:val="00953083"/>
    <w:rsid w:val="00953267"/>
    <w:rsid w:val="00954183"/>
    <w:rsid w:val="00956F11"/>
    <w:rsid w:val="009571CE"/>
    <w:rsid w:val="009605D0"/>
    <w:rsid w:val="00960D28"/>
    <w:rsid w:val="00961166"/>
    <w:rsid w:val="009618B6"/>
    <w:rsid w:val="009625AB"/>
    <w:rsid w:val="00963CA0"/>
    <w:rsid w:val="00965E9D"/>
    <w:rsid w:val="00966BA7"/>
    <w:rsid w:val="0096786C"/>
    <w:rsid w:val="009679A1"/>
    <w:rsid w:val="009712EA"/>
    <w:rsid w:val="00972D94"/>
    <w:rsid w:val="0097429E"/>
    <w:rsid w:val="009743D3"/>
    <w:rsid w:val="00977077"/>
    <w:rsid w:val="00977861"/>
    <w:rsid w:val="009803B0"/>
    <w:rsid w:val="00981170"/>
    <w:rsid w:val="00982483"/>
    <w:rsid w:val="00982727"/>
    <w:rsid w:val="00983737"/>
    <w:rsid w:val="00985CDF"/>
    <w:rsid w:val="0098666B"/>
    <w:rsid w:val="0099074C"/>
    <w:rsid w:val="00990F4D"/>
    <w:rsid w:val="00991257"/>
    <w:rsid w:val="00991626"/>
    <w:rsid w:val="00992FA5"/>
    <w:rsid w:val="00993201"/>
    <w:rsid w:val="00993DC2"/>
    <w:rsid w:val="00994A8C"/>
    <w:rsid w:val="009950C9"/>
    <w:rsid w:val="00995853"/>
    <w:rsid w:val="00995EEE"/>
    <w:rsid w:val="00997B6A"/>
    <w:rsid w:val="009A039C"/>
    <w:rsid w:val="009A11A0"/>
    <w:rsid w:val="009A1B54"/>
    <w:rsid w:val="009A2D7D"/>
    <w:rsid w:val="009A3ECE"/>
    <w:rsid w:val="009A5D8B"/>
    <w:rsid w:val="009A72E8"/>
    <w:rsid w:val="009A7534"/>
    <w:rsid w:val="009A772C"/>
    <w:rsid w:val="009B0148"/>
    <w:rsid w:val="009B090E"/>
    <w:rsid w:val="009B231D"/>
    <w:rsid w:val="009B2B9B"/>
    <w:rsid w:val="009B40EB"/>
    <w:rsid w:val="009B45BF"/>
    <w:rsid w:val="009B6CB1"/>
    <w:rsid w:val="009B7AF0"/>
    <w:rsid w:val="009C0111"/>
    <w:rsid w:val="009C0D0D"/>
    <w:rsid w:val="009C21E9"/>
    <w:rsid w:val="009C27BC"/>
    <w:rsid w:val="009C2BD5"/>
    <w:rsid w:val="009C483F"/>
    <w:rsid w:val="009C7B48"/>
    <w:rsid w:val="009D039F"/>
    <w:rsid w:val="009D09E5"/>
    <w:rsid w:val="009D28CD"/>
    <w:rsid w:val="009D3104"/>
    <w:rsid w:val="009D3665"/>
    <w:rsid w:val="009D390E"/>
    <w:rsid w:val="009D4A86"/>
    <w:rsid w:val="009D4B9F"/>
    <w:rsid w:val="009D78FF"/>
    <w:rsid w:val="009E1521"/>
    <w:rsid w:val="009E18D5"/>
    <w:rsid w:val="009E2ED9"/>
    <w:rsid w:val="009E6202"/>
    <w:rsid w:val="009E73C1"/>
    <w:rsid w:val="009E7840"/>
    <w:rsid w:val="009E7F54"/>
    <w:rsid w:val="009F095A"/>
    <w:rsid w:val="009F0DE0"/>
    <w:rsid w:val="009F1EED"/>
    <w:rsid w:val="009F2AD0"/>
    <w:rsid w:val="009F2F1A"/>
    <w:rsid w:val="009F3AE5"/>
    <w:rsid w:val="009F454A"/>
    <w:rsid w:val="009F60A8"/>
    <w:rsid w:val="009F62CD"/>
    <w:rsid w:val="009F6E4C"/>
    <w:rsid w:val="009F7325"/>
    <w:rsid w:val="009F7941"/>
    <w:rsid w:val="009F7E40"/>
    <w:rsid w:val="00A01426"/>
    <w:rsid w:val="00A0329D"/>
    <w:rsid w:val="00A0388E"/>
    <w:rsid w:val="00A03F3C"/>
    <w:rsid w:val="00A04716"/>
    <w:rsid w:val="00A050E8"/>
    <w:rsid w:val="00A065D3"/>
    <w:rsid w:val="00A111DD"/>
    <w:rsid w:val="00A11456"/>
    <w:rsid w:val="00A12AA8"/>
    <w:rsid w:val="00A13D45"/>
    <w:rsid w:val="00A14F65"/>
    <w:rsid w:val="00A154F9"/>
    <w:rsid w:val="00A15706"/>
    <w:rsid w:val="00A15BFA"/>
    <w:rsid w:val="00A17E9A"/>
    <w:rsid w:val="00A21931"/>
    <w:rsid w:val="00A21AE6"/>
    <w:rsid w:val="00A221DC"/>
    <w:rsid w:val="00A242B3"/>
    <w:rsid w:val="00A24484"/>
    <w:rsid w:val="00A24AFB"/>
    <w:rsid w:val="00A25761"/>
    <w:rsid w:val="00A2670E"/>
    <w:rsid w:val="00A26AC3"/>
    <w:rsid w:val="00A272E3"/>
    <w:rsid w:val="00A30598"/>
    <w:rsid w:val="00A30C48"/>
    <w:rsid w:val="00A34F61"/>
    <w:rsid w:val="00A35DEA"/>
    <w:rsid w:val="00A36CA9"/>
    <w:rsid w:val="00A36EDA"/>
    <w:rsid w:val="00A37B41"/>
    <w:rsid w:val="00A41669"/>
    <w:rsid w:val="00A43674"/>
    <w:rsid w:val="00A466C3"/>
    <w:rsid w:val="00A46FD4"/>
    <w:rsid w:val="00A47C98"/>
    <w:rsid w:val="00A47F9A"/>
    <w:rsid w:val="00A52555"/>
    <w:rsid w:val="00A55655"/>
    <w:rsid w:val="00A56EC7"/>
    <w:rsid w:val="00A577F9"/>
    <w:rsid w:val="00A60A06"/>
    <w:rsid w:val="00A60DD4"/>
    <w:rsid w:val="00A63803"/>
    <w:rsid w:val="00A6397B"/>
    <w:rsid w:val="00A6494F"/>
    <w:rsid w:val="00A65C7E"/>
    <w:rsid w:val="00A66FA8"/>
    <w:rsid w:val="00A71228"/>
    <w:rsid w:val="00A71729"/>
    <w:rsid w:val="00A71EAE"/>
    <w:rsid w:val="00A74AFE"/>
    <w:rsid w:val="00A76A0C"/>
    <w:rsid w:val="00A76C3E"/>
    <w:rsid w:val="00A77FDF"/>
    <w:rsid w:val="00A80D15"/>
    <w:rsid w:val="00A81800"/>
    <w:rsid w:val="00A81C04"/>
    <w:rsid w:val="00A829AA"/>
    <w:rsid w:val="00A86360"/>
    <w:rsid w:val="00A871D7"/>
    <w:rsid w:val="00A91408"/>
    <w:rsid w:val="00A92EDA"/>
    <w:rsid w:val="00A92F0B"/>
    <w:rsid w:val="00A9453F"/>
    <w:rsid w:val="00A94ACB"/>
    <w:rsid w:val="00A971B3"/>
    <w:rsid w:val="00AA29D9"/>
    <w:rsid w:val="00AA3DCF"/>
    <w:rsid w:val="00AA4CE0"/>
    <w:rsid w:val="00AA5AA2"/>
    <w:rsid w:val="00AA69EB"/>
    <w:rsid w:val="00AA6ED3"/>
    <w:rsid w:val="00AA7D4E"/>
    <w:rsid w:val="00AB17F6"/>
    <w:rsid w:val="00AB19F9"/>
    <w:rsid w:val="00AB2FC3"/>
    <w:rsid w:val="00AB34D4"/>
    <w:rsid w:val="00AB4E29"/>
    <w:rsid w:val="00AB4ECA"/>
    <w:rsid w:val="00AB6A18"/>
    <w:rsid w:val="00AB6A1D"/>
    <w:rsid w:val="00AB744C"/>
    <w:rsid w:val="00AB7D12"/>
    <w:rsid w:val="00AC0DA9"/>
    <w:rsid w:val="00AC1C9E"/>
    <w:rsid w:val="00AC20AB"/>
    <w:rsid w:val="00AC2BD5"/>
    <w:rsid w:val="00AC3938"/>
    <w:rsid w:val="00AC3F5C"/>
    <w:rsid w:val="00AC4824"/>
    <w:rsid w:val="00AC4FBD"/>
    <w:rsid w:val="00AC793C"/>
    <w:rsid w:val="00AD0507"/>
    <w:rsid w:val="00AD0993"/>
    <w:rsid w:val="00AD196D"/>
    <w:rsid w:val="00AD21CB"/>
    <w:rsid w:val="00AD2BD5"/>
    <w:rsid w:val="00AD3CD6"/>
    <w:rsid w:val="00AD4E58"/>
    <w:rsid w:val="00AD698E"/>
    <w:rsid w:val="00AD75D6"/>
    <w:rsid w:val="00AE1B36"/>
    <w:rsid w:val="00AE1E1D"/>
    <w:rsid w:val="00AE1EC5"/>
    <w:rsid w:val="00AE28F4"/>
    <w:rsid w:val="00AE44D9"/>
    <w:rsid w:val="00AE4911"/>
    <w:rsid w:val="00AE5588"/>
    <w:rsid w:val="00AE609E"/>
    <w:rsid w:val="00AF0F9B"/>
    <w:rsid w:val="00AF3FA0"/>
    <w:rsid w:val="00AF44BD"/>
    <w:rsid w:val="00AF535F"/>
    <w:rsid w:val="00AF5ECA"/>
    <w:rsid w:val="00AF6472"/>
    <w:rsid w:val="00AF779A"/>
    <w:rsid w:val="00B00D47"/>
    <w:rsid w:val="00B04937"/>
    <w:rsid w:val="00B05665"/>
    <w:rsid w:val="00B05BBB"/>
    <w:rsid w:val="00B077B2"/>
    <w:rsid w:val="00B07DED"/>
    <w:rsid w:val="00B12753"/>
    <w:rsid w:val="00B12A2D"/>
    <w:rsid w:val="00B13166"/>
    <w:rsid w:val="00B14082"/>
    <w:rsid w:val="00B1421B"/>
    <w:rsid w:val="00B14B2C"/>
    <w:rsid w:val="00B15A5F"/>
    <w:rsid w:val="00B2559B"/>
    <w:rsid w:val="00B305EA"/>
    <w:rsid w:val="00B312D7"/>
    <w:rsid w:val="00B316A3"/>
    <w:rsid w:val="00B31A6C"/>
    <w:rsid w:val="00B32FFF"/>
    <w:rsid w:val="00B33B59"/>
    <w:rsid w:val="00B33C77"/>
    <w:rsid w:val="00B34217"/>
    <w:rsid w:val="00B342E0"/>
    <w:rsid w:val="00B353CE"/>
    <w:rsid w:val="00B35924"/>
    <w:rsid w:val="00B36CCB"/>
    <w:rsid w:val="00B36DB5"/>
    <w:rsid w:val="00B37598"/>
    <w:rsid w:val="00B37AE1"/>
    <w:rsid w:val="00B40104"/>
    <w:rsid w:val="00B401D0"/>
    <w:rsid w:val="00B401EE"/>
    <w:rsid w:val="00B4026B"/>
    <w:rsid w:val="00B40723"/>
    <w:rsid w:val="00B41030"/>
    <w:rsid w:val="00B410F6"/>
    <w:rsid w:val="00B52B2E"/>
    <w:rsid w:val="00B5372C"/>
    <w:rsid w:val="00B53A47"/>
    <w:rsid w:val="00B5488C"/>
    <w:rsid w:val="00B54F6A"/>
    <w:rsid w:val="00B55C4D"/>
    <w:rsid w:val="00B56EB7"/>
    <w:rsid w:val="00B57109"/>
    <w:rsid w:val="00B60665"/>
    <w:rsid w:val="00B60A26"/>
    <w:rsid w:val="00B61C76"/>
    <w:rsid w:val="00B620F6"/>
    <w:rsid w:val="00B664D0"/>
    <w:rsid w:val="00B67BB7"/>
    <w:rsid w:val="00B7152B"/>
    <w:rsid w:val="00B71638"/>
    <w:rsid w:val="00B7228D"/>
    <w:rsid w:val="00B72BDB"/>
    <w:rsid w:val="00B73851"/>
    <w:rsid w:val="00B7705F"/>
    <w:rsid w:val="00B778C3"/>
    <w:rsid w:val="00B77A27"/>
    <w:rsid w:val="00B80940"/>
    <w:rsid w:val="00B80A0B"/>
    <w:rsid w:val="00B8169D"/>
    <w:rsid w:val="00B82816"/>
    <w:rsid w:val="00B83374"/>
    <w:rsid w:val="00B84201"/>
    <w:rsid w:val="00B85379"/>
    <w:rsid w:val="00B86371"/>
    <w:rsid w:val="00B86418"/>
    <w:rsid w:val="00B86B2C"/>
    <w:rsid w:val="00B86B5F"/>
    <w:rsid w:val="00B86B65"/>
    <w:rsid w:val="00B8756F"/>
    <w:rsid w:val="00B87F8D"/>
    <w:rsid w:val="00B94D2C"/>
    <w:rsid w:val="00B94FF8"/>
    <w:rsid w:val="00B96FA7"/>
    <w:rsid w:val="00B976E6"/>
    <w:rsid w:val="00BA0E0B"/>
    <w:rsid w:val="00BA21F8"/>
    <w:rsid w:val="00BA2B89"/>
    <w:rsid w:val="00BA2E78"/>
    <w:rsid w:val="00BA31E0"/>
    <w:rsid w:val="00BA49EC"/>
    <w:rsid w:val="00BA52A7"/>
    <w:rsid w:val="00BA69AB"/>
    <w:rsid w:val="00BB1596"/>
    <w:rsid w:val="00BB1EA9"/>
    <w:rsid w:val="00BB2750"/>
    <w:rsid w:val="00BB296E"/>
    <w:rsid w:val="00BB32AA"/>
    <w:rsid w:val="00BB3F0C"/>
    <w:rsid w:val="00BB4312"/>
    <w:rsid w:val="00BB4A85"/>
    <w:rsid w:val="00BB5287"/>
    <w:rsid w:val="00BB5859"/>
    <w:rsid w:val="00BB7E84"/>
    <w:rsid w:val="00BC303B"/>
    <w:rsid w:val="00BC4227"/>
    <w:rsid w:val="00BC4618"/>
    <w:rsid w:val="00BC69C0"/>
    <w:rsid w:val="00BC6EF7"/>
    <w:rsid w:val="00BC7DA8"/>
    <w:rsid w:val="00BD1E75"/>
    <w:rsid w:val="00BD20E4"/>
    <w:rsid w:val="00BD3043"/>
    <w:rsid w:val="00BD3BEB"/>
    <w:rsid w:val="00BD3E09"/>
    <w:rsid w:val="00BD4275"/>
    <w:rsid w:val="00BD4648"/>
    <w:rsid w:val="00BD74DE"/>
    <w:rsid w:val="00BE0639"/>
    <w:rsid w:val="00BE0A40"/>
    <w:rsid w:val="00BE104B"/>
    <w:rsid w:val="00BE2660"/>
    <w:rsid w:val="00BE424A"/>
    <w:rsid w:val="00BE4523"/>
    <w:rsid w:val="00BE4F13"/>
    <w:rsid w:val="00BE5402"/>
    <w:rsid w:val="00BE6A77"/>
    <w:rsid w:val="00BF1CE7"/>
    <w:rsid w:val="00BF1D51"/>
    <w:rsid w:val="00BF2B34"/>
    <w:rsid w:val="00BF2B62"/>
    <w:rsid w:val="00BF2E04"/>
    <w:rsid w:val="00BF3442"/>
    <w:rsid w:val="00BF4F13"/>
    <w:rsid w:val="00BF5014"/>
    <w:rsid w:val="00BF53B7"/>
    <w:rsid w:val="00BF592A"/>
    <w:rsid w:val="00BF5A68"/>
    <w:rsid w:val="00BF67AC"/>
    <w:rsid w:val="00BF6E43"/>
    <w:rsid w:val="00C01BA1"/>
    <w:rsid w:val="00C02024"/>
    <w:rsid w:val="00C021F3"/>
    <w:rsid w:val="00C02D25"/>
    <w:rsid w:val="00C03630"/>
    <w:rsid w:val="00C04234"/>
    <w:rsid w:val="00C06215"/>
    <w:rsid w:val="00C07154"/>
    <w:rsid w:val="00C07BF6"/>
    <w:rsid w:val="00C1304F"/>
    <w:rsid w:val="00C13917"/>
    <w:rsid w:val="00C13D39"/>
    <w:rsid w:val="00C1411B"/>
    <w:rsid w:val="00C14493"/>
    <w:rsid w:val="00C14895"/>
    <w:rsid w:val="00C15473"/>
    <w:rsid w:val="00C16477"/>
    <w:rsid w:val="00C1686A"/>
    <w:rsid w:val="00C1690A"/>
    <w:rsid w:val="00C16A61"/>
    <w:rsid w:val="00C17D6C"/>
    <w:rsid w:val="00C17EE6"/>
    <w:rsid w:val="00C20DBA"/>
    <w:rsid w:val="00C221C6"/>
    <w:rsid w:val="00C235B4"/>
    <w:rsid w:val="00C23A9E"/>
    <w:rsid w:val="00C2486A"/>
    <w:rsid w:val="00C25629"/>
    <w:rsid w:val="00C26539"/>
    <w:rsid w:val="00C269ED"/>
    <w:rsid w:val="00C306F3"/>
    <w:rsid w:val="00C31ABD"/>
    <w:rsid w:val="00C32F0E"/>
    <w:rsid w:val="00C331BB"/>
    <w:rsid w:val="00C34616"/>
    <w:rsid w:val="00C34BEC"/>
    <w:rsid w:val="00C34D3C"/>
    <w:rsid w:val="00C368E7"/>
    <w:rsid w:val="00C3761E"/>
    <w:rsid w:val="00C408EC"/>
    <w:rsid w:val="00C40E15"/>
    <w:rsid w:val="00C41C70"/>
    <w:rsid w:val="00C42AAB"/>
    <w:rsid w:val="00C43EBF"/>
    <w:rsid w:val="00C452F9"/>
    <w:rsid w:val="00C46A64"/>
    <w:rsid w:val="00C474DD"/>
    <w:rsid w:val="00C50EF4"/>
    <w:rsid w:val="00C52DB5"/>
    <w:rsid w:val="00C534CB"/>
    <w:rsid w:val="00C535A7"/>
    <w:rsid w:val="00C541D4"/>
    <w:rsid w:val="00C54DB0"/>
    <w:rsid w:val="00C56345"/>
    <w:rsid w:val="00C57BB2"/>
    <w:rsid w:val="00C606B0"/>
    <w:rsid w:val="00C61E2D"/>
    <w:rsid w:val="00C63A3B"/>
    <w:rsid w:val="00C63D65"/>
    <w:rsid w:val="00C64FDD"/>
    <w:rsid w:val="00C65904"/>
    <w:rsid w:val="00C65AD0"/>
    <w:rsid w:val="00C66383"/>
    <w:rsid w:val="00C6646E"/>
    <w:rsid w:val="00C66BC1"/>
    <w:rsid w:val="00C66CCF"/>
    <w:rsid w:val="00C66CD5"/>
    <w:rsid w:val="00C70A18"/>
    <w:rsid w:val="00C7150E"/>
    <w:rsid w:val="00C721FF"/>
    <w:rsid w:val="00C73476"/>
    <w:rsid w:val="00C739D8"/>
    <w:rsid w:val="00C73E92"/>
    <w:rsid w:val="00C7472C"/>
    <w:rsid w:val="00C74BCC"/>
    <w:rsid w:val="00C7683D"/>
    <w:rsid w:val="00C77E67"/>
    <w:rsid w:val="00C80128"/>
    <w:rsid w:val="00C82E4A"/>
    <w:rsid w:val="00C83010"/>
    <w:rsid w:val="00C839EC"/>
    <w:rsid w:val="00C83D1B"/>
    <w:rsid w:val="00C84A82"/>
    <w:rsid w:val="00C867E2"/>
    <w:rsid w:val="00C9055C"/>
    <w:rsid w:val="00C9058F"/>
    <w:rsid w:val="00C95B69"/>
    <w:rsid w:val="00C96CF3"/>
    <w:rsid w:val="00C96FE8"/>
    <w:rsid w:val="00C97A71"/>
    <w:rsid w:val="00CA1148"/>
    <w:rsid w:val="00CA1766"/>
    <w:rsid w:val="00CA17AD"/>
    <w:rsid w:val="00CA3BEB"/>
    <w:rsid w:val="00CA4E63"/>
    <w:rsid w:val="00CA54AC"/>
    <w:rsid w:val="00CB068D"/>
    <w:rsid w:val="00CB0770"/>
    <w:rsid w:val="00CB1772"/>
    <w:rsid w:val="00CB51F0"/>
    <w:rsid w:val="00CB5979"/>
    <w:rsid w:val="00CB5A36"/>
    <w:rsid w:val="00CB643E"/>
    <w:rsid w:val="00CB6A94"/>
    <w:rsid w:val="00CC0B51"/>
    <w:rsid w:val="00CC1DDD"/>
    <w:rsid w:val="00CC22ED"/>
    <w:rsid w:val="00CC525C"/>
    <w:rsid w:val="00CC5A85"/>
    <w:rsid w:val="00CC78DF"/>
    <w:rsid w:val="00CC7BB6"/>
    <w:rsid w:val="00CD021D"/>
    <w:rsid w:val="00CD03E0"/>
    <w:rsid w:val="00CD1323"/>
    <w:rsid w:val="00CD192C"/>
    <w:rsid w:val="00CD1EFC"/>
    <w:rsid w:val="00CD2BCF"/>
    <w:rsid w:val="00CD3CDC"/>
    <w:rsid w:val="00CD3F67"/>
    <w:rsid w:val="00CD56CA"/>
    <w:rsid w:val="00CD60BE"/>
    <w:rsid w:val="00CD65C0"/>
    <w:rsid w:val="00CD67A5"/>
    <w:rsid w:val="00CE15C7"/>
    <w:rsid w:val="00CE2DA6"/>
    <w:rsid w:val="00CE4994"/>
    <w:rsid w:val="00CE4E48"/>
    <w:rsid w:val="00CE5EC3"/>
    <w:rsid w:val="00CE6E78"/>
    <w:rsid w:val="00CF1957"/>
    <w:rsid w:val="00CF2874"/>
    <w:rsid w:val="00CF29D6"/>
    <w:rsid w:val="00CF4646"/>
    <w:rsid w:val="00CF4A5E"/>
    <w:rsid w:val="00CF5066"/>
    <w:rsid w:val="00CF60F6"/>
    <w:rsid w:val="00CF6AED"/>
    <w:rsid w:val="00CF6CE6"/>
    <w:rsid w:val="00CF786E"/>
    <w:rsid w:val="00D006D8"/>
    <w:rsid w:val="00D006FC"/>
    <w:rsid w:val="00D00D2D"/>
    <w:rsid w:val="00D01A6E"/>
    <w:rsid w:val="00D01E7A"/>
    <w:rsid w:val="00D0267A"/>
    <w:rsid w:val="00D041C6"/>
    <w:rsid w:val="00D047F1"/>
    <w:rsid w:val="00D048C0"/>
    <w:rsid w:val="00D05C3E"/>
    <w:rsid w:val="00D05C43"/>
    <w:rsid w:val="00D07906"/>
    <w:rsid w:val="00D104F1"/>
    <w:rsid w:val="00D1076C"/>
    <w:rsid w:val="00D10D03"/>
    <w:rsid w:val="00D11261"/>
    <w:rsid w:val="00D11E2E"/>
    <w:rsid w:val="00D126E2"/>
    <w:rsid w:val="00D12AEC"/>
    <w:rsid w:val="00D13591"/>
    <w:rsid w:val="00D13ABC"/>
    <w:rsid w:val="00D1462D"/>
    <w:rsid w:val="00D160CA"/>
    <w:rsid w:val="00D168A2"/>
    <w:rsid w:val="00D16F81"/>
    <w:rsid w:val="00D20322"/>
    <w:rsid w:val="00D21B96"/>
    <w:rsid w:val="00D22B71"/>
    <w:rsid w:val="00D22E69"/>
    <w:rsid w:val="00D23631"/>
    <w:rsid w:val="00D23767"/>
    <w:rsid w:val="00D24194"/>
    <w:rsid w:val="00D242C1"/>
    <w:rsid w:val="00D24879"/>
    <w:rsid w:val="00D24906"/>
    <w:rsid w:val="00D24985"/>
    <w:rsid w:val="00D26B12"/>
    <w:rsid w:val="00D302D5"/>
    <w:rsid w:val="00D3330D"/>
    <w:rsid w:val="00D3393F"/>
    <w:rsid w:val="00D33AE1"/>
    <w:rsid w:val="00D33E96"/>
    <w:rsid w:val="00D36335"/>
    <w:rsid w:val="00D410DD"/>
    <w:rsid w:val="00D41140"/>
    <w:rsid w:val="00D412F5"/>
    <w:rsid w:val="00D415A9"/>
    <w:rsid w:val="00D43302"/>
    <w:rsid w:val="00D442CD"/>
    <w:rsid w:val="00D458EB"/>
    <w:rsid w:val="00D45EEB"/>
    <w:rsid w:val="00D463BD"/>
    <w:rsid w:val="00D46AF3"/>
    <w:rsid w:val="00D5064E"/>
    <w:rsid w:val="00D506CD"/>
    <w:rsid w:val="00D50862"/>
    <w:rsid w:val="00D50D00"/>
    <w:rsid w:val="00D50D9A"/>
    <w:rsid w:val="00D51FB2"/>
    <w:rsid w:val="00D52DA8"/>
    <w:rsid w:val="00D532B0"/>
    <w:rsid w:val="00D533AA"/>
    <w:rsid w:val="00D5437B"/>
    <w:rsid w:val="00D57373"/>
    <w:rsid w:val="00D57FC8"/>
    <w:rsid w:val="00D606DF"/>
    <w:rsid w:val="00D62970"/>
    <w:rsid w:val="00D62A4E"/>
    <w:rsid w:val="00D633C7"/>
    <w:rsid w:val="00D6466F"/>
    <w:rsid w:val="00D64FDD"/>
    <w:rsid w:val="00D65A4C"/>
    <w:rsid w:val="00D661AB"/>
    <w:rsid w:val="00D6665E"/>
    <w:rsid w:val="00D670EF"/>
    <w:rsid w:val="00D67147"/>
    <w:rsid w:val="00D67985"/>
    <w:rsid w:val="00D67F93"/>
    <w:rsid w:val="00D71E52"/>
    <w:rsid w:val="00D723AB"/>
    <w:rsid w:val="00D734E5"/>
    <w:rsid w:val="00D73ACA"/>
    <w:rsid w:val="00D74538"/>
    <w:rsid w:val="00D75E6B"/>
    <w:rsid w:val="00D75E95"/>
    <w:rsid w:val="00D760AB"/>
    <w:rsid w:val="00D77E61"/>
    <w:rsid w:val="00D82221"/>
    <w:rsid w:val="00D82940"/>
    <w:rsid w:val="00D8457C"/>
    <w:rsid w:val="00D84EC1"/>
    <w:rsid w:val="00D85363"/>
    <w:rsid w:val="00D855F1"/>
    <w:rsid w:val="00D859D9"/>
    <w:rsid w:val="00D8783D"/>
    <w:rsid w:val="00D9016F"/>
    <w:rsid w:val="00D90A89"/>
    <w:rsid w:val="00D9103E"/>
    <w:rsid w:val="00D9130F"/>
    <w:rsid w:val="00D93091"/>
    <w:rsid w:val="00D93E5D"/>
    <w:rsid w:val="00D94937"/>
    <w:rsid w:val="00DA1F4C"/>
    <w:rsid w:val="00DA22DB"/>
    <w:rsid w:val="00DA36F8"/>
    <w:rsid w:val="00DA3FC8"/>
    <w:rsid w:val="00DA42A4"/>
    <w:rsid w:val="00DA4706"/>
    <w:rsid w:val="00DA4857"/>
    <w:rsid w:val="00DA4971"/>
    <w:rsid w:val="00DA5108"/>
    <w:rsid w:val="00DA596F"/>
    <w:rsid w:val="00DA7016"/>
    <w:rsid w:val="00DB00E2"/>
    <w:rsid w:val="00DB0378"/>
    <w:rsid w:val="00DB090D"/>
    <w:rsid w:val="00DB1CB2"/>
    <w:rsid w:val="00DB2D61"/>
    <w:rsid w:val="00DB3301"/>
    <w:rsid w:val="00DB395B"/>
    <w:rsid w:val="00DB3C29"/>
    <w:rsid w:val="00DB40C0"/>
    <w:rsid w:val="00DB44D6"/>
    <w:rsid w:val="00DB4D2D"/>
    <w:rsid w:val="00DB5453"/>
    <w:rsid w:val="00DB79F7"/>
    <w:rsid w:val="00DB7FA7"/>
    <w:rsid w:val="00DC07DB"/>
    <w:rsid w:val="00DC167E"/>
    <w:rsid w:val="00DC2E05"/>
    <w:rsid w:val="00DC379F"/>
    <w:rsid w:val="00DC390E"/>
    <w:rsid w:val="00DC3A78"/>
    <w:rsid w:val="00DC4A1F"/>
    <w:rsid w:val="00DC4C9A"/>
    <w:rsid w:val="00DC5ABC"/>
    <w:rsid w:val="00DC5F54"/>
    <w:rsid w:val="00DC6098"/>
    <w:rsid w:val="00DC6891"/>
    <w:rsid w:val="00DC7C6A"/>
    <w:rsid w:val="00DD03B2"/>
    <w:rsid w:val="00DD1199"/>
    <w:rsid w:val="00DD15CE"/>
    <w:rsid w:val="00DD1E03"/>
    <w:rsid w:val="00DD3096"/>
    <w:rsid w:val="00DD3914"/>
    <w:rsid w:val="00DD5820"/>
    <w:rsid w:val="00DD598A"/>
    <w:rsid w:val="00DD5DC1"/>
    <w:rsid w:val="00DD5F20"/>
    <w:rsid w:val="00DD715A"/>
    <w:rsid w:val="00DD7684"/>
    <w:rsid w:val="00DD76C8"/>
    <w:rsid w:val="00DE0A55"/>
    <w:rsid w:val="00DE19C5"/>
    <w:rsid w:val="00DE4057"/>
    <w:rsid w:val="00DE529A"/>
    <w:rsid w:val="00DE5755"/>
    <w:rsid w:val="00DE6B1C"/>
    <w:rsid w:val="00DE6E79"/>
    <w:rsid w:val="00DF0945"/>
    <w:rsid w:val="00DF1673"/>
    <w:rsid w:val="00DF1A41"/>
    <w:rsid w:val="00DF2329"/>
    <w:rsid w:val="00DF2EB8"/>
    <w:rsid w:val="00DF3922"/>
    <w:rsid w:val="00DF4265"/>
    <w:rsid w:val="00DF5093"/>
    <w:rsid w:val="00DF64A9"/>
    <w:rsid w:val="00DF703A"/>
    <w:rsid w:val="00E0035C"/>
    <w:rsid w:val="00E00EBD"/>
    <w:rsid w:val="00E01123"/>
    <w:rsid w:val="00E02082"/>
    <w:rsid w:val="00E03BAC"/>
    <w:rsid w:val="00E03E47"/>
    <w:rsid w:val="00E0406D"/>
    <w:rsid w:val="00E046B4"/>
    <w:rsid w:val="00E0560F"/>
    <w:rsid w:val="00E06F15"/>
    <w:rsid w:val="00E06F8B"/>
    <w:rsid w:val="00E076A7"/>
    <w:rsid w:val="00E07AD9"/>
    <w:rsid w:val="00E07ED0"/>
    <w:rsid w:val="00E10D8F"/>
    <w:rsid w:val="00E11057"/>
    <w:rsid w:val="00E113D9"/>
    <w:rsid w:val="00E12AAF"/>
    <w:rsid w:val="00E13E5F"/>
    <w:rsid w:val="00E1593E"/>
    <w:rsid w:val="00E1594E"/>
    <w:rsid w:val="00E1779E"/>
    <w:rsid w:val="00E17D9F"/>
    <w:rsid w:val="00E20606"/>
    <w:rsid w:val="00E20B6E"/>
    <w:rsid w:val="00E23BB0"/>
    <w:rsid w:val="00E24E64"/>
    <w:rsid w:val="00E258E3"/>
    <w:rsid w:val="00E26554"/>
    <w:rsid w:val="00E26FF0"/>
    <w:rsid w:val="00E27B34"/>
    <w:rsid w:val="00E309FA"/>
    <w:rsid w:val="00E31C19"/>
    <w:rsid w:val="00E31FC2"/>
    <w:rsid w:val="00E32BE1"/>
    <w:rsid w:val="00E32CF7"/>
    <w:rsid w:val="00E33E79"/>
    <w:rsid w:val="00E3661F"/>
    <w:rsid w:val="00E36E59"/>
    <w:rsid w:val="00E372F7"/>
    <w:rsid w:val="00E37A7F"/>
    <w:rsid w:val="00E42540"/>
    <w:rsid w:val="00E42848"/>
    <w:rsid w:val="00E431E6"/>
    <w:rsid w:val="00E43EF8"/>
    <w:rsid w:val="00E446AC"/>
    <w:rsid w:val="00E44810"/>
    <w:rsid w:val="00E457A0"/>
    <w:rsid w:val="00E458C9"/>
    <w:rsid w:val="00E45970"/>
    <w:rsid w:val="00E469E8"/>
    <w:rsid w:val="00E47A99"/>
    <w:rsid w:val="00E47AA9"/>
    <w:rsid w:val="00E52707"/>
    <w:rsid w:val="00E52AAF"/>
    <w:rsid w:val="00E53EA3"/>
    <w:rsid w:val="00E54A64"/>
    <w:rsid w:val="00E55E68"/>
    <w:rsid w:val="00E560CF"/>
    <w:rsid w:val="00E563FF"/>
    <w:rsid w:val="00E56990"/>
    <w:rsid w:val="00E60DF2"/>
    <w:rsid w:val="00E619ED"/>
    <w:rsid w:val="00E61B59"/>
    <w:rsid w:val="00E62913"/>
    <w:rsid w:val="00E6395A"/>
    <w:rsid w:val="00E6481E"/>
    <w:rsid w:val="00E6539E"/>
    <w:rsid w:val="00E6706A"/>
    <w:rsid w:val="00E673CB"/>
    <w:rsid w:val="00E678AA"/>
    <w:rsid w:val="00E67BF0"/>
    <w:rsid w:val="00E70500"/>
    <w:rsid w:val="00E7064D"/>
    <w:rsid w:val="00E71BD2"/>
    <w:rsid w:val="00E71EBC"/>
    <w:rsid w:val="00E72446"/>
    <w:rsid w:val="00E751D2"/>
    <w:rsid w:val="00E77094"/>
    <w:rsid w:val="00E77DC7"/>
    <w:rsid w:val="00E80342"/>
    <w:rsid w:val="00E806AC"/>
    <w:rsid w:val="00E80BC5"/>
    <w:rsid w:val="00E818E9"/>
    <w:rsid w:val="00E84A4C"/>
    <w:rsid w:val="00E85142"/>
    <w:rsid w:val="00E85BD0"/>
    <w:rsid w:val="00E8617C"/>
    <w:rsid w:val="00E921C1"/>
    <w:rsid w:val="00E9310F"/>
    <w:rsid w:val="00E93115"/>
    <w:rsid w:val="00E93DA4"/>
    <w:rsid w:val="00E956F3"/>
    <w:rsid w:val="00E95C1F"/>
    <w:rsid w:val="00E96434"/>
    <w:rsid w:val="00EA0744"/>
    <w:rsid w:val="00EA104B"/>
    <w:rsid w:val="00EA1283"/>
    <w:rsid w:val="00EA1560"/>
    <w:rsid w:val="00EA2492"/>
    <w:rsid w:val="00EA25B3"/>
    <w:rsid w:val="00EA344F"/>
    <w:rsid w:val="00EA34BF"/>
    <w:rsid w:val="00EA41CB"/>
    <w:rsid w:val="00EA52F3"/>
    <w:rsid w:val="00EA5ECC"/>
    <w:rsid w:val="00EA6BE0"/>
    <w:rsid w:val="00EA74F2"/>
    <w:rsid w:val="00EB009A"/>
    <w:rsid w:val="00EB0ED2"/>
    <w:rsid w:val="00EB1A2E"/>
    <w:rsid w:val="00EB23E9"/>
    <w:rsid w:val="00EB2967"/>
    <w:rsid w:val="00EB4E37"/>
    <w:rsid w:val="00EB74B4"/>
    <w:rsid w:val="00EB7F23"/>
    <w:rsid w:val="00EC074D"/>
    <w:rsid w:val="00EC112A"/>
    <w:rsid w:val="00EC2869"/>
    <w:rsid w:val="00EC2C6D"/>
    <w:rsid w:val="00EC5D71"/>
    <w:rsid w:val="00EC7713"/>
    <w:rsid w:val="00ED2167"/>
    <w:rsid w:val="00ED358D"/>
    <w:rsid w:val="00ED38F1"/>
    <w:rsid w:val="00ED3986"/>
    <w:rsid w:val="00ED5194"/>
    <w:rsid w:val="00ED6953"/>
    <w:rsid w:val="00EE084D"/>
    <w:rsid w:val="00EE0CE7"/>
    <w:rsid w:val="00EE129E"/>
    <w:rsid w:val="00EE1BD2"/>
    <w:rsid w:val="00EE35E9"/>
    <w:rsid w:val="00EE3D1D"/>
    <w:rsid w:val="00EF0681"/>
    <w:rsid w:val="00EF0DA4"/>
    <w:rsid w:val="00EF12DE"/>
    <w:rsid w:val="00EF14EA"/>
    <w:rsid w:val="00EF3FD4"/>
    <w:rsid w:val="00EF683E"/>
    <w:rsid w:val="00F000AA"/>
    <w:rsid w:val="00F02D51"/>
    <w:rsid w:val="00F05F4E"/>
    <w:rsid w:val="00F05F6F"/>
    <w:rsid w:val="00F06612"/>
    <w:rsid w:val="00F06D9B"/>
    <w:rsid w:val="00F076A8"/>
    <w:rsid w:val="00F077CD"/>
    <w:rsid w:val="00F07F98"/>
    <w:rsid w:val="00F10AB8"/>
    <w:rsid w:val="00F12D14"/>
    <w:rsid w:val="00F12F75"/>
    <w:rsid w:val="00F1499A"/>
    <w:rsid w:val="00F160F3"/>
    <w:rsid w:val="00F21EA1"/>
    <w:rsid w:val="00F22B6D"/>
    <w:rsid w:val="00F23EC3"/>
    <w:rsid w:val="00F24359"/>
    <w:rsid w:val="00F2489E"/>
    <w:rsid w:val="00F2622B"/>
    <w:rsid w:val="00F269C1"/>
    <w:rsid w:val="00F27018"/>
    <w:rsid w:val="00F27AC1"/>
    <w:rsid w:val="00F30545"/>
    <w:rsid w:val="00F30985"/>
    <w:rsid w:val="00F31542"/>
    <w:rsid w:val="00F34077"/>
    <w:rsid w:val="00F34279"/>
    <w:rsid w:val="00F342D2"/>
    <w:rsid w:val="00F34316"/>
    <w:rsid w:val="00F34A86"/>
    <w:rsid w:val="00F34C9D"/>
    <w:rsid w:val="00F34CB7"/>
    <w:rsid w:val="00F35E84"/>
    <w:rsid w:val="00F35E9F"/>
    <w:rsid w:val="00F36404"/>
    <w:rsid w:val="00F37B38"/>
    <w:rsid w:val="00F37D04"/>
    <w:rsid w:val="00F40A5C"/>
    <w:rsid w:val="00F4177D"/>
    <w:rsid w:val="00F4194A"/>
    <w:rsid w:val="00F43007"/>
    <w:rsid w:val="00F44C77"/>
    <w:rsid w:val="00F454AD"/>
    <w:rsid w:val="00F471FD"/>
    <w:rsid w:val="00F50DDA"/>
    <w:rsid w:val="00F5112B"/>
    <w:rsid w:val="00F522F1"/>
    <w:rsid w:val="00F52AD9"/>
    <w:rsid w:val="00F5312E"/>
    <w:rsid w:val="00F53327"/>
    <w:rsid w:val="00F5388A"/>
    <w:rsid w:val="00F56513"/>
    <w:rsid w:val="00F569EE"/>
    <w:rsid w:val="00F60F67"/>
    <w:rsid w:val="00F62916"/>
    <w:rsid w:val="00F62B4C"/>
    <w:rsid w:val="00F62BC1"/>
    <w:rsid w:val="00F63AC4"/>
    <w:rsid w:val="00F63C7E"/>
    <w:rsid w:val="00F63D46"/>
    <w:rsid w:val="00F64B04"/>
    <w:rsid w:val="00F66413"/>
    <w:rsid w:val="00F66696"/>
    <w:rsid w:val="00F70AE4"/>
    <w:rsid w:val="00F70ED6"/>
    <w:rsid w:val="00F7109E"/>
    <w:rsid w:val="00F719CE"/>
    <w:rsid w:val="00F72B35"/>
    <w:rsid w:val="00F72DEB"/>
    <w:rsid w:val="00F737CE"/>
    <w:rsid w:val="00F73921"/>
    <w:rsid w:val="00F73943"/>
    <w:rsid w:val="00F73E0D"/>
    <w:rsid w:val="00F74561"/>
    <w:rsid w:val="00F750DA"/>
    <w:rsid w:val="00F76539"/>
    <w:rsid w:val="00F766AE"/>
    <w:rsid w:val="00F77483"/>
    <w:rsid w:val="00F80A24"/>
    <w:rsid w:val="00F810E4"/>
    <w:rsid w:val="00F81C2B"/>
    <w:rsid w:val="00F82931"/>
    <w:rsid w:val="00F836F2"/>
    <w:rsid w:val="00F85788"/>
    <w:rsid w:val="00F87058"/>
    <w:rsid w:val="00F9022D"/>
    <w:rsid w:val="00F910C1"/>
    <w:rsid w:val="00F91284"/>
    <w:rsid w:val="00F92A22"/>
    <w:rsid w:val="00F931BC"/>
    <w:rsid w:val="00F9349E"/>
    <w:rsid w:val="00F93926"/>
    <w:rsid w:val="00F945B8"/>
    <w:rsid w:val="00F94995"/>
    <w:rsid w:val="00F95CB7"/>
    <w:rsid w:val="00F96856"/>
    <w:rsid w:val="00F97B36"/>
    <w:rsid w:val="00FA09ED"/>
    <w:rsid w:val="00FA29E5"/>
    <w:rsid w:val="00FA52BE"/>
    <w:rsid w:val="00FA5CB3"/>
    <w:rsid w:val="00FB1CE6"/>
    <w:rsid w:val="00FB3997"/>
    <w:rsid w:val="00FB484F"/>
    <w:rsid w:val="00FB69EE"/>
    <w:rsid w:val="00FC194E"/>
    <w:rsid w:val="00FC1F57"/>
    <w:rsid w:val="00FC2350"/>
    <w:rsid w:val="00FC3332"/>
    <w:rsid w:val="00FC5D7D"/>
    <w:rsid w:val="00FC6165"/>
    <w:rsid w:val="00FC7E92"/>
    <w:rsid w:val="00FD053A"/>
    <w:rsid w:val="00FD2FB4"/>
    <w:rsid w:val="00FD37C0"/>
    <w:rsid w:val="00FD4664"/>
    <w:rsid w:val="00FD5F31"/>
    <w:rsid w:val="00FD6B60"/>
    <w:rsid w:val="00FD756A"/>
    <w:rsid w:val="00FE13E5"/>
    <w:rsid w:val="00FE1AF2"/>
    <w:rsid w:val="00FE1E5B"/>
    <w:rsid w:val="00FE1E89"/>
    <w:rsid w:val="00FE2A1E"/>
    <w:rsid w:val="00FF1134"/>
    <w:rsid w:val="00FF14D9"/>
    <w:rsid w:val="00FF197B"/>
    <w:rsid w:val="00FF3FC3"/>
    <w:rsid w:val="00FF439F"/>
    <w:rsid w:val="00FF4A20"/>
    <w:rsid w:val="00FF4FAF"/>
    <w:rsid w:val="00FF662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5193060"/>
  <w15:chartTrackingRefBased/>
  <w15:docId w15:val="{4A906D59-8155-4797-A01C-3EDDD4745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21EA1"/>
    <w:rPr>
      <w:sz w:val="24"/>
      <w:szCs w:val="24"/>
    </w:rPr>
  </w:style>
  <w:style w:type="paragraph" w:styleId="Nagwek1">
    <w:name w:val="heading 1"/>
    <w:basedOn w:val="Normalny"/>
    <w:next w:val="Normalny"/>
    <w:link w:val="Nagwek1Znak"/>
    <w:qFormat/>
    <w:pPr>
      <w:keepNext/>
      <w:spacing w:line="260" w:lineRule="atLeast"/>
      <w:jc w:val="center"/>
      <w:outlineLvl w:val="0"/>
    </w:pPr>
    <w:rPr>
      <w:b/>
      <w:i/>
      <w:sz w:val="32"/>
    </w:rPr>
  </w:style>
  <w:style w:type="paragraph" w:styleId="Nagwek3">
    <w:name w:val="heading 3"/>
    <w:basedOn w:val="Normalny"/>
    <w:next w:val="Normalny"/>
    <w:link w:val="Nagwek3Znak"/>
    <w:uiPriority w:val="9"/>
    <w:semiHidden/>
    <w:unhideWhenUsed/>
    <w:qFormat/>
    <w:rsid w:val="004615A8"/>
    <w:pPr>
      <w:keepNext/>
      <w:spacing w:before="240" w:after="60"/>
      <w:outlineLvl w:val="2"/>
    </w:pPr>
    <w:rPr>
      <w:rFonts w:ascii="Calibri Light" w:hAnsi="Calibri Light"/>
      <w:b/>
      <w:bCs/>
      <w:sz w:val="26"/>
      <w:szCs w:val="26"/>
    </w:rPr>
  </w:style>
  <w:style w:type="paragraph" w:styleId="Nagwek4">
    <w:name w:val="heading 4"/>
    <w:basedOn w:val="Normalny"/>
    <w:next w:val="Normalny"/>
    <w:link w:val="Nagwek4Znak"/>
    <w:uiPriority w:val="9"/>
    <w:semiHidden/>
    <w:unhideWhenUsed/>
    <w:qFormat/>
    <w:rsid w:val="00C04234"/>
    <w:pPr>
      <w:keepNext/>
      <w:spacing w:before="240" w:after="60"/>
      <w:outlineLvl w:val="3"/>
    </w:pPr>
    <w:rPr>
      <w:rFonts w:ascii="Calibri" w:hAnsi="Calibri"/>
      <w:b/>
      <w:bCs/>
      <w:sz w:val="28"/>
      <w:szCs w:val="28"/>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aliases w:val=" Znak Znak, Znak, Znak Znak Znak Znak Znak, Znak Znak Znak Znak Znak Znak Znak Znak Znak, Znak Znak Znak Znak Znak Znak Znak Znak, Znak Znak Znak Znak Znak Znak Znak, Znak Znak Znak Znak,Znak,Znak Znak Znak Znak,Znak Znak"/>
    <w:basedOn w:val="Normalny"/>
    <w:link w:val="TekstpodstawowyZnak"/>
    <w:pPr>
      <w:widowControl w:val="0"/>
      <w:overflowPunct w:val="0"/>
      <w:autoSpaceDE w:val="0"/>
      <w:autoSpaceDN w:val="0"/>
      <w:adjustRightInd w:val="0"/>
      <w:spacing w:line="360" w:lineRule="auto"/>
      <w:jc w:val="both"/>
    </w:pPr>
    <w:rPr>
      <w:szCs w:val="20"/>
      <w:lang w:val="x-none" w:eastAsia="x-none"/>
    </w:rPr>
  </w:style>
  <w:style w:type="paragraph" w:styleId="Tekstpodstawowywcity">
    <w:name w:val="Body Text Indent"/>
    <w:basedOn w:val="Normalny"/>
    <w:link w:val="TekstpodstawowywcityZnak"/>
    <w:pPr>
      <w:spacing w:line="340" w:lineRule="atLeast"/>
      <w:ind w:left="426" w:hanging="284"/>
      <w:jc w:val="both"/>
    </w:pPr>
    <w:rPr>
      <w:lang w:val="x-none" w:eastAsia="x-none"/>
    </w:rPr>
  </w:style>
  <w:style w:type="paragraph" w:styleId="Tekstpodstawowywcity2">
    <w:name w:val="Body Text Indent 2"/>
    <w:basedOn w:val="Normalny"/>
    <w:link w:val="Tekstpodstawowywcity2Znak"/>
    <w:pPr>
      <w:spacing w:line="260" w:lineRule="atLeast"/>
      <w:ind w:left="374"/>
      <w:jc w:val="both"/>
    </w:pPr>
    <w:rPr>
      <w:lang w:val="x-none" w:eastAsia="x-none"/>
    </w:rPr>
  </w:style>
  <w:style w:type="paragraph" w:styleId="Tekstpodstawowywcity3">
    <w:name w:val="Body Text Indent 3"/>
    <w:basedOn w:val="Normalny"/>
    <w:link w:val="Tekstpodstawowywcity3Znak"/>
    <w:pPr>
      <w:spacing w:line="300" w:lineRule="atLeast"/>
      <w:ind w:left="187"/>
      <w:jc w:val="both"/>
    </w:pPr>
  </w:style>
  <w:style w:type="paragraph" w:customStyle="1" w:styleId="Tekstpodstawowy21">
    <w:name w:val="Tekst podstawowy 21"/>
    <w:basedOn w:val="Normalny"/>
    <w:pPr>
      <w:widowControl w:val="0"/>
      <w:overflowPunct w:val="0"/>
      <w:autoSpaceDE w:val="0"/>
      <w:autoSpaceDN w:val="0"/>
      <w:adjustRightInd w:val="0"/>
      <w:spacing w:line="360" w:lineRule="auto"/>
      <w:ind w:firstLine="454"/>
      <w:jc w:val="both"/>
    </w:pPr>
    <w:rPr>
      <w:szCs w:val="20"/>
    </w:rPr>
  </w:style>
  <w:style w:type="paragraph" w:customStyle="1" w:styleId="Tekstpodstawowy31">
    <w:name w:val="Tekst podstawowy 31"/>
    <w:basedOn w:val="Normalny"/>
    <w:pPr>
      <w:widowControl w:val="0"/>
      <w:overflowPunct w:val="0"/>
      <w:autoSpaceDE w:val="0"/>
      <w:autoSpaceDN w:val="0"/>
      <w:adjustRightInd w:val="0"/>
    </w:pPr>
    <w:rPr>
      <w:szCs w:val="20"/>
    </w:rPr>
  </w:style>
  <w:style w:type="paragraph" w:styleId="Stopka">
    <w:name w:val="footer"/>
    <w:basedOn w:val="Normalny"/>
    <w:link w:val="StopkaZnak"/>
    <w:uiPriority w:val="99"/>
    <w:pPr>
      <w:tabs>
        <w:tab w:val="center" w:pos="4536"/>
        <w:tab w:val="right" w:pos="9072"/>
      </w:tabs>
    </w:pPr>
  </w:style>
  <w:style w:type="character" w:styleId="Numerstrony">
    <w:name w:val="page number"/>
    <w:basedOn w:val="Domylnaczcionkaakapitu"/>
  </w:style>
  <w:style w:type="paragraph" w:styleId="Nagwek">
    <w:name w:val="header"/>
    <w:basedOn w:val="Normalny"/>
    <w:pPr>
      <w:tabs>
        <w:tab w:val="center" w:pos="4536"/>
        <w:tab w:val="right" w:pos="9072"/>
      </w:tabs>
    </w:pPr>
  </w:style>
  <w:style w:type="character" w:styleId="Hipercze">
    <w:name w:val="Hyperlink"/>
    <w:rsid w:val="007B3A78"/>
    <w:rPr>
      <w:color w:val="0000FF"/>
      <w:u w:val="single"/>
    </w:rPr>
  </w:style>
  <w:style w:type="character" w:customStyle="1" w:styleId="TekstpodstawowyZnak">
    <w:name w:val="Tekst podstawowy Znak"/>
    <w:aliases w:val=" Znak Znak Znak, Znak Znak1, Znak Znak Znak Znak Znak Znak, Znak Znak Znak Znak Znak Znak Znak Znak Znak Znak, Znak Znak Znak Znak Znak Znak Znak Znak Znak1, Znak Znak Znak Znak Znak Znak Znak Znak1, Znak Znak Znak Znak Znak1"/>
    <w:link w:val="Tekstpodstawowy"/>
    <w:rsid w:val="006D2C0C"/>
    <w:rPr>
      <w:sz w:val="24"/>
    </w:rPr>
  </w:style>
  <w:style w:type="character" w:customStyle="1" w:styleId="TekstpodstawowywcityZnak">
    <w:name w:val="Tekst podstawowy wcięty Znak"/>
    <w:link w:val="Tekstpodstawowywcity"/>
    <w:rsid w:val="00026005"/>
    <w:rPr>
      <w:sz w:val="24"/>
      <w:szCs w:val="24"/>
    </w:rPr>
  </w:style>
  <w:style w:type="character" w:customStyle="1" w:styleId="Tekstpodstawowywcity2Znak">
    <w:name w:val="Tekst podstawowy wcięty 2 Znak"/>
    <w:link w:val="Tekstpodstawowywcity2"/>
    <w:rsid w:val="008630BC"/>
    <w:rPr>
      <w:sz w:val="24"/>
      <w:szCs w:val="24"/>
    </w:rPr>
  </w:style>
  <w:style w:type="paragraph" w:styleId="Tekstdymka">
    <w:name w:val="Balloon Text"/>
    <w:basedOn w:val="Normalny"/>
    <w:link w:val="TekstdymkaZnak"/>
    <w:uiPriority w:val="99"/>
    <w:semiHidden/>
    <w:unhideWhenUsed/>
    <w:rsid w:val="002D5BA2"/>
    <w:rPr>
      <w:rFonts w:ascii="Tahoma" w:hAnsi="Tahoma" w:cs="Tahoma"/>
      <w:sz w:val="16"/>
      <w:szCs w:val="16"/>
    </w:rPr>
  </w:style>
  <w:style w:type="character" w:customStyle="1" w:styleId="TekstdymkaZnak">
    <w:name w:val="Tekst dymka Znak"/>
    <w:link w:val="Tekstdymka"/>
    <w:uiPriority w:val="99"/>
    <w:semiHidden/>
    <w:rsid w:val="002D5BA2"/>
    <w:rPr>
      <w:rFonts w:ascii="Tahoma" w:hAnsi="Tahoma" w:cs="Tahoma"/>
      <w:sz w:val="16"/>
      <w:szCs w:val="16"/>
    </w:rPr>
  </w:style>
  <w:style w:type="paragraph" w:styleId="Akapitzlist">
    <w:name w:val="List Paragraph"/>
    <w:aliases w:val="Nagłowek 3,Numerowanie,L1,Preambuła,Akapit z listą BS,Kolorowa lista — akcent 11,Dot pt,F5 List Paragraph,Recommendation,List Paragraph11,lp1,maz_wyliczenie,opis dzialania,K-P_odwolanie,A_wyliczenie,Akapit z listą 1,CW_Lista,Podsis rysunk"/>
    <w:basedOn w:val="Normalny"/>
    <w:link w:val="AkapitzlistZnak"/>
    <w:uiPriority w:val="34"/>
    <w:qFormat/>
    <w:rsid w:val="004353FB"/>
    <w:pPr>
      <w:ind w:left="708"/>
    </w:pPr>
  </w:style>
  <w:style w:type="character" w:styleId="Wzmianka">
    <w:name w:val="Mention"/>
    <w:uiPriority w:val="99"/>
    <w:semiHidden/>
    <w:unhideWhenUsed/>
    <w:rsid w:val="00D410DD"/>
    <w:rPr>
      <w:color w:val="2B579A"/>
      <w:shd w:val="clear" w:color="auto" w:fill="E6E6E6"/>
    </w:rPr>
  </w:style>
  <w:style w:type="character" w:customStyle="1" w:styleId="Tekstpodstawowywcity3Znak">
    <w:name w:val="Tekst podstawowy wcięty 3 Znak"/>
    <w:link w:val="Tekstpodstawowywcity3"/>
    <w:rsid w:val="00D410DD"/>
    <w:rPr>
      <w:sz w:val="24"/>
      <w:szCs w:val="24"/>
    </w:rPr>
  </w:style>
  <w:style w:type="character" w:customStyle="1" w:styleId="StopkaZnak">
    <w:name w:val="Stopka Znak"/>
    <w:link w:val="Stopka"/>
    <w:uiPriority w:val="99"/>
    <w:locked/>
    <w:rsid w:val="000953E7"/>
    <w:rPr>
      <w:sz w:val="24"/>
      <w:szCs w:val="24"/>
    </w:rPr>
  </w:style>
  <w:style w:type="character" w:styleId="Nierozpoznanawzmianka">
    <w:name w:val="Unresolved Mention"/>
    <w:uiPriority w:val="99"/>
    <w:semiHidden/>
    <w:unhideWhenUsed/>
    <w:rsid w:val="00DA596F"/>
    <w:rPr>
      <w:color w:val="605E5C"/>
      <w:shd w:val="clear" w:color="auto" w:fill="E1DFDD"/>
    </w:rPr>
  </w:style>
  <w:style w:type="paragraph" w:styleId="Tekstpodstawowy3">
    <w:name w:val="Body Text 3"/>
    <w:basedOn w:val="Normalny"/>
    <w:link w:val="Tekstpodstawowy3Znak"/>
    <w:uiPriority w:val="99"/>
    <w:rsid w:val="00F2622B"/>
    <w:pPr>
      <w:spacing w:after="120"/>
    </w:pPr>
    <w:rPr>
      <w:rFonts w:ascii="Calibri" w:hAnsi="Calibri" w:cs="Calibri"/>
      <w:color w:val="000000"/>
      <w:sz w:val="16"/>
      <w:szCs w:val="16"/>
      <w:lang w:eastAsia="en-US"/>
    </w:rPr>
  </w:style>
  <w:style w:type="character" w:customStyle="1" w:styleId="Tekstpodstawowy3Znak">
    <w:name w:val="Tekst podstawowy 3 Znak"/>
    <w:link w:val="Tekstpodstawowy3"/>
    <w:uiPriority w:val="99"/>
    <w:rsid w:val="00F2622B"/>
    <w:rPr>
      <w:rFonts w:ascii="Calibri" w:hAnsi="Calibri" w:cs="Calibri"/>
      <w:color w:val="000000"/>
      <w:sz w:val="16"/>
      <w:szCs w:val="16"/>
      <w:lang w:eastAsia="en-US"/>
    </w:rPr>
  </w:style>
  <w:style w:type="character" w:customStyle="1" w:styleId="Nagwek1Znak">
    <w:name w:val="Nagłówek 1 Znak"/>
    <w:link w:val="Nagwek1"/>
    <w:locked/>
    <w:rsid w:val="00374CCC"/>
    <w:rPr>
      <w:b/>
      <w:i/>
      <w:sz w:val="32"/>
      <w:szCs w:val="24"/>
    </w:rPr>
  </w:style>
  <w:style w:type="character" w:customStyle="1" w:styleId="AkapitzlistZnak">
    <w:name w:val="Akapit z listą Znak"/>
    <w:aliases w:val="Nagłowek 3 Znak,Numerowanie Znak,L1 Znak,Preambuła Znak,Akapit z listą BS Znak,Kolorowa lista — akcent 11 Znak,Dot pt Znak,F5 List Paragraph Znak,Recommendation Znak,List Paragraph11 Znak,lp1 Znak,maz_wyliczenie Znak,CW_Lista Znak"/>
    <w:link w:val="Akapitzlist"/>
    <w:uiPriority w:val="34"/>
    <w:qFormat/>
    <w:locked/>
    <w:rsid w:val="00374CCC"/>
    <w:rPr>
      <w:sz w:val="24"/>
      <w:szCs w:val="24"/>
    </w:rPr>
  </w:style>
  <w:style w:type="paragraph" w:customStyle="1" w:styleId="Standard">
    <w:name w:val="Standard"/>
    <w:rsid w:val="005A3DF7"/>
    <w:pPr>
      <w:suppressAutoHyphens/>
      <w:autoSpaceDN w:val="0"/>
      <w:textAlignment w:val="baseline"/>
    </w:pPr>
    <w:rPr>
      <w:rFonts w:cs="Calibri"/>
      <w:kern w:val="3"/>
      <w:sz w:val="24"/>
      <w:szCs w:val="24"/>
      <w:lang w:eastAsia="zh-CN"/>
    </w:rPr>
  </w:style>
  <w:style w:type="character" w:customStyle="1" w:styleId="czeinternetowe">
    <w:name w:val="Łącze internetowe"/>
    <w:uiPriority w:val="99"/>
    <w:unhideWhenUsed/>
    <w:rsid w:val="006464C2"/>
    <w:rPr>
      <w:color w:val="0563C1"/>
      <w:u w:val="single"/>
    </w:rPr>
  </w:style>
  <w:style w:type="paragraph" w:customStyle="1" w:styleId="Default">
    <w:name w:val="Default"/>
    <w:rsid w:val="002537D9"/>
    <w:pPr>
      <w:autoSpaceDE w:val="0"/>
      <w:autoSpaceDN w:val="0"/>
      <w:adjustRightInd w:val="0"/>
    </w:pPr>
    <w:rPr>
      <w:rFonts w:eastAsia="Calibri"/>
      <w:color w:val="000000"/>
      <w:sz w:val="24"/>
      <w:szCs w:val="24"/>
      <w:lang w:eastAsia="en-US"/>
    </w:rPr>
  </w:style>
  <w:style w:type="character" w:styleId="UyteHipercze">
    <w:name w:val="FollowedHyperlink"/>
    <w:uiPriority w:val="99"/>
    <w:semiHidden/>
    <w:unhideWhenUsed/>
    <w:rsid w:val="001E4474"/>
    <w:rPr>
      <w:color w:val="954F72"/>
      <w:u w:val="single"/>
    </w:rPr>
  </w:style>
  <w:style w:type="character" w:customStyle="1" w:styleId="Nagwek4Znak">
    <w:name w:val="Nagłówek 4 Znak"/>
    <w:link w:val="Nagwek4"/>
    <w:uiPriority w:val="9"/>
    <w:semiHidden/>
    <w:rsid w:val="00C04234"/>
    <w:rPr>
      <w:rFonts w:ascii="Calibri" w:eastAsia="Times New Roman" w:hAnsi="Calibri" w:cs="Times New Roman"/>
      <w:b/>
      <w:bCs/>
      <w:sz w:val="28"/>
      <w:szCs w:val="28"/>
    </w:rPr>
  </w:style>
  <w:style w:type="character" w:customStyle="1" w:styleId="Nagwek3Znak">
    <w:name w:val="Nagłówek 3 Znak"/>
    <w:link w:val="Nagwek3"/>
    <w:uiPriority w:val="9"/>
    <w:semiHidden/>
    <w:rsid w:val="004615A8"/>
    <w:rPr>
      <w:rFonts w:ascii="Calibri Light" w:eastAsia="Times New Roman" w:hAnsi="Calibri Light" w:cs="Times New Roman"/>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231256">
      <w:bodyDiv w:val="1"/>
      <w:marLeft w:val="0"/>
      <w:marRight w:val="0"/>
      <w:marTop w:val="0"/>
      <w:marBottom w:val="0"/>
      <w:divBdr>
        <w:top w:val="none" w:sz="0" w:space="0" w:color="auto"/>
        <w:left w:val="none" w:sz="0" w:space="0" w:color="auto"/>
        <w:bottom w:val="none" w:sz="0" w:space="0" w:color="auto"/>
        <w:right w:val="none" w:sz="0" w:space="0" w:color="auto"/>
      </w:divBdr>
    </w:div>
    <w:div w:id="188302364">
      <w:bodyDiv w:val="1"/>
      <w:marLeft w:val="0"/>
      <w:marRight w:val="0"/>
      <w:marTop w:val="0"/>
      <w:marBottom w:val="0"/>
      <w:divBdr>
        <w:top w:val="none" w:sz="0" w:space="0" w:color="auto"/>
        <w:left w:val="none" w:sz="0" w:space="0" w:color="auto"/>
        <w:bottom w:val="none" w:sz="0" w:space="0" w:color="auto"/>
        <w:right w:val="none" w:sz="0" w:space="0" w:color="auto"/>
      </w:divBdr>
    </w:div>
    <w:div w:id="370686216">
      <w:bodyDiv w:val="1"/>
      <w:marLeft w:val="0"/>
      <w:marRight w:val="0"/>
      <w:marTop w:val="0"/>
      <w:marBottom w:val="0"/>
      <w:divBdr>
        <w:top w:val="none" w:sz="0" w:space="0" w:color="auto"/>
        <w:left w:val="none" w:sz="0" w:space="0" w:color="auto"/>
        <w:bottom w:val="none" w:sz="0" w:space="0" w:color="auto"/>
        <w:right w:val="none" w:sz="0" w:space="0" w:color="auto"/>
      </w:divBdr>
    </w:div>
    <w:div w:id="399527270">
      <w:bodyDiv w:val="1"/>
      <w:marLeft w:val="0"/>
      <w:marRight w:val="0"/>
      <w:marTop w:val="0"/>
      <w:marBottom w:val="0"/>
      <w:divBdr>
        <w:top w:val="none" w:sz="0" w:space="0" w:color="auto"/>
        <w:left w:val="none" w:sz="0" w:space="0" w:color="auto"/>
        <w:bottom w:val="none" w:sz="0" w:space="0" w:color="auto"/>
        <w:right w:val="none" w:sz="0" w:space="0" w:color="auto"/>
      </w:divBdr>
    </w:div>
    <w:div w:id="416243631">
      <w:bodyDiv w:val="1"/>
      <w:marLeft w:val="0"/>
      <w:marRight w:val="0"/>
      <w:marTop w:val="0"/>
      <w:marBottom w:val="0"/>
      <w:divBdr>
        <w:top w:val="none" w:sz="0" w:space="0" w:color="auto"/>
        <w:left w:val="none" w:sz="0" w:space="0" w:color="auto"/>
        <w:bottom w:val="none" w:sz="0" w:space="0" w:color="auto"/>
        <w:right w:val="none" w:sz="0" w:space="0" w:color="auto"/>
      </w:divBdr>
    </w:div>
    <w:div w:id="596641252">
      <w:bodyDiv w:val="1"/>
      <w:marLeft w:val="0"/>
      <w:marRight w:val="0"/>
      <w:marTop w:val="0"/>
      <w:marBottom w:val="0"/>
      <w:divBdr>
        <w:top w:val="none" w:sz="0" w:space="0" w:color="auto"/>
        <w:left w:val="none" w:sz="0" w:space="0" w:color="auto"/>
        <w:bottom w:val="none" w:sz="0" w:space="0" w:color="auto"/>
        <w:right w:val="none" w:sz="0" w:space="0" w:color="auto"/>
      </w:divBdr>
    </w:div>
    <w:div w:id="1732342419">
      <w:bodyDiv w:val="1"/>
      <w:marLeft w:val="0"/>
      <w:marRight w:val="0"/>
      <w:marTop w:val="0"/>
      <w:marBottom w:val="0"/>
      <w:divBdr>
        <w:top w:val="none" w:sz="0" w:space="0" w:color="auto"/>
        <w:left w:val="none" w:sz="0" w:space="0" w:color="auto"/>
        <w:bottom w:val="none" w:sz="0" w:space="0" w:color="auto"/>
        <w:right w:val="none" w:sz="0" w:space="0" w:color="auto"/>
      </w:divBdr>
    </w:div>
    <w:div w:id="1800027176">
      <w:bodyDiv w:val="1"/>
      <w:marLeft w:val="0"/>
      <w:marRight w:val="0"/>
      <w:marTop w:val="0"/>
      <w:marBottom w:val="0"/>
      <w:divBdr>
        <w:top w:val="none" w:sz="0" w:space="0" w:color="auto"/>
        <w:left w:val="none" w:sz="0" w:space="0" w:color="auto"/>
        <w:bottom w:val="none" w:sz="0" w:space="0" w:color="auto"/>
        <w:right w:val="none" w:sz="0" w:space="0" w:color="auto"/>
      </w:divBdr>
    </w:div>
    <w:div w:id="2144500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platformazakupowa.pl/pn/lasy_olsztynek" TargetMode="External"/><Relationship Id="rId18" Type="http://schemas.openxmlformats.org/officeDocument/2006/relationships/hyperlink" Target="https://platformazakupowa.pl/pn/lasy_olsztynek"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platformazakupowa.pl/strona/45-instrukcje" TargetMode="External"/><Relationship Id="rId7" Type="http://schemas.openxmlformats.org/officeDocument/2006/relationships/endnotes" Target="endnotes.xml"/><Relationship Id="rId12" Type="http://schemas.openxmlformats.org/officeDocument/2006/relationships/hyperlink" Target="https://platformazakupowa.pl/transakcja/976115" TargetMode="External"/><Relationship Id="rId17" Type="http://schemas.openxmlformats.org/officeDocument/2006/relationships/hyperlink" Target="https://platformazakupowa.pl/strona/45-instrukcje" TargetMode="External"/><Relationship Id="rId25" Type="http://schemas.openxmlformats.org/officeDocument/2006/relationships/hyperlink" Target="mailto:olsztynek@olsztyn.lasy.gov.pl" TargetMode="External"/><Relationship Id="rId2" Type="http://schemas.openxmlformats.org/officeDocument/2006/relationships/numbering" Target="numbering.xml"/><Relationship Id="rId16" Type="http://schemas.openxmlformats.org/officeDocument/2006/relationships/hyperlink" Target="https://platformazakupowa.pl/pn/lasy_olsztynek" TargetMode="External"/><Relationship Id="rId20" Type="http://schemas.openxmlformats.org/officeDocument/2006/relationships/hyperlink" Target="https://platformazakupowa.pl/"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lasy_olsztynek" TargetMode="External"/><Relationship Id="rId24" Type="http://schemas.openxmlformats.org/officeDocument/2006/relationships/hyperlink" Target="https://platformazakupowa.pl/pn/lasy_olsztynek" TargetMode="External"/><Relationship Id="rId5" Type="http://schemas.openxmlformats.org/officeDocument/2006/relationships/webSettings" Target="webSettings.xml"/><Relationship Id="rId15" Type="http://schemas.openxmlformats.org/officeDocument/2006/relationships/hyperlink" Target="https://platformazakupowa.pl/pn/lasy_olsztynek" TargetMode="External"/><Relationship Id="rId23" Type="http://schemas.openxmlformats.org/officeDocument/2006/relationships/hyperlink" Target="https://platformazakupowa.pl/pn/lasy_olsztynek" TargetMode="External"/><Relationship Id="rId28" Type="http://schemas.openxmlformats.org/officeDocument/2006/relationships/footer" Target="footer2.xml"/><Relationship Id="rId10" Type="http://schemas.openxmlformats.org/officeDocument/2006/relationships/hyperlink" Target="mailto:olsztynek@olsztyn.lasy.gov.pl" TargetMode="External"/><Relationship Id="rId19" Type="http://schemas.openxmlformats.org/officeDocument/2006/relationships/hyperlink" Target="mailto:cwk@platformazakupowa.pl" TargetMode="External"/><Relationship Id="rId4" Type="http://schemas.openxmlformats.org/officeDocument/2006/relationships/settings" Target="settings.xml"/><Relationship Id="rId9" Type="http://schemas.openxmlformats.org/officeDocument/2006/relationships/hyperlink" Target="http://www.olsztynek.olsztyn.lasy.gov.pl/" TargetMode="External"/><Relationship Id="rId14" Type="http://schemas.openxmlformats.org/officeDocument/2006/relationships/hyperlink" Target="mailto:miroslaw.koczwara@op.pl" TargetMode="External"/><Relationship Id="rId22" Type="http://schemas.openxmlformats.org/officeDocument/2006/relationships/hyperlink" Target="mailto:miroslaw.koczwara@op.pl" TargetMode="External"/><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0AC4BB-EFBA-4DDC-ACE0-AA5AA9E3C9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15</Pages>
  <Words>6288</Words>
  <Characters>37730</Characters>
  <Application>Microsoft Office Word</Application>
  <DocSecurity>0</DocSecurity>
  <Lines>314</Lines>
  <Paragraphs>87</Paragraphs>
  <ScaleCrop>false</ScaleCrop>
  <HeadingPairs>
    <vt:vector size="2" baseType="variant">
      <vt:variant>
        <vt:lpstr>Tytuł</vt:lpstr>
      </vt:variant>
      <vt:variant>
        <vt:i4>1</vt:i4>
      </vt:variant>
    </vt:vector>
  </HeadingPairs>
  <TitlesOfParts>
    <vt:vector size="1" baseType="lpstr">
      <vt:lpstr/>
    </vt:vector>
  </TitlesOfParts>
  <Company>zouw</Company>
  <LinksUpToDate>false</LinksUpToDate>
  <CharactersWithSpaces>43931</CharactersWithSpaces>
  <SharedDoc>false</SharedDoc>
  <HLinks>
    <vt:vector size="102" baseType="variant">
      <vt:variant>
        <vt:i4>1376312</vt:i4>
      </vt:variant>
      <vt:variant>
        <vt:i4>48</vt:i4>
      </vt:variant>
      <vt:variant>
        <vt:i4>0</vt:i4>
      </vt:variant>
      <vt:variant>
        <vt:i4>5</vt:i4>
      </vt:variant>
      <vt:variant>
        <vt:lpwstr>mailto:olsztynek@olsztyn.lasy.gov.pl</vt:lpwstr>
      </vt:variant>
      <vt:variant>
        <vt:lpwstr/>
      </vt:variant>
      <vt:variant>
        <vt:i4>7667781</vt:i4>
      </vt:variant>
      <vt:variant>
        <vt:i4>45</vt:i4>
      </vt:variant>
      <vt:variant>
        <vt:i4>0</vt:i4>
      </vt:variant>
      <vt:variant>
        <vt:i4>5</vt:i4>
      </vt:variant>
      <vt:variant>
        <vt:lpwstr>https://platformazakupowa.pl/pn/lasy_olsztynek</vt:lpwstr>
      </vt:variant>
      <vt:variant>
        <vt:lpwstr/>
      </vt:variant>
      <vt:variant>
        <vt:i4>7667781</vt:i4>
      </vt:variant>
      <vt:variant>
        <vt:i4>42</vt:i4>
      </vt:variant>
      <vt:variant>
        <vt:i4>0</vt:i4>
      </vt:variant>
      <vt:variant>
        <vt:i4>5</vt:i4>
      </vt:variant>
      <vt:variant>
        <vt:lpwstr>https://platformazakupowa.pl/pn/lasy_olsztynek</vt:lpwstr>
      </vt:variant>
      <vt:variant>
        <vt:lpwstr/>
      </vt:variant>
      <vt:variant>
        <vt:i4>7929882</vt:i4>
      </vt:variant>
      <vt:variant>
        <vt:i4>39</vt:i4>
      </vt:variant>
      <vt:variant>
        <vt:i4>0</vt:i4>
      </vt:variant>
      <vt:variant>
        <vt:i4>5</vt:i4>
      </vt:variant>
      <vt:variant>
        <vt:lpwstr>mailto:miroslaw.koczwara@op.pl</vt:lpwstr>
      </vt:variant>
      <vt:variant>
        <vt:lpwstr/>
      </vt:variant>
      <vt:variant>
        <vt:i4>4390926</vt:i4>
      </vt:variant>
      <vt:variant>
        <vt:i4>36</vt:i4>
      </vt:variant>
      <vt:variant>
        <vt:i4>0</vt:i4>
      </vt:variant>
      <vt:variant>
        <vt:i4>5</vt:i4>
      </vt:variant>
      <vt:variant>
        <vt:lpwstr>https://platformazakupowa.pl/strona/45-instrukcje</vt:lpwstr>
      </vt:variant>
      <vt:variant>
        <vt:lpwstr/>
      </vt:variant>
      <vt:variant>
        <vt:i4>6225998</vt:i4>
      </vt:variant>
      <vt:variant>
        <vt:i4>33</vt:i4>
      </vt:variant>
      <vt:variant>
        <vt:i4>0</vt:i4>
      </vt:variant>
      <vt:variant>
        <vt:i4>5</vt:i4>
      </vt:variant>
      <vt:variant>
        <vt:lpwstr>https://platformazakupowa.pl/</vt:lpwstr>
      </vt:variant>
      <vt:variant>
        <vt:lpwstr/>
      </vt:variant>
      <vt:variant>
        <vt:i4>6553695</vt:i4>
      </vt:variant>
      <vt:variant>
        <vt:i4>30</vt:i4>
      </vt:variant>
      <vt:variant>
        <vt:i4>0</vt:i4>
      </vt:variant>
      <vt:variant>
        <vt:i4>5</vt:i4>
      </vt:variant>
      <vt:variant>
        <vt:lpwstr>mailto:cwk@platformazakupowa.pl</vt:lpwstr>
      </vt:variant>
      <vt:variant>
        <vt:lpwstr/>
      </vt:variant>
      <vt:variant>
        <vt:i4>7667781</vt:i4>
      </vt:variant>
      <vt:variant>
        <vt:i4>27</vt:i4>
      </vt:variant>
      <vt:variant>
        <vt:i4>0</vt:i4>
      </vt:variant>
      <vt:variant>
        <vt:i4>5</vt:i4>
      </vt:variant>
      <vt:variant>
        <vt:lpwstr>https://platformazakupowa.pl/pn/lasy_olsztynek</vt:lpwstr>
      </vt:variant>
      <vt:variant>
        <vt:lpwstr/>
      </vt:variant>
      <vt:variant>
        <vt:i4>4390926</vt:i4>
      </vt:variant>
      <vt:variant>
        <vt:i4>24</vt:i4>
      </vt:variant>
      <vt:variant>
        <vt:i4>0</vt:i4>
      </vt:variant>
      <vt:variant>
        <vt:i4>5</vt:i4>
      </vt:variant>
      <vt:variant>
        <vt:lpwstr>https://platformazakupowa.pl/strona/45-instrukcje</vt:lpwstr>
      </vt:variant>
      <vt:variant>
        <vt:lpwstr/>
      </vt:variant>
      <vt:variant>
        <vt:i4>7667781</vt:i4>
      </vt:variant>
      <vt:variant>
        <vt:i4>21</vt:i4>
      </vt:variant>
      <vt:variant>
        <vt:i4>0</vt:i4>
      </vt:variant>
      <vt:variant>
        <vt:i4>5</vt:i4>
      </vt:variant>
      <vt:variant>
        <vt:lpwstr>https://platformazakupowa.pl/pn/lasy_olsztynek</vt:lpwstr>
      </vt:variant>
      <vt:variant>
        <vt:lpwstr/>
      </vt:variant>
      <vt:variant>
        <vt:i4>7667781</vt:i4>
      </vt:variant>
      <vt:variant>
        <vt:i4>18</vt:i4>
      </vt:variant>
      <vt:variant>
        <vt:i4>0</vt:i4>
      </vt:variant>
      <vt:variant>
        <vt:i4>5</vt:i4>
      </vt:variant>
      <vt:variant>
        <vt:lpwstr>https://platformazakupowa.pl/pn/lasy_olsztynek</vt:lpwstr>
      </vt:variant>
      <vt:variant>
        <vt:lpwstr/>
      </vt:variant>
      <vt:variant>
        <vt:i4>7929882</vt:i4>
      </vt:variant>
      <vt:variant>
        <vt:i4>15</vt:i4>
      </vt:variant>
      <vt:variant>
        <vt:i4>0</vt:i4>
      </vt:variant>
      <vt:variant>
        <vt:i4>5</vt:i4>
      </vt:variant>
      <vt:variant>
        <vt:lpwstr>mailto:miroslaw.koczwara@op.pl</vt:lpwstr>
      </vt:variant>
      <vt:variant>
        <vt:lpwstr/>
      </vt:variant>
      <vt:variant>
        <vt:i4>7667781</vt:i4>
      </vt:variant>
      <vt:variant>
        <vt:i4>12</vt:i4>
      </vt:variant>
      <vt:variant>
        <vt:i4>0</vt:i4>
      </vt:variant>
      <vt:variant>
        <vt:i4>5</vt:i4>
      </vt:variant>
      <vt:variant>
        <vt:lpwstr>https://platformazakupowa.pl/pn/lasy_olsztynek</vt:lpwstr>
      </vt:variant>
      <vt:variant>
        <vt:lpwstr/>
      </vt:variant>
      <vt:variant>
        <vt:i4>2228264</vt:i4>
      </vt:variant>
      <vt:variant>
        <vt:i4>9</vt:i4>
      </vt:variant>
      <vt:variant>
        <vt:i4>0</vt:i4>
      </vt:variant>
      <vt:variant>
        <vt:i4>5</vt:i4>
      </vt:variant>
      <vt:variant>
        <vt:lpwstr>https://platformazakupowa.pl/transakcja/948574</vt:lpwstr>
      </vt:variant>
      <vt:variant>
        <vt:lpwstr/>
      </vt:variant>
      <vt:variant>
        <vt:i4>7667781</vt:i4>
      </vt:variant>
      <vt:variant>
        <vt:i4>6</vt:i4>
      </vt:variant>
      <vt:variant>
        <vt:i4>0</vt:i4>
      </vt:variant>
      <vt:variant>
        <vt:i4>5</vt:i4>
      </vt:variant>
      <vt:variant>
        <vt:lpwstr>https://platformazakupowa.pl/pn/lasy_olsztynek</vt:lpwstr>
      </vt:variant>
      <vt:variant>
        <vt:lpwstr/>
      </vt:variant>
      <vt:variant>
        <vt:i4>1376312</vt:i4>
      </vt:variant>
      <vt:variant>
        <vt:i4>3</vt:i4>
      </vt:variant>
      <vt:variant>
        <vt:i4>0</vt:i4>
      </vt:variant>
      <vt:variant>
        <vt:i4>5</vt:i4>
      </vt:variant>
      <vt:variant>
        <vt:lpwstr>mailto:olsztynek@olsztyn.lasy.gov.pl</vt:lpwstr>
      </vt:variant>
      <vt:variant>
        <vt:lpwstr/>
      </vt:variant>
      <vt:variant>
        <vt:i4>6029388</vt:i4>
      </vt:variant>
      <vt:variant>
        <vt:i4>0</vt:i4>
      </vt:variant>
      <vt:variant>
        <vt:i4>0</vt:i4>
      </vt:variant>
      <vt:variant>
        <vt:i4>5</vt:i4>
      </vt:variant>
      <vt:variant>
        <vt:lpwstr>http://www.olsztynek.olsztyn.lasy.gov.pl/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dc:creator>
  <cp:keywords/>
  <cp:lastModifiedBy>Mirosław Koczwara - Lokalne</cp:lastModifiedBy>
  <cp:revision>13</cp:revision>
  <cp:lastPrinted>2016-09-14T09:51:00Z</cp:lastPrinted>
  <dcterms:created xsi:type="dcterms:W3CDTF">2024-08-11T11:39:00Z</dcterms:created>
  <dcterms:modified xsi:type="dcterms:W3CDTF">2024-09-03T18:16:00Z</dcterms:modified>
</cp:coreProperties>
</file>