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E8" w:rsidRDefault="001B15F5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</w:t>
      </w:r>
      <w:r w:rsidR="007679AB">
        <w:rPr>
          <w:color w:val="000000"/>
          <w:sz w:val="18"/>
          <w:szCs w:val="18"/>
        </w:rPr>
        <w:t>Za</w:t>
      </w:r>
      <w:r w:rsidR="007679AB">
        <w:rPr>
          <w:rFonts w:eastAsia="Times New Roman" w:cs="Times New Roman"/>
          <w:color w:val="000000"/>
          <w:sz w:val="18"/>
          <w:szCs w:val="18"/>
        </w:rPr>
        <w:t>łą</w:t>
      </w:r>
      <w:r w:rsidR="005653D7">
        <w:rPr>
          <w:rFonts w:eastAsia="Times New Roman"/>
          <w:color w:val="000000"/>
          <w:sz w:val="18"/>
          <w:szCs w:val="18"/>
        </w:rPr>
        <w:t>cznik nr  6</w:t>
      </w:r>
      <w:bookmarkStart w:id="0" w:name="_GoBack"/>
      <w:bookmarkEnd w:id="0"/>
      <w:r>
        <w:rPr>
          <w:rFonts w:eastAsia="Times New Roman"/>
          <w:color w:val="000000"/>
          <w:sz w:val="18"/>
          <w:szCs w:val="18"/>
        </w:rPr>
        <w:t xml:space="preserve"> do Zapytania ofertowego</w:t>
      </w:r>
    </w:p>
    <w:p w:rsidR="002961E8" w:rsidRDefault="002961E8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POWANIA Z PRACOWNIKAMI</w:t>
      </w:r>
    </w:p>
    <w:p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CYMI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2961E8" w:rsidRDefault="002961E8">
      <w:pPr>
        <w:shd w:val="clear" w:color="auto" w:fill="FFFFFF"/>
        <w:spacing w:line="202" w:lineRule="exact"/>
        <w:ind w:left="122"/>
        <w:jc w:val="both"/>
      </w:pPr>
    </w:p>
    <w:p w:rsidR="002961E8" w:rsidRDefault="007679AB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wienia na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                            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w), jest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2961E8" w:rsidRDefault="007679AB">
      <w:pPr>
        <w:numPr>
          <w:ilvl w:val="0"/>
          <w:numId w:val="5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o cudzoziemcach z dnia 12 grudnia 2013 r. (t. j. Dz. U. 2018r. poz. 2094 z późn.zm.)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instytucjach rynku pracy (tj. Dz.U.  2019 r., poz.1492);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                  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ich rodzin (tj. Dz. U  2019 r. poz. 293);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2019, poz. 154);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                             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2018, poz. 2273);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decyzji Nr 19/MON Ministra Obrony Narodowej z dnia 24 stycznia  2017 r. w sprawie planowania                             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(Dz. Urz. MON z dn. 25.01.2017 poz. 18),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2961E8" w:rsidRDefault="002961E8">
      <w:pPr>
        <w:spacing w:before="120"/>
        <w:ind w:left="284" w:hanging="284"/>
        <w:jc w:val="both"/>
        <w:rPr>
          <w:sz w:val="2"/>
          <w:szCs w:val="2"/>
        </w:rPr>
      </w:pPr>
    </w:p>
    <w:p w:rsidR="002961E8" w:rsidRDefault="007679AB">
      <w:pPr>
        <w:numPr>
          <w:ilvl w:val="0"/>
          <w:numId w:val="6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>niej jednak jak w dniu podpisania umowy,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Instrukcja w sprawie planowania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stanowi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ca Za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2961E8" w:rsidRDefault="007679AB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2961E8" w:rsidRDefault="007679AB">
      <w:pPr>
        <w:numPr>
          <w:ilvl w:val="0"/>
          <w:numId w:val="7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traktowane jako nieprzestrzeganie niniejszych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2961E8" w:rsidRDefault="002961E8">
      <w:pPr>
        <w:jc w:val="both"/>
      </w:pPr>
    </w:p>
    <w:sectPr w:rsidR="002961E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067"/>
    <w:multiLevelType w:val="multilevel"/>
    <w:tmpl w:val="CD2EE7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DC0F7B"/>
    <w:multiLevelType w:val="multilevel"/>
    <w:tmpl w:val="111CC5A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0B236F"/>
    <w:multiLevelType w:val="multilevel"/>
    <w:tmpl w:val="1B4440E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D448F5"/>
    <w:multiLevelType w:val="multilevel"/>
    <w:tmpl w:val="2AE27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961E8"/>
    <w:rsid w:val="001B15F5"/>
    <w:rsid w:val="002961E8"/>
    <w:rsid w:val="002B5E02"/>
    <w:rsid w:val="00511DAE"/>
    <w:rsid w:val="005653D7"/>
    <w:rsid w:val="007679AB"/>
    <w:rsid w:val="00AB2EE5"/>
    <w:rsid w:val="00F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EED"/>
  <w15:docId w15:val="{384C232E-AA82-4A4A-BD70-3B9C878F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AD7"/>
    <w:pPr>
      <w:widowControl w:val="0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9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A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dc:description/>
  <cp:lastModifiedBy>Dane Ukryte</cp:lastModifiedBy>
  <cp:revision>32</cp:revision>
  <cp:lastPrinted>2021-02-10T07:28:00Z</cp:lastPrinted>
  <dcterms:created xsi:type="dcterms:W3CDTF">2020-03-03T07:53:00Z</dcterms:created>
  <dcterms:modified xsi:type="dcterms:W3CDTF">2022-01-14T08:22:00Z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