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47" w:rsidRDefault="00456147" w:rsidP="005A2610">
      <w:pPr>
        <w:spacing w:line="288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3A561C">
        <w:rPr>
          <w:b/>
          <w:bCs/>
          <w:sz w:val="22"/>
          <w:szCs w:val="22"/>
        </w:rPr>
        <w:t>2</w:t>
      </w:r>
    </w:p>
    <w:p w:rsidR="00456147" w:rsidRDefault="00456147" w:rsidP="005A2610">
      <w:pPr>
        <w:spacing w:line="288" w:lineRule="auto"/>
        <w:jc w:val="right"/>
        <w:rPr>
          <w:b/>
          <w:bCs/>
          <w:sz w:val="22"/>
          <w:szCs w:val="22"/>
        </w:rPr>
      </w:pPr>
    </w:p>
    <w:p w:rsidR="00456147" w:rsidRDefault="00456147" w:rsidP="00456147">
      <w:pPr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 umowy</w:t>
      </w:r>
    </w:p>
    <w:p w:rsidR="00456147" w:rsidRDefault="00456147" w:rsidP="005A2610">
      <w:pPr>
        <w:spacing w:line="288" w:lineRule="auto"/>
        <w:jc w:val="right"/>
        <w:rPr>
          <w:b/>
          <w:bCs/>
          <w:sz w:val="22"/>
          <w:szCs w:val="22"/>
        </w:rPr>
      </w:pPr>
    </w:p>
    <w:p w:rsidR="00816F50" w:rsidRPr="00930D26" w:rsidRDefault="008235B5" w:rsidP="005A2610">
      <w:pPr>
        <w:spacing w:line="288" w:lineRule="auto"/>
        <w:jc w:val="righ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Egz</w:t>
      </w:r>
      <w:proofErr w:type="spellEnd"/>
      <w:r>
        <w:rPr>
          <w:b/>
          <w:bCs/>
          <w:sz w:val="22"/>
          <w:szCs w:val="22"/>
        </w:rPr>
        <w:t>…….</w:t>
      </w:r>
    </w:p>
    <w:p w:rsidR="00816F50" w:rsidRPr="00930D26" w:rsidRDefault="00816F50" w:rsidP="005A2610">
      <w:pPr>
        <w:spacing w:line="288" w:lineRule="auto"/>
        <w:jc w:val="center"/>
        <w:rPr>
          <w:b/>
          <w:bCs/>
          <w:sz w:val="22"/>
          <w:szCs w:val="22"/>
        </w:rPr>
      </w:pPr>
    </w:p>
    <w:p w:rsidR="00816F50" w:rsidRPr="00930D26" w:rsidRDefault="008F78F9" w:rsidP="005A2610">
      <w:pPr>
        <w:spacing w:line="288" w:lineRule="auto"/>
        <w:jc w:val="center"/>
        <w:rPr>
          <w:b/>
          <w:bCs/>
        </w:rPr>
      </w:pPr>
      <w:r>
        <w:rPr>
          <w:b/>
          <w:bCs/>
        </w:rPr>
        <w:t>Umowa nr …………../2024</w:t>
      </w:r>
    </w:p>
    <w:p w:rsidR="00710E11" w:rsidRPr="00401527" w:rsidRDefault="00710E11" w:rsidP="005A2610">
      <w:pPr>
        <w:spacing w:line="288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(postępowanie nr </w:t>
      </w:r>
      <w:r w:rsidR="00C97D19">
        <w:rPr>
          <w:i/>
          <w:sz w:val="18"/>
          <w:szCs w:val="18"/>
        </w:rPr>
        <w:t>265</w:t>
      </w:r>
      <w:r w:rsidR="008F78F9">
        <w:rPr>
          <w:i/>
          <w:sz w:val="18"/>
          <w:szCs w:val="18"/>
        </w:rPr>
        <w:t>/2024</w:t>
      </w:r>
      <w:r w:rsidRPr="00401527">
        <w:rPr>
          <w:i/>
          <w:sz w:val="18"/>
          <w:szCs w:val="18"/>
        </w:rPr>
        <w:t>)</w:t>
      </w:r>
    </w:p>
    <w:p w:rsidR="00816F50" w:rsidRPr="00930D26" w:rsidRDefault="00816F50" w:rsidP="005A2610">
      <w:pPr>
        <w:spacing w:line="288" w:lineRule="auto"/>
        <w:rPr>
          <w:sz w:val="22"/>
          <w:szCs w:val="22"/>
        </w:rPr>
      </w:pPr>
    </w:p>
    <w:p w:rsidR="00E171B7" w:rsidRDefault="00E171B7" w:rsidP="005A2610">
      <w:pPr>
        <w:spacing w:line="288" w:lineRule="auto"/>
        <w:jc w:val="both"/>
        <w:rPr>
          <w:sz w:val="22"/>
          <w:szCs w:val="22"/>
        </w:rPr>
      </w:pPr>
    </w:p>
    <w:p w:rsidR="00816F50" w:rsidRPr="00930D26" w:rsidRDefault="00816F50" w:rsidP="005A2610">
      <w:pPr>
        <w:spacing w:line="288" w:lineRule="auto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z dnia ………………………... zawarta pomiędzy:</w:t>
      </w:r>
    </w:p>
    <w:p w:rsidR="00816F50" w:rsidRPr="00930D26" w:rsidRDefault="00816F50" w:rsidP="005A2610">
      <w:pPr>
        <w:spacing w:line="288" w:lineRule="auto"/>
        <w:jc w:val="both"/>
        <w:rPr>
          <w:sz w:val="22"/>
          <w:szCs w:val="22"/>
        </w:rPr>
      </w:pPr>
    </w:p>
    <w:p w:rsidR="00816F50" w:rsidRPr="00930D26" w:rsidRDefault="00816F50" w:rsidP="005A2610">
      <w:pPr>
        <w:spacing w:line="288" w:lineRule="auto"/>
        <w:jc w:val="both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 xml:space="preserve">Skarbem Państwa – Komendantem Szkoły Policji w Pile, Plac Staszica 7, 64-920 Piła, </w:t>
      </w:r>
      <w:r w:rsidRPr="00930D26">
        <w:rPr>
          <w:sz w:val="22"/>
          <w:szCs w:val="22"/>
        </w:rPr>
        <w:t xml:space="preserve">zwanym </w:t>
      </w:r>
      <w:r w:rsidRPr="00930D26">
        <w:rPr>
          <w:sz w:val="22"/>
          <w:szCs w:val="22"/>
        </w:rPr>
        <w:br/>
        <w:t xml:space="preserve">w dalszej części umowy </w:t>
      </w:r>
      <w:r w:rsidR="00BB33DE" w:rsidRPr="00930D26">
        <w:rPr>
          <w:b/>
          <w:bCs/>
          <w:i/>
          <w:iCs/>
          <w:sz w:val="22"/>
          <w:szCs w:val="22"/>
        </w:rPr>
        <w:t>Zamawiającym</w:t>
      </w:r>
      <w:r w:rsidRPr="00930D26">
        <w:rPr>
          <w:sz w:val="22"/>
          <w:szCs w:val="22"/>
        </w:rPr>
        <w:t xml:space="preserve">, w imieniu którego działa: </w:t>
      </w:r>
    </w:p>
    <w:p w:rsidR="00816F50" w:rsidRPr="00930D26" w:rsidRDefault="00816F50" w:rsidP="005A2610">
      <w:pPr>
        <w:spacing w:line="288" w:lineRule="auto"/>
        <w:jc w:val="both"/>
        <w:rPr>
          <w:i/>
          <w:iCs/>
          <w:sz w:val="22"/>
          <w:szCs w:val="22"/>
        </w:rPr>
      </w:pPr>
    </w:p>
    <w:p w:rsidR="00816F50" w:rsidRPr="008310FD" w:rsidRDefault="00AC4FCF" w:rsidP="008F78F9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mł</w:t>
      </w:r>
      <w:r w:rsidR="0057360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insp</w:t>
      </w:r>
      <w:proofErr w:type="spellEnd"/>
      <w:r>
        <w:rPr>
          <w:b/>
          <w:sz w:val="22"/>
          <w:szCs w:val="22"/>
        </w:rPr>
        <w:t xml:space="preserve">. Marcin </w:t>
      </w:r>
      <w:proofErr w:type="spellStart"/>
      <w:r>
        <w:rPr>
          <w:b/>
          <w:sz w:val="22"/>
          <w:szCs w:val="22"/>
        </w:rPr>
        <w:t>Towalewski</w:t>
      </w:r>
      <w:proofErr w:type="spellEnd"/>
      <w:r>
        <w:rPr>
          <w:b/>
          <w:sz w:val="22"/>
          <w:szCs w:val="22"/>
        </w:rPr>
        <w:t xml:space="preserve"> – </w:t>
      </w:r>
      <w:r w:rsidR="004D31F6">
        <w:rPr>
          <w:b/>
          <w:sz w:val="22"/>
          <w:szCs w:val="22"/>
        </w:rPr>
        <w:t>Zastępca Kom</w:t>
      </w:r>
      <w:r w:rsidR="00251D1D">
        <w:rPr>
          <w:b/>
          <w:sz w:val="22"/>
          <w:szCs w:val="22"/>
        </w:rPr>
        <w:t>endanta Szkoły Poli</w:t>
      </w:r>
      <w:r w:rsidR="00573602">
        <w:rPr>
          <w:b/>
          <w:sz w:val="22"/>
          <w:szCs w:val="22"/>
        </w:rPr>
        <w:t>cji w Pile</w:t>
      </w:r>
    </w:p>
    <w:p w:rsidR="00816F50" w:rsidRPr="00930D26" w:rsidRDefault="00816F50" w:rsidP="005A2610">
      <w:pPr>
        <w:spacing w:line="288" w:lineRule="auto"/>
        <w:ind w:left="720"/>
        <w:jc w:val="both"/>
        <w:rPr>
          <w:b/>
          <w:bCs/>
          <w:i/>
          <w:iCs/>
          <w:sz w:val="22"/>
          <w:szCs w:val="22"/>
        </w:rPr>
      </w:pPr>
    </w:p>
    <w:p w:rsidR="00816F50" w:rsidRPr="00930D26" w:rsidRDefault="00816F50" w:rsidP="005A2610">
      <w:pPr>
        <w:spacing w:after="120" w:line="288" w:lineRule="auto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a </w:t>
      </w:r>
    </w:p>
    <w:p w:rsidR="00816F50" w:rsidRPr="008310FD" w:rsidRDefault="005A2610" w:rsidP="005A2610">
      <w:pPr>
        <w:tabs>
          <w:tab w:val="left" w:pos="720"/>
        </w:tabs>
        <w:spacing w:line="288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…………………………………………………………………………………………………………...</w:t>
      </w:r>
      <w:r w:rsidR="008310FD">
        <w:rPr>
          <w:b/>
          <w:bCs/>
          <w:iCs/>
          <w:sz w:val="22"/>
          <w:szCs w:val="22"/>
        </w:rPr>
        <w:t xml:space="preserve">, NIP </w:t>
      </w:r>
      <w:r>
        <w:rPr>
          <w:b/>
          <w:bCs/>
          <w:iCs/>
          <w:sz w:val="22"/>
          <w:szCs w:val="22"/>
        </w:rPr>
        <w:t>……………………..</w:t>
      </w:r>
      <w:r w:rsidR="008310FD">
        <w:rPr>
          <w:b/>
          <w:bCs/>
          <w:iCs/>
          <w:sz w:val="22"/>
          <w:szCs w:val="22"/>
        </w:rPr>
        <w:t xml:space="preserve">, REGON </w:t>
      </w:r>
      <w:r>
        <w:rPr>
          <w:b/>
          <w:bCs/>
          <w:iCs/>
          <w:sz w:val="22"/>
          <w:szCs w:val="22"/>
        </w:rPr>
        <w:t>……………….</w:t>
      </w:r>
      <w:r w:rsidR="008310FD">
        <w:rPr>
          <w:b/>
          <w:bCs/>
          <w:iCs/>
          <w:sz w:val="22"/>
          <w:szCs w:val="22"/>
        </w:rPr>
        <w:t xml:space="preserve">, </w:t>
      </w:r>
      <w:r w:rsidR="00BB33DE" w:rsidRPr="00930D26">
        <w:rPr>
          <w:sz w:val="22"/>
          <w:szCs w:val="22"/>
        </w:rPr>
        <w:t>zwanym</w:t>
      </w:r>
      <w:r w:rsidR="00816F50" w:rsidRPr="00930D26">
        <w:rPr>
          <w:sz w:val="22"/>
          <w:szCs w:val="22"/>
        </w:rPr>
        <w:t xml:space="preserve"> w dalszej części umowy </w:t>
      </w:r>
      <w:r w:rsidR="00BB33DE" w:rsidRPr="00930D26">
        <w:rPr>
          <w:b/>
          <w:bCs/>
          <w:i/>
          <w:iCs/>
          <w:sz w:val="22"/>
          <w:szCs w:val="22"/>
        </w:rPr>
        <w:t>Wykonawcą</w:t>
      </w:r>
      <w:r w:rsidR="00816F50" w:rsidRPr="00930D26">
        <w:rPr>
          <w:sz w:val="22"/>
          <w:szCs w:val="22"/>
        </w:rPr>
        <w:t>, w imieniu którego działa:</w:t>
      </w:r>
    </w:p>
    <w:p w:rsidR="00816F50" w:rsidRPr="00930D26" w:rsidRDefault="00816F50" w:rsidP="005A2610">
      <w:pPr>
        <w:spacing w:line="288" w:lineRule="auto"/>
        <w:jc w:val="both"/>
        <w:rPr>
          <w:sz w:val="22"/>
          <w:szCs w:val="22"/>
        </w:rPr>
      </w:pPr>
    </w:p>
    <w:p w:rsidR="00816F50" w:rsidRPr="00930D26" w:rsidRDefault="00251D1D" w:rsidP="008F78F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="00816F50" w:rsidRPr="00930D26">
        <w:rPr>
          <w:sz w:val="22"/>
          <w:szCs w:val="22"/>
        </w:rPr>
        <w:t>…</w:t>
      </w:r>
      <w:r w:rsidR="008F78F9">
        <w:rPr>
          <w:sz w:val="22"/>
          <w:szCs w:val="22"/>
        </w:rPr>
        <w:t>……</w:t>
      </w:r>
      <w:r w:rsidR="00816F50" w:rsidRPr="00930D26">
        <w:rPr>
          <w:sz w:val="22"/>
          <w:szCs w:val="22"/>
        </w:rPr>
        <w:t>…………………………………………………………………………………………………</w:t>
      </w:r>
    </w:p>
    <w:p w:rsidR="00816F50" w:rsidRPr="00930D26" w:rsidRDefault="00816F50" w:rsidP="005A2610">
      <w:pPr>
        <w:spacing w:line="288" w:lineRule="auto"/>
        <w:rPr>
          <w:b/>
          <w:bCs/>
          <w:i/>
          <w:iCs/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after="120" w:line="288" w:lineRule="auto"/>
        <w:jc w:val="both"/>
        <w:rPr>
          <w:b/>
          <w:bCs/>
          <w:sz w:val="22"/>
          <w:szCs w:val="22"/>
        </w:rPr>
      </w:pPr>
      <w:r w:rsidRPr="00930D26">
        <w:rPr>
          <w:sz w:val="22"/>
          <w:szCs w:val="22"/>
        </w:rPr>
        <w:t>zwanych dalej</w:t>
      </w:r>
      <w:r w:rsidRPr="00930D26">
        <w:rPr>
          <w:b/>
          <w:bCs/>
          <w:sz w:val="22"/>
          <w:szCs w:val="22"/>
        </w:rPr>
        <w:t xml:space="preserve"> </w:t>
      </w:r>
      <w:r w:rsidRPr="00AE350B">
        <w:rPr>
          <w:b/>
          <w:bCs/>
          <w:i/>
          <w:sz w:val="22"/>
          <w:szCs w:val="22"/>
        </w:rPr>
        <w:t>Stronami</w:t>
      </w:r>
      <w:r w:rsidRPr="00930D26">
        <w:rPr>
          <w:b/>
          <w:bCs/>
          <w:sz w:val="22"/>
          <w:szCs w:val="22"/>
        </w:rPr>
        <w:t>,</w:t>
      </w:r>
    </w:p>
    <w:p w:rsidR="00816F50" w:rsidRPr="00573602" w:rsidRDefault="00816F50" w:rsidP="005A2610">
      <w:pPr>
        <w:spacing w:line="288" w:lineRule="auto"/>
        <w:jc w:val="both"/>
        <w:rPr>
          <w:b/>
          <w:sz w:val="22"/>
          <w:szCs w:val="22"/>
        </w:rPr>
      </w:pPr>
      <w:r w:rsidRPr="00930D26">
        <w:rPr>
          <w:sz w:val="22"/>
          <w:szCs w:val="22"/>
        </w:rPr>
        <w:t xml:space="preserve">na podstawie dokonanego przez </w:t>
      </w:r>
      <w:r w:rsidRPr="00930D26">
        <w:rPr>
          <w:b/>
          <w:bCs/>
          <w:sz w:val="22"/>
          <w:szCs w:val="22"/>
        </w:rPr>
        <w:t>Zamawiającego</w:t>
      </w:r>
      <w:r w:rsidRPr="00930D26">
        <w:rPr>
          <w:sz w:val="22"/>
          <w:szCs w:val="22"/>
        </w:rPr>
        <w:t xml:space="preserve"> wyboru </w:t>
      </w:r>
      <w:r w:rsidRPr="00930D26">
        <w:rPr>
          <w:b/>
          <w:bCs/>
          <w:sz w:val="22"/>
          <w:szCs w:val="22"/>
        </w:rPr>
        <w:t>Wykonawcy</w:t>
      </w:r>
      <w:r w:rsidRPr="00930D26">
        <w:rPr>
          <w:sz w:val="22"/>
          <w:szCs w:val="22"/>
        </w:rPr>
        <w:t xml:space="preserve"> </w:t>
      </w:r>
      <w:r w:rsidR="00BB33DE" w:rsidRPr="00930D26">
        <w:rPr>
          <w:bCs/>
          <w:sz w:val="22"/>
          <w:szCs w:val="22"/>
        </w:rPr>
        <w:t xml:space="preserve">na podstawie </w:t>
      </w:r>
      <w:r w:rsidR="00BB33DE" w:rsidRPr="00930D26">
        <w:rPr>
          <w:bCs/>
          <w:i/>
          <w:sz w:val="22"/>
          <w:szCs w:val="22"/>
        </w:rPr>
        <w:t>Zasad udzielania zamówień publicznych, których wartość jest niższa niż 130 000 złotych, w Szkole Policji w Pile</w:t>
      </w:r>
      <w:r w:rsidR="00AC4FCF">
        <w:rPr>
          <w:bCs/>
          <w:sz w:val="22"/>
          <w:szCs w:val="22"/>
        </w:rPr>
        <w:t>, wprowadzonych Decyzją nr 108</w:t>
      </w:r>
      <w:r w:rsidR="00BB33DE" w:rsidRPr="00930D26">
        <w:rPr>
          <w:bCs/>
          <w:sz w:val="22"/>
          <w:szCs w:val="22"/>
        </w:rPr>
        <w:t>/2</w:t>
      </w:r>
      <w:r w:rsidR="00AC4FCF">
        <w:rPr>
          <w:bCs/>
          <w:sz w:val="22"/>
          <w:szCs w:val="22"/>
        </w:rPr>
        <w:t>3</w:t>
      </w:r>
      <w:r w:rsidR="00BB33DE" w:rsidRPr="00930D26">
        <w:rPr>
          <w:bCs/>
          <w:sz w:val="22"/>
          <w:szCs w:val="22"/>
        </w:rPr>
        <w:t xml:space="preserve"> Komendanta Szkoły Policji w Pile z dnia </w:t>
      </w:r>
      <w:r w:rsidR="00AC4FCF">
        <w:rPr>
          <w:bCs/>
          <w:sz w:val="22"/>
          <w:szCs w:val="22"/>
        </w:rPr>
        <w:t>8 listopada 2023</w:t>
      </w:r>
      <w:r w:rsidR="00BB33DE" w:rsidRPr="00930D26">
        <w:rPr>
          <w:bCs/>
          <w:sz w:val="22"/>
          <w:szCs w:val="22"/>
        </w:rPr>
        <w:t xml:space="preserve"> r.</w:t>
      </w:r>
      <w:r w:rsidR="00BB33DE" w:rsidRPr="00930D26">
        <w:rPr>
          <w:sz w:val="22"/>
          <w:szCs w:val="22"/>
        </w:rPr>
        <w:t xml:space="preserve">, </w:t>
      </w:r>
      <w:r w:rsidR="00BB33DE" w:rsidRPr="00930D26">
        <w:rPr>
          <w:sz w:val="22"/>
          <w:szCs w:val="22"/>
        </w:rPr>
        <w:br/>
        <w:t>w przedmiocie</w:t>
      </w:r>
      <w:r w:rsidRPr="00930D26">
        <w:rPr>
          <w:sz w:val="22"/>
          <w:szCs w:val="22"/>
        </w:rPr>
        <w:t xml:space="preserve"> </w:t>
      </w:r>
      <w:r w:rsidRPr="00573602">
        <w:rPr>
          <w:b/>
          <w:i/>
          <w:iCs/>
          <w:sz w:val="22"/>
          <w:szCs w:val="22"/>
        </w:rPr>
        <w:t xml:space="preserve">świadczenia usługi odbioru, transportu i utylizacji produktów ubocznych pochodzenia zwierzęcego powstających w stołówce kuchennej Sekcji Żywnościowej Szkoły Policji </w:t>
      </w:r>
      <w:r w:rsidR="00A0415C">
        <w:rPr>
          <w:b/>
          <w:i/>
          <w:iCs/>
          <w:sz w:val="22"/>
          <w:szCs w:val="22"/>
        </w:rPr>
        <w:t xml:space="preserve">    </w:t>
      </w:r>
      <w:r w:rsidRPr="00573602">
        <w:rPr>
          <w:b/>
          <w:i/>
          <w:iCs/>
          <w:sz w:val="22"/>
          <w:szCs w:val="22"/>
        </w:rPr>
        <w:t>w Pile</w:t>
      </w:r>
      <w:r w:rsidRPr="00573602">
        <w:rPr>
          <w:b/>
          <w:sz w:val="22"/>
          <w:szCs w:val="22"/>
        </w:rPr>
        <w:t>.</w:t>
      </w:r>
    </w:p>
    <w:p w:rsidR="00816F50" w:rsidRPr="00930D26" w:rsidRDefault="00816F50" w:rsidP="005A2610">
      <w:pPr>
        <w:spacing w:line="288" w:lineRule="auto"/>
        <w:jc w:val="both"/>
        <w:rPr>
          <w:sz w:val="22"/>
          <w:szCs w:val="22"/>
        </w:rPr>
      </w:pPr>
    </w:p>
    <w:p w:rsidR="008310FD" w:rsidRDefault="008310FD" w:rsidP="005A2610">
      <w:pPr>
        <w:spacing w:line="288" w:lineRule="auto"/>
        <w:jc w:val="center"/>
        <w:rPr>
          <w:b/>
          <w:bCs/>
          <w:sz w:val="22"/>
          <w:szCs w:val="22"/>
        </w:rPr>
      </w:pPr>
    </w:p>
    <w:p w:rsidR="00816F50" w:rsidRPr="00930D26" w:rsidRDefault="00816F50" w:rsidP="005A2610">
      <w:pPr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§1</w:t>
      </w:r>
    </w:p>
    <w:p w:rsidR="00816F50" w:rsidRPr="00930D26" w:rsidRDefault="00816F50" w:rsidP="005A2610">
      <w:pPr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OKREŚLENIE PRZEDMIOTU ZAMÓWIENIA ORAZ WIELKOŚCI LUB ZAKRESU ZAMÓWIENIA</w:t>
      </w:r>
    </w:p>
    <w:p w:rsidR="00816F50" w:rsidRPr="00930D26" w:rsidRDefault="00816F50" w:rsidP="005A2610">
      <w:pPr>
        <w:spacing w:line="288" w:lineRule="auto"/>
        <w:rPr>
          <w:sz w:val="22"/>
          <w:szCs w:val="22"/>
        </w:rPr>
      </w:pP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Przedmiotem zamówienia jest świadczenie usługi odbioru, transportu i utylizacji produktów ubocznych pochodzenia zwierzęcego powstających w stołówce kuchennej Sekcji Żywnościowej Szkoły Policji w Pile według kodu CPV 90500000 – 2, 90511000-2 , CPV 90533000-2 Wspólnego Słownika Zamówień – usługi związane z odpadami oraz usługi gospodarki odpadami.</w:t>
      </w:r>
    </w:p>
    <w:p w:rsidR="00816F50" w:rsidRPr="00930D26" w:rsidRDefault="00BB33DE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930D26">
        <w:rPr>
          <w:b/>
          <w:bCs/>
          <w:sz w:val="22"/>
          <w:szCs w:val="22"/>
        </w:rPr>
        <w:t>Wykonawca</w:t>
      </w:r>
      <w:r w:rsidR="00816F50" w:rsidRPr="00930D26">
        <w:rPr>
          <w:sz w:val="22"/>
          <w:szCs w:val="22"/>
        </w:rPr>
        <w:t xml:space="preserve"> zobowiązuje się w ramach Umowy do wykonywania następujących czynności:</w:t>
      </w:r>
    </w:p>
    <w:p w:rsidR="008310FD" w:rsidRDefault="00816F50" w:rsidP="005A2610">
      <w:pPr>
        <w:pStyle w:val="Akapitzlist"/>
        <w:numPr>
          <w:ilvl w:val="0"/>
          <w:numId w:val="4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8310FD">
        <w:rPr>
          <w:sz w:val="22"/>
          <w:szCs w:val="22"/>
        </w:rPr>
        <w:t xml:space="preserve">użyczenia </w:t>
      </w:r>
      <w:r w:rsidR="00BB33DE" w:rsidRPr="008310FD">
        <w:rPr>
          <w:b/>
          <w:bCs/>
          <w:sz w:val="22"/>
          <w:szCs w:val="22"/>
        </w:rPr>
        <w:t>Zamawiającemu</w:t>
      </w:r>
      <w:r w:rsidRPr="008310FD">
        <w:rPr>
          <w:sz w:val="22"/>
          <w:szCs w:val="22"/>
        </w:rPr>
        <w:t xml:space="preserve"> 12 pojemników o pojemności 120 l w celu gromadzenia produktów ubocznych pochodzenia zwierzęcego,</w:t>
      </w:r>
      <w:r w:rsidRPr="008310FD">
        <w:rPr>
          <w:color w:val="FF0000"/>
          <w:sz w:val="22"/>
          <w:szCs w:val="22"/>
        </w:rPr>
        <w:t xml:space="preserve"> </w:t>
      </w:r>
      <w:r w:rsidRPr="008310FD">
        <w:rPr>
          <w:sz w:val="22"/>
          <w:szCs w:val="22"/>
        </w:rPr>
        <w:t>zwane dalej pojemnikami, każdorazowo na okres do następnego terminu odbioru odpadów. Pojemniki muszą być przeznaczone do przewozu odpadów w zakresie niezbędnym do uniknięcia zakażeń wzajemnych;</w:t>
      </w:r>
    </w:p>
    <w:p w:rsidR="008310FD" w:rsidRDefault="00816F50" w:rsidP="005A2610">
      <w:pPr>
        <w:pStyle w:val="Akapitzlist"/>
        <w:numPr>
          <w:ilvl w:val="0"/>
          <w:numId w:val="4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8310FD">
        <w:rPr>
          <w:sz w:val="22"/>
          <w:szCs w:val="22"/>
        </w:rPr>
        <w:t xml:space="preserve">odbioru i transportu, raz w tygodniu w piątek produktów ubocznych pochodzenia zwierzęcego </w:t>
      </w:r>
      <w:r w:rsidRPr="008310FD">
        <w:rPr>
          <w:sz w:val="22"/>
          <w:szCs w:val="22"/>
        </w:rPr>
        <w:br/>
        <w:t>z Sekcji Żywnościowej Szkoły Policji w Pile</w:t>
      </w:r>
      <w:r w:rsidRPr="008310FD">
        <w:rPr>
          <w:color w:val="FF0000"/>
          <w:sz w:val="22"/>
          <w:szCs w:val="22"/>
        </w:rPr>
        <w:t xml:space="preserve"> </w:t>
      </w:r>
      <w:r w:rsidRPr="008310FD">
        <w:rPr>
          <w:sz w:val="22"/>
          <w:szCs w:val="22"/>
        </w:rPr>
        <w:t xml:space="preserve">w godzinach od 8.00 do 14.00 własnym środkiem </w:t>
      </w:r>
      <w:r w:rsidRPr="008310FD">
        <w:rPr>
          <w:sz w:val="22"/>
          <w:szCs w:val="22"/>
        </w:rPr>
        <w:lastRenderedPageBreak/>
        <w:t>transportu na swój koszt i ryzyko (odbiór pojemników). W przypadku, gdy dzień odbioru przypadnie w dzień będącym dniem wolnym od pracy odbiór dokonany zostanie w uprzedni dzień roboczy;</w:t>
      </w:r>
    </w:p>
    <w:p w:rsidR="00816F50" w:rsidRPr="008310FD" w:rsidRDefault="00816F50" w:rsidP="005A2610">
      <w:pPr>
        <w:pStyle w:val="Akapitzlist"/>
        <w:numPr>
          <w:ilvl w:val="0"/>
          <w:numId w:val="4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8310FD">
        <w:rPr>
          <w:sz w:val="22"/>
          <w:szCs w:val="22"/>
        </w:rPr>
        <w:t xml:space="preserve">dostarczania </w:t>
      </w:r>
      <w:r w:rsidR="00BB33DE" w:rsidRPr="008310FD">
        <w:rPr>
          <w:b/>
          <w:bCs/>
          <w:sz w:val="22"/>
          <w:szCs w:val="22"/>
        </w:rPr>
        <w:t>Zamawiającemu</w:t>
      </w:r>
      <w:r w:rsidRPr="008310FD">
        <w:rPr>
          <w:b/>
          <w:bCs/>
          <w:sz w:val="22"/>
          <w:szCs w:val="22"/>
        </w:rPr>
        <w:t xml:space="preserve"> </w:t>
      </w:r>
      <w:r w:rsidRPr="008310FD">
        <w:rPr>
          <w:sz w:val="22"/>
          <w:szCs w:val="22"/>
        </w:rPr>
        <w:t>egzemplarza dokumentu handlowego</w:t>
      </w:r>
      <w:r w:rsidRPr="008310FD">
        <w:rPr>
          <w:b/>
          <w:bCs/>
          <w:sz w:val="22"/>
          <w:szCs w:val="22"/>
        </w:rPr>
        <w:t xml:space="preserve"> </w:t>
      </w:r>
      <w:r w:rsidRPr="008310FD">
        <w:rPr>
          <w:sz w:val="22"/>
          <w:szCs w:val="22"/>
        </w:rPr>
        <w:t>każdorazowo przy odbiorze.</w:t>
      </w:r>
    </w:p>
    <w:p w:rsidR="00816F50" w:rsidRPr="00930D26" w:rsidRDefault="00BB33DE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Wykonawca</w:t>
      </w:r>
      <w:r w:rsidR="00816F50" w:rsidRPr="00930D26">
        <w:rPr>
          <w:sz w:val="22"/>
          <w:szCs w:val="22"/>
        </w:rPr>
        <w:t xml:space="preserve"> w ramach zamówienia dokonywać będzie odbioru, transportu i utylizacji produktów ubocznych pochodzenia zwierzęcego, których przewożenie musi się odbywać w pojemnikach hermetycznych lub zakrytych, zabezpieczonych przed wyciekami.</w:t>
      </w:r>
    </w:p>
    <w:p w:rsidR="00816F50" w:rsidRPr="00930D26" w:rsidRDefault="00BB33DE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Wykonawca</w:t>
      </w:r>
      <w:r w:rsidR="00816F50" w:rsidRPr="00930D26">
        <w:rPr>
          <w:sz w:val="22"/>
          <w:szCs w:val="22"/>
        </w:rPr>
        <w:t xml:space="preserve"> odbierać będzie pojemniki własnym transportem oraz zapewni niezbędną ilość czystych – wymienianych pojemników na zabezpieczenie przechowywania odpadów </w:t>
      </w:r>
      <w:r w:rsidR="00251D1D">
        <w:rPr>
          <w:sz w:val="22"/>
          <w:szCs w:val="22"/>
        </w:rPr>
        <w:t xml:space="preserve">                    </w:t>
      </w:r>
      <w:r w:rsidR="00816F50" w:rsidRPr="00930D26">
        <w:rPr>
          <w:sz w:val="22"/>
          <w:szCs w:val="22"/>
        </w:rPr>
        <w:t>do następnego odbioru. Pojemniki powinny być sprawne technicznie oraz wyposażone w szczelne hermetyczne zamknięcia, wykonane z materiałów umożliwiających mycie i dezynfekcję.</w:t>
      </w: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b/>
          <w:bCs/>
          <w:sz w:val="22"/>
          <w:szCs w:val="22"/>
        </w:rPr>
      </w:pPr>
      <w:r w:rsidRPr="00930D26">
        <w:rPr>
          <w:sz w:val="22"/>
          <w:szCs w:val="22"/>
        </w:rPr>
        <w:t>Pojazdy i pojemniki wielokrotnego użytku, a także wszystkie pozostałe elementy wyposażenia lub sprzęt wielokrotnego użytku, który styka się z produktami ubocznymi pochodzenia zwierzęcego lub produktami przetworzonymi muszą:</w:t>
      </w:r>
    </w:p>
    <w:p w:rsidR="00816F50" w:rsidRPr="00930D26" w:rsidRDefault="00816F50" w:rsidP="005A2610">
      <w:pPr>
        <w:numPr>
          <w:ilvl w:val="0"/>
          <w:numId w:val="34"/>
        </w:numPr>
        <w:spacing w:line="288" w:lineRule="auto"/>
        <w:jc w:val="both"/>
        <w:rPr>
          <w:b/>
          <w:bCs/>
          <w:sz w:val="22"/>
          <w:szCs w:val="22"/>
        </w:rPr>
      </w:pPr>
      <w:r w:rsidRPr="00930D26">
        <w:rPr>
          <w:sz w:val="22"/>
          <w:szCs w:val="22"/>
        </w:rPr>
        <w:t xml:space="preserve">być przeznaczone do przewozu określonego produktu w zakresie niezbędnym do uniknięcia zakażeń wzajemnych zgodnie z rozporządzeniem nr 852/2004 Parlamentu Europejskiego </w:t>
      </w:r>
      <w:r w:rsidRPr="00930D26">
        <w:rPr>
          <w:sz w:val="22"/>
          <w:szCs w:val="22"/>
        </w:rPr>
        <w:br/>
        <w:t xml:space="preserve">i Rady (WE) z dnia 29 kwietnia 2004 r. w sprawie higieny środków spożywczych; </w:t>
      </w:r>
    </w:p>
    <w:p w:rsidR="00816F50" w:rsidRPr="00930D26" w:rsidRDefault="00816F50" w:rsidP="005A2610">
      <w:pPr>
        <w:numPr>
          <w:ilvl w:val="0"/>
          <w:numId w:val="34"/>
        </w:numPr>
        <w:spacing w:line="288" w:lineRule="auto"/>
        <w:jc w:val="both"/>
        <w:rPr>
          <w:b/>
          <w:bCs/>
          <w:sz w:val="22"/>
          <w:szCs w:val="22"/>
        </w:rPr>
      </w:pPr>
      <w:r w:rsidRPr="00930D26">
        <w:rPr>
          <w:sz w:val="22"/>
          <w:szCs w:val="22"/>
        </w:rPr>
        <w:t>być oznakowane zgodnie z wymaganiami</w:t>
      </w:r>
      <w:r w:rsidRPr="00930D26">
        <w:rPr>
          <w:color w:val="FF0000"/>
          <w:sz w:val="22"/>
          <w:szCs w:val="22"/>
        </w:rPr>
        <w:t xml:space="preserve"> </w:t>
      </w:r>
      <w:r w:rsidRPr="00930D26">
        <w:rPr>
          <w:sz w:val="22"/>
          <w:szCs w:val="22"/>
        </w:rPr>
        <w:t xml:space="preserve">rozporządzenia Parlamentu Europejskiego i Rady (WE) nr 1069/2009 z dnia 21 października 2009 r. - określające przepisy sanitarne dotyczące produktów ubocznych pochodzenia zwierzęcego, nie przeznaczonych do spożycia przez ludzi, </w:t>
      </w:r>
      <w:r w:rsidRPr="00930D26">
        <w:rPr>
          <w:sz w:val="22"/>
          <w:szCs w:val="22"/>
        </w:rPr>
        <w:br/>
        <w:t xml:space="preserve">i uchylające rozporządzenie (WE) nr 1774/2002 (rozporządzenie o produktach ubocznych pochodzenia zwierzęcego) (Dz. U. UE. L. Nr 300 poz. 1 z </w:t>
      </w:r>
      <w:proofErr w:type="spellStart"/>
      <w:r w:rsidRPr="00930D26">
        <w:rPr>
          <w:sz w:val="22"/>
          <w:szCs w:val="22"/>
        </w:rPr>
        <w:t>późn</w:t>
      </w:r>
      <w:proofErr w:type="spellEnd"/>
      <w:r w:rsidRPr="00930D26">
        <w:rPr>
          <w:sz w:val="22"/>
          <w:szCs w:val="22"/>
        </w:rPr>
        <w:t>. zm.)</w:t>
      </w:r>
    </w:p>
    <w:p w:rsidR="00816F50" w:rsidRPr="00930D26" w:rsidRDefault="00816F50" w:rsidP="005A2610">
      <w:pPr>
        <w:numPr>
          <w:ilvl w:val="0"/>
          <w:numId w:val="34"/>
        </w:numPr>
        <w:spacing w:line="288" w:lineRule="auto"/>
        <w:jc w:val="both"/>
        <w:rPr>
          <w:b/>
          <w:bCs/>
          <w:sz w:val="22"/>
          <w:szCs w:val="22"/>
        </w:rPr>
      </w:pPr>
      <w:r w:rsidRPr="00930D26">
        <w:rPr>
          <w:sz w:val="22"/>
          <w:szCs w:val="22"/>
        </w:rPr>
        <w:t>zostać wyczyszczone, wymyte i zdezynfekowane po każdym użyciu.</w:t>
      </w: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W wyjątkowych sytuacjach, odbiór odpadów nastąpi na wezwanie telefoniczne w ciągu 24 godzin od zgłoszenia.</w:t>
      </w: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Przekazanie produktów ubocznych pochodzenia zwierzęcego odbywać się będzie na podstawie </w:t>
      </w:r>
      <w:r w:rsidRPr="00930D26">
        <w:rPr>
          <w:b/>
          <w:bCs/>
          <w:sz w:val="22"/>
          <w:szCs w:val="22"/>
        </w:rPr>
        <w:t>dokumentu handlowego</w:t>
      </w:r>
      <w:r w:rsidR="00BB33DE" w:rsidRPr="00930D26">
        <w:rPr>
          <w:sz w:val="22"/>
          <w:szCs w:val="22"/>
        </w:rPr>
        <w:t xml:space="preserve">, </w:t>
      </w:r>
      <w:r w:rsidRPr="00930D26">
        <w:rPr>
          <w:sz w:val="22"/>
          <w:szCs w:val="22"/>
        </w:rPr>
        <w:t xml:space="preserve">zgodnie ze wzorem stanowiącym załącznik nr 3 do Rozporządzenia Ministra Rolnictwa i Rozwoju Wsi z 19 sierpnia 2014 r. w sprawie wzoru dokumentu handlowego stosowanego przy przewozie, wyłącznie na terytorium Rzeczypospolitej Polskiej, produktów ubocznych pochodzenia zwierzęcego i produktów pochodnych (Dz. U. z </w:t>
      </w:r>
      <w:r w:rsidR="002050B2">
        <w:rPr>
          <w:sz w:val="22"/>
          <w:szCs w:val="22"/>
        </w:rPr>
        <w:t>20</w:t>
      </w:r>
      <w:r w:rsidR="00251D1D">
        <w:rPr>
          <w:sz w:val="22"/>
          <w:szCs w:val="22"/>
        </w:rPr>
        <w:t>21 r. poz. 686</w:t>
      </w:r>
      <w:r w:rsidR="002050B2">
        <w:rPr>
          <w:sz w:val="22"/>
          <w:szCs w:val="22"/>
        </w:rPr>
        <w:t>).</w:t>
      </w: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Strony ustalają, że bezpośrednim nadzorem nad realizacja warunków umowy zajmować  się będą:</w:t>
      </w:r>
    </w:p>
    <w:p w:rsidR="00816F50" w:rsidRPr="008310FD" w:rsidRDefault="00816F50" w:rsidP="005A2610">
      <w:pPr>
        <w:numPr>
          <w:ilvl w:val="0"/>
          <w:numId w:val="3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ze strony </w:t>
      </w:r>
      <w:r w:rsidR="00BB33DE" w:rsidRPr="00930D26">
        <w:rPr>
          <w:b/>
          <w:bCs/>
          <w:sz w:val="22"/>
          <w:szCs w:val="22"/>
        </w:rPr>
        <w:t>Zamawiającego</w:t>
      </w:r>
      <w:r w:rsidRPr="00930D26">
        <w:rPr>
          <w:sz w:val="22"/>
          <w:szCs w:val="22"/>
        </w:rPr>
        <w:t xml:space="preserve">: </w:t>
      </w:r>
      <w:r w:rsidR="008310FD">
        <w:rPr>
          <w:sz w:val="22"/>
          <w:szCs w:val="22"/>
        </w:rPr>
        <w:t xml:space="preserve">Anna </w:t>
      </w:r>
      <w:proofErr w:type="spellStart"/>
      <w:r w:rsidR="008310FD">
        <w:rPr>
          <w:sz w:val="22"/>
          <w:szCs w:val="22"/>
        </w:rPr>
        <w:t>Bejma</w:t>
      </w:r>
      <w:proofErr w:type="spellEnd"/>
      <w:r w:rsidR="008310FD">
        <w:rPr>
          <w:sz w:val="22"/>
          <w:szCs w:val="22"/>
        </w:rPr>
        <w:t xml:space="preserve"> – Kierownik Sekcji Żywnościowej</w:t>
      </w:r>
      <w:r w:rsidR="002050B2">
        <w:rPr>
          <w:sz w:val="22"/>
          <w:szCs w:val="22"/>
        </w:rPr>
        <w:t>, tel. 47 774 23 90</w:t>
      </w:r>
      <w:r w:rsidR="008310FD">
        <w:rPr>
          <w:sz w:val="22"/>
          <w:szCs w:val="22"/>
        </w:rPr>
        <w:t xml:space="preserve"> </w:t>
      </w:r>
      <w:r w:rsidRPr="008310FD">
        <w:rPr>
          <w:sz w:val="22"/>
          <w:szCs w:val="22"/>
        </w:rPr>
        <w:t>lub osoba występująca w zastępstwie, wyznaczona przez Kierownika Sekcji Żywnościowej Szkoły Policji w Pile;</w:t>
      </w:r>
    </w:p>
    <w:p w:rsidR="008310FD" w:rsidRPr="008310FD" w:rsidRDefault="00816F50" w:rsidP="005A2610">
      <w:pPr>
        <w:numPr>
          <w:ilvl w:val="0"/>
          <w:numId w:val="31"/>
        </w:numPr>
        <w:spacing w:after="120" w:line="288" w:lineRule="auto"/>
        <w:ind w:left="568" w:hanging="284"/>
        <w:rPr>
          <w:sz w:val="22"/>
          <w:szCs w:val="22"/>
        </w:rPr>
      </w:pPr>
      <w:r w:rsidRPr="00930D26">
        <w:rPr>
          <w:sz w:val="22"/>
          <w:szCs w:val="22"/>
        </w:rPr>
        <w:t xml:space="preserve">ze strony  </w:t>
      </w:r>
      <w:r w:rsidR="00BB33DE" w:rsidRPr="00930D26">
        <w:rPr>
          <w:b/>
          <w:bCs/>
          <w:sz w:val="22"/>
          <w:szCs w:val="22"/>
        </w:rPr>
        <w:t>Wykonawcy</w:t>
      </w:r>
      <w:r w:rsidRPr="00930D26">
        <w:rPr>
          <w:b/>
          <w:bCs/>
          <w:sz w:val="22"/>
          <w:szCs w:val="22"/>
        </w:rPr>
        <w:t>:</w:t>
      </w:r>
    </w:p>
    <w:p w:rsidR="00816F50" w:rsidRPr="00930D26" w:rsidRDefault="00816F50" w:rsidP="005A2610">
      <w:pPr>
        <w:spacing w:line="288" w:lineRule="auto"/>
        <w:ind w:left="567"/>
        <w:rPr>
          <w:sz w:val="22"/>
          <w:szCs w:val="22"/>
        </w:rPr>
      </w:pPr>
      <w:r w:rsidRPr="00930D26">
        <w:rPr>
          <w:sz w:val="22"/>
          <w:szCs w:val="22"/>
        </w:rPr>
        <w:t>…………………………………………………………</w:t>
      </w:r>
      <w:r w:rsidR="00C20437">
        <w:rPr>
          <w:sz w:val="22"/>
          <w:szCs w:val="22"/>
        </w:rPr>
        <w:t xml:space="preserve"> </w:t>
      </w:r>
      <w:r w:rsidR="002050B2">
        <w:rPr>
          <w:sz w:val="22"/>
          <w:szCs w:val="22"/>
        </w:rPr>
        <w:t>tel. ………………………………</w:t>
      </w:r>
      <w:r w:rsidRPr="00930D26">
        <w:rPr>
          <w:sz w:val="22"/>
          <w:szCs w:val="22"/>
        </w:rPr>
        <w:t>……</w:t>
      </w: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426" w:hanging="426"/>
        <w:rPr>
          <w:sz w:val="22"/>
          <w:szCs w:val="22"/>
        </w:rPr>
      </w:pPr>
      <w:r w:rsidRPr="00930D26">
        <w:rPr>
          <w:sz w:val="22"/>
          <w:szCs w:val="22"/>
        </w:rPr>
        <w:t xml:space="preserve">Wagę do ważenia odpadów przy przekazywaniu zabezpieczy </w:t>
      </w:r>
      <w:r w:rsidR="00BB33DE" w:rsidRPr="00930D26">
        <w:rPr>
          <w:b/>
          <w:bCs/>
          <w:sz w:val="22"/>
          <w:szCs w:val="22"/>
        </w:rPr>
        <w:t>Zamawiający</w:t>
      </w:r>
      <w:r w:rsidRPr="00930D26">
        <w:rPr>
          <w:sz w:val="22"/>
          <w:szCs w:val="22"/>
        </w:rPr>
        <w:t xml:space="preserve">. </w:t>
      </w:r>
    </w:p>
    <w:p w:rsidR="00816F50" w:rsidRPr="00930D26" w:rsidRDefault="00816F50" w:rsidP="005A2610">
      <w:pPr>
        <w:numPr>
          <w:ilvl w:val="0"/>
          <w:numId w:val="26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Koszt energii elektrycznej służącej do zasilania pomieszczenia chłodniczego, w którym znajdować się będą pojemniki ponosi </w:t>
      </w:r>
      <w:r w:rsidR="00BB33DE" w:rsidRPr="00930D26">
        <w:rPr>
          <w:b/>
          <w:bCs/>
          <w:sz w:val="22"/>
          <w:szCs w:val="22"/>
        </w:rPr>
        <w:t>Zamawiający</w:t>
      </w:r>
      <w:r w:rsidRPr="00930D26">
        <w:rPr>
          <w:b/>
          <w:bCs/>
          <w:sz w:val="22"/>
          <w:szCs w:val="22"/>
        </w:rPr>
        <w:t>.</w:t>
      </w:r>
    </w:p>
    <w:p w:rsidR="00816F50" w:rsidRDefault="00816F50" w:rsidP="005A2610">
      <w:pPr>
        <w:spacing w:line="288" w:lineRule="auto"/>
        <w:rPr>
          <w:b/>
          <w:bCs/>
          <w:sz w:val="22"/>
          <w:szCs w:val="22"/>
        </w:rPr>
      </w:pPr>
    </w:p>
    <w:p w:rsidR="00357550" w:rsidRPr="00930D26" w:rsidRDefault="00357550" w:rsidP="005A2610">
      <w:pPr>
        <w:spacing w:line="288" w:lineRule="auto"/>
        <w:rPr>
          <w:b/>
          <w:bCs/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 2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 xml:space="preserve">OŚWIADCZENIA I DOKUMENTY, JAKIE </w:t>
      </w:r>
      <w:r w:rsidR="00930D26">
        <w:rPr>
          <w:b/>
          <w:bCs/>
          <w:sz w:val="22"/>
          <w:szCs w:val="22"/>
        </w:rPr>
        <w:t>WYKONAWC</w:t>
      </w:r>
      <w:r w:rsidRPr="00930D26">
        <w:rPr>
          <w:b/>
          <w:bCs/>
          <w:sz w:val="22"/>
          <w:szCs w:val="22"/>
        </w:rPr>
        <w:t xml:space="preserve">A MA DOSTARCZYĆ </w:t>
      </w:r>
      <w:r w:rsidRPr="00930D26">
        <w:rPr>
          <w:b/>
          <w:bCs/>
          <w:sz w:val="22"/>
          <w:szCs w:val="22"/>
        </w:rPr>
        <w:br/>
        <w:t>W CELU POTWIERDZENIA SPEŁNIENIA WARUNKÓW UDZIAŁU W POSTĘPOWANIU</w:t>
      </w:r>
    </w:p>
    <w:p w:rsidR="00BB33DE" w:rsidRDefault="00BB33DE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</w:p>
    <w:p w:rsidR="000C2C41" w:rsidRDefault="000C2C41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</w:p>
    <w:p w:rsidR="000C2C41" w:rsidRPr="00930D26" w:rsidRDefault="000C2C41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</w:p>
    <w:p w:rsidR="00816F50" w:rsidRPr="00930D26" w:rsidRDefault="00BB33DE" w:rsidP="005A2610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930D26">
        <w:rPr>
          <w:b/>
          <w:bCs/>
          <w:sz w:val="22"/>
          <w:szCs w:val="22"/>
        </w:rPr>
        <w:lastRenderedPageBreak/>
        <w:t>Wykonawca</w:t>
      </w:r>
      <w:r w:rsidR="00816F50" w:rsidRPr="00930D26">
        <w:rPr>
          <w:sz w:val="22"/>
          <w:szCs w:val="22"/>
        </w:rPr>
        <w:t xml:space="preserve"> oświadcza, że: </w:t>
      </w:r>
    </w:p>
    <w:p w:rsidR="00816F50" w:rsidRPr="00930D26" w:rsidRDefault="00816F50" w:rsidP="005A2610">
      <w:pPr>
        <w:numPr>
          <w:ilvl w:val="0"/>
          <w:numId w:val="32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spełnia warunki wynikające z powszechnie obowiązujących przepisów prawa rozporządzenia Parlamentu Europejskiego i Rady (WE) nr 1069/2009 z dnia 21 października 2009 r. - określające przepisy sanitarne dotyczące produktów ubocznych pochodzenia zwierzęcego, </w:t>
      </w:r>
      <w:r w:rsidR="00251D1D">
        <w:rPr>
          <w:sz w:val="22"/>
          <w:szCs w:val="22"/>
        </w:rPr>
        <w:t xml:space="preserve">    </w:t>
      </w:r>
      <w:r w:rsidRPr="00930D26">
        <w:rPr>
          <w:sz w:val="22"/>
          <w:szCs w:val="22"/>
        </w:rPr>
        <w:t xml:space="preserve">nie przeznaczonych do spożycia przez ludzi, i uchylające rozporządzenie (WE) nr 1774/2002 (rozporządzenie o produktach ubocznych pochodzenia zwierzęcego) (Dz. U. UE. L. Nr 300 poz. 1 z </w:t>
      </w:r>
      <w:proofErr w:type="spellStart"/>
      <w:r w:rsidRPr="00930D26">
        <w:rPr>
          <w:sz w:val="22"/>
          <w:szCs w:val="22"/>
        </w:rPr>
        <w:t>późn</w:t>
      </w:r>
      <w:proofErr w:type="spellEnd"/>
      <w:r w:rsidRPr="00930D26">
        <w:rPr>
          <w:sz w:val="22"/>
          <w:szCs w:val="22"/>
        </w:rPr>
        <w:t xml:space="preserve">. zm.) oraz zgodnie z Rozporządzeniem nr 852/2004 Parlamentu Europejskiego </w:t>
      </w:r>
      <w:r w:rsidRPr="00930D26">
        <w:rPr>
          <w:sz w:val="22"/>
          <w:szCs w:val="22"/>
        </w:rPr>
        <w:br/>
        <w:t xml:space="preserve">i Rady </w:t>
      </w:r>
      <w:r w:rsidR="00BB33DE" w:rsidRPr="00930D26">
        <w:rPr>
          <w:sz w:val="22"/>
          <w:szCs w:val="22"/>
        </w:rPr>
        <w:t>(WE) z dnia 29 kwietnia 2004 r.;</w:t>
      </w:r>
    </w:p>
    <w:p w:rsidR="00816F50" w:rsidRPr="00930D26" w:rsidRDefault="00816F50" w:rsidP="005A2610">
      <w:pPr>
        <w:numPr>
          <w:ilvl w:val="0"/>
          <w:numId w:val="32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dalsze postępowanie z wywożonymi odpadami będzie przebiegać w sposób zgodny </w:t>
      </w:r>
      <w:r w:rsidRPr="00930D26">
        <w:rPr>
          <w:sz w:val="22"/>
          <w:szCs w:val="22"/>
        </w:rPr>
        <w:br/>
        <w:t>z zasadami gospodarowania odpadami, wymaganiami ochrony środowiska oraz planami gospodarki odpadami - ustawa z dnia 14 grudnia 2012</w:t>
      </w:r>
      <w:r w:rsidR="00A0415C">
        <w:rPr>
          <w:sz w:val="22"/>
          <w:szCs w:val="22"/>
        </w:rPr>
        <w:t xml:space="preserve"> r. o odpadach (Dz. U. z 2023 r. poz. 1587</w:t>
      </w:r>
      <w:r w:rsidRPr="00930D26">
        <w:rPr>
          <w:sz w:val="22"/>
          <w:szCs w:val="22"/>
        </w:rPr>
        <w:t xml:space="preserve"> ze zm.), ustawa z dnia 23 stycznia 2020 r. o zmianie ustawy o odpadach oraz niektórych innych ustaw (Dz. U. z 2020 r. poz. 150).</w:t>
      </w:r>
    </w:p>
    <w:p w:rsidR="00816F50" w:rsidRPr="00930D26" w:rsidRDefault="00BB33DE" w:rsidP="005A2610">
      <w:pPr>
        <w:pStyle w:val="Default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0D26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="00816F50" w:rsidRPr="00930D26">
        <w:rPr>
          <w:rFonts w:ascii="Times New Roman" w:hAnsi="Times New Roman" w:cs="Times New Roman"/>
          <w:sz w:val="22"/>
          <w:szCs w:val="22"/>
        </w:rPr>
        <w:t xml:space="preserve"> oświadcza, że posiada:</w:t>
      </w:r>
    </w:p>
    <w:p w:rsidR="00816F50" w:rsidRPr="00930D26" w:rsidRDefault="00816F50" w:rsidP="005A2610">
      <w:pPr>
        <w:numPr>
          <w:ilvl w:val="0"/>
          <w:numId w:val="13"/>
        </w:numPr>
        <w:tabs>
          <w:tab w:val="clear" w:pos="360"/>
        </w:tabs>
        <w:spacing w:line="288" w:lineRule="auto"/>
        <w:ind w:left="709" w:hanging="283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Decyzję właściwego organu inspekcji weterynaryjnej na prowadzenie działalności gospodarczej polegającej na utylizacji produktów ubocznych pochodzenia zwierzęcego kat 3, (zgodnie z art. 24 rozporządzenia Parlamentu Europejskiego i Rady (WE) nr 1069/2009 z dnia 21 października 2009 r. określającego przepisy sanitarne dotyczące produktów ubocznych pochodzenia zwierzęcego, nieprzeznaczonych do spożycia przez ludzi, i uchylające rozporządzenie (WE) nr 1774/2002 (rozporządzenie o produktach ubocznych pochodzenia zwierzęcego) (Dz. U. L 300 z 14.11.2009 str. 1, z </w:t>
      </w:r>
      <w:proofErr w:type="spellStart"/>
      <w:r w:rsidRPr="00930D26">
        <w:rPr>
          <w:sz w:val="22"/>
          <w:szCs w:val="22"/>
        </w:rPr>
        <w:t>późn</w:t>
      </w:r>
      <w:proofErr w:type="spellEnd"/>
      <w:r w:rsidRPr="00930D26">
        <w:rPr>
          <w:sz w:val="22"/>
          <w:szCs w:val="22"/>
        </w:rPr>
        <w:t>. zm.)</w:t>
      </w:r>
      <w:r w:rsidR="00BB33DE" w:rsidRPr="00930D26">
        <w:rPr>
          <w:sz w:val="22"/>
          <w:szCs w:val="22"/>
        </w:rPr>
        <w:t>;</w:t>
      </w:r>
    </w:p>
    <w:p w:rsidR="00816F50" w:rsidRPr="00930D26" w:rsidRDefault="00816F50" w:rsidP="005A2610">
      <w:pPr>
        <w:pStyle w:val="Default"/>
        <w:numPr>
          <w:ilvl w:val="0"/>
          <w:numId w:val="13"/>
        </w:numPr>
        <w:tabs>
          <w:tab w:val="clear" w:pos="360"/>
        </w:tabs>
        <w:spacing w:line="288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930D26">
        <w:rPr>
          <w:rFonts w:ascii="Times New Roman" w:hAnsi="Times New Roman" w:cs="Times New Roman"/>
          <w:sz w:val="22"/>
          <w:szCs w:val="22"/>
        </w:rPr>
        <w:t xml:space="preserve">Zezwolenie wydane przez właściwy organ na prowadzenie działalności w zakresie gospodarki odpadami (transport) o kodach zgodnych z przedmiotem zamówienia </w:t>
      </w:r>
      <w:r w:rsidRPr="00930D26">
        <w:rPr>
          <w:rFonts w:ascii="Times New Roman" w:hAnsi="Times New Roman" w:cs="Times New Roman"/>
          <w:color w:val="auto"/>
          <w:sz w:val="22"/>
          <w:szCs w:val="22"/>
        </w:rPr>
        <w:t>na podstawie</w:t>
      </w:r>
      <w:r w:rsidRPr="00930D2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30D26">
        <w:rPr>
          <w:rFonts w:ascii="Times New Roman" w:hAnsi="Times New Roman" w:cs="Times New Roman"/>
          <w:color w:val="auto"/>
          <w:sz w:val="22"/>
          <w:szCs w:val="22"/>
        </w:rPr>
        <w:t xml:space="preserve">ustawy </w:t>
      </w:r>
      <w:r w:rsidRPr="00930D26">
        <w:rPr>
          <w:rFonts w:ascii="Times New Roman" w:hAnsi="Times New Roman" w:cs="Times New Roman"/>
          <w:color w:val="auto"/>
          <w:sz w:val="22"/>
          <w:szCs w:val="22"/>
        </w:rPr>
        <w:br/>
        <w:t>z dnia 14 grudnia 2012 r. o odpa</w:t>
      </w:r>
      <w:r w:rsidR="003A561C">
        <w:rPr>
          <w:rFonts w:ascii="Times New Roman" w:hAnsi="Times New Roman" w:cs="Times New Roman"/>
          <w:color w:val="auto"/>
          <w:sz w:val="22"/>
          <w:szCs w:val="22"/>
        </w:rPr>
        <w:t>dach  (Dz. U. z 2022 r. poz. 69</w:t>
      </w:r>
      <w:r w:rsidR="00C20437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930D26">
        <w:rPr>
          <w:rFonts w:ascii="Times New Roman" w:hAnsi="Times New Roman" w:cs="Times New Roman"/>
          <w:color w:val="auto"/>
          <w:sz w:val="22"/>
          <w:szCs w:val="22"/>
        </w:rPr>
        <w:t xml:space="preserve"> ze zm.).</w:t>
      </w:r>
      <w:r w:rsidRPr="00930D26">
        <w:rPr>
          <w:rFonts w:ascii="Times New Roman" w:hAnsi="Times New Roman" w:cs="Times New Roman"/>
          <w:sz w:val="22"/>
          <w:szCs w:val="22"/>
        </w:rPr>
        <w:t xml:space="preserve"> W przypadku nieposiadania przedmiotowego pozwolenia </w:t>
      </w:r>
      <w:r w:rsidR="00930D26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930D26">
        <w:rPr>
          <w:rFonts w:ascii="Times New Roman" w:hAnsi="Times New Roman" w:cs="Times New Roman"/>
          <w:sz w:val="22"/>
          <w:szCs w:val="22"/>
        </w:rPr>
        <w:t xml:space="preserve"> udokumentuje gotowość przyjęcia odpadów przez przedsiębiorcę prowadzącego działalność w zakresie odzysku lub unieszkodliwiania produktów ubocznych pochodzenia zwierzęcego poprzez załączenie do umowy odpowiedniej umowy wraz z pozwoleniem dla firmy, która unieszkodliwia odpady.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 3</w:t>
      </w:r>
    </w:p>
    <w:p w:rsidR="00816F50" w:rsidRPr="00930D26" w:rsidRDefault="00816F50" w:rsidP="005A2610">
      <w:pPr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TERMIN REALIZACJI ZAMÓWIENIA</w:t>
      </w:r>
    </w:p>
    <w:p w:rsidR="00816F50" w:rsidRPr="00930D26" w:rsidRDefault="00816F50" w:rsidP="005A2610">
      <w:pPr>
        <w:spacing w:line="288" w:lineRule="auto"/>
        <w:jc w:val="center"/>
        <w:rPr>
          <w:b/>
          <w:bCs/>
          <w:sz w:val="22"/>
          <w:szCs w:val="22"/>
        </w:rPr>
      </w:pPr>
    </w:p>
    <w:p w:rsidR="00816F50" w:rsidRPr="00930D26" w:rsidRDefault="00816F50" w:rsidP="005A2610">
      <w:pPr>
        <w:numPr>
          <w:ilvl w:val="3"/>
          <w:numId w:val="12"/>
        </w:numPr>
        <w:tabs>
          <w:tab w:val="clear" w:pos="288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Umowę zawiera się na czas określony </w:t>
      </w:r>
      <w:r w:rsidRPr="00930D26">
        <w:rPr>
          <w:b/>
          <w:bCs/>
          <w:sz w:val="22"/>
          <w:szCs w:val="22"/>
        </w:rPr>
        <w:t xml:space="preserve">od dnia </w:t>
      </w:r>
      <w:r w:rsidR="005A2610">
        <w:rPr>
          <w:b/>
          <w:bCs/>
          <w:sz w:val="22"/>
          <w:szCs w:val="22"/>
        </w:rPr>
        <w:t>zawarcia umo</w:t>
      </w:r>
      <w:r w:rsidR="003A561C">
        <w:rPr>
          <w:b/>
          <w:bCs/>
          <w:sz w:val="22"/>
          <w:szCs w:val="22"/>
        </w:rPr>
        <w:t>wy</w:t>
      </w:r>
      <w:r w:rsidR="005A2610">
        <w:rPr>
          <w:b/>
          <w:bCs/>
          <w:sz w:val="22"/>
          <w:szCs w:val="22"/>
        </w:rPr>
        <w:t xml:space="preserve"> do dnia </w:t>
      </w:r>
      <w:r w:rsidR="008F78F9">
        <w:rPr>
          <w:b/>
          <w:bCs/>
          <w:sz w:val="22"/>
          <w:szCs w:val="22"/>
        </w:rPr>
        <w:t>31</w:t>
      </w:r>
      <w:r w:rsidRPr="00930D26">
        <w:rPr>
          <w:b/>
          <w:bCs/>
          <w:sz w:val="22"/>
          <w:szCs w:val="22"/>
        </w:rPr>
        <w:t xml:space="preserve"> </w:t>
      </w:r>
      <w:r w:rsidR="008F78F9">
        <w:rPr>
          <w:b/>
          <w:bCs/>
          <w:sz w:val="22"/>
          <w:szCs w:val="22"/>
        </w:rPr>
        <w:t>grudnia</w:t>
      </w:r>
      <w:r w:rsidR="003A561C">
        <w:rPr>
          <w:b/>
          <w:bCs/>
          <w:sz w:val="22"/>
          <w:szCs w:val="22"/>
        </w:rPr>
        <w:t xml:space="preserve"> 202</w:t>
      </w:r>
      <w:r w:rsidR="00AC4FCF">
        <w:rPr>
          <w:b/>
          <w:bCs/>
          <w:sz w:val="22"/>
          <w:szCs w:val="22"/>
        </w:rPr>
        <w:t>4</w:t>
      </w:r>
      <w:r w:rsidRPr="00930D26">
        <w:rPr>
          <w:b/>
          <w:bCs/>
          <w:sz w:val="22"/>
          <w:szCs w:val="22"/>
        </w:rPr>
        <w:t xml:space="preserve"> r. </w:t>
      </w:r>
    </w:p>
    <w:p w:rsidR="00816F50" w:rsidRPr="00930D26" w:rsidRDefault="00816F50" w:rsidP="005A2610">
      <w:pPr>
        <w:spacing w:line="288" w:lineRule="auto"/>
        <w:jc w:val="both"/>
        <w:rPr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 4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 xml:space="preserve">WYNAGRODZENIE </w:t>
      </w:r>
      <w:r w:rsidR="00BB33DE" w:rsidRPr="00930D26">
        <w:rPr>
          <w:b/>
          <w:bCs/>
          <w:sz w:val="22"/>
          <w:szCs w:val="22"/>
        </w:rPr>
        <w:t>WYKONAWCY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16F50" w:rsidRPr="00930D26" w:rsidRDefault="00816F50" w:rsidP="005A2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930D26">
        <w:rPr>
          <w:sz w:val="22"/>
          <w:szCs w:val="22"/>
        </w:rPr>
        <w:t>Cena za jednorazowy</w:t>
      </w:r>
      <w:r w:rsidRPr="00930D26">
        <w:rPr>
          <w:b/>
          <w:bCs/>
          <w:sz w:val="22"/>
          <w:szCs w:val="22"/>
        </w:rPr>
        <w:t xml:space="preserve"> odbiór, transport i utylizację produktów ubocznych pochodzenia zwierzęcego </w:t>
      </w:r>
      <w:r w:rsidRPr="00930D26">
        <w:rPr>
          <w:sz w:val="22"/>
          <w:szCs w:val="22"/>
        </w:rPr>
        <w:t>wynosi:</w:t>
      </w:r>
    </w:p>
    <w:p w:rsidR="00816F50" w:rsidRPr="00930D26" w:rsidRDefault="00816F50" w:rsidP="005A261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firstLine="6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netto: </w:t>
      </w:r>
      <w:r w:rsidR="005A2610">
        <w:rPr>
          <w:b/>
          <w:bCs/>
          <w:sz w:val="22"/>
          <w:szCs w:val="22"/>
        </w:rPr>
        <w:t>…………….</w:t>
      </w:r>
      <w:r w:rsidR="00C20437">
        <w:rPr>
          <w:b/>
          <w:bCs/>
          <w:sz w:val="22"/>
          <w:szCs w:val="22"/>
        </w:rPr>
        <w:t xml:space="preserve"> zł;</w:t>
      </w:r>
    </w:p>
    <w:p w:rsidR="00816F50" w:rsidRPr="00930D26" w:rsidRDefault="00816F50" w:rsidP="005A2610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brutto: </w:t>
      </w:r>
      <w:r w:rsidR="005A2610">
        <w:rPr>
          <w:b/>
          <w:bCs/>
          <w:sz w:val="22"/>
          <w:szCs w:val="22"/>
        </w:rPr>
        <w:t>……………</w:t>
      </w:r>
      <w:r w:rsidR="00C20437">
        <w:rPr>
          <w:b/>
          <w:bCs/>
          <w:sz w:val="22"/>
          <w:szCs w:val="22"/>
        </w:rPr>
        <w:t xml:space="preserve"> zł.</w:t>
      </w:r>
    </w:p>
    <w:p w:rsidR="00816F50" w:rsidRPr="00930D26" w:rsidRDefault="00816F50" w:rsidP="005A2610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 xml:space="preserve">Szacowana liczba odbiorów, transportów i utylizacji produktów ubocznych pochodzenia zwierzęcego, które </w:t>
      </w:r>
      <w:r w:rsidR="00BB33DE" w:rsidRPr="00930D26">
        <w:rPr>
          <w:b/>
          <w:bCs/>
          <w:sz w:val="22"/>
          <w:szCs w:val="22"/>
        </w:rPr>
        <w:t>Wykonawca</w:t>
      </w:r>
      <w:r w:rsidRPr="00930D26">
        <w:rPr>
          <w:b/>
          <w:bCs/>
          <w:sz w:val="22"/>
          <w:szCs w:val="22"/>
        </w:rPr>
        <w:t xml:space="preserve"> zrealizuje w okresi</w:t>
      </w:r>
      <w:r w:rsidR="008F78F9">
        <w:rPr>
          <w:b/>
          <w:bCs/>
          <w:sz w:val="22"/>
          <w:szCs w:val="22"/>
        </w:rPr>
        <w:t>e obowiązywania Umowy wynosi 26</w:t>
      </w:r>
      <w:r w:rsidRPr="00930D26">
        <w:rPr>
          <w:b/>
          <w:bCs/>
          <w:sz w:val="22"/>
          <w:szCs w:val="22"/>
        </w:rPr>
        <w:t>.</w:t>
      </w:r>
    </w:p>
    <w:p w:rsidR="00357550" w:rsidRDefault="00816F50" w:rsidP="005A2610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 w:rsidRPr="00930D26">
        <w:rPr>
          <w:sz w:val="22"/>
          <w:szCs w:val="22"/>
        </w:rPr>
        <w:t xml:space="preserve">Niezrealizowanie w okresie obowiązywania umowy zakresu ilościowego opisanego w ust. 2 nie rodzi po stronie </w:t>
      </w:r>
      <w:r w:rsidR="00BB33DE" w:rsidRPr="00930D26">
        <w:rPr>
          <w:b/>
          <w:bCs/>
          <w:sz w:val="22"/>
          <w:szCs w:val="22"/>
        </w:rPr>
        <w:t>Wykonawcy</w:t>
      </w:r>
      <w:r w:rsidRPr="00930D26">
        <w:rPr>
          <w:sz w:val="22"/>
          <w:szCs w:val="22"/>
        </w:rPr>
        <w:t xml:space="preserve"> roszczenia o wykonanie niezrealizowanej </w:t>
      </w:r>
      <w:r w:rsidRPr="00930D26">
        <w:rPr>
          <w:color w:val="000000"/>
          <w:sz w:val="22"/>
          <w:szCs w:val="22"/>
        </w:rPr>
        <w:t>w okresie obowiązywania umowy ilości odbiorów, wywozów i utylizacji.</w:t>
      </w:r>
      <w:r w:rsidR="005A2610">
        <w:rPr>
          <w:color w:val="000000"/>
          <w:sz w:val="22"/>
          <w:szCs w:val="22"/>
        </w:rPr>
        <w:t xml:space="preserve"> </w:t>
      </w:r>
    </w:p>
    <w:p w:rsidR="00816F50" w:rsidRPr="00930D26" w:rsidRDefault="005A2610" w:rsidP="005A2610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 w:rsidRPr="006B2A16">
        <w:rPr>
          <w:b/>
          <w:sz w:val="22"/>
          <w:szCs w:val="22"/>
        </w:rPr>
        <w:lastRenderedPageBreak/>
        <w:t>Zamawiający</w:t>
      </w:r>
      <w:r w:rsidRPr="006B2A16">
        <w:rPr>
          <w:sz w:val="22"/>
          <w:szCs w:val="22"/>
        </w:rPr>
        <w:t xml:space="preserve"> zastrzega możliwość niezrealizowania przedmiotu zamówienia o wartości do 50 % wynagrodzenia brutto</w:t>
      </w:r>
      <w:r>
        <w:rPr>
          <w:sz w:val="22"/>
          <w:szCs w:val="22"/>
        </w:rPr>
        <w:t xml:space="preserve">. </w:t>
      </w:r>
      <w:r w:rsidRPr="006B2A16">
        <w:rPr>
          <w:sz w:val="22"/>
          <w:szCs w:val="22"/>
        </w:rPr>
        <w:t xml:space="preserve">Z tytułu niezrealizowania części zamówienia </w:t>
      </w:r>
      <w:r w:rsidRPr="006B2A16">
        <w:rPr>
          <w:b/>
          <w:sz w:val="22"/>
          <w:szCs w:val="22"/>
        </w:rPr>
        <w:t>Wykonawcy</w:t>
      </w:r>
      <w:r w:rsidRPr="006B2A16">
        <w:rPr>
          <w:sz w:val="22"/>
          <w:szCs w:val="22"/>
        </w:rPr>
        <w:t xml:space="preserve"> nie przysługują żadne roszczenia finansowe oraz prawne.</w:t>
      </w:r>
    </w:p>
    <w:p w:rsidR="00816F50" w:rsidRPr="00930D26" w:rsidRDefault="00816F50" w:rsidP="005A2610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Rozliczenie </w:t>
      </w:r>
      <w:r w:rsidRPr="00930D26">
        <w:rPr>
          <w:sz w:val="22"/>
          <w:szCs w:val="22"/>
        </w:rPr>
        <w:t>będzie następowało</w:t>
      </w:r>
      <w:r w:rsidRPr="00930D26">
        <w:rPr>
          <w:b/>
          <w:bCs/>
          <w:sz w:val="22"/>
          <w:szCs w:val="22"/>
        </w:rPr>
        <w:t xml:space="preserve"> miesięcznie</w:t>
      </w:r>
      <w:r w:rsidRPr="00930D26">
        <w:rPr>
          <w:sz w:val="22"/>
          <w:szCs w:val="22"/>
        </w:rPr>
        <w:t xml:space="preserve"> – wartość faktury będzie obejmowała ilość odbiorów odpadów  w danym miesiącu.</w:t>
      </w:r>
    </w:p>
    <w:p w:rsidR="00816F50" w:rsidRPr="00930D26" w:rsidRDefault="00816F50" w:rsidP="005A2610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Całkowita wartość wykonania przedmiotu umowy </w:t>
      </w:r>
      <w:r w:rsidR="005A2610">
        <w:rPr>
          <w:color w:val="000000"/>
          <w:sz w:val="22"/>
          <w:szCs w:val="22"/>
        </w:rPr>
        <w:t>nie może przekroczyć kwoty</w:t>
      </w:r>
      <w:r w:rsidRPr="00930D26">
        <w:rPr>
          <w:color w:val="000000"/>
          <w:sz w:val="22"/>
          <w:szCs w:val="22"/>
        </w:rPr>
        <w:t xml:space="preserve"> brutto: </w:t>
      </w:r>
      <w:r w:rsidR="005A2610">
        <w:rPr>
          <w:b/>
          <w:bCs/>
          <w:color w:val="000000"/>
          <w:sz w:val="22"/>
          <w:szCs w:val="22"/>
        </w:rPr>
        <w:t>……………..</w:t>
      </w:r>
      <w:r w:rsidRPr="00930D26">
        <w:rPr>
          <w:color w:val="000000"/>
          <w:sz w:val="22"/>
          <w:szCs w:val="22"/>
        </w:rPr>
        <w:t xml:space="preserve"> </w:t>
      </w:r>
      <w:r w:rsidRPr="00C20437">
        <w:rPr>
          <w:b/>
          <w:color w:val="000000"/>
          <w:sz w:val="22"/>
          <w:szCs w:val="22"/>
        </w:rPr>
        <w:t xml:space="preserve">zł </w:t>
      </w:r>
      <w:r w:rsidRPr="00930D26">
        <w:rPr>
          <w:color w:val="000000"/>
          <w:sz w:val="22"/>
          <w:szCs w:val="22"/>
        </w:rPr>
        <w:t>(ustalona została na podstawie złożonej oferty, załącznik nr 1).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rPr>
          <w:b/>
          <w:bCs/>
          <w:color w:val="FF0000"/>
          <w:sz w:val="22"/>
          <w:szCs w:val="22"/>
        </w:rPr>
      </w:pPr>
      <w:bookmarkStart w:id="0" w:name="_GoBack"/>
      <w:bookmarkEnd w:id="0"/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  <w:r w:rsidRPr="00930D26">
        <w:rPr>
          <w:b/>
          <w:bCs/>
          <w:color w:val="000000"/>
          <w:sz w:val="22"/>
          <w:szCs w:val="22"/>
        </w:rPr>
        <w:t>§ 5</w:t>
      </w:r>
    </w:p>
    <w:p w:rsidR="00BB33DE" w:rsidRPr="00930D26" w:rsidRDefault="00BB33DE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SPOSÓB ZAPŁATY</w:t>
      </w:r>
    </w:p>
    <w:p w:rsidR="00BB33DE" w:rsidRPr="00930D26" w:rsidRDefault="00BB33DE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1. Zapłaty za wykonanie przedmiotu umowy </w:t>
      </w:r>
      <w:r w:rsidR="00BB33DE" w:rsidRPr="00930D26">
        <w:rPr>
          <w:b/>
          <w:bCs/>
          <w:color w:val="000000"/>
          <w:sz w:val="22"/>
          <w:szCs w:val="22"/>
        </w:rPr>
        <w:t>Zamawiający</w:t>
      </w:r>
      <w:r w:rsidRPr="00930D26">
        <w:rPr>
          <w:color w:val="000000"/>
          <w:sz w:val="22"/>
          <w:szCs w:val="22"/>
        </w:rPr>
        <w:t xml:space="preserve"> dokonywać będzie na podstawie faktur wystawianych  przez </w:t>
      </w:r>
      <w:r w:rsidR="00BB33DE" w:rsidRPr="00930D26">
        <w:rPr>
          <w:b/>
          <w:bCs/>
          <w:color w:val="000000"/>
          <w:sz w:val="22"/>
          <w:szCs w:val="22"/>
        </w:rPr>
        <w:t>Wykonawcę</w:t>
      </w:r>
      <w:r w:rsidRPr="00930D26">
        <w:rPr>
          <w:color w:val="000000"/>
          <w:sz w:val="22"/>
          <w:szCs w:val="22"/>
        </w:rPr>
        <w:t>.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>2. Faktury wystawiane będą ostatniego dnia miesiąca.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3. Warunkiem zapłaty faktury będzie potwierdzenie wykonania usługi na podstawie kart przekazania odpadów ilości odebranych odpadów przez </w:t>
      </w:r>
      <w:r w:rsidR="00930D26" w:rsidRPr="00930D26">
        <w:rPr>
          <w:b/>
          <w:bCs/>
          <w:color w:val="000000"/>
          <w:sz w:val="22"/>
          <w:szCs w:val="22"/>
        </w:rPr>
        <w:t>Zamawiającego</w:t>
      </w:r>
      <w:r w:rsidRPr="00930D26">
        <w:rPr>
          <w:color w:val="000000"/>
          <w:sz w:val="22"/>
          <w:szCs w:val="22"/>
        </w:rPr>
        <w:t xml:space="preserve">. 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4. Termin płatności faktury będzie wynosił do 30 dni od dnia wystawienia. </w:t>
      </w:r>
      <w:r w:rsidRPr="00930D26">
        <w:rPr>
          <w:b/>
          <w:color w:val="000000"/>
          <w:sz w:val="22"/>
          <w:szCs w:val="22"/>
        </w:rPr>
        <w:t>Wykonawca</w:t>
      </w:r>
      <w:r w:rsidRPr="00930D26">
        <w:rPr>
          <w:color w:val="000000"/>
          <w:sz w:val="22"/>
          <w:szCs w:val="22"/>
        </w:rPr>
        <w:t xml:space="preserve"> zobowiązuje się dostarczyć </w:t>
      </w:r>
      <w:r w:rsidRPr="00930D26">
        <w:rPr>
          <w:b/>
          <w:color w:val="000000"/>
          <w:sz w:val="22"/>
          <w:szCs w:val="22"/>
        </w:rPr>
        <w:t>Zamawiającemu</w:t>
      </w:r>
      <w:r w:rsidRPr="00930D26">
        <w:rPr>
          <w:color w:val="000000"/>
          <w:sz w:val="22"/>
          <w:szCs w:val="22"/>
        </w:rPr>
        <w:t xml:space="preserve"> fakturę najpóźniej w terminie 7 dni od daty jej wystawienia, wskazując na fakturze jako płatnika Szkołę Policji w Pile, 64-920 Piła, Plac Staszica 7, </w:t>
      </w:r>
      <w:r w:rsidRPr="00930D26">
        <w:rPr>
          <w:color w:val="000000"/>
          <w:sz w:val="22"/>
          <w:szCs w:val="22"/>
        </w:rPr>
        <w:br/>
        <w:t>NIP 764-102-30-91.</w:t>
      </w:r>
    </w:p>
    <w:p w:rsidR="00AE350B" w:rsidRDefault="00AE350B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 6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  <w:r w:rsidRPr="00930D26">
        <w:rPr>
          <w:b/>
          <w:bCs/>
          <w:color w:val="000000"/>
          <w:sz w:val="22"/>
          <w:szCs w:val="22"/>
        </w:rPr>
        <w:t>KARY UMOWNE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930D26" w:rsidRPr="00930D26" w:rsidRDefault="00930D26" w:rsidP="005A2610">
      <w:pPr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b/>
          <w:bCs/>
          <w:color w:val="000000"/>
          <w:sz w:val="22"/>
          <w:szCs w:val="22"/>
        </w:rPr>
        <w:t>Zostają określone następujące kary umowne</w:t>
      </w:r>
      <w:r w:rsidR="00816F50" w:rsidRPr="00930D26">
        <w:rPr>
          <w:color w:val="000000"/>
          <w:sz w:val="22"/>
          <w:szCs w:val="22"/>
        </w:rPr>
        <w:t>:</w:t>
      </w:r>
    </w:p>
    <w:p w:rsidR="00930D26" w:rsidRPr="00930D26" w:rsidRDefault="00930D26" w:rsidP="005A2610">
      <w:pPr>
        <w:numPr>
          <w:ilvl w:val="0"/>
          <w:numId w:val="33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color w:val="000000"/>
          <w:sz w:val="22"/>
          <w:szCs w:val="22"/>
        </w:rPr>
      </w:pPr>
      <w:r w:rsidRPr="00930D26">
        <w:rPr>
          <w:b/>
          <w:bCs/>
          <w:color w:val="000000"/>
          <w:sz w:val="22"/>
          <w:szCs w:val="22"/>
        </w:rPr>
        <w:t>Wykonawca</w:t>
      </w:r>
      <w:r w:rsidRPr="00930D26">
        <w:rPr>
          <w:color w:val="000000"/>
          <w:sz w:val="22"/>
          <w:szCs w:val="22"/>
        </w:rPr>
        <w:t xml:space="preserve"> zapłaci </w:t>
      </w:r>
      <w:r w:rsidRPr="00930D26">
        <w:rPr>
          <w:b/>
          <w:bCs/>
          <w:color w:val="000000"/>
          <w:sz w:val="22"/>
          <w:szCs w:val="22"/>
        </w:rPr>
        <w:t>Zamawiającemu</w:t>
      </w:r>
      <w:r w:rsidRPr="00930D26">
        <w:rPr>
          <w:color w:val="000000"/>
          <w:sz w:val="22"/>
          <w:szCs w:val="22"/>
        </w:rPr>
        <w:t xml:space="preserve"> karę umowną za </w:t>
      </w:r>
      <w:r w:rsidR="00AA52E3">
        <w:rPr>
          <w:color w:val="000000"/>
          <w:sz w:val="22"/>
          <w:szCs w:val="22"/>
        </w:rPr>
        <w:t>zwłokę</w:t>
      </w:r>
      <w:r w:rsidRPr="00930D26">
        <w:rPr>
          <w:color w:val="000000"/>
          <w:sz w:val="22"/>
          <w:szCs w:val="22"/>
        </w:rPr>
        <w:t xml:space="preserve"> </w:t>
      </w:r>
      <w:r w:rsidRPr="00930D26">
        <w:rPr>
          <w:b/>
          <w:bCs/>
          <w:color w:val="000000"/>
          <w:sz w:val="22"/>
          <w:szCs w:val="22"/>
        </w:rPr>
        <w:t xml:space="preserve">odbioru i transportu </w:t>
      </w:r>
      <w:r w:rsidRPr="00930D26">
        <w:rPr>
          <w:b/>
          <w:bCs/>
          <w:color w:val="000000"/>
          <w:sz w:val="22"/>
          <w:szCs w:val="22"/>
        </w:rPr>
        <w:br/>
      </w:r>
      <w:r w:rsidRPr="00930D26">
        <w:rPr>
          <w:color w:val="000000"/>
          <w:sz w:val="22"/>
          <w:szCs w:val="22"/>
        </w:rPr>
        <w:t xml:space="preserve">w wysokości </w:t>
      </w:r>
      <w:r w:rsidR="007806D2">
        <w:rPr>
          <w:color w:val="000000"/>
          <w:sz w:val="22"/>
          <w:szCs w:val="22"/>
        </w:rPr>
        <w:t>0,5</w:t>
      </w:r>
      <w:r w:rsidRPr="00930D26">
        <w:rPr>
          <w:color w:val="000000"/>
          <w:sz w:val="22"/>
          <w:szCs w:val="22"/>
        </w:rPr>
        <w:t xml:space="preserve"> % jednorazowego kosztu brutto, o którym mowa w § 4 ust. 1 </w:t>
      </w:r>
      <w:proofErr w:type="spellStart"/>
      <w:r w:rsidRPr="00930D26">
        <w:rPr>
          <w:color w:val="000000"/>
          <w:sz w:val="22"/>
          <w:szCs w:val="22"/>
        </w:rPr>
        <w:t>pkt</w:t>
      </w:r>
      <w:proofErr w:type="spellEnd"/>
      <w:r w:rsidRPr="00930D26">
        <w:rPr>
          <w:color w:val="000000"/>
          <w:sz w:val="22"/>
          <w:szCs w:val="22"/>
        </w:rPr>
        <w:t xml:space="preserve"> 2, za każdy dzień </w:t>
      </w:r>
      <w:r w:rsidR="00AA52E3">
        <w:rPr>
          <w:color w:val="000000"/>
          <w:sz w:val="22"/>
          <w:szCs w:val="22"/>
        </w:rPr>
        <w:t>zwłoki</w:t>
      </w:r>
      <w:r w:rsidRPr="00930D26">
        <w:rPr>
          <w:color w:val="000000"/>
          <w:sz w:val="22"/>
          <w:szCs w:val="22"/>
        </w:rPr>
        <w:t>;</w:t>
      </w:r>
    </w:p>
    <w:p w:rsidR="00930D26" w:rsidRPr="00930D26" w:rsidRDefault="00930D26" w:rsidP="005A2610">
      <w:pPr>
        <w:numPr>
          <w:ilvl w:val="0"/>
          <w:numId w:val="33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color w:val="000000"/>
          <w:sz w:val="22"/>
          <w:szCs w:val="22"/>
        </w:rPr>
      </w:pPr>
      <w:r w:rsidRPr="00930D26">
        <w:rPr>
          <w:b/>
          <w:bCs/>
          <w:color w:val="000000"/>
          <w:sz w:val="22"/>
          <w:szCs w:val="22"/>
        </w:rPr>
        <w:t>Wykonawca</w:t>
      </w:r>
      <w:r w:rsidRPr="00930D26">
        <w:rPr>
          <w:color w:val="000000"/>
          <w:sz w:val="22"/>
          <w:szCs w:val="22"/>
        </w:rPr>
        <w:t xml:space="preserve"> zapłaci </w:t>
      </w:r>
      <w:r w:rsidRPr="00930D26">
        <w:rPr>
          <w:b/>
          <w:bCs/>
          <w:color w:val="000000"/>
          <w:sz w:val="22"/>
          <w:szCs w:val="22"/>
        </w:rPr>
        <w:t>Zamawiającemu</w:t>
      </w:r>
      <w:r w:rsidRPr="00930D26">
        <w:rPr>
          <w:color w:val="000000"/>
          <w:sz w:val="22"/>
          <w:szCs w:val="22"/>
        </w:rPr>
        <w:t xml:space="preserve"> karę umowną z tytułu odstąpienia od umowy z winy </w:t>
      </w:r>
      <w:r w:rsidRPr="00930D26">
        <w:rPr>
          <w:b/>
          <w:bCs/>
          <w:color w:val="000000"/>
          <w:sz w:val="22"/>
          <w:szCs w:val="22"/>
        </w:rPr>
        <w:t>Wykonawcy</w:t>
      </w:r>
      <w:r w:rsidRPr="00930D26">
        <w:rPr>
          <w:color w:val="000000"/>
          <w:sz w:val="22"/>
          <w:szCs w:val="22"/>
        </w:rPr>
        <w:t xml:space="preserve"> w wysokości 10% całkowitej wartości umowy brutto, o której m</w:t>
      </w:r>
      <w:r w:rsidR="008418E3">
        <w:rPr>
          <w:color w:val="000000"/>
          <w:sz w:val="22"/>
          <w:szCs w:val="22"/>
        </w:rPr>
        <w:t>owa w § 4 ust. 6</w:t>
      </w:r>
      <w:r w:rsidRPr="00930D26">
        <w:rPr>
          <w:color w:val="000000"/>
          <w:sz w:val="22"/>
          <w:szCs w:val="22"/>
        </w:rPr>
        <w:t>;</w:t>
      </w:r>
    </w:p>
    <w:p w:rsidR="00930D26" w:rsidRPr="00930D26" w:rsidRDefault="00930D26" w:rsidP="005A2610">
      <w:pPr>
        <w:numPr>
          <w:ilvl w:val="0"/>
          <w:numId w:val="33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930D26">
        <w:rPr>
          <w:sz w:val="22"/>
          <w:szCs w:val="22"/>
        </w:rPr>
        <w:t xml:space="preserve">w przypadku odstąpienia od umowy przez </w:t>
      </w:r>
      <w:r w:rsidRPr="00930D26">
        <w:rPr>
          <w:b/>
          <w:bCs/>
          <w:sz w:val="22"/>
          <w:szCs w:val="22"/>
        </w:rPr>
        <w:t>Wykonawcę</w:t>
      </w:r>
      <w:r w:rsidRPr="00930D26">
        <w:rPr>
          <w:sz w:val="22"/>
          <w:szCs w:val="22"/>
        </w:rPr>
        <w:t xml:space="preserve"> z przyczyn dotyczących </w:t>
      </w:r>
      <w:r w:rsidRPr="00930D26">
        <w:rPr>
          <w:b/>
          <w:bCs/>
          <w:sz w:val="22"/>
          <w:szCs w:val="22"/>
        </w:rPr>
        <w:t>Zamawiającego</w:t>
      </w:r>
      <w:r w:rsidRPr="00930D26">
        <w:rPr>
          <w:sz w:val="22"/>
          <w:szCs w:val="22"/>
        </w:rPr>
        <w:t xml:space="preserve">, </w:t>
      </w:r>
      <w:r w:rsidRPr="00930D26">
        <w:rPr>
          <w:b/>
          <w:bCs/>
          <w:sz w:val="22"/>
          <w:szCs w:val="22"/>
        </w:rPr>
        <w:t>Zamawiający</w:t>
      </w:r>
      <w:r w:rsidRPr="00930D26">
        <w:rPr>
          <w:sz w:val="22"/>
          <w:szCs w:val="22"/>
        </w:rPr>
        <w:t xml:space="preserve"> zapłaci </w:t>
      </w:r>
      <w:r w:rsidRPr="00930D26">
        <w:rPr>
          <w:b/>
          <w:sz w:val="22"/>
          <w:szCs w:val="22"/>
        </w:rPr>
        <w:t>Wykonawcy</w:t>
      </w:r>
      <w:r w:rsidRPr="00930D26">
        <w:rPr>
          <w:sz w:val="22"/>
          <w:szCs w:val="22"/>
        </w:rPr>
        <w:t xml:space="preserve"> karę umowną </w:t>
      </w:r>
      <w:r w:rsidRPr="00930D26">
        <w:rPr>
          <w:color w:val="000000"/>
          <w:sz w:val="22"/>
          <w:szCs w:val="22"/>
        </w:rPr>
        <w:t xml:space="preserve">w wysokości 10% całkowitej wartości umowy brutto, o której mowa w § 4 ust. </w:t>
      </w:r>
      <w:r w:rsidR="008418E3">
        <w:rPr>
          <w:color w:val="000000"/>
          <w:sz w:val="22"/>
          <w:szCs w:val="22"/>
        </w:rPr>
        <w:t>6</w:t>
      </w:r>
      <w:r w:rsidRPr="00930D26">
        <w:rPr>
          <w:sz w:val="22"/>
          <w:szCs w:val="22"/>
        </w:rPr>
        <w:t>.</w:t>
      </w:r>
    </w:p>
    <w:p w:rsidR="00930D26" w:rsidRPr="00930D26" w:rsidRDefault="00816F50" w:rsidP="005A2610">
      <w:pPr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Jeśli kara umowna nie pokrywa poniesionej szkody </w:t>
      </w:r>
      <w:r w:rsidR="00930D26" w:rsidRPr="00930D26">
        <w:rPr>
          <w:b/>
          <w:bCs/>
          <w:color w:val="000000"/>
          <w:sz w:val="22"/>
          <w:szCs w:val="22"/>
        </w:rPr>
        <w:t>Zamawiający</w:t>
      </w:r>
      <w:r w:rsidRPr="00930D26">
        <w:rPr>
          <w:color w:val="000000"/>
          <w:sz w:val="22"/>
          <w:szCs w:val="22"/>
        </w:rPr>
        <w:t xml:space="preserve"> może dochodzić odszkodowania uzupełniającego przewyższającego wysokość zastrzeżonych kar umownych.</w:t>
      </w:r>
    </w:p>
    <w:p w:rsidR="00930D26" w:rsidRPr="00930D26" w:rsidRDefault="00816F50" w:rsidP="005A2610">
      <w:pPr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O naliczeniu kar umownych </w:t>
      </w:r>
      <w:r w:rsidR="00930D26" w:rsidRPr="00930D26">
        <w:rPr>
          <w:b/>
          <w:bCs/>
          <w:color w:val="000000"/>
          <w:sz w:val="22"/>
          <w:szCs w:val="22"/>
        </w:rPr>
        <w:t>Zamawiający</w:t>
      </w:r>
      <w:r w:rsidRPr="00930D26">
        <w:rPr>
          <w:color w:val="000000"/>
          <w:sz w:val="22"/>
          <w:szCs w:val="22"/>
        </w:rPr>
        <w:t xml:space="preserve"> informuje pisemnie </w:t>
      </w:r>
      <w:r w:rsidR="00930D26" w:rsidRPr="00930D26">
        <w:rPr>
          <w:b/>
          <w:bCs/>
          <w:color w:val="000000"/>
          <w:sz w:val="22"/>
          <w:szCs w:val="22"/>
        </w:rPr>
        <w:t>Wykonawcę</w:t>
      </w:r>
      <w:r w:rsidRPr="00930D26">
        <w:rPr>
          <w:color w:val="000000"/>
          <w:sz w:val="22"/>
          <w:szCs w:val="22"/>
        </w:rPr>
        <w:t>, określając  jednocześnie termin uiszczenia kar oraz podając formę uregulowania należności.</w:t>
      </w:r>
    </w:p>
    <w:p w:rsidR="005A2610" w:rsidRDefault="00816F50" w:rsidP="005A2610">
      <w:pPr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930D26">
        <w:rPr>
          <w:color w:val="000000"/>
          <w:sz w:val="22"/>
          <w:szCs w:val="22"/>
        </w:rPr>
        <w:t xml:space="preserve">Kary umowne mogą być potrącane z należności </w:t>
      </w:r>
      <w:r w:rsidR="00930D26" w:rsidRPr="00930D26">
        <w:rPr>
          <w:b/>
          <w:bCs/>
          <w:color w:val="000000"/>
          <w:sz w:val="22"/>
          <w:szCs w:val="22"/>
        </w:rPr>
        <w:t>Wykonawcy</w:t>
      </w:r>
      <w:r w:rsidRPr="00930D26">
        <w:rPr>
          <w:color w:val="000000"/>
          <w:sz w:val="22"/>
          <w:szCs w:val="22"/>
        </w:rPr>
        <w:t xml:space="preserve">. </w:t>
      </w:r>
    </w:p>
    <w:p w:rsidR="005A2610" w:rsidRPr="005A2610" w:rsidRDefault="005A2610" w:rsidP="005A2610">
      <w:pPr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color w:val="000000"/>
          <w:sz w:val="22"/>
          <w:szCs w:val="22"/>
        </w:rPr>
      </w:pPr>
      <w:r w:rsidRPr="005A2610">
        <w:rPr>
          <w:bCs/>
          <w:sz w:val="22"/>
          <w:szCs w:val="22"/>
        </w:rPr>
        <w:t xml:space="preserve">Łączna wysokość naliczonych kar umownych nie może przekraczać wysokości kary umownej, </w:t>
      </w:r>
      <w:r w:rsidRPr="005A2610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o której mowa w ust. 1</w:t>
      </w:r>
      <w:r w:rsidRPr="005A2610">
        <w:rPr>
          <w:bCs/>
          <w:sz w:val="22"/>
          <w:szCs w:val="22"/>
        </w:rPr>
        <w:t xml:space="preserve"> </w:t>
      </w:r>
      <w:proofErr w:type="spellStart"/>
      <w:r w:rsidRPr="005A2610">
        <w:rPr>
          <w:bCs/>
          <w:sz w:val="22"/>
          <w:szCs w:val="22"/>
        </w:rPr>
        <w:t>pkt</w:t>
      </w:r>
      <w:proofErr w:type="spellEnd"/>
      <w:r w:rsidRPr="005A2610">
        <w:rPr>
          <w:bCs/>
          <w:sz w:val="22"/>
          <w:szCs w:val="22"/>
        </w:rPr>
        <w:t xml:space="preserve"> 2.</w:t>
      </w:r>
    </w:p>
    <w:p w:rsidR="00456147" w:rsidRDefault="00456147" w:rsidP="00573602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 7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ODSTĄPIENIE OD UMOWY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</w:p>
    <w:p w:rsidR="00816F50" w:rsidRPr="00930D26" w:rsidRDefault="00930D26" w:rsidP="005A2610">
      <w:pPr>
        <w:pStyle w:val="Akapitzlist"/>
        <w:numPr>
          <w:ilvl w:val="3"/>
          <w:numId w:val="5"/>
        </w:numPr>
        <w:tabs>
          <w:tab w:val="clear" w:pos="2520"/>
        </w:tabs>
        <w:autoSpaceDE w:val="0"/>
        <w:autoSpaceDN w:val="0"/>
        <w:adjustRightInd w:val="0"/>
        <w:spacing w:line="288" w:lineRule="auto"/>
        <w:ind w:left="284" w:hanging="283"/>
        <w:jc w:val="both"/>
        <w:rPr>
          <w:sz w:val="22"/>
          <w:szCs w:val="22"/>
        </w:rPr>
      </w:pPr>
      <w:r w:rsidRPr="00930D26">
        <w:rPr>
          <w:b/>
          <w:bCs/>
          <w:sz w:val="22"/>
          <w:szCs w:val="22"/>
        </w:rPr>
        <w:t>Zamawiający</w:t>
      </w:r>
      <w:r w:rsidR="00816F50" w:rsidRPr="00930D26">
        <w:rPr>
          <w:sz w:val="22"/>
          <w:szCs w:val="22"/>
        </w:rPr>
        <w:t xml:space="preserve"> może odstąpić od umowy gdy:</w:t>
      </w:r>
    </w:p>
    <w:p w:rsidR="00816F50" w:rsidRPr="00930D26" w:rsidRDefault="00930D26" w:rsidP="005A2610">
      <w:pPr>
        <w:pStyle w:val="Akapitzlist"/>
        <w:numPr>
          <w:ilvl w:val="0"/>
          <w:numId w:val="30"/>
        </w:numPr>
        <w:tabs>
          <w:tab w:val="clear" w:pos="644"/>
        </w:tabs>
        <w:autoSpaceDE w:val="0"/>
        <w:autoSpaceDN w:val="0"/>
        <w:adjustRightInd w:val="0"/>
        <w:spacing w:line="288" w:lineRule="auto"/>
        <w:ind w:left="567" w:hanging="283"/>
        <w:jc w:val="both"/>
        <w:rPr>
          <w:sz w:val="22"/>
          <w:szCs w:val="22"/>
        </w:rPr>
      </w:pPr>
      <w:r w:rsidRPr="00930D26">
        <w:rPr>
          <w:b/>
          <w:bCs/>
          <w:sz w:val="22"/>
          <w:szCs w:val="22"/>
        </w:rPr>
        <w:t>Wykonawca</w:t>
      </w:r>
      <w:r w:rsidR="00816F50" w:rsidRPr="00930D26">
        <w:rPr>
          <w:sz w:val="22"/>
          <w:szCs w:val="22"/>
        </w:rPr>
        <w:t xml:space="preserve"> nie realizuje przedmiotu umowy, w szczególności gdy opóźnienie </w:t>
      </w:r>
      <w:r w:rsidR="00816F50" w:rsidRPr="00930D26">
        <w:rPr>
          <w:sz w:val="22"/>
          <w:szCs w:val="22"/>
        </w:rPr>
        <w:br/>
        <w:t xml:space="preserve">w jednorazowym </w:t>
      </w:r>
      <w:r w:rsidR="00816F50" w:rsidRPr="00930D26">
        <w:rPr>
          <w:b/>
          <w:bCs/>
          <w:sz w:val="22"/>
          <w:szCs w:val="22"/>
        </w:rPr>
        <w:t xml:space="preserve">odbiorze i  transporcie </w:t>
      </w:r>
      <w:r w:rsidR="00816F50" w:rsidRPr="00930D26">
        <w:rPr>
          <w:sz w:val="22"/>
          <w:szCs w:val="22"/>
        </w:rPr>
        <w:t>wynosi, co najmniej 3</w:t>
      </w:r>
      <w:r w:rsidR="00816F50" w:rsidRPr="00930D26">
        <w:rPr>
          <w:color w:val="FF0000"/>
          <w:sz w:val="22"/>
          <w:szCs w:val="22"/>
        </w:rPr>
        <w:t xml:space="preserve"> </w:t>
      </w:r>
      <w:r w:rsidR="00816F50" w:rsidRPr="00930D26">
        <w:rPr>
          <w:sz w:val="22"/>
          <w:szCs w:val="22"/>
        </w:rPr>
        <w:t>dni.</w:t>
      </w:r>
    </w:p>
    <w:p w:rsidR="00816F50" w:rsidRPr="00930D26" w:rsidRDefault="00930D26" w:rsidP="005A2610">
      <w:pPr>
        <w:numPr>
          <w:ilvl w:val="0"/>
          <w:numId w:val="30"/>
        </w:numPr>
        <w:tabs>
          <w:tab w:val="clear" w:pos="644"/>
        </w:tabs>
        <w:autoSpaceDE w:val="0"/>
        <w:autoSpaceDN w:val="0"/>
        <w:adjustRightInd w:val="0"/>
        <w:spacing w:line="288" w:lineRule="auto"/>
        <w:ind w:left="567" w:hanging="283"/>
        <w:jc w:val="both"/>
        <w:rPr>
          <w:sz w:val="22"/>
          <w:szCs w:val="22"/>
        </w:rPr>
      </w:pPr>
      <w:r w:rsidRPr="00930D26">
        <w:rPr>
          <w:b/>
          <w:bCs/>
          <w:sz w:val="22"/>
          <w:szCs w:val="22"/>
        </w:rPr>
        <w:lastRenderedPageBreak/>
        <w:t>Wykonawca</w:t>
      </w:r>
      <w:r w:rsidR="00816F50" w:rsidRPr="00930D26">
        <w:rPr>
          <w:sz w:val="22"/>
          <w:szCs w:val="22"/>
        </w:rPr>
        <w:t xml:space="preserve"> wykonuje przedmiot umowy w sposób wadliwy lub sprzeczny </w:t>
      </w:r>
      <w:r w:rsidR="00AE350B">
        <w:rPr>
          <w:sz w:val="22"/>
          <w:szCs w:val="22"/>
        </w:rPr>
        <w:br/>
      </w:r>
      <w:r w:rsidR="00816F50" w:rsidRPr="00930D26">
        <w:rPr>
          <w:sz w:val="22"/>
          <w:szCs w:val="22"/>
        </w:rPr>
        <w:t>z obowiązującymi przepisami.</w:t>
      </w:r>
    </w:p>
    <w:p w:rsidR="00816F50" w:rsidRPr="00930D26" w:rsidRDefault="00930D26" w:rsidP="005A2610">
      <w:pPr>
        <w:pStyle w:val="Akapitzlist"/>
        <w:numPr>
          <w:ilvl w:val="3"/>
          <w:numId w:val="5"/>
        </w:numPr>
        <w:tabs>
          <w:tab w:val="clear" w:pos="2520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sz w:val="22"/>
          <w:szCs w:val="22"/>
        </w:rPr>
      </w:pPr>
      <w:r w:rsidRPr="00930D26">
        <w:rPr>
          <w:b/>
          <w:sz w:val="22"/>
          <w:szCs w:val="22"/>
        </w:rPr>
        <w:t>Zamawiający</w:t>
      </w:r>
      <w:r w:rsidR="00816F50" w:rsidRPr="00930D26">
        <w:rPr>
          <w:sz w:val="22"/>
          <w:szCs w:val="22"/>
        </w:rPr>
        <w:t xml:space="preserve"> może odstąpić od umowy w terminie 30 dni od stwierdzenia okoliczności, o których mowa w ust. 1. </w:t>
      </w:r>
    </w:p>
    <w:p w:rsidR="00C20437" w:rsidRDefault="00C20437" w:rsidP="005A2610">
      <w:pPr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16F50" w:rsidRDefault="00816F50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 w:rsidRPr="00930D26">
        <w:rPr>
          <w:b/>
          <w:bCs/>
          <w:sz w:val="22"/>
          <w:szCs w:val="22"/>
        </w:rPr>
        <w:t>§</w:t>
      </w:r>
      <w:r w:rsidR="00573602">
        <w:rPr>
          <w:b/>
          <w:bCs/>
          <w:sz w:val="22"/>
          <w:szCs w:val="22"/>
        </w:rPr>
        <w:t>8</w:t>
      </w:r>
    </w:p>
    <w:p w:rsidR="00C20437" w:rsidRDefault="00C20437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PRZEPISY KOŃCOWE</w:t>
      </w:r>
    </w:p>
    <w:p w:rsidR="00C20437" w:rsidRPr="00930D26" w:rsidRDefault="00C20437" w:rsidP="005A2610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2"/>
          <w:szCs w:val="22"/>
        </w:rPr>
      </w:pPr>
    </w:p>
    <w:p w:rsidR="00BB33DE" w:rsidRPr="00930D26" w:rsidRDefault="00BB33DE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Wszelkie spory mog</w:t>
      </w:r>
      <w:r w:rsidRPr="00930D26">
        <w:rPr>
          <w:rFonts w:eastAsia="TTE26704E8t00"/>
          <w:sz w:val="22"/>
          <w:szCs w:val="22"/>
        </w:rPr>
        <w:t>ą</w:t>
      </w:r>
      <w:r w:rsidRPr="00930D26">
        <w:rPr>
          <w:sz w:val="22"/>
          <w:szCs w:val="22"/>
        </w:rPr>
        <w:t>ce wynikn</w:t>
      </w:r>
      <w:r w:rsidRPr="00930D26">
        <w:rPr>
          <w:rFonts w:eastAsia="TTE26704E8t00"/>
          <w:sz w:val="22"/>
          <w:szCs w:val="22"/>
        </w:rPr>
        <w:t xml:space="preserve">ąć </w:t>
      </w:r>
      <w:r w:rsidRPr="00930D26">
        <w:rPr>
          <w:sz w:val="22"/>
          <w:szCs w:val="22"/>
        </w:rPr>
        <w:t>z zawarcia i wykonania umowy, strony poddaj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pod rozstrzygni</w:t>
      </w:r>
      <w:r w:rsidRPr="00930D26">
        <w:rPr>
          <w:rFonts w:eastAsia="TTE26704E8t00"/>
          <w:sz w:val="22"/>
          <w:szCs w:val="22"/>
        </w:rPr>
        <w:t>ę</w:t>
      </w:r>
      <w:r w:rsidRPr="00930D26">
        <w:rPr>
          <w:sz w:val="22"/>
          <w:szCs w:val="22"/>
        </w:rPr>
        <w:t>cie s</w:t>
      </w:r>
      <w:r w:rsidRPr="00930D26">
        <w:rPr>
          <w:rFonts w:eastAsia="TTE26704E8t00"/>
          <w:sz w:val="22"/>
          <w:szCs w:val="22"/>
        </w:rPr>
        <w:t>ą</w:t>
      </w:r>
      <w:r w:rsidRPr="00930D26">
        <w:rPr>
          <w:sz w:val="22"/>
          <w:szCs w:val="22"/>
        </w:rPr>
        <w:t>du wła</w:t>
      </w:r>
      <w:r w:rsidRPr="00930D26">
        <w:rPr>
          <w:rFonts w:eastAsia="TTE26704E8t00"/>
          <w:sz w:val="22"/>
          <w:szCs w:val="22"/>
        </w:rPr>
        <w:t>ś</w:t>
      </w:r>
      <w:r w:rsidRPr="00930D26">
        <w:rPr>
          <w:sz w:val="22"/>
          <w:szCs w:val="22"/>
        </w:rPr>
        <w:t xml:space="preserve">ciwego miejscowo dla siedziby </w:t>
      </w:r>
      <w:r w:rsidR="00930D26" w:rsidRPr="00930D26">
        <w:rPr>
          <w:b/>
          <w:sz w:val="22"/>
          <w:szCs w:val="22"/>
        </w:rPr>
        <w:t>Zamawiającego</w:t>
      </w:r>
      <w:r w:rsidRPr="00930D26">
        <w:rPr>
          <w:sz w:val="22"/>
          <w:szCs w:val="22"/>
        </w:rPr>
        <w:t>. Przed skierowaniem sprawy do sądu strony przewidują możliwość polubownego załatwienia sprawy.</w:t>
      </w:r>
    </w:p>
    <w:p w:rsidR="00BB33DE" w:rsidRPr="00930D26" w:rsidRDefault="00BB33DE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W sprawach nieunormowanych niniejsz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umow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maj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zastosowanie przepisy Kodeksu cywilnego.</w:t>
      </w:r>
    </w:p>
    <w:p w:rsidR="00BB33DE" w:rsidRPr="00930D26" w:rsidRDefault="00BB33DE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Wszelkie zmiany i uzupełnienia dotycz</w:t>
      </w:r>
      <w:r w:rsidRPr="00930D26">
        <w:rPr>
          <w:rFonts w:eastAsia="TTE26704E8t00"/>
          <w:sz w:val="22"/>
          <w:szCs w:val="22"/>
        </w:rPr>
        <w:t>ą</w:t>
      </w:r>
      <w:r w:rsidRPr="00930D26">
        <w:rPr>
          <w:sz w:val="22"/>
          <w:szCs w:val="22"/>
        </w:rPr>
        <w:t>ce niniejszej umowy wymagaj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formy pisemnej pod rygorem nieważno</w:t>
      </w:r>
      <w:r w:rsidRPr="00930D26">
        <w:rPr>
          <w:rFonts w:eastAsia="TTE26704E8t00"/>
          <w:sz w:val="22"/>
          <w:szCs w:val="22"/>
        </w:rPr>
        <w:t>ś</w:t>
      </w:r>
      <w:r w:rsidRPr="00930D26">
        <w:rPr>
          <w:sz w:val="22"/>
          <w:szCs w:val="22"/>
        </w:rPr>
        <w:t>ci.</w:t>
      </w:r>
    </w:p>
    <w:p w:rsidR="00BB33DE" w:rsidRPr="00930D26" w:rsidRDefault="00BB33DE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Umowa zostaje zawarta z chwil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podpisania jej przez obie strony.</w:t>
      </w:r>
    </w:p>
    <w:p w:rsidR="00BB33DE" w:rsidRPr="00930D26" w:rsidRDefault="00930D26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b/>
          <w:sz w:val="22"/>
          <w:szCs w:val="22"/>
        </w:rPr>
        <w:t>Wykonawca</w:t>
      </w:r>
      <w:r w:rsidR="00BB33DE" w:rsidRPr="00930D26">
        <w:rPr>
          <w:sz w:val="22"/>
          <w:szCs w:val="22"/>
        </w:rPr>
        <w:t xml:space="preserve"> zobowiązuje się do niezwłocznego powiadomienia, o każdej zmianie adresu.</w:t>
      </w:r>
    </w:p>
    <w:p w:rsidR="00BB33DE" w:rsidRPr="00930D26" w:rsidRDefault="00BB33DE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W przypadku niezrealizowania zobowiązania wskazanego w ust. 5, pisma dostarczone</w:t>
      </w:r>
      <w:r w:rsidRPr="00930D26">
        <w:rPr>
          <w:sz w:val="22"/>
          <w:szCs w:val="22"/>
        </w:rPr>
        <w:br/>
        <w:t>pod adres wskazany w niniejszej umowie uważa się za doręczone.</w:t>
      </w:r>
    </w:p>
    <w:p w:rsidR="00BB33DE" w:rsidRPr="00930D26" w:rsidRDefault="00BB33DE" w:rsidP="005A2610">
      <w:pPr>
        <w:numPr>
          <w:ilvl w:val="0"/>
          <w:numId w:val="40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930D26">
        <w:rPr>
          <w:sz w:val="22"/>
          <w:szCs w:val="22"/>
        </w:rPr>
        <w:t>Zał</w:t>
      </w:r>
      <w:r w:rsidRPr="00930D26">
        <w:rPr>
          <w:rFonts w:eastAsia="TTE26704E8t00"/>
          <w:sz w:val="22"/>
          <w:szCs w:val="22"/>
        </w:rPr>
        <w:t>ą</w:t>
      </w:r>
      <w:r w:rsidRPr="00930D26">
        <w:rPr>
          <w:sz w:val="22"/>
          <w:szCs w:val="22"/>
        </w:rPr>
        <w:t>czniki do umowy stanowi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jej integraln</w:t>
      </w:r>
      <w:r w:rsidRPr="00930D26">
        <w:rPr>
          <w:rFonts w:eastAsia="TTE26704E8t00"/>
          <w:sz w:val="22"/>
          <w:szCs w:val="22"/>
        </w:rPr>
        <w:t xml:space="preserve">ą </w:t>
      </w:r>
      <w:r w:rsidRPr="00930D26">
        <w:rPr>
          <w:sz w:val="22"/>
          <w:szCs w:val="22"/>
        </w:rPr>
        <w:t>cz</w:t>
      </w:r>
      <w:r w:rsidRPr="00930D26">
        <w:rPr>
          <w:rFonts w:eastAsia="TTE26704E8t00"/>
          <w:sz w:val="22"/>
          <w:szCs w:val="22"/>
        </w:rPr>
        <w:t>ęść</w:t>
      </w:r>
      <w:r w:rsidRPr="00930D26">
        <w:rPr>
          <w:sz w:val="22"/>
          <w:szCs w:val="22"/>
        </w:rPr>
        <w:t>:</w:t>
      </w:r>
    </w:p>
    <w:p w:rsidR="00BB33DE" w:rsidRPr="00930D26" w:rsidRDefault="00BB33DE" w:rsidP="005A2610">
      <w:pPr>
        <w:numPr>
          <w:ilvl w:val="0"/>
          <w:numId w:val="41"/>
        </w:numPr>
        <w:spacing w:line="288" w:lineRule="auto"/>
        <w:jc w:val="both"/>
        <w:rPr>
          <w:sz w:val="22"/>
          <w:szCs w:val="22"/>
        </w:rPr>
      </w:pPr>
      <w:r w:rsidRPr="00930D26">
        <w:rPr>
          <w:i/>
          <w:sz w:val="22"/>
          <w:szCs w:val="22"/>
        </w:rPr>
        <w:t>Załącznik nr 1 – Formularz ofertowy.</w:t>
      </w:r>
    </w:p>
    <w:p w:rsidR="00816F50" w:rsidRPr="00930D26" w:rsidRDefault="00816F50" w:rsidP="005A261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816F50" w:rsidRPr="00930D26" w:rsidRDefault="00930D26" w:rsidP="005A2610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="00816F50" w:rsidRPr="00930D26">
        <w:rPr>
          <w:b/>
          <w:bCs/>
          <w:sz w:val="22"/>
          <w:szCs w:val="22"/>
        </w:rPr>
        <w:t>:</w:t>
      </w:r>
      <w:r w:rsidR="00816F50" w:rsidRPr="00930D26">
        <w:rPr>
          <w:b/>
          <w:bCs/>
          <w:sz w:val="22"/>
          <w:szCs w:val="22"/>
        </w:rPr>
        <w:tab/>
      </w:r>
      <w:r w:rsidR="00816F50" w:rsidRPr="00930D26">
        <w:rPr>
          <w:b/>
          <w:bCs/>
          <w:sz w:val="22"/>
          <w:szCs w:val="22"/>
        </w:rPr>
        <w:tab/>
      </w:r>
      <w:r w:rsidR="00816F50" w:rsidRPr="00930D26">
        <w:rPr>
          <w:b/>
          <w:bCs/>
          <w:sz w:val="22"/>
          <w:szCs w:val="22"/>
        </w:rPr>
        <w:tab/>
      </w:r>
      <w:r w:rsidR="00816F50" w:rsidRPr="00930D26">
        <w:rPr>
          <w:b/>
          <w:bCs/>
          <w:sz w:val="22"/>
          <w:szCs w:val="22"/>
        </w:rPr>
        <w:tab/>
      </w:r>
      <w:r w:rsidR="00816F50" w:rsidRPr="00930D26">
        <w:rPr>
          <w:b/>
          <w:bCs/>
          <w:sz w:val="22"/>
          <w:szCs w:val="22"/>
        </w:rPr>
        <w:tab/>
      </w:r>
      <w:r w:rsidR="00816F50" w:rsidRPr="00930D26">
        <w:rPr>
          <w:b/>
          <w:bCs/>
          <w:sz w:val="22"/>
          <w:szCs w:val="22"/>
        </w:rPr>
        <w:tab/>
      </w:r>
      <w:r w:rsidR="00816F50" w:rsidRPr="00930D2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WYKONAWCA</w:t>
      </w:r>
      <w:r w:rsidR="00816F50" w:rsidRPr="00930D26">
        <w:rPr>
          <w:b/>
          <w:bCs/>
          <w:sz w:val="22"/>
          <w:szCs w:val="22"/>
        </w:rPr>
        <w:t>:</w:t>
      </w:r>
    </w:p>
    <w:sectPr w:rsidR="00816F50" w:rsidRPr="00930D26" w:rsidSect="00E171B7">
      <w:footerReference w:type="default" r:id="rId7"/>
      <w:pgSz w:w="11906" w:h="16838"/>
      <w:pgMar w:top="1135" w:right="1417" w:bottom="851" w:left="1418" w:header="708" w:footer="4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76" w:rsidRDefault="00AE2B76" w:rsidP="00994FDB">
      <w:r>
        <w:separator/>
      </w:r>
    </w:p>
  </w:endnote>
  <w:endnote w:type="continuationSeparator" w:id="0">
    <w:p w:rsidR="00AE2B76" w:rsidRDefault="00AE2B76" w:rsidP="009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26704E8t0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50" w:rsidRPr="00994FDB" w:rsidRDefault="004F0F7C">
    <w:pPr>
      <w:pStyle w:val="Stopka"/>
      <w:jc w:val="right"/>
      <w:rPr>
        <w:sz w:val="20"/>
        <w:szCs w:val="20"/>
      </w:rPr>
    </w:pPr>
    <w:r w:rsidRPr="00994FDB">
      <w:rPr>
        <w:sz w:val="20"/>
        <w:szCs w:val="20"/>
      </w:rPr>
      <w:fldChar w:fldCharType="begin"/>
    </w:r>
    <w:r w:rsidR="00816F50" w:rsidRPr="00994FDB">
      <w:rPr>
        <w:sz w:val="20"/>
        <w:szCs w:val="20"/>
      </w:rPr>
      <w:instrText xml:space="preserve"> PAGE   \* MERGEFORMAT </w:instrText>
    </w:r>
    <w:r w:rsidRPr="00994FDB">
      <w:rPr>
        <w:sz w:val="20"/>
        <w:szCs w:val="20"/>
      </w:rPr>
      <w:fldChar w:fldCharType="separate"/>
    </w:r>
    <w:r w:rsidR="00E11DB2">
      <w:rPr>
        <w:noProof/>
        <w:sz w:val="20"/>
        <w:szCs w:val="20"/>
      </w:rPr>
      <w:t>5</w:t>
    </w:r>
    <w:r w:rsidRPr="00994FDB">
      <w:rPr>
        <w:sz w:val="20"/>
        <w:szCs w:val="20"/>
      </w:rPr>
      <w:fldChar w:fldCharType="end"/>
    </w:r>
  </w:p>
  <w:p w:rsidR="00816F50" w:rsidRDefault="00816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76" w:rsidRDefault="00AE2B76" w:rsidP="00994FDB">
      <w:r>
        <w:separator/>
      </w:r>
    </w:p>
  </w:footnote>
  <w:footnote w:type="continuationSeparator" w:id="0">
    <w:p w:rsidR="00AE2B76" w:rsidRDefault="00AE2B76" w:rsidP="0099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DCE48C4"/>
    <w:name w:val="WWNum11"/>
    <w:lvl w:ilvl="0">
      <w:start w:val="1"/>
      <w:numFmt w:val="decimal"/>
      <w:lvlText w:val="%1."/>
      <w:lvlJc w:val="center"/>
      <w:pPr>
        <w:tabs>
          <w:tab w:val="num" w:pos="250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5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1">
    <w:nsid w:val="00000004"/>
    <w:multiLevelType w:val="multilevel"/>
    <w:tmpl w:val="AED0CEF0"/>
    <w:name w:val="WWNum3"/>
    <w:lvl w:ilvl="0">
      <w:start w:val="1"/>
      <w:numFmt w:val="decimal"/>
      <w:lvlText w:val="%1."/>
      <w:lvlJc w:val="left"/>
      <w:pPr>
        <w:tabs>
          <w:tab w:val="num" w:pos="250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534"/>
        </w:tabs>
        <w:ind w:left="92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</w:lvl>
  </w:abstractNum>
  <w:abstractNum w:abstractNumId="2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172E7"/>
    <w:multiLevelType w:val="hybridMultilevel"/>
    <w:tmpl w:val="55C01250"/>
    <w:lvl w:ilvl="0" w:tplc="01AA3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D153D"/>
    <w:multiLevelType w:val="hybridMultilevel"/>
    <w:tmpl w:val="15C8EC3E"/>
    <w:lvl w:ilvl="0" w:tplc="94D2DD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402B"/>
    <w:multiLevelType w:val="hybridMultilevel"/>
    <w:tmpl w:val="95DA72C6"/>
    <w:lvl w:ilvl="0" w:tplc="7538742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B68D1"/>
    <w:multiLevelType w:val="multilevel"/>
    <w:tmpl w:val="74542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01865"/>
    <w:multiLevelType w:val="hybridMultilevel"/>
    <w:tmpl w:val="CD7EE99A"/>
    <w:lvl w:ilvl="0" w:tplc="6E74F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7A6A9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4052B"/>
    <w:multiLevelType w:val="hybridMultilevel"/>
    <w:tmpl w:val="B37E8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5F22CA"/>
    <w:multiLevelType w:val="hybridMultilevel"/>
    <w:tmpl w:val="FF6EAE0C"/>
    <w:lvl w:ilvl="0" w:tplc="6958E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3F4B04"/>
    <w:multiLevelType w:val="hybridMultilevel"/>
    <w:tmpl w:val="FBE2C0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67DC"/>
    <w:multiLevelType w:val="hybridMultilevel"/>
    <w:tmpl w:val="42CCFEE4"/>
    <w:lvl w:ilvl="0" w:tplc="0415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B683A"/>
    <w:multiLevelType w:val="hybridMultilevel"/>
    <w:tmpl w:val="A534436A"/>
    <w:lvl w:ilvl="0" w:tplc="B2005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995E58"/>
    <w:multiLevelType w:val="hybridMultilevel"/>
    <w:tmpl w:val="AC52321A"/>
    <w:lvl w:ilvl="0" w:tplc="3050B3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D590884"/>
    <w:multiLevelType w:val="hybridMultilevel"/>
    <w:tmpl w:val="A6580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B4FE7"/>
    <w:multiLevelType w:val="hybridMultilevel"/>
    <w:tmpl w:val="10D06C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0E95239"/>
    <w:multiLevelType w:val="hybridMultilevel"/>
    <w:tmpl w:val="628051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181AFF"/>
    <w:multiLevelType w:val="hybridMultilevel"/>
    <w:tmpl w:val="B07042B6"/>
    <w:lvl w:ilvl="0" w:tplc="F22045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A16A96"/>
    <w:multiLevelType w:val="hybridMultilevel"/>
    <w:tmpl w:val="5AD6592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30FDB"/>
    <w:multiLevelType w:val="hybridMultilevel"/>
    <w:tmpl w:val="B1F2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A5093"/>
    <w:multiLevelType w:val="hybridMultilevel"/>
    <w:tmpl w:val="CAB411E0"/>
    <w:lvl w:ilvl="0" w:tplc="96082B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58C04E4"/>
    <w:multiLevelType w:val="hybridMultilevel"/>
    <w:tmpl w:val="55BC7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0C4D7D"/>
    <w:multiLevelType w:val="hybridMultilevel"/>
    <w:tmpl w:val="AA10C1D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AF136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A7C815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876E7B"/>
    <w:multiLevelType w:val="multilevel"/>
    <w:tmpl w:val="ADCE48C4"/>
    <w:lvl w:ilvl="0">
      <w:start w:val="1"/>
      <w:numFmt w:val="decimal"/>
      <w:lvlText w:val="%1."/>
      <w:lvlJc w:val="center"/>
      <w:pPr>
        <w:tabs>
          <w:tab w:val="num" w:pos="250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5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24">
    <w:nsid w:val="44506115"/>
    <w:multiLevelType w:val="hybridMultilevel"/>
    <w:tmpl w:val="E5B04B24"/>
    <w:lvl w:ilvl="0" w:tplc="0415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02856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97921"/>
    <w:multiLevelType w:val="hybridMultilevel"/>
    <w:tmpl w:val="115E96E4"/>
    <w:lvl w:ilvl="0" w:tplc="2F5896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E95B5E"/>
    <w:multiLevelType w:val="hybridMultilevel"/>
    <w:tmpl w:val="3EFA88CE"/>
    <w:lvl w:ilvl="0" w:tplc="BE08D15A">
      <w:start w:val="1"/>
      <w:numFmt w:val="decimal"/>
      <w:lvlText w:val="%1."/>
      <w:lvlJc w:val="center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E6E155C"/>
    <w:multiLevelType w:val="hybridMultilevel"/>
    <w:tmpl w:val="2000EF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ADA3593"/>
    <w:multiLevelType w:val="hybridMultilevel"/>
    <w:tmpl w:val="F934E7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7F502D"/>
    <w:multiLevelType w:val="hybridMultilevel"/>
    <w:tmpl w:val="9A22A8BC"/>
    <w:lvl w:ilvl="0" w:tplc="B5A28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ED3BE5"/>
    <w:multiLevelType w:val="hybridMultilevel"/>
    <w:tmpl w:val="F21255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F806F45"/>
    <w:multiLevelType w:val="hybridMultilevel"/>
    <w:tmpl w:val="34CE1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11AFD"/>
    <w:multiLevelType w:val="hybridMultilevel"/>
    <w:tmpl w:val="39A86322"/>
    <w:lvl w:ilvl="0" w:tplc="0415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4155E"/>
    <w:multiLevelType w:val="multilevel"/>
    <w:tmpl w:val="5650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864B8C"/>
    <w:multiLevelType w:val="multilevel"/>
    <w:tmpl w:val="600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B01B18"/>
    <w:multiLevelType w:val="multilevel"/>
    <w:tmpl w:val="E5B04B2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F27710"/>
    <w:multiLevelType w:val="hybridMultilevel"/>
    <w:tmpl w:val="8558E0FC"/>
    <w:lvl w:ilvl="0" w:tplc="9A4261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>
    <w:nsid w:val="67FE5703"/>
    <w:multiLevelType w:val="hybridMultilevel"/>
    <w:tmpl w:val="4AAC2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E2247"/>
    <w:multiLevelType w:val="hybridMultilevel"/>
    <w:tmpl w:val="448E8306"/>
    <w:lvl w:ilvl="0" w:tplc="1A86D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5334F"/>
    <w:multiLevelType w:val="hybridMultilevel"/>
    <w:tmpl w:val="43E657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2836CC4"/>
    <w:multiLevelType w:val="hybridMultilevel"/>
    <w:tmpl w:val="ADC4B754"/>
    <w:lvl w:ilvl="0" w:tplc="F22045EA">
      <w:start w:val="1"/>
      <w:numFmt w:val="decimal"/>
      <w:lvlText w:val="%1."/>
      <w:lvlJc w:val="center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89C4EF8"/>
    <w:multiLevelType w:val="hybridMultilevel"/>
    <w:tmpl w:val="E73C6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6EDED0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32D7E"/>
    <w:multiLevelType w:val="multilevel"/>
    <w:tmpl w:val="AA10C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260A61"/>
    <w:multiLevelType w:val="hybridMultilevel"/>
    <w:tmpl w:val="303CEEA0"/>
    <w:lvl w:ilvl="0" w:tplc="188AA7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DA2101D"/>
    <w:multiLevelType w:val="hybridMultilevel"/>
    <w:tmpl w:val="1EFCF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9209F"/>
    <w:multiLevelType w:val="hybridMultilevel"/>
    <w:tmpl w:val="CE0C5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2"/>
  </w:num>
  <w:num w:numId="4">
    <w:abstractNumId w:val="5"/>
  </w:num>
  <w:num w:numId="5">
    <w:abstractNumId w:val="25"/>
  </w:num>
  <w:num w:numId="6">
    <w:abstractNumId w:val="12"/>
  </w:num>
  <w:num w:numId="7">
    <w:abstractNumId w:val="16"/>
  </w:num>
  <w:num w:numId="8">
    <w:abstractNumId w:val="8"/>
  </w:num>
  <w:num w:numId="9">
    <w:abstractNumId w:val="36"/>
  </w:num>
  <w:num w:numId="10">
    <w:abstractNumId w:val="45"/>
  </w:num>
  <w:num w:numId="11">
    <w:abstractNumId w:val="38"/>
  </w:num>
  <w:num w:numId="12">
    <w:abstractNumId w:val="7"/>
  </w:num>
  <w:num w:numId="13">
    <w:abstractNumId w:val="4"/>
  </w:num>
  <w:num w:numId="14">
    <w:abstractNumId w:val="41"/>
  </w:num>
  <w:num w:numId="15">
    <w:abstractNumId w:val="21"/>
  </w:num>
  <w:num w:numId="16">
    <w:abstractNumId w:val="10"/>
  </w:num>
  <w:num w:numId="17">
    <w:abstractNumId w:val="6"/>
  </w:num>
  <w:num w:numId="18">
    <w:abstractNumId w:val="32"/>
  </w:num>
  <w:num w:numId="19">
    <w:abstractNumId w:val="24"/>
  </w:num>
  <w:num w:numId="20">
    <w:abstractNumId w:val="42"/>
  </w:num>
  <w:num w:numId="21">
    <w:abstractNumId w:val="35"/>
  </w:num>
  <w:num w:numId="22">
    <w:abstractNumId w:val="11"/>
  </w:num>
  <w:num w:numId="23">
    <w:abstractNumId w:val="33"/>
  </w:num>
  <w:num w:numId="24">
    <w:abstractNumId w:val="18"/>
  </w:num>
  <w:num w:numId="25">
    <w:abstractNumId w:val="31"/>
  </w:num>
  <w:num w:numId="26">
    <w:abstractNumId w:val="3"/>
  </w:num>
  <w:num w:numId="27">
    <w:abstractNumId w:val="30"/>
  </w:num>
  <w:num w:numId="28">
    <w:abstractNumId w:val="28"/>
  </w:num>
  <w:num w:numId="29">
    <w:abstractNumId w:val="19"/>
  </w:num>
  <w:num w:numId="30">
    <w:abstractNumId w:val="20"/>
  </w:num>
  <w:num w:numId="31">
    <w:abstractNumId w:val="29"/>
  </w:num>
  <w:num w:numId="32">
    <w:abstractNumId w:val="37"/>
  </w:num>
  <w:num w:numId="33">
    <w:abstractNumId w:val="14"/>
  </w:num>
  <w:num w:numId="34">
    <w:abstractNumId w:val="43"/>
  </w:num>
  <w:num w:numId="35">
    <w:abstractNumId w:val="34"/>
  </w:num>
  <w:num w:numId="36">
    <w:abstractNumId w:val="1"/>
  </w:num>
  <w:num w:numId="37">
    <w:abstractNumId w:val="0"/>
  </w:num>
  <w:num w:numId="38">
    <w:abstractNumId w:val="26"/>
  </w:num>
  <w:num w:numId="39">
    <w:abstractNumId w:val="23"/>
  </w:num>
  <w:num w:numId="40">
    <w:abstractNumId w:val="17"/>
  </w:num>
  <w:num w:numId="41">
    <w:abstractNumId w:val="27"/>
  </w:num>
  <w:num w:numId="42">
    <w:abstractNumId w:val="39"/>
  </w:num>
  <w:num w:numId="43">
    <w:abstractNumId w:val="40"/>
  </w:num>
  <w:num w:numId="44">
    <w:abstractNumId w:val="15"/>
  </w:num>
  <w:num w:numId="45">
    <w:abstractNumId w:val="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16FD"/>
    <w:rsid w:val="00005E39"/>
    <w:rsid w:val="000202F5"/>
    <w:rsid w:val="00020E9C"/>
    <w:rsid w:val="00026CEF"/>
    <w:rsid w:val="000305C3"/>
    <w:rsid w:val="00047BD6"/>
    <w:rsid w:val="00051744"/>
    <w:rsid w:val="0005642F"/>
    <w:rsid w:val="00060E49"/>
    <w:rsid w:val="00076D8F"/>
    <w:rsid w:val="00083975"/>
    <w:rsid w:val="000858A7"/>
    <w:rsid w:val="000872FD"/>
    <w:rsid w:val="00094985"/>
    <w:rsid w:val="000959AC"/>
    <w:rsid w:val="000B53A9"/>
    <w:rsid w:val="000C2C41"/>
    <w:rsid w:val="000C3C09"/>
    <w:rsid w:val="000C6D07"/>
    <w:rsid w:val="000E10FD"/>
    <w:rsid w:val="000F38D5"/>
    <w:rsid w:val="00103E5D"/>
    <w:rsid w:val="00110119"/>
    <w:rsid w:val="00112133"/>
    <w:rsid w:val="00116270"/>
    <w:rsid w:val="001261CA"/>
    <w:rsid w:val="00131C8E"/>
    <w:rsid w:val="0014543B"/>
    <w:rsid w:val="0016772B"/>
    <w:rsid w:val="00180272"/>
    <w:rsid w:val="00180CE4"/>
    <w:rsid w:val="00185027"/>
    <w:rsid w:val="00186B43"/>
    <w:rsid w:val="001A059C"/>
    <w:rsid w:val="001A2108"/>
    <w:rsid w:val="001A2BEC"/>
    <w:rsid w:val="001B7502"/>
    <w:rsid w:val="001D7852"/>
    <w:rsid w:val="001E1A99"/>
    <w:rsid w:val="001F29F1"/>
    <w:rsid w:val="001F2DD2"/>
    <w:rsid w:val="001F3C0D"/>
    <w:rsid w:val="002002F5"/>
    <w:rsid w:val="002050B2"/>
    <w:rsid w:val="00213403"/>
    <w:rsid w:val="002272DD"/>
    <w:rsid w:val="00251D1D"/>
    <w:rsid w:val="00253068"/>
    <w:rsid w:val="00285779"/>
    <w:rsid w:val="0028757A"/>
    <w:rsid w:val="002939FD"/>
    <w:rsid w:val="002A2175"/>
    <w:rsid w:val="002A2A86"/>
    <w:rsid w:val="002A3386"/>
    <w:rsid w:val="002B2C6B"/>
    <w:rsid w:val="002B7098"/>
    <w:rsid w:val="002C249B"/>
    <w:rsid w:val="002E73E3"/>
    <w:rsid w:val="002F1535"/>
    <w:rsid w:val="003366EB"/>
    <w:rsid w:val="00342139"/>
    <w:rsid w:val="00345398"/>
    <w:rsid w:val="00346AA2"/>
    <w:rsid w:val="00350A02"/>
    <w:rsid w:val="00350C27"/>
    <w:rsid w:val="0035458F"/>
    <w:rsid w:val="00357550"/>
    <w:rsid w:val="003606A4"/>
    <w:rsid w:val="003668E6"/>
    <w:rsid w:val="0036727E"/>
    <w:rsid w:val="0037287A"/>
    <w:rsid w:val="00372B86"/>
    <w:rsid w:val="0037734D"/>
    <w:rsid w:val="00377B60"/>
    <w:rsid w:val="0038052E"/>
    <w:rsid w:val="00381D2E"/>
    <w:rsid w:val="0039757A"/>
    <w:rsid w:val="003A561C"/>
    <w:rsid w:val="003A664A"/>
    <w:rsid w:val="003A7E76"/>
    <w:rsid w:val="003B4B92"/>
    <w:rsid w:val="003C42B2"/>
    <w:rsid w:val="003D1CF7"/>
    <w:rsid w:val="003D3A25"/>
    <w:rsid w:val="003D3A26"/>
    <w:rsid w:val="003E4AFA"/>
    <w:rsid w:val="003E7367"/>
    <w:rsid w:val="003F0318"/>
    <w:rsid w:val="00401ED8"/>
    <w:rsid w:val="00421A3D"/>
    <w:rsid w:val="00424AF2"/>
    <w:rsid w:val="004327F8"/>
    <w:rsid w:val="004330AD"/>
    <w:rsid w:val="004360E7"/>
    <w:rsid w:val="00442694"/>
    <w:rsid w:val="004460D6"/>
    <w:rsid w:val="00456147"/>
    <w:rsid w:val="00465B5A"/>
    <w:rsid w:val="0047053D"/>
    <w:rsid w:val="00472B66"/>
    <w:rsid w:val="00473D75"/>
    <w:rsid w:val="004803EB"/>
    <w:rsid w:val="0048675E"/>
    <w:rsid w:val="004910DE"/>
    <w:rsid w:val="004A7343"/>
    <w:rsid w:val="004C0929"/>
    <w:rsid w:val="004C1860"/>
    <w:rsid w:val="004C299D"/>
    <w:rsid w:val="004C7C72"/>
    <w:rsid w:val="004D31F6"/>
    <w:rsid w:val="004D7F66"/>
    <w:rsid w:val="004E1824"/>
    <w:rsid w:val="004F0F7C"/>
    <w:rsid w:val="004F4A33"/>
    <w:rsid w:val="0050732D"/>
    <w:rsid w:val="00507AD6"/>
    <w:rsid w:val="00512B05"/>
    <w:rsid w:val="005142E5"/>
    <w:rsid w:val="0052405B"/>
    <w:rsid w:val="00526828"/>
    <w:rsid w:val="0052751E"/>
    <w:rsid w:val="00532776"/>
    <w:rsid w:val="00535A93"/>
    <w:rsid w:val="00542330"/>
    <w:rsid w:val="0055432F"/>
    <w:rsid w:val="005627A6"/>
    <w:rsid w:val="00564047"/>
    <w:rsid w:val="005670D5"/>
    <w:rsid w:val="00573602"/>
    <w:rsid w:val="005843C8"/>
    <w:rsid w:val="00587FA7"/>
    <w:rsid w:val="005A2610"/>
    <w:rsid w:val="005A5C1B"/>
    <w:rsid w:val="005C4D2D"/>
    <w:rsid w:val="005E1321"/>
    <w:rsid w:val="005E6FA7"/>
    <w:rsid w:val="005F0959"/>
    <w:rsid w:val="00615CA0"/>
    <w:rsid w:val="00622494"/>
    <w:rsid w:val="00622D9C"/>
    <w:rsid w:val="00626585"/>
    <w:rsid w:val="006267F2"/>
    <w:rsid w:val="00627E02"/>
    <w:rsid w:val="0065332B"/>
    <w:rsid w:val="00654189"/>
    <w:rsid w:val="00657CD0"/>
    <w:rsid w:val="00661AC6"/>
    <w:rsid w:val="00663FA3"/>
    <w:rsid w:val="0067384A"/>
    <w:rsid w:val="006834C0"/>
    <w:rsid w:val="00686B09"/>
    <w:rsid w:val="006900B1"/>
    <w:rsid w:val="00690552"/>
    <w:rsid w:val="006B5CA6"/>
    <w:rsid w:val="006B5E3D"/>
    <w:rsid w:val="006D1017"/>
    <w:rsid w:val="006D44D2"/>
    <w:rsid w:val="006E40E7"/>
    <w:rsid w:val="006E4FA1"/>
    <w:rsid w:val="006F01AC"/>
    <w:rsid w:val="006F242E"/>
    <w:rsid w:val="00704753"/>
    <w:rsid w:val="00710E11"/>
    <w:rsid w:val="007409E7"/>
    <w:rsid w:val="00742CFE"/>
    <w:rsid w:val="0074705A"/>
    <w:rsid w:val="007610A2"/>
    <w:rsid w:val="00775037"/>
    <w:rsid w:val="007806D2"/>
    <w:rsid w:val="007838B2"/>
    <w:rsid w:val="00791A7D"/>
    <w:rsid w:val="00791B8D"/>
    <w:rsid w:val="007A1527"/>
    <w:rsid w:val="007A2429"/>
    <w:rsid w:val="007B2343"/>
    <w:rsid w:val="007C47AA"/>
    <w:rsid w:val="007C5743"/>
    <w:rsid w:val="007C6134"/>
    <w:rsid w:val="007D5FA8"/>
    <w:rsid w:val="007E3EDE"/>
    <w:rsid w:val="007F1852"/>
    <w:rsid w:val="007F4178"/>
    <w:rsid w:val="008027C5"/>
    <w:rsid w:val="00806DEC"/>
    <w:rsid w:val="00816A50"/>
    <w:rsid w:val="00816F50"/>
    <w:rsid w:val="00817C21"/>
    <w:rsid w:val="008235B5"/>
    <w:rsid w:val="00830DD7"/>
    <w:rsid w:val="008310FD"/>
    <w:rsid w:val="00835944"/>
    <w:rsid w:val="008418E3"/>
    <w:rsid w:val="00845FFE"/>
    <w:rsid w:val="0085125D"/>
    <w:rsid w:val="008635B3"/>
    <w:rsid w:val="0086726E"/>
    <w:rsid w:val="00874201"/>
    <w:rsid w:val="008A4BC5"/>
    <w:rsid w:val="008B0456"/>
    <w:rsid w:val="008B2CF7"/>
    <w:rsid w:val="008C0057"/>
    <w:rsid w:val="008D2166"/>
    <w:rsid w:val="008D4C2A"/>
    <w:rsid w:val="008F4392"/>
    <w:rsid w:val="008F78F9"/>
    <w:rsid w:val="00911B2C"/>
    <w:rsid w:val="00914B3F"/>
    <w:rsid w:val="00930D26"/>
    <w:rsid w:val="009347B2"/>
    <w:rsid w:val="00936CDC"/>
    <w:rsid w:val="00937B99"/>
    <w:rsid w:val="009432EF"/>
    <w:rsid w:val="00951CE0"/>
    <w:rsid w:val="009523C7"/>
    <w:rsid w:val="00953FDC"/>
    <w:rsid w:val="009542E7"/>
    <w:rsid w:val="00965274"/>
    <w:rsid w:val="009653CB"/>
    <w:rsid w:val="0097212D"/>
    <w:rsid w:val="00974D78"/>
    <w:rsid w:val="0098228F"/>
    <w:rsid w:val="00994BD8"/>
    <w:rsid w:val="00994FDB"/>
    <w:rsid w:val="009950F8"/>
    <w:rsid w:val="0099750D"/>
    <w:rsid w:val="009A16FD"/>
    <w:rsid w:val="009B5E8F"/>
    <w:rsid w:val="009C0B1B"/>
    <w:rsid w:val="009C17A9"/>
    <w:rsid w:val="009C598F"/>
    <w:rsid w:val="009D692A"/>
    <w:rsid w:val="00A0415C"/>
    <w:rsid w:val="00A24CD2"/>
    <w:rsid w:val="00A57F4F"/>
    <w:rsid w:val="00A60DC4"/>
    <w:rsid w:val="00A6493B"/>
    <w:rsid w:val="00A65137"/>
    <w:rsid w:val="00A75881"/>
    <w:rsid w:val="00A83850"/>
    <w:rsid w:val="00A91D9F"/>
    <w:rsid w:val="00AA0936"/>
    <w:rsid w:val="00AA1AD2"/>
    <w:rsid w:val="00AA52E3"/>
    <w:rsid w:val="00AB04F7"/>
    <w:rsid w:val="00AB0FAD"/>
    <w:rsid w:val="00AC1E2B"/>
    <w:rsid w:val="00AC4FCF"/>
    <w:rsid w:val="00AD31F3"/>
    <w:rsid w:val="00AD35D0"/>
    <w:rsid w:val="00AD7F5A"/>
    <w:rsid w:val="00AE26C2"/>
    <w:rsid w:val="00AE2B76"/>
    <w:rsid w:val="00AE350B"/>
    <w:rsid w:val="00AE35F7"/>
    <w:rsid w:val="00AF3C91"/>
    <w:rsid w:val="00AF53E6"/>
    <w:rsid w:val="00B044C3"/>
    <w:rsid w:val="00B27715"/>
    <w:rsid w:val="00B3027B"/>
    <w:rsid w:val="00B3419F"/>
    <w:rsid w:val="00B41F2F"/>
    <w:rsid w:val="00B423AB"/>
    <w:rsid w:val="00B441AD"/>
    <w:rsid w:val="00B44798"/>
    <w:rsid w:val="00B657D4"/>
    <w:rsid w:val="00B66FB5"/>
    <w:rsid w:val="00B677F5"/>
    <w:rsid w:val="00B75AC7"/>
    <w:rsid w:val="00B762D7"/>
    <w:rsid w:val="00B82066"/>
    <w:rsid w:val="00B85203"/>
    <w:rsid w:val="00B9700A"/>
    <w:rsid w:val="00BA7062"/>
    <w:rsid w:val="00BB17BA"/>
    <w:rsid w:val="00BB33DE"/>
    <w:rsid w:val="00BB3B1E"/>
    <w:rsid w:val="00BB7292"/>
    <w:rsid w:val="00BC03F7"/>
    <w:rsid w:val="00BC2F5B"/>
    <w:rsid w:val="00BD2FF9"/>
    <w:rsid w:val="00BD4876"/>
    <w:rsid w:val="00BD726E"/>
    <w:rsid w:val="00BD74CF"/>
    <w:rsid w:val="00C01563"/>
    <w:rsid w:val="00C041A2"/>
    <w:rsid w:val="00C05642"/>
    <w:rsid w:val="00C05FF0"/>
    <w:rsid w:val="00C20437"/>
    <w:rsid w:val="00C24F1F"/>
    <w:rsid w:val="00C305CF"/>
    <w:rsid w:val="00C458FF"/>
    <w:rsid w:val="00C466FD"/>
    <w:rsid w:val="00C4783A"/>
    <w:rsid w:val="00C52DB7"/>
    <w:rsid w:val="00C532AA"/>
    <w:rsid w:val="00C57D6E"/>
    <w:rsid w:val="00C637BB"/>
    <w:rsid w:val="00C66917"/>
    <w:rsid w:val="00C738D4"/>
    <w:rsid w:val="00C85991"/>
    <w:rsid w:val="00C9036E"/>
    <w:rsid w:val="00C97D19"/>
    <w:rsid w:val="00CB1D38"/>
    <w:rsid w:val="00CC5D4C"/>
    <w:rsid w:val="00CD3CA6"/>
    <w:rsid w:val="00D016F2"/>
    <w:rsid w:val="00D0226B"/>
    <w:rsid w:val="00D143CD"/>
    <w:rsid w:val="00D17386"/>
    <w:rsid w:val="00D401C5"/>
    <w:rsid w:val="00D43CD3"/>
    <w:rsid w:val="00D4499F"/>
    <w:rsid w:val="00D562B4"/>
    <w:rsid w:val="00D65CFE"/>
    <w:rsid w:val="00D83836"/>
    <w:rsid w:val="00D93056"/>
    <w:rsid w:val="00DA1599"/>
    <w:rsid w:val="00DB26A9"/>
    <w:rsid w:val="00DC0634"/>
    <w:rsid w:val="00DC6533"/>
    <w:rsid w:val="00DC78AE"/>
    <w:rsid w:val="00DD4193"/>
    <w:rsid w:val="00DD4F1D"/>
    <w:rsid w:val="00DE55B5"/>
    <w:rsid w:val="00DF226A"/>
    <w:rsid w:val="00DF4472"/>
    <w:rsid w:val="00E01946"/>
    <w:rsid w:val="00E049FB"/>
    <w:rsid w:val="00E11DB2"/>
    <w:rsid w:val="00E171B7"/>
    <w:rsid w:val="00E4352B"/>
    <w:rsid w:val="00E45E50"/>
    <w:rsid w:val="00E55B60"/>
    <w:rsid w:val="00E61701"/>
    <w:rsid w:val="00E64798"/>
    <w:rsid w:val="00E80AEF"/>
    <w:rsid w:val="00E81E72"/>
    <w:rsid w:val="00E8360B"/>
    <w:rsid w:val="00E91BCA"/>
    <w:rsid w:val="00EA25D7"/>
    <w:rsid w:val="00EA6B34"/>
    <w:rsid w:val="00EB0904"/>
    <w:rsid w:val="00EB7F0C"/>
    <w:rsid w:val="00EC0438"/>
    <w:rsid w:val="00EC44B2"/>
    <w:rsid w:val="00EE28D6"/>
    <w:rsid w:val="00EE2D69"/>
    <w:rsid w:val="00EE4446"/>
    <w:rsid w:val="00F215EA"/>
    <w:rsid w:val="00F40BAF"/>
    <w:rsid w:val="00F422C5"/>
    <w:rsid w:val="00F4461E"/>
    <w:rsid w:val="00F540AC"/>
    <w:rsid w:val="00F669F2"/>
    <w:rsid w:val="00F730F3"/>
    <w:rsid w:val="00F73A7C"/>
    <w:rsid w:val="00F755A7"/>
    <w:rsid w:val="00F8180F"/>
    <w:rsid w:val="00F81B9C"/>
    <w:rsid w:val="00FA3082"/>
    <w:rsid w:val="00FB4B96"/>
    <w:rsid w:val="00FB4E91"/>
    <w:rsid w:val="00FC6215"/>
    <w:rsid w:val="00FC698F"/>
    <w:rsid w:val="00FD14BC"/>
    <w:rsid w:val="00FD4589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A16FD"/>
    <w:pPr>
      <w:ind w:left="720"/>
    </w:pPr>
    <w:rPr>
      <w:rFonts w:eastAsia="Calibri"/>
    </w:rPr>
  </w:style>
  <w:style w:type="paragraph" w:customStyle="1" w:styleId="Default">
    <w:name w:val="Default"/>
    <w:uiPriority w:val="99"/>
    <w:rsid w:val="009A16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327F8"/>
    <w:pPr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rsid w:val="00994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4FD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4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4FDB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50C27"/>
    <w:pPr>
      <w:widowControl w:val="0"/>
      <w:suppressAutoHyphens/>
      <w:spacing w:after="120"/>
    </w:pPr>
    <w:rPr>
      <w:rFonts w:eastAsia="Calibri"/>
      <w:kern w:val="1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50C27"/>
    <w:rPr>
      <w:rFonts w:ascii="Times New Roman" w:hAnsi="Times New Roman" w:cs="Times New Roman"/>
      <w:kern w:val="1"/>
      <w:sz w:val="14"/>
      <w:szCs w:val="14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350C2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350C27"/>
    <w:rPr>
      <w:color w:val="0000FF"/>
      <w:u w:val="single"/>
    </w:rPr>
  </w:style>
  <w:style w:type="paragraph" w:customStyle="1" w:styleId="Akapitzlist2">
    <w:name w:val="Akapit z listą2"/>
    <w:basedOn w:val="Normalny"/>
    <w:rsid w:val="00BB33DE"/>
    <w:pPr>
      <w:widowControl w:val="0"/>
      <w:suppressAutoHyphens/>
      <w:spacing w:line="100" w:lineRule="atLeast"/>
      <w:ind w:left="720"/>
    </w:pPr>
    <w:rPr>
      <w:rFonts w:eastAsia="SimSun"/>
      <w:kern w:val="1"/>
      <w:lang w:eastAsia="ar-SA"/>
    </w:rPr>
  </w:style>
  <w:style w:type="paragraph" w:customStyle="1" w:styleId="Tekstpodstawowy31">
    <w:name w:val="Tekst podstawowy 31"/>
    <w:basedOn w:val="Normalny"/>
    <w:rsid w:val="00BB33DE"/>
    <w:pPr>
      <w:widowControl w:val="0"/>
      <w:suppressAutoHyphens/>
      <w:spacing w:after="120" w:line="100" w:lineRule="atLeast"/>
    </w:pPr>
    <w:rPr>
      <w:rFonts w:eastAsia="Lucida Sans Unicode" w:cs="Mangal"/>
      <w:kern w:val="1"/>
      <w:sz w:val="16"/>
      <w:szCs w:val="14"/>
      <w:lang w:eastAsia="hi-IN" w:bidi="hi-IN"/>
    </w:rPr>
  </w:style>
  <w:style w:type="character" w:customStyle="1" w:styleId="size">
    <w:name w:val="size"/>
    <w:basedOn w:val="Domylnaczcionkaakapitu"/>
    <w:rsid w:val="005A2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1565</Words>
  <Characters>9914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umowy</vt:lpstr>
    </vt:vector>
  </TitlesOfParts>
  <Company>Hewlett-Packard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umowy</dc:title>
  <dc:creator>Jankowska Anna</dc:creator>
  <cp:lastModifiedBy>691314</cp:lastModifiedBy>
  <cp:revision>7</cp:revision>
  <cp:lastPrinted>2024-06-27T12:47:00Z</cp:lastPrinted>
  <dcterms:created xsi:type="dcterms:W3CDTF">2023-11-22T07:35:00Z</dcterms:created>
  <dcterms:modified xsi:type="dcterms:W3CDTF">2024-06-27T12:47:00Z</dcterms:modified>
</cp:coreProperties>
</file>