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63" w:rsidRPr="000E2BAE" w:rsidRDefault="004D2763" w:rsidP="004D2763">
      <w:pPr>
        <w:spacing w:after="0" w:line="240" w:lineRule="auto"/>
        <w:jc w:val="right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 xml:space="preserve">Załącznik nr 5 </w:t>
      </w:r>
    </w:p>
    <w:p w:rsidR="004D2763" w:rsidRPr="000E2BAE" w:rsidRDefault="004D2763" w:rsidP="004D2763">
      <w:pPr>
        <w:spacing w:after="0" w:line="240" w:lineRule="auto"/>
        <w:jc w:val="right"/>
        <w:textAlignment w:val="center"/>
        <w:rPr>
          <w:rFonts w:ascii="Calibri" w:eastAsia="Times New Roman" w:hAnsi="Calibri" w:cs="Calibri"/>
          <w:b/>
          <w:lang w:eastAsia="pl-PL"/>
        </w:rPr>
      </w:pPr>
    </w:p>
    <w:p w:rsidR="004D2763" w:rsidRPr="000E2BAE" w:rsidRDefault="004D2763" w:rsidP="004D2763">
      <w:pPr>
        <w:spacing w:after="0" w:line="240" w:lineRule="auto"/>
        <w:jc w:val="right"/>
        <w:textAlignment w:val="center"/>
        <w:rPr>
          <w:rFonts w:ascii="Calibri" w:eastAsia="Times New Roman" w:hAnsi="Calibri" w:cs="Calibri"/>
          <w:b/>
          <w:lang w:eastAsia="pl-PL"/>
        </w:rPr>
      </w:pPr>
    </w:p>
    <w:p w:rsidR="00427809" w:rsidRPr="000E2BAE" w:rsidRDefault="00427809" w:rsidP="00427809">
      <w:pPr>
        <w:spacing w:after="0" w:line="240" w:lineRule="auto"/>
        <w:jc w:val="center"/>
        <w:textAlignment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0E2BAE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Tematyka szkolenia pracowników z zakresu </w:t>
      </w:r>
      <w:proofErr w:type="spellStart"/>
      <w:r w:rsidRPr="000E2BAE">
        <w:rPr>
          <w:rFonts w:ascii="Calibri" w:eastAsia="Times New Roman" w:hAnsi="Calibri" w:cs="Calibri"/>
          <w:b/>
          <w:sz w:val="32"/>
          <w:szCs w:val="32"/>
          <w:lang w:eastAsia="pl-PL"/>
        </w:rPr>
        <w:t>cyberbezpieczeństwa</w:t>
      </w:r>
      <w:proofErr w:type="spellEnd"/>
    </w:p>
    <w:p w:rsidR="00427809" w:rsidRPr="000E2BAE" w:rsidRDefault="00427809" w:rsidP="00427809">
      <w:pPr>
        <w:spacing w:after="0" w:line="240" w:lineRule="auto"/>
        <w:jc w:val="center"/>
        <w:textAlignment w:val="center"/>
        <w:rPr>
          <w:rFonts w:ascii="Calibri" w:eastAsia="Times New Roman" w:hAnsi="Calibri" w:cs="Calibri"/>
          <w:lang w:eastAsia="pl-PL"/>
        </w:rPr>
      </w:pPr>
    </w:p>
    <w:p w:rsidR="00427809" w:rsidRPr="000E2BAE" w:rsidRDefault="00427809" w:rsidP="00427809">
      <w:pPr>
        <w:spacing w:after="0" w:line="240" w:lineRule="auto"/>
        <w:jc w:val="center"/>
        <w:textAlignment w:val="center"/>
        <w:rPr>
          <w:rFonts w:ascii="Calibri" w:eastAsia="Times New Roman" w:hAnsi="Calibri" w:cs="Calibri"/>
          <w:lang w:eastAsia="pl-PL"/>
        </w:rPr>
      </w:pPr>
    </w:p>
    <w:p w:rsidR="00427809" w:rsidRPr="000E2BAE" w:rsidRDefault="00427809" w:rsidP="00427809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 xml:space="preserve">Wstęp 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 xml:space="preserve">Co to jest </w:t>
      </w:r>
      <w:proofErr w:type="spellStart"/>
      <w:r w:rsidRPr="000E2BAE">
        <w:rPr>
          <w:rFonts w:ascii="Calibri" w:eastAsia="Times New Roman" w:hAnsi="Calibri" w:cs="Calibri"/>
          <w:lang w:eastAsia="pl-PL"/>
        </w:rPr>
        <w:t>cyberbezpieczeństwo</w:t>
      </w:r>
      <w:proofErr w:type="spellEnd"/>
      <w:r w:rsidRPr="000E2BAE">
        <w:rPr>
          <w:rFonts w:ascii="Calibri" w:eastAsia="Times New Roman" w:hAnsi="Calibri" w:cs="Calibri"/>
          <w:lang w:eastAsia="pl-PL"/>
        </w:rPr>
        <w:t xml:space="preserve"> - definicja cyberprzestrzeni i </w:t>
      </w:r>
      <w:proofErr w:type="spellStart"/>
      <w:r w:rsidRPr="000E2BAE">
        <w:rPr>
          <w:rFonts w:ascii="Calibri" w:eastAsia="Times New Roman" w:hAnsi="Calibri" w:cs="Calibri"/>
          <w:lang w:eastAsia="pl-PL"/>
        </w:rPr>
        <w:t>cyberbezpieczeństwa</w:t>
      </w:r>
      <w:proofErr w:type="spellEnd"/>
      <w:r w:rsidRPr="000E2BAE">
        <w:rPr>
          <w:rFonts w:ascii="Calibri" w:eastAsia="Times New Roman" w:hAnsi="Calibri" w:cs="Calibri"/>
          <w:lang w:eastAsia="pl-PL"/>
        </w:rPr>
        <w:t>, dlaczego to jest ważne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Polityka bezpieczeństwa - czym jest w organizacji polityka bezpieczeństwa i jaka jest jej rola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Incydenty bezpieczeństwa - co należy rozumieć jako incydent bezpieczeństwa i jak z nim postępować</w:t>
      </w:r>
    </w:p>
    <w:p w:rsidR="00427809" w:rsidRPr="000E2BAE" w:rsidRDefault="00427809" w:rsidP="00427809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 xml:space="preserve">Ataki „na człowieka” tzw. SOCJOTECHNIKA (stosowane techniki manipulacji) 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Ataki socjotechniczne - techniki manipulacji wykorzystywane przez cyberprzestępców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 xml:space="preserve">Sposoby - pod jakimi pretekstami wyłudza się dane 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Wykrywanie - jak rozpoznać, że jest się celem ataku socjotechnicznego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Reakcja - jak prawidłowo reagować na ataki socjotechniczne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Jak i skąd atakujący zbierają dane na twój temat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Miejsca, w których zostawiamy swoje dane świadomie i nieświadomie - jak świadomie udostępniać informacji w sieci</w:t>
      </w:r>
    </w:p>
    <w:p w:rsidR="00427809" w:rsidRPr="000E2BAE" w:rsidRDefault="00427809" w:rsidP="00427809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Atak „na komputery” - objaśnienia, które przedstawią użytkownikowi potencjalne zagrożenia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Przegląd aktualnych ataków komputerowych wykorzystywanych przez cyberprzestępców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Ataki przez sieci bezprzewodowe (</w:t>
      </w:r>
      <w:proofErr w:type="spellStart"/>
      <w:r w:rsidRPr="000E2BAE">
        <w:rPr>
          <w:rFonts w:ascii="Calibri" w:eastAsia="Times New Roman" w:hAnsi="Calibri" w:cs="Calibri"/>
          <w:lang w:eastAsia="pl-PL"/>
        </w:rPr>
        <w:t>WiFi</w:t>
      </w:r>
      <w:proofErr w:type="spellEnd"/>
      <w:r w:rsidRPr="000E2BAE">
        <w:rPr>
          <w:rFonts w:ascii="Calibri" w:eastAsia="Times New Roman" w:hAnsi="Calibri" w:cs="Calibri"/>
          <w:lang w:eastAsia="pl-PL"/>
        </w:rPr>
        <w:t>, Bluetooth, NFC)</w:t>
      </w:r>
      <w:r w:rsidR="000E2BAE">
        <w:rPr>
          <w:rFonts w:ascii="Calibri" w:eastAsia="Times New Roman" w:hAnsi="Calibri" w:cs="Calibri"/>
          <w:lang w:eastAsia="pl-PL"/>
        </w:rPr>
        <w:t xml:space="preserve"> oraz metody zabezpieczania 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Ataki przez pocztę e-mail (fałszywe e-maile)</w:t>
      </w:r>
      <w:r w:rsidR="000E2BAE" w:rsidRPr="000E2BAE">
        <w:rPr>
          <w:rFonts w:ascii="Calibri" w:eastAsia="Times New Roman" w:hAnsi="Calibri" w:cs="Calibri"/>
          <w:lang w:eastAsia="pl-PL"/>
        </w:rPr>
        <w:t xml:space="preserve"> </w:t>
      </w:r>
      <w:r w:rsidR="000E2BAE">
        <w:rPr>
          <w:rFonts w:ascii="Calibri" w:eastAsia="Times New Roman" w:hAnsi="Calibri" w:cs="Calibri"/>
          <w:lang w:eastAsia="pl-PL"/>
        </w:rPr>
        <w:t>oraz metody zabezpieczania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Ataki przez strony WWW - jak nie dać się zainfekować, fałszywe strony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Ataki przez komunikatory (Skype, Facebook)</w:t>
      </w:r>
      <w:r w:rsidR="000E2BAE">
        <w:rPr>
          <w:rFonts w:ascii="Calibri" w:eastAsia="Times New Roman" w:hAnsi="Calibri" w:cs="Calibri"/>
          <w:lang w:eastAsia="pl-PL"/>
        </w:rPr>
        <w:t xml:space="preserve"> oraz metody zabezpieczania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Ataki przez telefon (fałszywe SMS-y, przekierowania rozmów, itp.)</w:t>
      </w:r>
      <w:r w:rsidR="000E2BAE">
        <w:rPr>
          <w:rFonts w:ascii="Calibri" w:eastAsia="Times New Roman" w:hAnsi="Calibri" w:cs="Calibri"/>
          <w:lang w:eastAsia="pl-PL"/>
        </w:rPr>
        <w:t xml:space="preserve"> oraz metody zabezpieczania</w:t>
      </w:r>
    </w:p>
    <w:p w:rsidR="00427809" w:rsidRPr="00521EB6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521EB6">
        <w:rPr>
          <w:rFonts w:ascii="Calibri" w:eastAsia="Times New Roman" w:hAnsi="Calibri" w:cs="Calibri"/>
          <w:lang w:eastAsia="pl-PL"/>
        </w:rPr>
        <w:t xml:space="preserve">Ataki APT, </w:t>
      </w:r>
      <w:proofErr w:type="spellStart"/>
      <w:r w:rsidRPr="00521EB6">
        <w:rPr>
          <w:rFonts w:ascii="Calibri" w:eastAsia="Times New Roman" w:hAnsi="Calibri" w:cs="Calibri"/>
          <w:lang w:eastAsia="pl-PL"/>
        </w:rPr>
        <w:t>phishing</w:t>
      </w:r>
      <w:proofErr w:type="spellEnd"/>
      <w:r w:rsidRPr="00521EB6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521EB6">
        <w:rPr>
          <w:rFonts w:ascii="Calibri" w:eastAsia="Times New Roman" w:hAnsi="Calibri" w:cs="Calibri"/>
          <w:lang w:eastAsia="pl-PL"/>
        </w:rPr>
        <w:t>smishing</w:t>
      </w:r>
      <w:proofErr w:type="spellEnd"/>
      <w:r w:rsidRPr="00521EB6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521EB6">
        <w:rPr>
          <w:rFonts w:ascii="Calibri" w:eastAsia="Times New Roman" w:hAnsi="Calibri" w:cs="Calibri"/>
          <w:lang w:eastAsia="pl-PL"/>
        </w:rPr>
        <w:t>spear-phishing</w:t>
      </w:r>
      <w:proofErr w:type="spellEnd"/>
      <w:r w:rsidRPr="00521EB6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521EB6">
        <w:rPr>
          <w:rFonts w:ascii="Calibri" w:eastAsia="Times New Roman" w:hAnsi="Calibri" w:cs="Calibri"/>
          <w:lang w:eastAsia="pl-PL"/>
        </w:rPr>
        <w:t>pharming</w:t>
      </w:r>
      <w:proofErr w:type="spellEnd"/>
      <w:r w:rsidRPr="00521EB6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521EB6">
        <w:rPr>
          <w:rFonts w:ascii="Calibri" w:eastAsia="Times New Roman" w:hAnsi="Calibri" w:cs="Calibri"/>
          <w:lang w:eastAsia="pl-PL"/>
        </w:rPr>
        <w:t>spoofing</w:t>
      </w:r>
      <w:proofErr w:type="spellEnd"/>
      <w:r w:rsidRPr="00521EB6">
        <w:rPr>
          <w:rFonts w:ascii="Calibri" w:eastAsia="Times New Roman" w:hAnsi="Calibri" w:cs="Calibri"/>
          <w:lang w:eastAsia="pl-PL"/>
        </w:rPr>
        <w:t xml:space="preserve">, spam, </w:t>
      </w:r>
      <w:proofErr w:type="spellStart"/>
      <w:r w:rsidRPr="00521EB6">
        <w:rPr>
          <w:rFonts w:ascii="Calibri" w:eastAsia="Times New Roman" w:hAnsi="Calibri" w:cs="Calibri"/>
          <w:lang w:eastAsia="pl-PL"/>
        </w:rPr>
        <w:t>spim</w:t>
      </w:r>
      <w:proofErr w:type="spellEnd"/>
      <w:r w:rsidRPr="00521EB6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521EB6">
        <w:rPr>
          <w:rFonts w:ascii="Calibri" w:eastAsia="Times New Roman" w:hAnsi="Calibri" w:cs="Calibri"/>
          <w:lang w:eastAsia="pl-PL"/>
        </w:rPr>
        <w:t>scam</w:t>
      </w:r>
      <w:proofErr w:type="spellEnd"/>
      <w:r w:rsidR="00521EB6" w:rsidRPr="00521EB6">
        <w:rPr>
          <w:rFonts w:ascii="Calibri" w:eastAsia="Times New Roman" w:hAnsi="Calibri" w:cs="Calibri"/>
          <w:lang w:eastAsia="pl-PL"/>
        </w:rPr>
        <w:t xml:space="preserve"> </w:t>
      </w:r>
      <w:r w:rsidR="00521EB6">
        <w:rPr>
          <w:rFonts w:ascii="Calibri" w:eastAsia="Times New Roman" w:hAnsi="Calibri" w:cs="Calibri"/>
          <w:lang w:eastAsia="pl-PL"/>
        </w:rPr>
        <w:t>jak się chronić przed takim typem ataku.</w:t>
      </w:r>
    </w:p>
    <w:p w:rsidR="00427809" w:rsidRPr="000E2BAE" w:rsidRDefault="00427809" w:rsidP="00427809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 Dobre praktyki związane z bezpiecznym korzystaniem z systemu informatycznego urzędu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Polityka haseł - jakie hasło jest bezpieczne, jak nim zarządzać</w:t>
      </w:r>
      <w:r w:rsidR="004C2984">
        <w:rPr>
          <w:rFonts w:ascii="Calibri" w:eastAsia="Times New Roman" w:hAnsi="Calibri" w:cs="Calibri"/>
          <w:lang w:eastAsia="pl-PL"/>
        </w:rPr>
        <w:t xml:space="preserve">, wykorzystanie 2FA, oraz menadżera haseł 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Bezpieczeństwo fizyczne - urządzenia, nośniki danych, dokumenty, „czyste biurko”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Bezpieczna praca z urządzeniami mobilnymi (smartfon, tablet, laptop)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Problem aktualnego oprogramowania i kopii zapasowych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Bezpieczna praca z pakietem biurowym Microsoft Office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Bezpieczna praca z programem pocztowym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Bezpieczna praca z przeglądarką internetową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Zastosowanie technik kryptograficznych (szyfrowanie, certyfikaty)</w:t>
      </w:r>
    </w:p>
    <w:p w:rsidR="000E2BAE" w:rsidRPr="000E2BAE" w:rsidRDefault="000E2BAE" w:rsidP="00427809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Praca zdalna – bezpieczeństwo</w:t>
      </w:r>
    </w:p>
    <w:p w:rsidR="000E2BAE" w:rsidRDefault="000E2BAE" w:rsidP="000E2BAE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Organizacja pracy zdalnej </w:t>
      </w:r>
    </w:p>
    <w:p w:rsidR="000E2BAE" w:rsidRDefault="000E2BAE" w:rsidP="000E2BAE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Miejsce pracy zdalnej – zabezpieczenia fizyczne i organizacja</w:t>
      </w:r>
    </w:p>
    <w:p w:rsidR="000E2BAE" w:rsidRDefault="000E2BAE" w:rsidP="000E2BAE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Sposoby zabezpieczania urządzeń przed utratą danych / kradzieżą </w:t>
      </w:r>
    </w:p>
    <w:p w:rsidR="00B96545" w:rsidRPr="000E2BAE" w:rsidRDefault="00B96545" w:rsidP="000E2BAE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>Nieświadome naruszenia bezpieczeństwa informacji</w:t>
      </w:r>
      <w:bookmarkStart w:id="0" w:name="_GoBack"/>
      <w:bookmarkEnd w:id="0"/>
    </w:p>
    <w:p w:rsidR="00427809" w:rsidRPr="000E2BAE" w:rsidRDefault="00427809" w:rsidP="00427809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 xml:space="preserve">Aspekty prawne 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Odpowiedzialność pracownika przed pracodawcą za ujawnienie informacji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Nieautoryzowane użycie systemów komputerowych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Rażące zaniedbania związane z wykorzystywaniem sprzętu komputerowego</w:t>
      </w:r>
    </w:p>
    <w:p w:rsidR="00427809" w:rsidRPr="000E2BAE" w:rsidRDefault="00427809" w:rsidP="00427809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eastAsia="pl-PL"/>
        </w:rPr>
      </w:pPr>
      <w:r w:rsidRPr="000E2BAE">
        <w:rPr>
          <w:rFonts w:ascii="Calibri" w:eastAsia="Times New Roman" w:hAnsi="Calibri" w:cs="Calibri"/>
          <w:lang w:eastAsia="pl-PL"/>
        </w:rPr>
        <w:t>Dane osobowe i dane wrażliwe</w:t>
      </w:r>
    </w:p>
    <w:p w:rsidR="00515B67" w:rsidRPr="000E2BAE" w:rsidRDefault="00515B67" w:rsidP="003D23D2"/>
    <w:sectPr w:rsidR="00515B67" w:rsidRPr="000E2BAE" w:rsidSect="00D90C9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44" w:rsidRDefault="00DD0444" w:rsidP="001F345B">
      <w:pPr>
        <w:spacing w:after="0" w:line="240" w:lineRule="auto"/>
      </w:pPr>
      <w:r>
        <w:separator/>
      </w:r>
    </w:p>
  </w:endnote>
  <w:endnote w:type="continuationSeparator" w:id="0">
    <w:p w:rsidR="00DD0444" w:rsidRDefault="00DD0444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44" w:rsidRDefault="00DD0444" w:rsidP="001F345B">
      <w:pPr>
        <w:spacing w:after="0" w:line="240" w:lineRule="auto"/>
      </w:pPr>
      <w:r>
        <w:separator/>
      </w:r>
    </w:p>
  </w:footnote>
  <w:footnote w:type="continuationSeparator" w:id="0">
    <w:p w:rsidR="00DD0444" w:rsidRDefault="00DD0444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5B" w:rsidRDefault="001F345B">
    <w:pPr>
      <w:pStyle w:val="Nagwek"/>
    </w:pPr>
    <w:r w:rsidRPr="001F345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3BCD6" wp14:editId="39D02A05">
          <wp:simplePos x="0" y="0"/>
          <wp:positionH relativeFrom="column">
            <wp:posOffset>138297</wp:posOffset>
          </wp:positionH>
          <wp:positionV relativeFrom="paragraph">
            <wp:posOffset>-347222</wp:posOffset>
          </wp:positionV>
          <wp:extent cx="5951846" cy="477672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576F"/>
    <w:multiLevelType w:val="hybridMultilevel"/>
    <w:tmpl w:val="ECE6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A26"/>
    <w:multiLevelType w:val="hybridMultilevel"/>
    <w:tmpl w:val="7948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5576"/>
    <w:multiLevelType w:val="multilevel"/>
    <w:tmpl w:val="6E506A18"/>
    <w:lvl w:ilvl="0">
      <w:start w:val="1"/>
      <w:numFmt w:val="bullet"/>
      <w:lvlText w:val="-"/>
      <w:lvlJc w:val="left"/>
      <w:pPr>
        <w:ind w:left="3321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2328" w:firstLine="0"/>
      </w:pPr>
      <w:rPr>
        <w:rFonts w:ascii="Calibri" w:hAnsi="Calibri" w:hint="default"/>
      </w:rPr>
    </w:lvl>
    <w:lvl w:ilvl="2">
      <w:numFmt w:val="decimal"/>
      <w:lvlText w:val=""/>
      <w:lvlJc w:val="left"/>
      <w:pPr>
        <w:ind w:left="2328" w:firstLine="0"/>
      </w:pPr>
    </w:lvl>
    <w:lvl w:ilvl="3">
      <w:numFmt w:val="decimal"/>
      <w:lvlText w:val=""/>
      <w:lvlJc w:val="left"/>
      <w:pPr>
        <w:ind w:left="2328" w:firstLine="0"/>
      </w:pPr>
    </w:lvl>
    <w:lvl w:ilvl="4">
      <w:numFmt w:val="decimal"/>
      <w:lvlText w:val=""/>
      <w:lvlJc w:val="left"/>
      <w:pPr>
        <w:ind w:left="2328" w:firstLine="0"/>
      </w:pPr>
    </w:lvl>
    <w:lvl w:ilvl="5">
      <w:numFmt w:val="decimal"/>
      <w:lvlText w:val=""/>
      <w:lvlJc w:val="left"/>
      <w:pPr>
        <w:ind w:left="2328" w:firstLine="0"/>
      </w:pPr>
    </w:lvl>
    <w:lvl w:ilvl="6">
      <w:numFmt w:val="decimal"/>
      <w:lvlText w:val=""/>
      <w:lvlJc w:val="left"/>
      <w:pPr>
        <w:ind w:left="2328" w:firstLine="0"/>
      </w:pPr>
    </w:lvl>
    <w:lvl w:ilvl="7">
      <w:numFmt w:val="decimal"/>
      <w:lvlText w:val=""/>
      <w:lvlJc w:val="left"/>
      <w:pPr>
        <w:ind w:left="2328" w:firstLine="0"/>
      </w:pPr>
    </w:lvl>
    <w:lvl w:ilvl="8">
      <w:numFmt w:val="decimal"/>
      <w:lvlText w:val=""/>
      <w:lvlJc w:val="left"/>
      <w:pPr>
        <w:ind w:left="2328" w:firstLine="0"/>
      </w:pPr>
    </w:lvl>
  </w:abstractNum>
  <w:abstractNum w:abstractNumId="5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5FF5C8E"/>
    <w:multiLevelType w:val="hybridMultilevel"/>
    <w:tmpl w:val="EAB2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A6615"/>
    <w:multiLevelType w:val="multilevel"/>
    <w:tmpl w:val="C1D0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25241B"/>
    <w:multiLevelType w:val="hybridMultilevel"/>
    <w:tmpl w:val="97D0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05D91"/>
    <w:multiLevelType w:val="hybridMultilevel"/>
    <w:tmpl w:val="9FF04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D4CFE"/>
    <w:multiLevelType w:val="hybridMultilevel"/>
    <w:tmpl w:val="0C9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641ED"/>
    <w:multiLevelType w:val="hybridMultilevel"/>
    <w:tmpl w:val="E20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13C64"/>
    <w:multiLevelType w:val="hybridMultilevel"/>
    <w:tmpl w:val="467C6270"/>
    <w:lvl w:ilvl="0" w:tplc="2E609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80AA31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3290"/>
    <w:multiLevelType w:val="hybridMultilevel"/>
    <w:tmpl w:val="F4D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0AA31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7"/>
  </w:num>
  <w:num w:numId="5">
    <w:abstractNumId w:val="0"/>
  </w:num>
  <w:num w:numId="6">
    <w:abstractNumId w:val="16"/>
  </w:num>
  <w:num w:numId="7">
    <w:abstractNumId w:val="7"/>
  </w:num>
  <w:num w:numId="8">
    <w:abstractNumId w:val="14"/>
  </w:num>
  <w:num w:numId="9">
    <w:abstractNumId w:val="5"/>
  </w:num>
  <w:num w:numId="10">
    <w:abstractNumId w:val="19"/>
  </w:num>
  <w:num w:numId="11">
    <w:abstractNumId w:val="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3"/>
  </w:num>
  <w:num w:numId="15">
    <w:abstractNumId w:val="22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2"/>
  </w:num>
  <w:num w:numId="21">
    <w:abstractNumId w:val="2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9"/>
    <w:rsid w:val="000009DB"/>
    <w:rsid w:val="00005B80"/>
    <w:rsid w:val="000A6191"/>
    <w:rsid w:val="000E07B0"/>
    <w:rsid w:val="000E2BAE"/>
    <w:rsid w:val="00112630"/>
    <w:rsid w:val="00117315"/>
    <w:rsid w:val="0012673E"/>
    <w:rsid w:val="00157C09"/>
    <w:rsid w:val="001F345B"/>
    <w:rsid w:val="002B046D"/>
    <w:rsid w:val="002E426E"/>
    <w:rsid w:val="003000C5"/>
    <w:rsid w:val="00306F00"/>
    <w:rsid w:val="00354DF8"/>
    <w:rsid w:val="003B4BA4"/>
    <w:rsid w:val="003B52FC"/>
    <w:rsid w:val="003C7C49"/>
    <w:rsid w:val="003D23D2"/>
    <w:rsid w:val="003D35D7"/>
    <w:rsid w:val="00415272"/>
    <w:rsid w:val="00427809"/>
    <w:rsid w:val="004C0464"/>
    <w:rsid w:val="004C2984"/>
    <w:rsid w:val="004D2763"/>
    <w:rsid w:val="004F1963"/>
    <w:rsid w:val="00515B67"/>
    <w:rsid w:val="00521EB6"/>
    <w:rsid w:val="00522919"/>
    <w:rsid w:val="0059623E"/>
    <w:rsid w:val="005A1375"/>
    <w:rsid w:val="005C0CE1"/>
    <w:rsid w:val="005E2186"/>
    <w:rsid w:val="0074614C"/>
    <w:rsid w:val="00747F43"/>
    <w:rsid w:val="00795FF5"/>
    <w:rsid w:val="00796C78"/>
    <w:rsid w:val="00824F7B"/>
    <w:rsid w:val="00877898"/>
    <w:rsid w:val="008F7D84"/>
    <w:rsid w:val="00946E09"/>
    <w:rsid w:val="009551E3"/>
    <w:rsid w:val="009B18A8"/>
    <w:rsid w:val="00A701EB"/>
    <w:rsid w:val="00B216D8"/>
    <w:rsid w:val="00B25BB2"/>
    <w:rsid w:val="00B560AC"/>
    <w:rsid w:val="00B715C9"/>
    <w:rsid w:val="00B96545"/>
    <w:rsid w:val="00BF5872"/>
    <w:rsid w:val="00D02EAD"/>
    <w:rsid w:val="00D3275D"/>
    <w:rsid w:val="00D32DE2"/>
    <w:rsid w:val="00D90C9A"/>
    <w:rsid w:val="00D97EDE"/>
    <w:rsid w:val="00DA5214"/>
    <w:rsid w:val="00DB7ECE"/>
    <w:rsid w:val="00DD0444"/>
    <w:rsid w:val="00E65718"/>
    <w:rsid w:val="00E675FA"/>
    <w:rsid w:val="00F344EE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2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2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A988-ABD3-48C6-B613-161CE2B7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10</cp:revision>
  <cp:lastPrinted>2022-03-15T07:47:00Z</cp:lastPrinted>
  <dcterms:created xsi:type="dcterms:W3CDTF">2022-07-06T07:52:00Z</dcterms:created>
  <dcterms:modified xsi:type="dcterms:W3CDTF">2022-07-06T08:13:00Z</dcterms:modified>
</cp:coreProperties>
</file>