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68" w:rsidRPr="00D75868" w:rsidRDefault="00D75868" w:rsidP="00D75868">
      <w:pPr>
        <w:jc w:val="center"/>
        <w:rPr>
          <w:rFonts w:ascii="Helvetica" w:hAnsi="Helvetica" w:cs="Helvetica"/>
          <w:color w:val="000000" w:themeColor="text1"/>
          <w:sz w:val="24"/>
          <w:szCs w:val="21"/>
          <w:shd w:val="clear" w:color="auto" w:fill="FFFFFF"/>
        </w:rPr>
      </w:pPr>
      <w:r w:rsidRPr="00D75868">
        <w:rPr>
          <w:rFonts w:ascii="Helvetica" w:hAnsi="Helvetica" w:cs="Helvetica"/>
          <w:color w:val="000000" w:themeColor="text1"/>
          <w:sz w:val="24"/>
          <w:szCs w:val="21"/>
          <w:shd w:val="clear" w:color="auto" w:fill="FFFFFF"/>
        </w:rPr>
        <w:t>Pytania i odpowiedzi  22.09.2020r.</w:t>
      </w:r>
    </w:p>
    <w:p w:rsidR="00C248C0" w:rsidRDefault="00D75868">
      <w:pPr>
        <w:rPr>
          <w:rFonts w:ascii="Helvetica" w:hAnsi="Helvetica" w:cs="Helvetica"/>
          <w:color w:val="000000" w:themeColor="text1"/>
          <w:sz w:val="24"/>
          <w:szCs w:val="21"/>
          <w:shd w:val="clear" w:color="auto" w:fill="FFFFFF"/>
        </w:rPr>
      </w:pPr>
      <w:r w:rsidRPr="00D75868">
        <w:rPr>
          <w:rFonts w:ascii="Helvetica" w:hAnsi="Helvetica" w:cs="Helvetica"/>
          <w:b/>
          <w:color w:val="000000" w:themeColor="text1"/>
          <w:sz w:val="24"/>
          <w:szCs w:val="21"/>
          <w:shd w:val="clear" w:color="auto" w:fill="FFFFFF"/>
        </w:rPr>
        <w:t>Pytanie:</w:t>
      </w:r>
      <w:r w:rsidRPr="00D75868">
        <w:rPr>
          <w:rFonts w:ascii="Helvetica" w:hAnsi="Helvetica" w:cs="Helvetica"/>
          <w:color w:val="000000" w:themeColor="text1"/>
          <w:sz w:val="24"/>
          <w:szCs w:val="21"/>
          <w:shd w:val="clear" w:color="auto" w:fill="FFFFFF"/>
        </w:rPr>
        <w:t xml:space="preserve"> W punkcie 6 i 7 specyfikacji zadania nr.1 zamawiający wskazuje dostarczenie razem 10 pojemników KP7. Czy mają to być pojemniki otwarte czy zamknięte od góry z klapami wrzutowymi w ilości 6-8 sztuk? Czy jest możliwość zastosowania innego rodzaju pojemników niż KP7 jak 1100L jednocześnie zwiększając częstotliwość odbiorów.</w:t>
      </w:r>
    </w:p>
    <w:p w:rsidR="00D75868" w:rsidRDefault="00D75868">
      <w:pPr>
        <w:rPr>
          <w:rFonts w:ascii="Helvetica" w:hAnsi="Helvetica" w:cs="Helvetica"/>
          <w:b/>
          <w:color w:val="000000" w:themeColor="text1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24"/>
          <w:szCs w:val="21"/>
          <w:shd w:val="clear" w:color="auto" w:fill="FFFFFF"/>
        </w:rPr>
        <w:t>W odpowiedzi na pytania dotyczące postępowania przetargowego na usługi wywozu i utylizacji odpadów komunalnych Zamawiający wymaga pojemników zamykanych:  pojemniki typu KP7 z klapami wrzutowymi jak również pojemniki o pojemności 1100l winny posiadać klapy.</w:t>
      </w:r>
    </w:p>
    <w:p w:rsidR="00D75868" w:rsidRPr="00D75868" w:rsidRDefault="00D75868">
      <w:pPr>
        <w:rPr>
          <w:color w:val="000000" w:themeColor="text1"/>
          <w:sz w:val="28"/>
        </w:rPr>
      </w:pPr>
      <w:r>
        <w:rPr>
          <w:rFonts w:ascii="Helvetica" w:hAnsi="Helvetica" w:cs="Helvetica"/>
          <w:b/>
          <w:color w:val="000000" w:themeColor="text1"/>
          <w:sz w:val="24"/>
          <w:szCs w:val="21"/>
          <w:shd w:val="clear" w:color="auto" w:fill="FFFFFF"/>
        </w:rPr>
        <w:t>Zamawiający wymaga pojemników w ilości i o pojemnościach wykazanych w opisie przedmiotu zamówienia.</w:t>
      </w:r>
    </w:p>
    <w:sectPr w:rsidR="00D75868" w:rsidRPr="00D75868" w:rsidSect="00DC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868"/>
    <w:rsid w:val="00283E21"/>
    <w:rsid w:val="004B5A63"/>
    <w:rsid w:val="00D75868"/>
    <w:rsid w:val="00DC184A"/>
    <w:rsid w:val="00DD31F9"/>
    <w:rsid w:val="00E9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uzar6320</dc:creator>
  <cp:lastModifiedBy>uzar6320</cp:lastModifiedBy>
  <cp:revision>1</cp:revision>
  <dcterms:created xsi:type="dcterms:W3CDTF">2020-09-22T11:40:00Z</dcterms:created>
  <dcterms:modified xsi:type="dcterms:W3CDTF">2020-09-22T12:01:00Z</dcterms:modified>
</cp:coreProperties>
</file>