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8A598" w14:textId="4787D133" w:rsidR="005251B9" w:rsidRPr="00861CF5" w:rsidRDefault="00BE3EE4" w:rsidP="00861CF5">
      <w:pPr>
        <w:spacing w:line="276" w:lineRule="auto"/>
        <w:jc w:val="right"/>
        <w:textAlignment w:val="baseline"/>
        <w:rPr>
          <w:rFonts w:asciiTheme="minorHAnsi" w:hAnsiTheme="minorHAnsi" w:cstheme="minorHAnsi"/>
          <w:b/>
          <w:i/>
          <w:color w:val="000000"/>
          <w:sz w:val="20"/>
          <w:szCs w:val="20"/>
        </w:rPr>
      </w:pPr>
      <w:r w:rsidRPr="00861CF5">
        <w:rPr>
          <w:rFonts w:asciiTheme="minorHAnsi" w:hAnsiTheme="minorHAnsi" w:cstheme="minorHAnsi"/>
          <w:b/>
          <w:i/>
          <w:color w:val="000000"/>
          <w:sz w:val="20"/>
          <w:szCs w:val="20"/>
        </w:rPr>
        <w:t xml:space="preserve">Projektowane postawienia umowy </w:t>
      </w:r>
    </w:p>
    <w:p w14:paraId="2B939E70" w14:textId="50A44D7F" w:rsidR="00BE3EE4" w:rsidRPr="00861CF5" w:rsidRDefault="00BE3EE4" w:rsidP="00861CF5">
      <w:pPr>
        <w:spacing w:line="276" w:lineRule="auto"/>
        <w:jc w:val="right"/>
        <w:textAlignment w:val="baseline"/>
        <w:rPr>
          <w:rFonts w:asciiTheme="minorHAnsi" w:hAnsiTheme="minorHAnsi" w:cstheme="minorHAnsi"/>
          <w:b/>
          <w:i/>
          <w:color w:val="000000"/>
          <w:sz w:val="20"/>
          <w:szCs w:val="20"/>
        </w:rPr>
      </w:pPr>
      <w:r w:rsidRPr="00861CF5">
        <w:rPr>
          <w:rFonts w:asciiTheme="minorHAnsi" w:hAnsiTheme="minorHAnsi" w:cstheme="minorHAnsi"/>
          <w:b/>
          <w:i/>
          <w:color w:val="000000"/>
          <w:sz w:val="20"/>
          <w:szCs w:val="20"/>
        </w:rPr>
        <w:t xml:space="preserve">Załącznik nr </w:t>
      </w:r>
      <w:r w:rsidR="00DE1EC9">
        <w:rPr>
          <w:rFonts w:asciiTheme="minorHAnsi" w:hAnsiTheme="minorHAnsi" w:cstheme="minorHAnsi"/>
          <w:b/>
          <w:i/>
          <w:color w:val="000000"/>
          <w:sz w:val="20"/>
          <w:szCs w:val="20"/>
        </w:rPr>
        <w:t>6</w:t>
      </w:r>
    </w:p>
    <w:p w14:paraId="789580AC" w14:textId="77777777" w:rsidR="005251B9" w:rsidRPr="00870432" w:rsidRDefault="005251B9" w:rsidP="00861CF5">
      <w:pPr>
        <w:spacing w:line="276" w:lineRule="auto"/>
        <w:jc w:val="center"/>
        <w:textAlignment w:val="baseline"/>
        <w:rPr>
          <w:rFonts w:asciiTheme="minorHAnsi" w:hAnsiTheme="minorHAnsi" w:cstheme="minorHAnsi"/>
          <w:b/>
          <w:color w:val="000000"/>
          <w:sz w:val="22"/>
          <w:szCs w:val="22"/>
        </w:rPr>
      </w:pPr>
    </w:p>
    <w:p w14:paraId="1A763921" w14:textId="06417607" w:rsidR="005251B9" w:rsidRPr="00870432" w:rsidRDefault="005251B9" w:rsidP="00861CF5">
      <w:pPr>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color w:val="000000"/>
          <w:sz w:val="22"/>
          <w:szCs w:val="22"/>
        </w:rPr>
        <w:t>UMOWA</w:t>
      </w:r>
      <w:r w:rsidR="005C3E04" w:rsidRPr="00870432">
        <w:rPr>
          <w:rFonts w:asciiTheme="minorHAnsi" w:hAnsiTheme="minorHAnsi" w:cstheme="minorHAnsi"/>
          <w:b/>
          <w:color w:val="000000"/>
          <w:sz w:val="22"/>
          <w:szCs w:val="22"/>
        </w:rPr>
        <w:t xml:space="preserve"> </w:t>
      </w:r>
      <w:r w:rsidRPr="00870432">
        <w:rPr>
          <w:rFonts w:asciiTheme="minorHAnsi" w:hAnsiTheme="minorHAnsi" w:cstheme="minorHAnsi"/>
          <w:b/>
          <w:color w:val="000000"/>
          <w:sz w:val="22"/>
          <w:szCs w:val="22"/>
        </w:rPr>
        <w:br/>
      </w:r>
    </w:p>
    <w:p w14:paraId="447A572B" w14:textId="285A1EA4" w:rsidR="005251B9" w:rsidRPr="00870432" w:rsidRDefault="005251B9" w:rsidP="00861CF5">
      <w:pPr>
        <w:pStyle w:val="Style10"/>
        <w:tabs>
          <w:tab w:val="left" w:pos="269"/>
        </w:tabs>
        <w:spacing w:line="276" w:lineRule="auto"/>
        <w:ind w:left="266" w:hanging="266"/>
        <w:jc w:val="left"/>
        <w:rPr>
          <w:rFonts w:asciiTheme="minorHAnsi" w:hAnsiTheme="minorHAnsi" w:cstheme="minorHAnsi"/>
          <w:sz w:val="22"/>
          <w:szCs w:val="22"/>
        </w:rPr>
      </w:pPr>
      <w:r w:rsidRPr="00870432">
        <w:rPr>
          <w:rFonts w:asciiTheme="minorHAnsi" w:hAnsiTheme="minorHAnsi" w:cstheme="minorHAnsi"/>
          <w:sz w:val="22"/>
          <w:szCs w:val="22"/>
        </w:rPr>
        <w:t>zawa</w:t>
      </w:r>
      <w:r w:rsidR="00B42559">
        <w:rPr>
          <w:rFonts w:asciiTheme="minorHAnsi" w:hAnsiTheme="minorHAnsi" w:cstheme="minorHAnsi"/>
          <w:sz w:val="22"/>
          <w:szCs w:val="22"/>
        </w:rPr>
        <w:t>rta w Poznaniu w dniu …………. 2023</w:t>
      </w:r>
      <w:r w:rsidRPr="00870432">
        <w:rPr>
          <w:rFonts w:asciiTheme="minorHAnsi" w:hAnsiTheme="minorHAnsi" w:cstheme="minorHAnsi"/>
          <w:sz w:val="22"/>
          <w:szCs w:val="22"/>
        </w:rPr>
        <w:t xml:space="preserve"> roku pomiędzy:</w:t>
      </w:r>
    </w:p>
    <w:p w14:paraId="246EDE98" w14:textId="77777777" w:rsidR="00A5594E" w:rsidRPr="00870432" w:rsidRDefault="005251B9" w:rsidP="00861CF5">
      <w:pPr>
        <w:pStyle w:val="Style10"/>
        <w:tabs>
          <w:tab w:val="left" w:pos="0"/>
        </w:tabs>
        <w:spacing w:line="276" w:lineRule="auto"/>
        <w:ind w:left="0" w:firstLine="0"/>
        <w:rPr>
          <w:rFonts w:asciiTheme="minorHAnsi" w:hAnsiTheme="minorHAnsi" w:cstheme="minorHAnsi"/>
          <w:sz w:val="22"/>
          <w:szCs w:val="22"/>
        </w:rPr>
      </w:pPr>
      <w:r w:rsidRPr="00870432">
        <w:rPr>
          <w:rFonts w:asciiTheme="minorHAnsi" w:hAnsiTheme="minorHAnsi" w:cstheme="minorHAnsi"/>
          <w:sz w:val="22"/>
          <w:szCs w:val="22"/>
        </w:rPr>
        <w:t>Uniwersytetem Ekonomicznym w Poznaniu</w:t>
      </w:r>
      <w:r w:rsidR="00C55F3C" w:rsidRPr="00870432">
        <w:rPr>
          <w:rFonts w:asciiTheme="minorHAnsi" w:hAnsiTheme="minorHAnsi" w:cstheme="minorHAnsi"/>
          <w:sz w:val="22"/>
          <w:szCs w:val="22"/>
        </w:rPr>
        <w:t xml:space="preserve">, z siedzibą przy al. Niepodległości 10, </w:t>
      </w:r>
      <w:r w:rsidR="00A5594E" w:rsidRPr="00870432">
        <w:rPr>
          <w:rFonts w:asciiTheme="minorHAnsi" w:hAnsiTheme="minorHAnsi" w:cstheme="minorHAnsi"/>
          <w:sz w:val="22"/>
          <w:szCs w:val="22"/>
        </w:rPr>
        <w:t>61-875 Poznań,</w:t>
      </w:r>
    </w:p>
    <w:p w14:paraId="4C5E3C1E" w14:textId="77777777" w:rsidR="00C55F3C" w:rsidRPr="00870432" w:rsidRDefault="00C55F3C" w:rsidP="00861CF5">
      <w:pPr>
        <w:pStyle w:val="Style10"/>
        <w:tabs>
          <w:tab w:val="left" w:pos="0"/>
        </w:tabs>
        <w:spacing w:line="276" w:lineRule="auto"/>
        <w:ind w:left="0" w:firstLine="0"/>
        <w:rPr>
          <w:rFonts w:asciiTheme="minorHAnsi" w:hAnsiTheme="minorHAnsi" w:cstheme="minorHAnsi"/>
          <w:sz w:val="22"/>
          <w:szCs w:val="22"/>
        </w:rPr>
      </w:pPr>
      <w:r w:rsidRPr="00870432">
        <w:rPr>
          <w:rFonts w:asciiTheme="minorHAnsi" w:hAnsiTheme="minorHAnsi" w:cstheme="minorHAnsi"/>
          <w:sz w:val="22"/>
          <w:szCs w:val="22"/>
        </w:rPr>
        <w:t xml:space="preserve">posiadającym </w:t>
      </w:r>
      <w:r w:rsidRPr="00870432">
        <w:rPr>
          <w:rFonts w:asciiTheme="minorHAnsi" w:hAnsiTheme="minorHAnsi" w:cstheme="minorHAnsi"/>
          <w:iCs/>
          <w:sz w:val="22"/>
          <w:szCs w:val="22"/>
        </w:rPr>
        <w:t>NIP 7770005497, REGON 000001525</w:t>
      </w:r>
    </w:p>
    <w:p w14:paraId="56352F00" w14:textId="77777777" w:rsidR="005251B9" w:rsidRPr="00870432" w:rsidRDefault="005251B9" w:rsidP="00861CF5">
      <w:pPr>
        <w:pStyle w:val="Style10"/>
        <w:tabs>
          <w:tab w:val="left" w:pos="269"/>
        </w:tabs>
        <w:spacing w:line="276" w:lineRule="auto"/>
        <w:ind w:left="266" w:hanging="266"/>
        <w:jc w:val="left"/>
        <w:rPr>
          <w:rFonts w:asciiTheme="minorHAnsi" w:hAnsiTheme="minorHAnsi" w:cstheme="minorHAnsi"/>
          <w:sz w:val="22"/>
          <w:szCs w:val="22"/>
        </w:rPr>
      </w:pPr>
      <w:r w:rsidRPr="00870432">
        <w:rPr>
          <w:rFonts w:asciiTheme="minorHAnsi" w:hAnsiTheme="minorHAnsi" w:cstheme="minorHAnsi"/>
          <w:sz w:val="22"/>
          <w:szCs w:val="22"/>
        </w:rPr>
        <w:t>reprezentowanym przez:</w:t>
      </w:r>
    </w:p>
    <w:p w14:paraId="5159069D" w14:textId="77777777" w:rsidR="00C55F3C" w:rsidRPr="00870432" w:rsidRDefault="00C55F3C" w:rsidP="00861CF5">
      <w:pPr>
        <w:widowControl w:val="0"/>
        <w:adjustRightInd w:val="0"/>
        <w:spacing w:line="276" w:lineRule="auto"/>
        <w:rPr>
          <w:rFonts w:asciiTheme="minorHAnsi" w:eastAsia="Calibri" w:hAnsiTheme="minorHAnsi" w:cstheme="minorHAnsi"/>
          <w:sz w:val="22"/>
          <w:szCs w:val="22"/>
        </w:rPr>
      </w:pPr>
    </w:p>
    <w:p w14:paraId="5F5F994A" w14:textId="77777777" w:rsidR="005251B9" w:rsidRPr="00870432" w:rsidRDefault="00C55F3C" w:rsidP="00861CF5">
      <w:pPr>
        <w:overflowPunct w:val="0"/>
        <w:spacing w:line="276" w:lineRule="auto"/>
        <w:ind w:firstLine="18"/>
        <w:rPr>
          <w:rFonts w:asciiTheme="minorHAnsi" w:hAnsiTheme="minorHAnsi" w:cstheme="minorHAnsi"/>
          <w:sz w:val="22"/>
          <w:szCs w:val="22"/>
        </w:rPr>
      </w:pPr>
      <w:r w:rsidRPr="00870432">
        <w:rPr>
          <w:rFonts w:asciiTheme="minorHAnsi" w:hAnsiTheme="minorHAnsi" w:cstheme="minorHAnsi"/>
          <w:sz w:val="22"/>
          <w:szCs w:val="22"/>
        </w:rPr>
        <w:t>z</w:t>
      </w:r>
      <w:r w:rsidR="005251B9" w:rsidRPr="00870432">
        <w:rPr>
          <w:rFonts w:asciiTheme="minorHAnsi" w:hAnsiTheme="minorHAnsi" w:cstheme="minorHAnsi"/>
          <w:sz w:val="22"/>
          <w:szCs w:val="22"/>
        </w:rPr>
        <w:t xml:space="preserve">wanym w umowie </w:t>
      </w:r>
      <w:r w:rsidR="005251B9" w:rsidRPr="00870432">
        <w:rPr>
          <w:rFonts w:asciiTheme="minorHAnsi" w:hAnsiTheme="minorHAnsi" w:cstheme="minorHAnsi"/>
          <w:b/>
          <w:sz w:val="22"/>
          <w:szCs w:val="22"/>
        </w:rPr>
        <w:t>Zamawiającym</w:t>
      </w:r>
    </w:p>
    <w:p w14:paraId="71888711" w14:textId="77777777" w:rsidR="00A5594E" w:rsidRPr="00870432" w:rsidRDefault="00A5594E" w:rsidP="00861CF5">
      <w:pPr>
        <w:pStyle w:val="Style10"/>
        <w:tabs>
          <w:tab w:val="left" w:pos="269"/>
        </w:tabs>
        <w:spacing w:line="276" w:lineRule="auto"/>
        <w:rPr>
          <w:rFonts w:asciiTheme="minorHAnsi" w:hAnsiTheme="minorHAnsi" w:cstheme="minorHAnsi"/>
          <w:sz w:val="22"/>
          <w:szCs w:val="22"/>
        </w:rPr>
      </w:pPr>
    </w:p>
    <w:p w14:paraId="2486BD15" w14:textId="40097BC6" w:rsidR="00BE3EE4" w:rsidRPr="00870432" w:rsidRDefault="00DC15AF" w:rsidP="00861CF5">
      <w:pPr>
        <w:widowControl w:val="0"/>
        <w:overflowPunct w:val="0"/>
        <w:autoSpaceDE w:val="0"/>
        <w:autoSpaceDN w:val="0"/>
        <w:adjustRightInd w:val="0"/>
        <w:spacing w:line="276" w:lineRule="auto"/>
        <w:jc w:val="both"/>
        <w:textAlignment w:val="baseline"/>
        <w:rPr>
          <w:rFonts w:asciiTheme="minorHAnsi" w:hAnsiTheme="minorHAnsi" w:cstheme="minorHAnsi"/>
          <w:noProof/>
          <w:sz w:val="22"/>
          <w:szCs w:val="22"/>
        </w:rPr>
      </w:pPr>
      <w:r w:rsidRPr="00870432">
        <w:rPr>
          <w:rFonts w:asciiTheme="minorHAnsi" w:hAnsiTheme="minorHAnsi" w:cstheme="minorHAnsi"/>
          <w:noProof/>
          <w:sz w:val="22"/>
          <w:szCs w:val="22"/>
        </w:rPr>
        <w:t xml:space="preserve">a firmą </w:t>
      </w:r>
      <w:r w:rsidR="00BE3EE4" w:rsidRPr="00870432">
        <w:rPr>
          <w:rFonts w:asciiTheme="minorHAnsi" w:hAnsiTheme="minorHAnsi" w:cstheme="minorHAnsi"/>
          <w:noProof/>
          <w:sz w:val="22"/>
          <w:szCs w:val="22"/>
        </w:rPr>
        <w:t>……………………………….. z siedzibą w ……………………………….. przy ul. ……………………………….., wpisaną do Krajowego Rejestru Sądowego prowadzonego przez Sąd Rejonowy ……………………………….. w ……………………………….., …. Wydział Gospodarczy Krajowego Rejestru Sądowego pod nr KRS: ………………., kapitał zakładowy w wysokości ………………. PLN, NIP: ………………., REGON: ………………., reprezentowaną przy zawieraniu niniejszej umowy przez:</w:t>
      </w:r>
    </w:p>
    <w:p w14:paraId="21860E61" w14:textId="3267A1FE" w:rsidR="00A5594E" w:rsidRPr="00870432" w:rsidRDefault="00BE3EE4" w:rsidP="00DC15AF">
      <w:pPr>
        <w:widowControl w:val="0"/>
        <w:overflowPunct w:val="0"/>
        <w:autoSpaceDE w:val="0"/>
        <w:autoSpaceDN w:val="0"/>
        <w:adjustRightInd w:val="0"/>
        <w:spacing w:line="276" w:lineRule="auto"/>
        <w:jc w:val="both"/>
        <w:textAlignment w:val="baseline"/>
        <w:rPr>
          <w:rFonts w:asciiTheme="minorHAnsi" w:hAnsiTheme="minorHAnsi" w:cstheme="minorHAnsi"/>
          <w:noProof/>
          <w:sz w:val="22"/>
          <w:szCs w:val="22"/>
        </w:rPr>
      </w:pPr>
      <w:r w:rsidRPr="00870432">
        <w:rPr>
          <w:rFonts w:asciiTheme="minorHAnsi" w:hAnsiTheme="minorHAnsi" w:cstheme="minorHAnsi"/>
          <w:noProof/>
          <w:sz w:val="22"/>
          <w:szCs w:val="22"/>
        </w:rPr>
        <w:t>…………………………………………………</w:t>
      </w:r>
    </w:p>
    <w:p w14:paraId="2EE25197" w14:textId="77777777" w:rsidR="005251B9" w:rsidRPr="00870432" w:rsidRDefault="00C55F3C" w:rsidP="00861CF5">
      <w:pPr>
        <w:pStyle w:val="Zwykytekst"/>
        <w:spacing w:line="276" w:lineRule="auto"/>
        <w:jc w:val="both"/>
        <w:rPr>
          <w:rFonts w:asciiTheme="minorHAnsi" w:hAnsiTheme="minorHAnsi" w:cstheme="minorHAnsi"/>
          <w:sz w:val="22"/>
          <w:szCs w:val="22"/>
          <w:lang w:val="pl-PL"/>
        </w:rPr>
      </w:pPr>
      <w:r w:rsidRPr="00870432">
        <w:rPr>
          <w:rFonts w:asciiTheme="minorHAnsi" w:hAnsiTheme="minorHAnsi" w:cstheme="minorHAnsi"/>
          <w:sz w:val="22"/>
          <w:szCs w:val="22"/>
        </w:rPr>
        <w:t>z</w:t>
      </w:r>
      <w:r w:rsidR="00A5594E" w:rsidRPr="00870432">
        <w:rPr>
          <w:rFonts w:asciiTheme="minorHAnsi" w:hAnsiTheme="minorHAnsi" w:cstheme="minorHAnsi"/>
          <w:sz w:val="22"/>
          <w:szCs w:val="22"/>
        </w:rPr>
        <w:t>wan</w:t>
      </w:r>
      <w:r w:rsidR="00A5594E" w:rsidRPr="00870432">
        <w:rPr>
          <w:rFonts w:asciiTheme="minorHAnsi" w:hAnsiTheme="minorHAnsi" w:cstheme="minorHAnsi"/>
          <w:sz w:val="22"/>
          <w:szCs w:val="22"/>
          <w:lang w:val="pl-PL"/>
        </w:rPr>
        <w:t>ą</w:t>
      </w:r>
      <w:r w:rsidRPr="00870432">
        <w:rPr>
          <w:rFonts w:asciiTheme="minorHAnsi" w:hAnsiTheme="minorHAnsi" w:cstheme="minorHAnsi"/>
          <w:sz w:val="22"/>
          <w:szCs w:val="22"/>
        </w:rPr>
        <w:t xml:space="preserve"> w umowie </w:t>
      </w:r>
      <w:r w:rsidRPr="00870432">
        <w:rPr>
          <w:rFonts w:asciiTheme="minorHAnsi" w:hAnsiTheme="minorHAnsi" w:cstheme="minorHAnsi"/>
          <w:b/>
          <w:sz w:val="22"/>
          <w:szCs w:val="22"/>
          <w:lang w:val="pl-PL"/>
        </w:rPr>
        <w:t>Wykonawcą</w:t>
      </w:r>
    </w:p>
    <w:p w14:paraId="10016533" w14:textId="77777777" w:rsidR="005251B9" w:rsidRPr="00870432" w:rsidRDefault="005251B9" w:rsidP="00861CF5">
      <w:pPr>
        <w:spacing w:line="276" w:lineRule="auto"/>
        <w:rPr>
          <w:rFonts w:asciiTheme="minorHAnsi" w:hAnsiTheme="minorHAnsi" w:cstheme="minorHAnsi"/>
          <w:noProof/>
          <w:color w:val="000000"/>
          <w:sz w:val="22"/>
          <w:szCs w:val="22"/>
        </w:rPr>
      </w:pPr>
    </w:p>
    <w:p w14:paraId="20941E23" w14:textId="19DFFA31" w:rsidR="005251B9" w:rsidRPr="00870432" w:rsidRDefault="005251B9" w:rsidP="00861CF5">
      <w:pPr>
        <w:pStyle w:val="Stopka"/>
        <w:tabs>
          <w:tab w:val="right" w:pos="2399"/>
        </w:tabs>
        <w:autoSpaceDE w:val="0"/>
        <w:autoSpaceDN w:val="0"/>
        <w:spacing w:line="276" w:lineRule="auto"/>
        <w:ind w:hanging="76"/>
        <w:jc w:val="both"/>
        <w:rPr>
          <w:rFonts w:asciiTheme="minorHAnsi" w:hAnsiTheme="minorHAnsi" w:cstheme="minorHAnsi"/>
          <w:sz w:val="22"/>
          <w:szCs w:val="22"/>
        </w:rPr>
      </w:pPr>
      <w:r w:rsidRPr="00870432">
        <w:rPr>
          <w:rFonts w:asciiTheme="minorHAnsi" w:hAnsiTheme="minorHAnsi" w:cstheme="minorHAnsi"/>
          <w:sz w:val="22"/>
          <w:szCs w:val="22"/>
          <w:lang w:val="pl-PL"/>
        </w:rPr>
        <w:t xml:space="preserve"> </w:t>
      </w:r>
      <w:r w:rsidRPr="00870432">
        <w:rPr>
          <w:rFonts w:asciiTheme="minorHAnsi" w:hAnsiTheme="minorHAnsi" w:cstheme="minorHAnsi"/>
          <w:sz w:val="22"/>
          <w:szCs w:val="22"/>
        </w:rPr>
        <w:t>Umowa niniejsza zostaje zawarta w wyniku rozstrzygnięcia postępowania o udzielenie zamówienia publicznego</w:t>
      </w:r>
      <w:r w:rsidR="00166F08" w:rsidRPr="00870432">
        <w:rPr>
          <w:rFonts w:asciiTheme="minorHAnsi" w:hAnsiTheme="minorHAnsi" w:cstheme="minorHAnsi"/>
          <w:sz w:val="22"/>
          <w:szCs w:val="22"/>
          <w:lang w:val="pl-PL"/>
        </w:rPr>
        <w:t xml:space="preserve"> </w:t>
      </w:r>
      <w:r w:rsidR="00B42559">
        <w:rPr>
          <w:rFonts w:asciiTheme="minorHAnsi" w:hAnsiTheme="minorHAnsi" w:cstheme="minorHAnsi"/>
          <w:b/>
          <w:sz w:val="22"/>
          <w:szCs w:val="22"/>
          <w:lang w:val="pl-PL"/>
        </w:rPr>
        <w:t>ZP/006</w:t>
      </w:r>
      <w:r w:rsidR="00166F08" w:rsidRPr="00870432">
        <w:rPr>
          <w:rFonts w:asciiTheme="minorHAnsi" w:hAnsiTheme="minorHAnsi" w:cstheme="minorHAnsi"/>
          <w:b/>
          <w:sz w:val="22"/>
          <w:szCs w:val="22"/>
          <w:lang w:val="pl-PL"/>
        </w:rPr>
        <w:t>/2</w:t>
      </w:r>
      <w:r w:rsidR="002A0E08" w:rsidRPr="00870432">
        <w:rPr>
          <w:rFonts w:asciiTheme="minorHAnsi" w:hAnsiTheme="minorHAnsi" w:cstheme="minorHAnsi"/>
          <w:b/>
          <w:sz w:val="22"/>
          <w:szCs w:val="22"/>
          <w:lang w:val="pl-PL"/>
        </w:rPr>
        <w:t>3</w:t>
      </w:r>
      <w:r w:rsidRPr="00870432">
        <w:rPr>
          <w:rFonts w:asciiTheme="minorHAnsi" w:hAnsiTheme="minorHAnsi" w:cstheme="minorHAnsi"/>
          <w:sz w:val="22"/>
          <w:szCs w:val="22"/>
        </w:rPr>
        <w:t xml:space="preserve"> w trybie </w:t>
      </w:r>
      <w:r w:rsidR="00C96D68" w:rsidRPr="00870432">
        <w:rPr>
          <w:rFonts w:asciiTheme="minorHAnsi" w:hAnsiTheme="minorHAnsi" w:cstheme="minorHAnsi"/>
          <w:sz w:val="22"/>
          <w:szCs w:val="22"/>
          <w:lang w:val="pl-PL"/>
        </w:rPr>
        <w:t>podstawowym</w:t>
      </w:r>
      <w:r w:rsidR="00F166DE" w:rsidRPr="00870432">
        <w:rPr>
          <w:rFonts w:asciiTheme="minorHAnsi" w:hAnsiTheme="minorHAnsi" w:cstheme="minorHAnsi"/>
          <w:sz w:val="22"/>
          <w:szCs w:val="22"/>
          <w:lang w:val="pl-PL"/>
        </w:rPr>
        <w:t xml:space="preserve"> na podstawie art. 275 ust 1 </w:t>
      </w:r>
      <w:r w:rsidR="00F166DE" w:rsidRPr="00870432">
        <w:rPr>
          <w:rFonts w:asciiTheme="minorHAnsi" w:hAnsiTheme="minorHAnsi" w:cstheme="minorHAnsi"/>
          <w:sz w:val="22"/>
          <w:szCs w:val="22"/>
        </w:rPr>
        <w:t>ustawy</w:t>
      </w:r>
      <w:r w:rsidRPr="00870432">
        <w:rPr>
          <w:rFonts w:asciiTheme="minorHAnsi" w:hAnsiTheme="minorHAnsi" w:cstheme="minorHAnsi"/>
          <w:sz w:val="22"/>
          <w:szCs w:val="22"/>
        </w:rPr>
        <w:t xml:space="preserve"> z dnia </w:t>
      </w:r>
      <w:r w:rsidR="00C96D68" w:rsidRPr="00870432">
        <w:rPr>
          <w:rFonts w:asciiTheme="minorHAnsi" w:hAnsiTheme="minorHAnsi" w:cstheme="minorHAnsi"/>
          <w:sz w:val="22"/>
          <w:szCs w:val="22"/>
          <w:lang w:val="pl-PL"/>
        </w:rPr>
        <w:t>11 września</w:t>
      </w:r>
      <w:r w:rsidR="00C55F3C" w:rsidRPr="00870432">
        <w:rPr>
          <w:rFonts w:asciiTheme="minorHAnsi" w:hAnsiTheme="minorHAnsi" w:cstheme="minorHAnsi"/>
          <w:sz w:val="22"/>
          <w:szCs w:val="22"/>
        </w:rPr>
        <w:t xml:space="preserve"> 2019</w:t>
      </w:r>
      <w:r w:rsidRPr="00870432">
        <w:rPr>
          <w:rFonts w:asciiTheme="minorHAnsi" w:hAnsiTheme="minorHAnsi" w:cstheme="minorHAnsi"/>
          <w:sz w:val="22"/>
          <w:szCs w:val="22"/>
        </w:rPr>
        <w:t xml:space="preserve"> roku Prawo zamów</w:t>
      </w:r>
      <w:r w:rsidR="00C55F3C" w:rsidRPr="00870432">
        <w:rPr>
          <w:rFonts w:asciiTheme="minorHAnsi" w:hAnsiTheme="minorHAnsi" w:cstheme="minorHAnsi"/>
          <w:sz w:val="22"/>
          <w:szCs w:val="22"/>
        </w:rPr>
        <w:t>ień publicznych (</w:t>
      </w:r>
      <w:r w:rsidR="003A0EC3" w:rsidRPr="00870432">
        <w:rPr>
          <w:rFonts w:asciiTheme="minorHAnsi" w:hAnsiTheme="minorHAnsi" w:cstheme="minorHAnsi"/>
          <w:sz w:val="22"/>
          <w:szCs w:val="22"/>
          <w:lang w:val="pl-PL"/>
        </w:rPr>
        <w:t xml:space="preserve">tj. </w:t>
      </w:r>
      <w:r w:rsidR="00C96D68" w:rsidRPr="00870432">
        <w:rPr>
          <w:rFonts w:asciiTheme="minorHAnsi" w:hAnsiTheme="minorHAnsi" w:cstheme="minorHAnsi"/>
          <w:sz w:val="22"/>
          <w:szCs w:val="22"/>
        </w:rPr>
        <w:t>Dz. U. 20</w:t>
      </w:r>
      <w:r w:rsidR="00CA4754" w:rsidRPr="00870432">
        <w:rPr>
          <w:rFonts w:asciiTheme="minorHAnsi" w:hAnsiTheme="minorHAnsi" w:cstheme="minorHAnsi"/>
          <w:sz w:val="22"/>
          <w:szCs w:val="22"/>
          <w:lang w:val="pl-PL"/>
        </w:rPr>
        <w:t>22</w:t>
      </w:r>
      <w:r w:rsidRPr="00870432">
        <w:rPr>
          <w:rFonts w:asciiTheme="minorHAnsi" w:hAnsiTheme="minorHAnsi" w:cstheme="minorHAnsi"/>
          <w:sz w:val="22"/>
          <w:szCs w:val="22"/>
        </w:rPr>
        <w:t xml:space="preserve"> r., poz. </w:t>
      </w:r>
      <w:r w:rsidR="00CA4754" w:rsidRPr="00870432">
        <w:rPr>
          <w:rFonts w:asciiTheme="minorHAnsi" w:hAnsiTheme="minorHAnsi" w:cstheme="minorHAnsi"/>
          <w:sz w:val="22"/>
          <w:szCs w:val="22"/>
          <w:lang w:val="pl-PL"/>
        </w:rPr>
        <w:t>1710</w:t>
      </w:r>
      <w:r w:rsidRPr="00870432">
        <w:rPr>
          <w:rFonts w:asciiTheme="minorHAnsi" w:hAnsiTheme="minorHAnsi" w:cstheme="minorHAnsi"/>
          <w:sz w:val="22"/>
          <w:szCs w:val="22"/>
        </w:rPr>
        <w:t>)</w:t>
      </w:r>
      <w:r w:rsidR="00F166DE" w:rsidRPr="00870432">
        <w:rPr>
          <w:rFonts w:asciiTheme="minorHAnsi" w:hAnsiTheme="minorHAnsi" w:cstheme="minorHAnsi"/>
          <w:sz w:val="22"/>
          <w:szCs w:val="22"/>
          <w:lang w:val="pl-PL"/>
        </w:rPr>
        <w:t xml:space="preserve">, zwanej dalej </w:t>
      </w:r>
      <w:r w:rsidR="00F166DE" w:rsidRPr="00870432">
        <w:rPr>
          <w:rFonts w:asciiTheme="minorHAnsi" w:hAnsiTheme="minorHAnsi" w:cstheme="minorHAnsi"/>
          <w:i/>
          <w:sz w:val="22"/>
          <w:szCs w:val="22"/>
          <w:lang w:val="pl-PL"/>
        </w:rPr>
        <w:t>Pzp</w:t>
      </w:r>
      <w:r w:rsidRPr="00870432">
        <w:rPr>
          <w:rFonts w:asciiTheme="minorHAnsi" w:hAnsiTheme="minorHAnsi" w:cstheme="minorHAnsi"/>
          <w:sz w:val="22"/>
          <w:szCs w:val="22"/>
        </w:rPr>
        <w:t xml:space="preserve">. Podstawą </w:t>
      </w:r>
      <w:r w:rsidR="00BE1DCF" w:rsidRPr="00870432">
        <w:rPr>
          <w:rFonts w:asciiTheme="minorHAnsi" w:hAnsiTheme="minorHAnsi" w:cstheme="minorHAnsi"/>
          <w:sz w:val="22"/>
          <w:szCs w:val="22"/>
          <w:lang w:val="pl-PL"/>
        </w:rPr>
        <w:t xml:space="preserve">zawarcia </w:t>
      </w:r>
      <w:r w:rsidR="00F166DE" w:rsidRPr="00870432">
        <w:rPr>
          <w:rFonts w:asciiTheme="minorHAnsi" w:hAnsiTheme="minorHAnsi" w:cstheme="minorHAnsi"/>
          <w:sz w:val="22"/>
          <w:szCs w:val="22"/>
        </w:rPr>
        <w:t>umowy jest oferta Wykonawcy z</w:t>
      </w:r>
      <w:r w:rsidR="00F166DE" w:rsidRPr="00870432">
        <w:rPr>
          <w:rFonts w:asciiTheme="minorHAnsi" w:hAnsiTheme="minorHAnsi" w:cstheme="minorHAnsi"/>
          <w:sz w:val="22"/>
          <w:szCs w:val="22"/>
          <w:lang w:val="pl-PL"/>
        </w:rPr>
        <w:t> </w:t>
      </w:r>
      <w:r w:rsidRPr="00870432">
        <w:rPr>
          <w:rFonts w:asciiTheme="minorHAnsi" w:hAnsiTheme="minorHAnsi" w:cstheme="minorHAnsi"/>
          <w:sz w:val="22"/>
          <w:szCs w:val="22"/>
        </w:rPr>
        <w:t xml:space="preserve">dnia </w:t>
      </w:r>
      <w:r w:rsidR="00C96D68" w:rsidRPr="00870432">
        <w:rPr>
          <w:rFonts w:asciiTheme="minorHAnsi" w:hAnsiTheme="minorHAnsi" w:cstheme="minorHAnsi"/>
          <w:sz w:val="22"/>
          <w:szCs w:val="22"/>
          <w:lang w:val="pl-PL"/>
        </w:rPr>
        <w:t>…………………</w:t>
      </w:r>
      <w:r w:rsidRPr="00870432">
        <w:rPr>
          <w:rFonts w:asciiTheme="minorHAnsi" w:hAnsiTheme="minorHAnsi" w:cstheme="minorHAnsi"/>
          <w:sz w:val="22"/>
          <w:szCs w:val="22"/>
        </w:rPr>
        <w:t xml:space="preserve"> </w:t>
      </w:r>
    </w:p>
    <w:p w14:paraId="22071A72" w14:textId="28E97C42" w:rsidR="005512BF" w:rsidRPr="00870432" w:rsidRDefault="005512BF" w:rsidP="00861CF5">
      <w:pPr>
        <w:pStyle w:val="Zwykytekst"/>
        <w:spacing w:line="276" w:lineRule="auto"/>
        <w:rPr>
          <w:rFonts w:asciiTheme="minorHAnsi" w:hAnsiTheme="minorHAnsi" w:cstheme="minorHAnsi"/>
          <w:noProof/>
          <w:sz w:val="22"/>
          <w:szCs w:val="22"/>
          <w:lang w:val="pl-PL" w:eastAsia="en-US"/>
        </w:rPr>
      </w:pPr>
    </w:p>
    <w:p w14:paraId="2050BCA1" w14:textId="77777777" w:rsidR="005512BF" w:rsidRPr="00870432" w:rsidRDefault="005512BF" w:rsidP="00861CF5">
      <w:pPr>
        <w:pStyle w:val="Zwykytekst"/>
        <w:spacing w:line="276" w:lineRule="auto"/>
        <w:rPr>
          <w:rFonts w:asciiTheme="minorHAnsi" w:hAnsiTheme="minorHAnsi" w:cstheme="minorHAnsi"/>
          <w:noProof/>
          <w:sz w:val="22"/>
          <w:szCs w:val="22"/>
          <w:lang w:val="pl-PL" w:eastAsia="en-US"/>
        </w:rPr>
      </w:pPr>
    </w:p>
    <w:p w14:paraId="6B0500D3" w14:textId="77777777" w:rsidR="000251B5" w:rsidRPr="00870432" w:rsidRDefault="00826B97"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1</w:t>
      </w:r>
    </w:p>
    <w:p w14:paraId="0DBCBBA1" w14:textId="092001AE" w:rsidR="00285EF6" w:rsidRDefault="000822B5" w:rsidP="00285EF6">
      <w:pPr>
        <w:numPr>
          <w:ilvl w:val="0"/>
          <w:numId w:val="5"/>
        </w:numPr>
        <w:spacing w:line="276" w:lineRule="auto"/>
        <w:ind w:left="284" w:right="-6" w:hanging="284"/>
        <w:jc w:val="both"/>
        <w:rPr>
          <w:rFonts w:asciiTheme="minorHAnsi" w:hAnsiTheme="minorHAnsi" w:cstheme="minorHAnsi"/>
          <w:sz w:val="22"/>
          <w:szCs w:val="22"/>
        </w:rPr>
      </w:pPr>
      <w:r w:rsidRPr="00245371">
        <w:rPr>
          <w:rFonts w:asciiTheme="minorHAnsi" w:hAnsiTheme="minorHAnsi" w:cstheme="minorHAnsi"/>
          <w:sz w:val="22"/>
          <w:szCs w:val="22"/>
        </w:rPr>
        <w:t xml:space="preserve">Wykonawca zobowiązuje się </w:t>
      </w:r>
      <w:r w:rsidR="00D37983" w:rsidRPr="00245371">
        <w:rPr>
          <w:rFonts w:asciiTheme="minorHAnsi" w:hAnsiTheme="minorHAnsi" w:cstheme="minorHAnsi"/>
          <w:sz w:val="22"/>
          <w:szCs w:val="22"/>
        </w:rPr>
        <w:t xml:space="preserve">do wykonania </w:t>
      </w:r>
      <w:r w:rsidR="00826B97" w:rsidRPr="00245371">
        <w:rPr>
          <w:rFonts w:asciiTheme="minorHAnsi" w:hAnsiTheme="minorHAnsi" w:cstheme="minorHAnsi"/>
          <w:sz w:val="22"/>
          <w:szCs w:val="22"/>
        </w:rPr>
        <w:t>na rzecz Zamawiającego</w:t>
      </w:r>
      <w:r w:rsidR="00826224" w:rsidRPr="00245371">
        <w:rPr>
          <w:rFonts w:asciiTheme="minorHAnsi" w:hAnsiTheme="minorHAnsi" w:cstheme="minorHAnsi"/>
          <w:sz w:val="22"/>
          <w:szCs w:val="22"/>
        </w:rPr>
        <w:t xml:space="preserve"> </w:t>
      </w:r>
      <w:r w:rsidR="00942F9D" w:rsidRPr="00245371">
        <w:rPr>
          <w:rFonts w:asciiTheme="minorHAnsi" w:hAnsiTheme="minorHAnsi" w:cstheme="minorHAnsi"/>
          <w:sz w:val="22"/>
          <w:szCs w:val="22"/>
        </w:rPr>
        <w:t>robót</w:t>
      </w:r>
      <w:r w:rsidR="00826224" w:rsidRPr="00245371">
        <w:rPr>
          <w:rFonts w:asciiTheme="minorHAnsi" w:hAnsiTheme="minorHAnsi" w:cstheme="minorHAnsi"/>
          <w:sz w:val="22"/>
          <w:szCs w:val="22"/>
        </w:rPr>
        <w:t xml:space="preserve"> polegających </w:t>
      </w:r>
      <w:r w:rsidR="00623DBD" w:rsidRPr="00245371">
        <w:rPr>
          <w:rFonts w:asciiTheme="minorHAnsi" w:hAnsiTheme="minorHAnsi" w:cstheme="minorHAnsi"/>
          <w:sz w:val="22"/>
          <w:szCs w:val="22"/>
        </w:rPr>
        <w:t>na</w:t>
      </w:r>
      <w:r w:rsidR="00285EF6" w:rsidRPr="00245371">
        <w:rPr>
          <w:rFonts w:asciiTheme="minorHAnsi" w:hAnsiTheme="minorHAnsi" w:cstheme="minorHAnsi"/>
          <w:sz w:val="22"/>
          <w:szCs w:val="22"/>
        </w:rPr>
        <w:t>: Modernizacji źródła ciepła w Budynku C Uniwersytetu Ekonomicznego w Poznaniu przy ul. Towarowej 53 w Poznaniu uwzględniająca zmianę źródła ciepła z kotłowni gazowej na węzeł cieplny.</w:t>
      </w:r>
    </w:p>
    <w:p w14:paraId="49283359" w14:textId="293B2A58" w:rsidR="007F5DF0" w:rsidRPr="007F5DF0" w:rsidRDefault="007F5DF0" w:rsidP="007F5DF0">
      <w:pPr>
        <w:numPr>
          <w:ilvl w:val="0"/>
          <w:numId w:val="5"/>
        </w:numPr>
        <w:spacing w:line="276" w:lineRule="auto"/>
        <w:ind w:left="284" w:right="-6" w:hanging="284"/>
        <w:jc w:val="both"/>
        <w:rPr>
          <w:rFonts w:asciiTheme="minorHAnsi" w:hAnsiTheme="minorHAnsi" w:cstheme="minorHAnsi"/>
          <w:sz w:val="22"/>
          <w:szCs w:val="22"/>
        </w:rPr>
      </w:pPr>
      <w:r w:rsidRPr="007F5DF0">
        <w:rPr>
          <w:rFonts w:ascii="Calibri" w:hAnsi="Calibri"/>
          <w:sz w:val="22"/>
          <w:szCs w:val="22"/>
        </w:rPr>
        <w:t>Wszystkie realizowane przez Wykonawcę prace zostaną zrealizowane zgodne z:</w:t>
      </w:r>
    </w:p>
    <w:p w14:paraId="2646AE1B" w14:textId="3CF2F214" w:rsidR="007F5DF0" w:rsidRPr="007F5DF0" w:rsidRDefault="007F5DF0" w:rsidP="007F5DF0">
      <w:pPr>
        <w:numPr>
          <w:ilvl w:val="0"/>
          <w:numId w:val="38"/>
        </w:numPr>
        <w:tabs>
          <w:tab w:val="left" w:pos="8371"/>
          <w:tab w:val="left" w:leader="dot" w:pos="9498"/>
        </w:tabs>
        <w:ind w:left="1136" w:hanging="425"/>
        <w:contextualSpacing/>
        <w:rPr>
          <w:rFonts w:ascii="Calibri" w:hAnsi="Calibri"/>
          <w:sz w:val="22"/>
          <w:szCs w:val="22"/>
        </w:rPr>
      </w:pPr>
      <w:r w:rsidRPr="007F5DF0">
        <w:rPr>
          <w:rFonts w:ascii="Calibri" w:hAnsi="Calibri"/>
          <w:sz w:val="22"/>
          <w:szCs w:val="22"/>
        </w:rPr>
        <w:t xml:space="preserve">Projektem Budowlanym pn.: „Projekt modernizacji źródła ciepła polegający na demontażu kotłowni gazowej wraz z instalacją gazu i budowie nowego węzła cieplnego” autorstwa mgr. inż. Jakuba Makowskiego i mgr. inż. Piotra Głowackiego z </w:t>
      </w:r>
      <w:r w:rsidR="00206DA8">
        <w:rPr>
          <w:rFonts w:ascii="Calibri" w:hAnsi="Calibri"/>
          <w:sz w:val="22"/>
          <w:szCs w:val="22"/>
        </w:rPr>
        <w:t>kwietnia 2022 r.</w:t>
      </w:r>
    </w:p>
    <w:p w14:paraId="0092144F" w14:textId="77777777" w:rsidR="007F5DF0" w:rsidRPr="007F5DF0" w:rsidRDefault="007F5DF0" w:rsidP="007F5DF0">
      <w:pPr>
        <w:numPr>
          <w:ilvl w:val="0"/>
          <w:numId w:val="38"/>
        </w:numPr>
        <w:tabs>
          <w:tab w:val="left" w:pos="8371"/>
          <w:tab w:val="left" w:leader="dot" w:pos="9498"/>
        </w:tabs>
        <w:ind w:left="1136" w:hanging="425"/>
        <w:contextualSpacing/>
        <w:rPr>
          <w:rFonts w:ascii="Calibri" w:hAnsi="Calibri"/>
          <w:sz w:val="22"/>
          <w:szCs w:val="22"/>
        </w:rPr>
      </w:pPr>
      <w:r w:rsidRPr="007F5DF0">
        <w:rPr>
          <w:rFonts w:ascii="Calibri" w:hAnsi="Calibri"/>
          <w:sz w:val="22"/>
          <w:szCs w:val="22"/>
        </w:rPr>
        <w:t>Decyzją o pozwoleniu na budowę nr 27/2020 z dn. 3.01.2020 r. wydaną przez Prezydenta Miasta Poznania,</w:t>
      </w:r>
    </w:p>
    <w:p w14:paraId="7F21CDA6" w14:textId="77777777" w:rsidR="007F5DF0" w:rsidRPr="007F5DF0" w:rsidRDefault="007F5DF0" w:rsidP="007F5DF0">
      <w:pPr>
        <w:numPr>
          <w:ilvl w:val="0"/>
          <w:numId w:val="38"/>
        </w:numPr>
        <w:tabs>
          <w:tab w:val="left" w:pos="8371"/>
          <w:tab w:val="left" w:leader="dot" w:pos="9498"/>
        </w:tabs>
        <w:ind w:left="1136" w:hanging="425"/>
        <w:contextualSpacing/>
        <w:rPr>
          <w:rFonts w:ascii="Calibri" w:hAnsi="Calibri"/>
          <w:sz w:val="22"/>
          <w:szCs w:val="22"/>
        </w:rPr>
      </w:pPr>
      <w:r w:rsidRPr="007F5DF0">
        <w:rPr>
          <w:rFonts w:ascii="Calibri" w:hAnsi="Calibri"/>
          <w:sz w:val="22"/>
          <w:szCs w:val="22"/>
        </w:rPr>
        <w:t>Pozwoleniem Miejskiego Konserwatora Zabytków w Poznaniu nr 217/2022 z dn. 16.03.2022 r. na prowadzenie robót budowlanych przy obiekcie na terenie zespołu urbanistyczno- architektonicznego wpisanego do rejestru zabytków,</w:t>
      </w:r>
    </w:p>
    <w:p w14:paraId="4EDB46ED" w14:textId="77777777" w:rsidR="007F5DF0" w:rsidRPr="007F5DF0" w:rsidRDefault="007F5DF0" w:rsidP="007F5DF0">
      <w:pPr>
        <w:numPr>
          <w:ilvl w:val="0"/>
          <w:numId w:val="38"/>
        </w:numPr>
        <w:tabs>
          <w:tab w:val="left" w:pos="8371"/>
          <w:tab w:val="left" w:leader="dot" w:pos="9498"/>
        </w:tabs>
        <w:ind w:left="1136" w:hanging="425"/>
        <w:contextualSpacing/>
        <w:rPr>
          <w:rFonts w:ascii="Calibri" w:hAnsi="Calibri"/>
          <w:sz w:val="22"/>
          <w:szCs w:val="22"/>
        </w:rPr>
      </w:pPr>
      <w:r w:rsidRPr="007F5DF0">
        <w:rPr>
          <w:rFonts w:ascii="Calibri" w:hAnsi="Calibri"/>
          <w:sz w:val="22"/>
          <w:szCs w:val="22"/>
        </w:rPr>
        <w:t>Warunkami technicznymi przyłączenia do sieci ciepłowniczej VEOLIA z dnia 16.08.2021 r.</w:t>
      </w:r>
    </w:p>
    <w:p w14:paraId="67BC9836" w14:textId="5461454A" w:rsidR="007F5DF0" w:rsidRPr="007F5DF0" w:rsidRDefault="007F5DF0" w:rsidP="007F5DF0">
      <w:pPr>
        <w:numPr>
          <w:ilvl w:val="0"/>
          <w:numId w:val="38"/>
        </w:numPr>
        <w:tabs>
          <w:tab w:val="left" w:pos="8371"/>
          <w:tab w:val="left" w:leader="dot" w:pos="9498"/>
        </w:tabs>
        <w:ind w:left="1136" w:hanging="425"/>
        <w:contextualSpacing/>
        <w:rPr>
          <w:rFonts w:ascii="Calibri" w:hAnsi="Calibri"/>
          <w:sz w:val="22"/>
          <w:szCs w:val="22"/>
        </w:rPr>
      </w:pPr>
      <w:r w:rsidRPr="007F5DF0">
        <w:rPr>
          <w:rFonts w:ascii="Calibri" w:hAnsi="Calibri"/>
          <w:sz w:val="22"/>
          <w:szCs w:val="22"/>
        </w:rPr>
        <w:t>Wytycznymi do projektowania sieci i węzłów cieplnych VEOLIA z dnia 31.03.2021 r.</w:t>
      </w:r>
    </w:p>
    <w:p w14:paraId="440AAFEC" w14:textId="0C5E10F5" w:rsidR="001D1A14" w:rsidRPr="001D1A14" w:rsidRDefault="00245371" w:rsidP="00285EF6">
      <w:pPr>
        <w:numPr>
          <w:ilvl w:val="0"/>
          <w:numId w:val="5"/>
        </w:numPr>
        <w:spacing w:line="276" w:lineRule="auto"/>
        <w:ind w:left="284" w:right="-6" w:hanging="284"/>
        <w:jc w:val="both"/>
        <w:rPr>
          <w:rFonts w:asciiTheme="minorHAnsi" w:hAnsiTheme="minorHAnsi" w:cstheme="minorHAnsi"/>
          <w:sz w:val="22"/>
          <w:szCs w:val="22"/>
        </w:rPr>
      </w:pPr>
      <w:r w:rsidRPr="001D1A14">
        <w:rPr>
          <w:rFonts w:asciiTheme="minorHAnsi" w:hAnsiTheme="minorHAnsi" w:cstheme="minorHAnsi"/>
          <w:sz w:val="22"/>
          <w:szCs w:val="22"/>
        </w:rPr>
        <w:t xml:space="preserve">Wykonawca </w:t>
      </w:r>
      <w:r w:rsidR="001D1A14" w:rsidRPr="001D1A14">
        <w:rPr>
          <w:rFonts w:asciiTheme="minorHAnsi" w:hAnsiTheme="minorHAnsi" w:cstheme="minorHAnsi"/>
          <w:sz w:val="22"/>
          <w:szCs w:val="22"/>
        </w:rPr>
        <w:t xml:space="preserve">oświadcza, że roboty o których mowa zostaną wykonane zgodnie z wytycznymi  wskazanymi przez </w:t>
      </w:r>
      <w:r w:rsidR="001D1A14" w:rsidRPr="001D1A14">
        <w:rPr>
          <w:rFonts w:asciiTheme="minorHAnsi" w:hAnsiTheme="minorHAnsi" w:cstheme="minorHAnsi"/>
          <w:color w:val="212529"/>
          <w:sz w:val="22"/>
          <w:szCs w:val="22"/>
          <w:shd w:val="clear" w:color="auto" w:fill="FAFAFA"/>
        </w:rPr>
        <w:t xml:space="preserve">Veolię Energię Poznań S.A. </w:t>
      </w:r>
      <w:r w:rsidR="00774253">
        <w:rPr>
          <w:rFonts w:asciiTheme="minorHAnsi" w:hAnsiTheme="minorHAnsi" w:cstheme="minorHAnsi"/>
          <w:color w:val="212529"/>
          <w:sz w:val="22"/>
          <w:szCs w:val="22"/>
          <w:shd w:val="clear" w:color="auto" w:fill="FAFAFA"/>
        </w:rPr>
        <w:t>(</w:t>
      </w:r>
      <w:r w:rsidR="001D1A14" w:rsidRPr="00774253">
        <w:rPr>
          <w:rFonts w:asciiTheme="minorHAnsi" w:hAnsiTheme="minorHAnsi" w:cstheme="minorHAnsi"/>
          <w:bCs/>
          <w:i/>
          <w:iCs/>
          <w:color w:val="212121"/>
          <w:sz w:val="22"/>
          <w:szCs w:val="22"/>
          <w:u w:val="single"/>
          <w:shd w:val="clear" w:color="auto" w:fill="FFFFFF"/>
        </w:rPr>
        <w:t>Wytyczne do projektowania sieci i węzłów cieplnych VEOLIA”</w:t>
      </w:r>
      <w:r w:rsidR="001D1A14" w:rsidRPr="001D1A14">
        <w:rPr>
          <w:rFonts w:asciiTheme="minorHAnsi" w:hAnsiTheme="minorHAnsi" w:cstheme="minorHAnsi"/>
          <w:sz w:val="22"/>
          <w:szCs w:val="22"/>
        </w:rPr>
        <w:t xml:space="preserve"> </w:t>
      </w:r>
      <w:r w:rsidR="00774253">
        <w:rPr>
          <w:rFonts w:asciiTheme="minorHAnsi" w:hAnsiTheme="minorHAnsi" w:cstheme="minorHAnsi"/>
          <w:sz w:val="22"/>
          <w:szCs w:val="22"/>
        </w:rPr>
        <w:t xml:space="preserve">) </w:t>
      </w:r>
      <w:r w:rsidR="001D1A14" w:rsidRPr="001D1A14">
        <w:rPr>
          <w:rFonts w:asciiTheme="minorHAnsi" w:hAnsiTheme="minorHAnsi" w:cstheme="minorHAnsi"/>
          <w:sz w:val="22"/>
          <w:szCs w:val="22"/>
        </w:rPr>
        <w:t xml:space="preserve">a znajdujące się pod adresem: </w:t>
      </w:r>
    </w:p>
    <w:p w14:paraId="4D918087" w14:textId="30A7AFF9" w:rsidR="001D1A14" w:rsidRPr="001D1A14" w:rsidRDefault="001D1A14" w:rsidP="001D1A14">
      <w:pPr>
        <w:spacing w:line="276" w:lineRule="auto"/>
        <w:ind w:left="284" w:right="-6"/>
        <w:jc w:val="both"/>
        <w:rPr>
          <w:rFonts w:asciiTheme="minorHAnsi" w:hAnsiTheme="minorHAnsi" w:cstheme="minorHAnsi"/>
          <w:sz w:val="22"/>
          <w:szCs w:val="22"/>
        </w:rPr>
      </w:pPr>
      <w:r w:rsidRPr="001D1A14">
        <w:rPr>
          <w:rFonts w:asciiTheme="minorHAnsi" w:hAnsiTheme="minorHAnsi" w:cstheme="minorHAnsi"/>
          <w:sz w:val="22"/>
          <w:szCs w:val="22"/>
        </w:rPr>
        <w:t>https://energiadlapoznania.pl/zostan-klientem/cieplo-systemowe/dla-projektanta/</w:t>
      </w:r>
    </w:p>
    <w:p w14:paraId="42B57BE8" w14:textId="2B49AD17" w:rsidR="002A0E08" w:rsidRDefault="00942F9D" w:rsidP="005A2B0B">
      <w:pPr>
        <w:numPr>
          <w:ilvl w:val="0"/>
          <w:numId w:val="5"/>
        </w:numPr>
        <w:spacing w:line="276" w:lineRule="auto"/>
        <w:ind w:left="284" w:right="-6" w:hanging="284"/>
        <w:jc w:val="both"/>
        <w:rPr>
          <w:rFonts w:asciiTheme="minorHAnsi" w:hAnsiTheme="minorHAnsi" w:cstheme="minorHAnsi"/>
          <w:sz w:val="22"/>
          <w:szCs w:val="22"/>
        </w:rPr>
      </w:pPr>
      <w:r w:rsidRPr="007F5DF0">
        <w:rPr>
          <w:rFonts w:asciiTheme="minorHAnsi" w:hAnsiTheme="minorHAnsi" w:cstheme="minorHAnsi"/>
          <w:sz w:val="22"/>
          <w:szCs w:val="22"/>
        </w:rPr>
        <w:t>Robo</w:t>
      </w:r>
      <w:r>
        <w:rPr>
          <w:rFonts w:asciiTheme="minorHAnsi" w:hAnsiTheme="minorHAnsi" w:cstheme="minorHAnsi"/>
          <w:sz w:val="22"/>
          <w:szCs w:val="22"/>
        </w:rPr>
        <w:t>ty</w:t>
      </w:r>
      <w:r w:rsidR="002A0E08" w:rsidRPr="00870432">
        <w:rPr>
          <w:rFonts w:asciiTheme="minorHAnsi" w:hAnsiTheme="minorHAnsi" w:cstheme="minorHAnsi"/>
          <w:sz w:val="22"/>
          <w:szCs w:val="22"/>
        </w:rPr>
        <w:t xml:space="preserve"> polegać będą głównie na:</w:t>
      </w:r>
    </w:p>
    <w:p w14:paraId="7A2C34BB"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Prace rozbiórkowe i demontażowe:</w:t>
      </w:r>
    </w:p>
    <w:p w14:paraId="0CEFEF89"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demontaż istniejących kotłów gazowych,</w:t>
      </w:r>
    </w:p>
    <w:p w14:paraId="6BC50926"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lastRenderedPageBreak/>
        <w:t>- demontaż przewodów spalinowych i wkładów kominowych,</w:t>
      </w:r>
    </w:p>
    <w:p w14:paraId="00FCE15B"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demontaż naczyń wzbiorczych,</w:t>
      </w:r>
    </w:p>
    <w:p w14:paraId="005E1EED"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demontaż przynależnych do kotłów instalacji grzewczych wraz z przynależnymi urządzeniami,</w:t>
      </w:r>
    </w:p>
    <w:p w14:paraId="35D52CC9"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demontaż istniejącej instalacji gazowej wraz z szafką gazową na elewacji,</w:t>
      </w:r>
    </w:p>
    <w:p w14:paraId="4E23F352"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usunięcie z kotłowni starych niepodłączonych urządzeń,</w:t>
      </w:r>
    </w:p>
    <w:p w14:paraId="543A6C20"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demontaż istniejącej umywalki w pom. węzła cieplnego,</w:t>
      </w:r>
    </w:p>
    <w:p w14:paraId="6052F192"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demontaż istniejącej instalacji oświetlenia podstawowego, awaryjnego i ewakuacyjnego,</w:t>
      </w:r>
    </w:p>
    <w:p w14:paraId="690A6818"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demontaż istniejącego systemu detekcji gazu,</w:t>
      </w:r>
    </w:p>
    <w:p w14:paraId="4F485CCD"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demontaż instalacji pożarowego wyłącznika prądu w kotłowni wraz z przynależną aparaturą w rozdzielnicy głównej.</w:t>
      </w:r>
    </w:p>
    <w:p w14:paraId="261CF685"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Wywiezienie i utylizacja urządzeń i instalacji podlegających demontażom lub usunięciu wraz wywiezieniem i utylizacją czynnika grzewczego z instalacji solarnej, która w ramach realizowanych prac ma zostać poddana remontowi.</w:t>
      </w:r>
    </w:p>
    <w:p w14:paraId="402A222F"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(Uwaga: sprawne pompy obiegowe z instalacji C.O. należy przekazać Zamawiającemu).</w:t>
      </w:r>
    </w:p>
    <w:p w14:paraId="2B6E450F"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Budowa nowego dwufunkcyjnego, kompaktowego, węzła cieplnego wyposażonego w układy zabezpieczeń i automatycznej regulacji współpracującego z istniejącą instalacją solarną,</w:t>
      </w:r>
    </w:p>
    <w:p w14:paraId="405C1E13"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Dostawa i montaż naczynia wzbiorczego oraz układu pompowego cyrkulacji CWU dla inst. ciepłej wody użytkowej</w:t>
      </w:r>
    </w:p>
    <w:p w14:paraId="28FA9FA3"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Przegląd, modernizacja oraz przebudowa istniejącej instalacji solarnej wraz z montażem nowego regulatora solarnego i przynależnych elementów automatyki oraz montażem ciepłomierza w celu uzyskania pełnej sprawności instalacji, w celu jej dostosowania do współpracy z nowym węzłem cieplnym oraz w celu umożliwienia monitorowania efektywności jej pracy.</w:t>
      </w:r>
    </w:p>
    <w:p w14:paraId="31CAF6CC"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Wykonanie nowej instalacji wentylacji mechanicznej pom. węzła cieplnego wraz z systemem automatyki</w:t>
      </w:r>
    </w:p>
    <w:p w14:paraId="666D79F7" w14:textId="63C106A2"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bookmarkStart w:id="0" w:name="_Hlk125539799"/>
      <w:r w:rsidRPr="00971648">
        <w:rPr>
          <w:rFonts w:ascii="Calibri" w:hAnsi="Calibri"/>
          <w:sz w:val="22"/>
          <w:szCs w:val="22"/>
        </w:rPr>
        <w:t>Wykonanie przejść ppoż. dla nowo budowanych instalacji oraz dla istniejących instalacji  rurowych i elektrycznych.</w:t>
      </w:r>
      <w:bookmarkEnd w:id="0"/>
    </w:p>
    <w:p w14:paraId="10ECD9C4"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Przegląd oraz remont istniejącej stacji uzdatniania wody SUW</w:t>
      </w:r>
    </w:p>
    <w:p w14:paraId="696AF04B"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Rozbudowa i modernizacja istniejącej instalacji wodociągowej w pomieszczeniu węzła cieplnego (montaż dodatkowego zaworu ze złączką do węża i zaworem antyskażeniowym oraz montaż komory gospodarczej ze stali nierdzewnej z nową baterią czerpalną i niezbędną wymianą rurociągów instalacji wodociągowej),</w:t>
      </w:r>
    </w:p>
    <w:p w14:paraId="46916103"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Remont studzienki schładzającej wraz z montażem nowej pompy zatapialnej dla zapewnienia odwodnienia posadzki pomieszczenia węzła cieplnego,</w:t>
      </w:r>
    </w:p>
    <w:p w14:paraId="52437BEB"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Wykonanie nowej linii zasilania elektrycznego pom. węzła cieplnego z rozdzielni głównej budynku wraz z koniecznymi pracami towarzyszącymi (otwarcie i zamknięcie sufitów, otworowanie, przejścia ppoż.)</w:t>
      </w:r>
    </w:p>
    <w:p w14:paraId="01F5B952"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Modernizacja i przebudowa istniejącej rozdzielnicy RWC w pom. węzła cieplnego</w:t>
      </w:r>
    </w:p>
    <w:p w14:paraId="4AD33530"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Wykonanie nowej instalacji elektrycznej zasilającej urządzenia technologiczne (kompaktowy węzeł cieplny z automatyką) oraz instalacje sanitarne (instalacja solarna, instalacja wentylacyjna, pompa odwadniająca, stacja SUW) w pom. węzła cieplnego,</w:t>
      </w:r>
    </w:p>
    <w:p w14:paraId="23AC4756"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Wykonanie nowej instalacji gniazd elektrycznych,</w:t>
      </w:r>
    </w:p>
    <w:p w14:paraId="23397101"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Wykonanie nowych instalacji oświetlenia podstawowego oraz oświetlenia awaryjnego i ewakuacyjnego,</w:t>
      </w:r>
    </w:p>
    <w:p w14:paraId="6DB10721"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Rozbudowa instalacji uziemienia i połączeń wyrównawczych,</w:t>
      </w:r>
    </w:p>
    <w:p w14:paraId="3B6B800A"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 xml:space="preserve">Dostarczenie, podłączenie i uruchomienie aparatury kontrolno-pomiarowej i automatyki (AKPIA), </w:t>
      </w:r>
    </w:p>
    <w:p w14:paraId="261BCDA3"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Wykonanie prac z zakresu systemów telemetrycznych,</w:t>
      </w:r>
    </w:p>
    <w:p w14:paraId="13AC9D11"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lastRenderedPageBreak/>
        <w:t>Wykonanie remontu ogólnobudowlanego pomieszczenia kotłowni (po demontażach kotłów i przynależnych instalacji, przed montażem kompaktowego węzła cieplnego z przynależnymi instalacjami) polegającego na:</w:t>
      </w:r>
    </w:p>
    <w:p w14:paraId="60124727"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oczyszczeniu posadzki pomieszczenia i uzupełnieniu ubytków płytek ceramicznych,</w:t>
      </w:r>
    </w:p>
    <w:p w14:paraId="384082ED" w14:textId="77777777" w:rsidR="00971648" w:rsidRPr="00971648" w:rsidRDefault="00971648" w:rsidP="00971648">
      <w:pPr>
        <w:tabs>
          <w:tab w:val="left" w:pos="8371"/>
          <w:tab w:val="left" w:leader="dot" w:pos="9498"/>
        </w:tabs>
        <w:spacing w:line="276" w:lineRule="auto"/>
        <w:ind w:left="1080"/>
        <w:contextualSpacing/>
        <w:jc w:val="both"/>
        <w:rPr>
          <w:rFonts w:ascii="Calibri" w:hAnsi="Calibri"/>
          <w:sz w:val="22"/>
          <w:szCs w:val="22"/>
        </w:rPr>
      </w:pPr>
      <w:r w:rsidRPr="00971648">
        <w:rPr>
          <w:rFonts w:ascii="Calibri" w:hAnsi="Calibri"/>
          <w:sz w:val="22"/>
          <w:szCs w:val="22"/>
        </w:rPr>
        <w:t>- malowaniu ścian i sufitu,</w:t>
      </w:r>
    </w:p>
    <w:p w14:paraId="72F9DACE" w14:textId="716825A4" w:rsidR="00971648" w:rsidRPr="00971648" w:rsidRDefault="00971648" w:rsidP="00971648">
      <w:pPr>
        <w:tabs>
          <w:tab w:val="left" w:pos="8371"/>
          <w:tab w:val="left" w:leader="dot" w:pos="9498"/>
        </w:tabs>
        <w:spacing w:line="276" w:lineRule="auto"/>
        <w:ind w:left="1080"/>
        <w:contextualSpacing/>
        <w:rPr>
          <w:rFonts w:asciiTheme="minorHAnsi" w:hAnsiTheme="minorHAnsi" w:cstheme="minorHAnsi"/>
          <w:sz w:val="22"/>
          <w:szCs w:val="22"/>
        </w:rPr>
      </w:pPr>
      <w:r w:rsidRPr="00971648">
        <w:rPr>
          <w:rFonts w:ascii="Calibri" w:hAnsi="Calibri"/>
          <w:sz w:val="22"/>
          <w:szCs w:val="22"/>
        </w:rPr>
        <w:t>- wymianie drzwi do zaplecza kotłowni.</w:t>
      </w:r>
      <w:r w:rsidRPr="00971648">
        <w:rPr>
          <w:rFonts w:ascii="Calibri" w:hAnsi="Calibri"/>
          <w:sz w:val="22"/>
          <w:szCs w:val="22"/>
        </w:rPr>
        <w:br/>
      </w:r>
      <w:r w:rsidRPr="00971648">
        <w:rPr>
          <w:rFonts w:asciiTheme="minorHAnsi" w:hAnsiTheme="minorHAnsi" w:cstheme="minorHAnsi"/>
          <w:sz w:val="22"/>
          <w:szCs w:val="22"/>
        </w:rPr>
        <w:t xml:space="preserve">- </w:t>
      </w:r>
      <w:r w:rsidRPr="00971648">
        <w:rPr>
          <w:rFonts w:ascii="Calibri" w:hAnsi="Calibri"/>
          <w:sz w:val="22"/>
          <w:szCs w:val="22"/>
        </w:rPr>
        <w:t>wymianę istniejących koryt elektrycznych z zastosowaniem systemowych wieszaków</w:t>
      </w:r>
    </w:p>
    <w:p w14:paraId="764BFCA8"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Wykonanie wszystkich niezbędnych prac pomocniczych służących wykonaniu przedmiotu zamówienia tj. otworowanie i zamknięcie otworów, wykonanie przejść ppoż. na przejściu rurociągów i okablowania przez ściany wydzielenia pożarowego, otwarcie i zamknięcie sufitów podwieszanych, a także wywóz i utylizacja gruzu oraz zdemontowanych elementów instalacji i urządzeń.</w:t>
      </w:r>
    </w:p>
    <w:p w14:paraId="5C28A18E"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Oznakowanie wszystkich rurociągów w pomieszczeniu węzła cieplnego za pomocą barwnych opisów i strzałek obrazujących rodzaj instalacji oraz kierunek przepływu oraz oznakowanie (numeracja) armatury i urządzeń (nowych i istniejących).</w:t>
      </w:r>
    </w:p>
    <w:p w14:paraId="1DCAAD6A" w14:textId="7777777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Przeprowadzenie na podstawie odpowiedniego upoważnienia Zamawiającego postępowania w Urzędzie Dozoru Technicznego dotyczącego zgłoszenia urządzeń węzła cieplnego podlegających dozorowi technicznemu oraz uzyskanie decyzji zezwalającej na eksploatację węzła cieplnego, w tym przeprowadzenie przez notyfikowaną jednostkę oceny zgodności zgodnie z dyrektywą ciśnieniową zakończoną wydaniem deklaracji zgodności dla zespołu urządzeń tworzących instalację węzła cieplnego.</w:t>
      </w:r>
    </w:p>
    <w:p w14:paraId="00E87DB4" w14:textId="5AB095B7" w:rsidR="00971648" w:rsidRPr="00971648" w:rsidRDefault="00971648" w:rsidP="00971648">
      <w:pPr>
        <w:numPr>
          <w:ilvl w:val="0"/>
          <w:numId w:val="37"/>
        </w:numPr>
        <w:tabs>
          <w:tab w:val="left" w:pos="8371"/>
          <w:tab w:val="left" w:leader="dot" w:pos="9498"/>
        </w:tabs>
        <w:spacing w:line="276" w:lineRule="auto"/>
        <w:contextualSpacing/>
        <w:jc w:val="both"/>
        <w:rPr>
          <w:rFonts w:ascii="Calibri" w:hAnsi="Calibri"/>
          <w:sz w:val="22"/>
          <w:szCs w:val="22"/>
        </w:rPr>
      </w:pPr>
      <w:r w:rsidRPr="00971648">
        <w:rPr>
          <w:rFonts w:ascii="Calibri" w:hAnsi="Calibri"/>
          <w:sz w:val="22"/>
          <w:szCs w:val="22"/>
        </w:rPr>
        <w:t>Przeprowadzenie procedury odbiorowej przez VEOLIA Energia S.A. zgodnej z wymogami i standardami technicznymi.</w:t>
      </w:r>
    </w:p>
    <w:p w14:paraId="2612CEF5" w14:textId="44FF941B" w:rsidR="00E23DB3" w:rsidRPr="001E64EB" w:rsidRDefault="00942F9D" w:rsidP="00E23DB3">
      <w:pPr>
        <w:numPr>
          <w:ilvl w:val="0"/>
          <w:numId w:val="5"/>
        </w:numPr>
        <w:spacing w:line="276" w:lineRule="auto"/>
        <w:ind w:left="284" w:right="-6" w:hanging="284"/>
        <w:jc w:val="both"/>
        <w:rPr>
          <w:rFonts w:asciiTheme="minorHAnsi" w:hAnsiTheme="minorHAnsi" w:cstheme="minorHAnsi"/>
          <w:sz w:val="22"/>
          <w:szCs w:val="22"/>
        </w:rPr>
      </w:pPr>
      <w:r w:rsidRPr="001E64EB">
        <w:rPr>
          <w:rFonts w:asciiTheme="minorHAnsi" w:hAnsiTheme="minorHAnsi" w:cstheme="minorHAnsi"/>
          <w:sz w:val="22"/>
          <w:szCs w:val="22"/>
        </w:rPr>
        <w:t>Zakres robót</w:t>
      </w:r>
      <w:r w:rsidR="001F1955" w:rsidRPr="001E64EB">
        <w:rPr>
          <w:rFonts w:asciiTheme="minorHAnsi" w:hAnsiTheme="minorHAnsi" w:cstheme="minorHAnsi"/>
          <w:sz w:val="22"/>
          <w:szCs w:val="22"/>
        </w:rPr>
        <w:t xml:space="preserve"> został określ</w:t>
      </w:r>
      <w:r w:rsidR="00E23DB3" w:rsidRPr="001E64EB">
        <w:rPr>
          <w:rFonts w:asciiTheme="minorHAnsi" w:hAnsiTheme="minorHAnsi" w:cstheme="minorHAnsi"/>
          <w:sz w:val="22"/>
          <w:szCs w:val="22"/>
        </w:rPr>
        <w:t xml:space="preserve">ony w </w:t>
      </w:r>
      <w:r w:rsidR="00E23DB3" w:rsidRPr="001E64EB">
        <w:rPr>
          <w:rFonts w:ascii="Calibri" w:hAnsi="Calibri"/>
          <w:sz w:val="22"/>
          <w:szCs w:val="22"/>
        </w:rPr>
        <w:t xml:space="preserve">Projekcie Wykonawczym pn.: „Projekt modernizacji istniejącego źródła ciepła polegający na demontażu istniejącej kotłowni gazowej i instalacji gazu ziemnego, oraz budowie nowego dwufunkcyjnego, kompaktowego węzła cieplnego z niezbędnymi instalacjami sanitarnymi i elektrycznymi” autorstwa mgr. inż. Jakuba Makowskiego i mgr. inż. Piotra Głowackiego z kwietnia 2022 roku </w:t>
      </w:r>
      <w:r w:rsidR="00E23DB3" w:rsidRPr="001E64EB">
        <w:rPr>
          <w:rFonts w:asciiTheme="minorHAnsi" w:hAnsiTheme="minorHAnsi" w:cstheme="minorHAnsi"/>
          <w:sz w:val="22"/>
          <w:szCs w:val="22"/>
        </w:rPr>
        <w:t xml:space="preserve"> oraz w </w:t>
      </w:r>
      <w:r w:rsidR="00E23DB3" w:rsidRPr="001E64EB">
        <w:rPr>
          <w:rFonts w:ascii="Calibri" w:hAnsi="Calibri"/>
          <w:sz w:val="22"/>
          <w:szCs w:val="22"/>
        </w:rPr>
        <w:t>Specyfikacji technicznej wykonania i odbioru robót z kwietnia 2022 roku dołączonej do ww. projektu.</w:t>
      </w:r>
    </w:p>
    <w:p w14:paraId="64EF27C1" w14:textId="3E8E9224" w:rsidR="002A0E08" w:rsidRDefault="00CA4754" w:rsidP="005A2B0B">
      <w:pPr>
        <w:numPr>
          <w:ilvl w:val="0"/>
          <w:numId w:val="5"/>
        </w:numPr>
        <w:spacing w:line="276" w:lineRule="auto"/>
        <w:ind w:left="284" w:right="-6" w:hanging="284"/>
        <w:jc w:val="both"/>
        <w:rPr>
          <w:rFonts w:asciiTheme="minorHAnsi" w:hAnsiTheme="minorHAnsi" w:cstheme="minorHAnsi"/>
          <w:sz w:val="22"/>
          <w:szCs w:val="22"/>
        </w:rPr>
      </w:pPr>
      <w:r w:rsidRPr="00E23DB3">
        <w:rPr>
          <w:rFonts w:asciiTheme="minorHAnsi" w:hAnsiTheme="minorHAnsi" w:cstheme="minorHAnsi"/>
          <w:sz w:val="22"/>
          <w:szCs w:val="22"/>
        </w:rPr>
        <w:t>Dokumentacja ta wraz z przedmiarami i specyfikacjami technicznymi wykonania i odbioru robót sta</w:t>
      </w:r>
      <w:r w:rsidR="00D54EA7" w:rsidRPr="00E23DB3">
        <w:rPr>
          <w:rFonts w:asciiTheme="minorHAnsi" w:hAnsiTheme="minorHAnsi" w:cstheme="minorHAnsi"/>
          <w:sz w:val="22"/>
          <w:szCs w:val="22"/>
        </w:rPr>
        <w:t>nowi</w:t>
      </w:r>
      <w:r w:rsidR="00790DF5" w:rsidRPr="00E23DB3">
        <w:rPr>
          <w:rFonts w:asciiTheme="minorHAnsi" w:hAnsiTheme="minorHAnsi" w:cstheme="minorHAnsi"/>
          <w:sz w:val="22"/>
          <w:szCs w:val="22"/>
        </w:rPr>
        <w:t xml:space="preserve"> załącznik do niniejszej S</w:t>
      </w:r>
      <w:r w:rsidRPr="00E23DB3">
        <w:rPr>
          <w:rFonts w:asciiTheme="minorHAnsi" w:hAnsiTheme="minorHAnsi" w:cstheme="minorHAnsi"/>
          <w:sz w:val="22"/>
          <w:szCs w:val="22"/>
        </w:rPr>
        <w:t>WZ.</w:t>
      </w:r>
    </w:p>
    <w:p w14:paraId="76B9235B" w14:textId="77777777" w:rsidR="00E23DB3" w:rsidRDefault="00E23DB3" w:rsidP="00E23DB3">
      <w:pPr>
        <w:spacing w:line="276" w:lineRule="auto"/>
        <w:ind w:right="-6"/>
        <w:jc w:val="both"/>
        <w:rPr>
          <w:rFonts w:asciiTheme="minorHAnsi" w:hAnsiTheme="minorHAnsi" w:cstheme="minorHAnsi"/>
          <w:sz w:val="22"/>
          <w:szCs w:val="22"/>
        </w:rPr>
      </w:pPr>
    </w:p>
    <w:p w14:paraId="378E6042" w14:textId="77777777" w:rsidR="00E23DB3" w:rsidRPr="00E23DB3" w:rsidRDefault="00E23DB3" w:rsidP="00E23DB3">
      <w:pPr>
        <w:spacing w:line="276" w:lineRule="auto"/>
        <w:ind w:right="-6"/>
        <w:jc w:val="both"/>
        <w:rPr>
          <w:rFonts w:asciiTheme="minorHAnsi" w:hAnsiTheme="minorHAnsi" w:cstheme="minorHAnsi"/>
          <w:sz w:val="22"/>
          <w:szCs w:val="22"/>
        </w:rPr>
      </w:pPr>
    </w:p>
    <w:p w14:paraId="300026CC" w14:textId="4DEF5023" w:rsidR="00506222" w:rsidRPr="00AF26AB" w:rsidRDefault="00506222" w:rsidP="00AF26AB">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2</w:t>
      </w:r>
    </w:p>
    <w:p w14:paraId="4EFC9C27" w14:textId="6A02B235" w:rsidR="0014153E" w:rsidRDefault="0014153E" w:rsidP="005A2B0B">
      <w:pPr>
        <w:numPr>
          <w:ilvl w:val="0"/>
          <w:numId w:val="27"/>
        </w:numPr>
        <w:spacing w:line="276" w:lineRule="auto"/>
        <w:ind w:left="284" w:hanging="284"/>
        <w:jc w:val="both"/>
        <w:rPr>
          <w:rFonts w:asciiTheme="minorHAnsi" w:hAnsiTheme="minorHAnsi" w:cstheme="minorHAnsi"/>
          <w:sz w:val="22"/>
          <w:szCs w:val="22"/>
        </w:rPr>
      </w:pPr>
      <w:r w:rsidRPr="0014153E">
        <w:rPr>
          <w:rFonts w:asciiTheme="minorHAnsi" w:hAnsiTheme="minorHAnsi" w:cstheme="minorHAnsi"/>
          <w:sz w:val="22"/>
          <w:szCs w:val="22"/>
        </w:rPr>
        <w:t xml:space="preserve">Informacje dotyczące przedmiotu zamówienia zawarte w SWZ oraz dokumentach załączonych do niej uważa się za wiążące. Wchodzące w skład dokumentacji dokumenty należy traktować, jako wzajemnie uzupełniające się i wzajemnie wyjaśniające się. W przypadku powstania niedających się pogodzić niezgodności o charakterze technicznym, podstawą do ostatecznego ustalenia przedmiotu zamówienia oraz wyceny tego przedmiotu jest zawsze dokumentacja projektowa. </w:t>
      </w:r>
    </w:p>
    <w:p w14:paraId="3FEC68C2" w14:textId="77777777" w:rsidR="0014153E" w:rsidRPr="0014153E" w:rsidRDefault="0014153E" w:rsidP="005A2B0B">
      <w:pPr>
        <w:pStyle w:val="Akapitzlist"/>
        <w:numPr>
          <w:ilvl w:val="0"/>
          <w:numId w:val="27"/>
        </w:numPr>
        <w:spacing w:line="276" w:lineRule="auto"/>
        <w:ind w:left="284" w:hanging="284"/>
        <w:jc w:val="both"/>
        <w:rPr>
          <w:rFonts w:asciiTheme="minorHAnsi" w:hAnsiTheme="minorHAnsi" w:cstheme="minorHAnsi"/>
          <w:sz w:val="22"/>
          <w:szCs w:val="22"/>
        </w:rPr>
      </w:pPr>
      <w:r w:rsidRPr="0014153E">
        <w:rPr>
          <w:rFonts w:asciiTheme="minorHAnsi" w:hAnsiTheme="minorHAnsi" w:cstheme="minorHAnsi"/>
          <w:sz w:val="22"/>
          <w:szCs w:val="22"/>
        </w:rPr>
        <w:t>Wszelkie roboty, czynności, materiały, rozwiązania, etc. nieopisane lub niewymienione w dokumentacji projektowej i przedmiarach, a konieczne do wykonania przedmiotu zamówienia z punktu widzenia przepisów prawa, sztuki i praktyki budowlanej etc. muszą być przewidziane przez Wykonawcę na podstawie analizy dokumentacji branżowej. Wszystkie takie roboty, czynności, materiały, rozwiązania, etc. muszą być przewidziane w wynagrodzeniu Wykonawcy.</w:t>
      </w:r>
    </w:p>
    <w:p w14:paraId="047FD16E" w14:textId="41513F4E" w:rsidR="00F503EB" w:rsidRPr="00870432" w:rsidRDefault="00F503EB" w:rsidP="00506222">
      <w:pPr>
        <w:pStyle w:val="Tekstpodstawowy3"/>
        <w:spacing w:after="0" w:line="276" w:lineRule="auto"/>
        <w:rPr>
          <w:rFonts w:asciiTheme="minorHAnsi" w:hAnsiTheme="minorHAnsi" w:cstheme="minorHAnsi"/>
          <w:b/>
          <w:sz w:val="22"/>
          <w:szCs w:val="22"/>
          <w:lang w:val="pl-PL"/>
        </w:rPr>
      </w:pPr>
    </w:p>
    <w:p w14:paraId="3E5A7354" w14:textId="77777777" w:rsidR="00F503EB" w:rsidRPr="00870432" w:rsidRDefault="00F503EB" w:rsidP="00F503EB">
      <w:pPr>
        <w:pStyle w:val="Tekstpodstawowy3"/>
        <w:spacing w:after="0" w:line="276" w:lineRule="auto"/>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 3</w:t>
      </w:r>
    </w:p>
    <w:p w14:paraId="7C7DD489" w14:textId="2C86DF3B" w:rsidR="00774253" w:rsidRPr="00774253" w:rsidRDefault="00166F08" w:rsidP="00774253">
      <w:pPr>
        <w:pStyle w:val="Tekstpodstawowy3"/>
        <w:numPr>
          <w:ilvl w:val="6"/>
          <w:numId w:val="7"/>
        </w:numPr>
        <w:tabs>
          <w:tab w:val="clear" w:pos="4320"/>
          <w:tab w:val="num" w:pos="284"/>
        </w:tabs>
        <w:spacing w:after="0" w:line="276" w:lineRule="auto"/>
        <w:ind w:left="4321" w:hanging="4321"/>
        <w:jc w:val="both"/>
        <w:rPr>
          <w:rFonts w:asciiTheme="minorHAnsi" w:hAnsiTheme="minorHAnsi" w:cstheme="minorHAnsi"/>
          <w:sz w:val="22"/>
          <w:szCs w:val="22"/>
          <w:lang w:val="pl-PL"/>
        </w:rPr>
      </w:pPr>
      <w:r w:rsidRPr="00870432">
        <w:rPr>
          <w:rFonts w:asciiTheme="minorHAnsi" w:hAnsiTheme="minorHAnsi" w:cstheme="minorHAnsi"/>
          <w:sz w:val="22"/>
          <w:szCs w:val="22"/>
          <w:lang w:val="pl-PL"/>
        </w:rPr>
        <w:t xml:space="preserve">Termin realizacji zamówienia: </w:t>
      </w:r>
      <w:r w:rsidR="00774253" w:rsidRPr="00774253">
        <w:rPr>
          <w:rFonts w:asciiTheme="minorHAnsi" w:hAnsiTheme="minorHAnsi" w:cstheme="minorHAnsi"/>
          <w:sz w:val="22"/>
          <w:szCs w:val="22"/>
        </w:rPr>
        <w:t>od dnia 01.06.2023 r. do dnia 29.09.2023 r</w:t>
      </w:r>
      <w:r w:rsidR="00774253" w:rsidRPr="00774253">
        <w:rPr>
          <w:rFonts w:asciiTheme="majorHAnsi" w:hAnsiTheme="majorHAnsi" w:cstheme="majorHAnsi"/>
          <w:sz w:val="22"/>
          <w:szCs w:val="22"/>
        </w:rPr>
        <w:t>.</w:t>
      </w:r>
    </w:p>
    <w:p w14:paraId="505E36C4" w14:textId="0D61655B" w:rsidR="00774253" w:rsidRPr="00774253" w:rsidRDefault="00774253" w:rsidP="00774253">
      <w:pPr>
        <w:pStyle w:val="Tekstpodstawowy3"/>
        <w:numPr>
          <w:ilvl w:val="6"/>
          <w:numId w:val="7"/>
        </w:numPr>
        <w:tabs>
          <w:tab w:val="clear" w:pos="4320"/>
          <w:tab w:val="num" w:pos="284"/>
        </w:tabs>
        <w:spacing w:after="0" w:line="276" w:lineRule="auto"/>
        <w:ind w:left="284" w:hanging="284"/>
        <w:jc w:val="both"/>
        <w:rPr>
          <w:rFonts w:asciiTheme="minorHAnsi" w:hAnsiTheme="minorHAnsi" w:cstheme="minorHAnsi"/>
          <w:sz w:val="22"/>
          <w:szCs w:val="22"/>
          <w:lang w:val="pl-PL"/>
        </w:rPr>
      </w:pPr>
      <w:r w:rsidRPr="00774253">
        <w:rPr>
          <w:rFonts w:ascii="Calibri" w:hAnsi="Calibri"/>
          <w:sz w:val="22"/>
          <w:szCs w:val="22"/>
        </w:rPr>
        <w:lastRenderedPageBreak/>
        <w:t xml:space="preserve">Wszystkie prace objęte przedmiotem zamówienia, wraz z wykonaniem wszelkich odbiorów, sprawdzeń, pomiarów, przeglądów i uruchomień oraz wykonaniem dokumentacji powykonawczej, Wykonawca </w:t>
      </w:r>
      <w:r>
        <w:rPr>
          <w:rFonts w:ascii="Calibri" w:hAnsi="Calibri"/>
          <w:sz w:val="22"/>
          <w:szCs w:val="22"/>
          <w:lang w:val="pl-PL"/>
        </w:rPr>
        <w:t>wykona</w:t>
      </w:r>
      <w:r w:rsidRPr="00774253">
        <w:rPr>
          <w:rFonts w:ascii="Calibri" w:hAnsi="Calibri"/>
          <w:sz w:val="22"/>
          <w:szCs w:val="22"/>
        </w:rPr>
        <w:t xml:space="preserve">  według harmonogramu stanowiącego</w:t>
      </w:r>
      <w:r w:rsidRPr="00774253">
        <w:rPr>
          <w:rFonts w:ascii="Calibri" w:hAnsi="Calibri"/>
          <w:sz w:val="22"/>
          <w:szCs w:val="22"/>
          <w:lang w:val="pl-PL"/>
        </w:rPr>
        <w:t xml:space="preserve"> załącznik nr </w:t>
      </w:r>
      <w:r w:rsidR="00454C14">
        <w:rPr>
          <w:rFonts w:ascii="Calibri" w:hAnsi="Calibri"/>
          <w:sz w:val="22"/>
          <w:szCs w:val="22"/>
          <w:lang w:val="pl-PL"/>
        </w:rPr>
        <w:t>3</w:t>
      </w:r>
      <w:r w:rsidRPr="00774253">
        <w:rPr>
          <w:rFonts w:ascii="Calibri" w:hAnsi="Calibri"/>
          <w:sz w:val="22"/>
          <w:szCs w:val="22"/>
          <w:lang w:val="pl-PL"/>
        </w:rPr>
        <w:t xml:space="preserve"> do niniejszej umowy.</w:t>
      </w:r>
    </w:p>
    <w:p w14:paraId="7D6500AF" w14:textId="77777777" w:rsidR="00774253" w:rsidRPr="00774253" w:rsidRDefault="00774253" w:rsidP="00774253">
      <w:pPr>
        <w:pStyle w:val="Tekstpodstawowy3"/>
        <w:spacing w:after="0" w:line="276" w:lineRule="auto"/>
        <w:ind w:left="4321"/>
        <w:jc w:val="both"/>
        <w:rPr>
          <w:rFonts w:asciiTheme="minorHAnsi" w:hAnsiTheme="minorHAnsi" w:cstheme="minorHAnsi"/>
          <w:sz w:val="22"/>
          <w:szCs w:val="22"/>
          <w:lang w:val="pl-PL"/>
        </w:rPr>
      </w:pPr>
    </w:p>
    <w:p w14:paraId="3B6C1E06" w14:textId="77777777" w:rsidR="00B914AE" w:rsidRPr="00870432" w:rsidRDefault="00B914AE" w:rsidP="00326893">
      <w:pPr>
        <w:widowControl w:val="0"/>
        <w:tabs>
          <w:tab w:val="left" w:pos="284"/>
        </w:tabs>
        <w:suppressAutoHyphens/>
        <w:spacing w:line="288" w:lineRule="auto"/>
        <w:jc w:val="both"/>
        <w:rPr>
          <w:rFonts w:asciiTheme="minorHAnsi" w:hAnsiTheme="minorHAnsi" w:cstheme="minorHAnsi"/>
          <w:bCs/>
          <w:sz w:val="22"/>
          <w:szCs w:val="22"/>
        </w:rPr>
      </w:pPr>
    </w:p>
    <w:p w14:paraId="3B306B9C" w14:textId="6026112C" w:rsidR="007970F4" w:rsidRPr="00870432" w:rsidRDefault="007970F4" w:rsidP="00861CF5">
      <w:pPr>
        <w:pStyle w:val="Tekstpodstawowy3"/>
        <w:spacing w:after="0" w:line="276" w:lineRule="auto"/>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w:t>
      </w:r>
      <w:r w:rsidR="00326893">
        <w:rPr>
          <w:rFonts w:asciiTheme="minorHAnsi" w:hAnsiTheme="minorHAnsi" w:cstheme="minorHAnsi"/>
          <w:b/>
          <w:sz w:val="22"/>
          <w:szCs w:val="22"/>
          <w:lang w:val="pl-PL"/>
        </w:rPr>
        <w:t>4</w:t>
      </w:r>
    </w:p>
    <w:p w14:paraId="7909806C" w14:textId="3787D47A" w:rsidR="007970F4" w:rsidRPr="00870432" w:rsidRDefault="007970F4" w:rsidP="005A2B0B">
      <w:pPr>
        <w:pStyle w:val="Tekstpodstawowy3"/>
        <w:numPr>
          <w:ilvl w:val="0"/>
          <w:numId w:val="9"/>
        </w:numPr>
        <w:spacing w:after="0" w:line="276" w:lineRule="auto"/>
        <w:ind w:left="284" w:hanging="284"/>
        <w:jc w:val="both"/>
        <w:rPr>
          <w:rFonts w:asciiTheme="minorHAnsi" w:hAnsiTheme="minorHAnsi" w:cstheme="minorHAnsi"/>
          <w:sz w:val="22"/>
          <w:szCs w:val="22"/>
          <w:lang w:val="pl-PL"/>
        </w:rPr>
      </w:pPr>
      <w:r w:rsidRPr="00870432">
        <w:rPr>
          <w:rFonts w:asciiTheme="minorHAnsi" w:hAnsiTheme="minorHAnsi" w:cstheme="minorHAnsi"/>
          <w:sz w:val="22"/>
          <w:szCs w:val="22"/>
          <w:lang w:val="pl-PL"/>
        </w:rPr>
        <w:t xml:space="preserve">Wykonawca oświadcza, iż </w:t>
      </w:r>
      <w:r w:rsidR="00D2180B" w:rsidRPr="00870432">
        <w:rPr>
          <w:rFonts w:asciiTheme="minorHAnsi" w:hAnsiTheme="minorHAnsi" w:cstheme="minorHAnsi"/>
          <w:sz w:val="22"/>
          <w:szCs w:val="22"/>
          <w:lang w:val="pl-PL"/>
        </w:rPr>
        <w:t>osoby</w:t>
      </w:r>
      <w:r w:rsidRPr="00870432">
        <w:rPr>
          <w:rFonts w:asciiTheme="minorHAnsi" w:hAnsiTheme="minorHAnsi" w:cstheme="minorHAnsi"/>
          <w:sz w:val="22"/>
          <w:szCs w:val="22"/>
          <w:lang w:val="pl-PL"/>
        </w:rPr>
        <w:t xml:space="preserve"> </w:t>
      </w:r>
      <w:r w:rsidR="00D623AF" w:rsidRPr="00870432">
        <w:rPr>
          <w:rFonts w:asciiTheme="minorHAnsi" w:hAnsiTheme="minorHAnsi" w:cstheme="minorHAnsi"/>
          <w:sz w:val="22"/>
          <w:szCs w:val="22"/>
          <w:lang w:val="pl-PL"/>
        </w:rPr>
        <w:t xml:space="preserve">bezpośrednio </w:t>
      </w:r>
      <w:r w:rsidRPr="00870432">
        <w:rPr>
          <w:rFonts w:asciiTheme="minorHAnsi" w:hAnsiTheme="minorHAnsi" w:cstheme="minorHAnsi"/>
          <w:sz w:val="22"/>
          <w:szCs w:val="22"/>
          <w:lang w:val="pl-PL"/>
        </w:rPr>
        <w:t>realizując</w:t>
      </w:r>
      <w:r w:rsidR="00D2180B" w:rsidRPr="00870432">
        <w:rPr>
          <w:rFonts w:asciiTheme="minorHAnsi" w:hAnsiTheme="minorHAnsi" w:cstheme="minorHAnsi"/>
          <w:sz w:val="22"/>
          <w:szCs w:val="22"/>
          <w:lang w:val="pl-PL"/>
        </w:rPr>
        <w:t>e</w:t>
      </w:r>
      <w:r w:rsidR="00D623AF" w:rsidRPr="00870432">
        <w:rPr>
          <w:rFonts w:asciiTheme="minorHAnsi" w:hAnsiTheme="minorHAnsi" w:cstheme="minorHAnsi"/>
          <w:sz w:val="22"/>
          <w:szCs w:val="22"/>
          <w:lang w:val="pl-PL"/>
        </w:rPr>
        <w:t xml:space="preserve"> zamówienie</w:t>
      </w:r>
      <w:r w:rsidR="00D2180B" w:rsidRPr="00870432">
        <w:rPr>
          <w:rFonts w:asciiTheme="minorHAnsi" w:hAnsiTheme="minorHAnsi" w:cstheme="minorHAnsi"/>
          <w:sz w:val="22"/>
          <w:szCs w:val="22"/>
          <w:lang w:val="pl-PL"/>
        </w:rPr>
        <w:t xml:space="preserve">, wykonujące </w:t>
      </w:r>
      <w:r w:rsidR="0081240E" w:rsidRPr="00870432">
        <w:rPr>
          <w:rFonts w:asciiTheme="minorHAnsi" w:hAnsiTheme="minorHAnsi" w:cstheme="minorHAnsi"/>
          <w:sz w:val="22"/>
          <w:szCs w:val="22"/>
          <w:lang w:val="pl-PL"/>
        </w:rPr>
        <w:t xml:space="preserve">roboty </w:t>
      </w:r>
      <w:r w:rsidR="00D2180B" w:rsidRPr="00870432">
        <w:rPr>
          <w:rFonts w:asciiTheme="minorHAnsi" w:hAnsiTheme="minorHAnsi" w:cstheme="minorHAnsi"/>
          <w:sz w:val="22"/>
          <w:szCs w:val="22"/>
          <w:lang w:val="pl-PL"/>
        </w:rPr>
        <w:t xml:space="preserve">wskazane w załączniku nr </w:t>
      </w:r>
      <w:r w:rsidR="00BB160C" w:rsidRPr="00454C14">
        <w:rPr>
          <w:rFonts w:asciiTheme="minorHAnsi" w:hAnsiTheme="minorHAnsi" w:cstheme="minorHAnsi"/>
          <w:sz w:val="22"/>
          <w:szCs w:val="22"/>
          <w:lang w:val="pl-PL"/>
        </w:rPr>
        <w:t>5</w:t>
      </w:r>
      <w:r w:rsidR="002E4F8A" w:rsidRPr="00870432">
        <w:rPr>
          <w:rFonts w:asciiTheme="minorHAnsi" w:hAnsiTheme="minorHAnsi" w:cstheme="minorHAnsi"/>
          <w:sz w:val="22"/>
          <w:szCs w:val="22"/>
          <w:lang w:val="pl-PL"/>
        </w:rPr>
        <w:t xml:space="preserve"> </w:t>
      </w:r>
      <w:r w:rsidR="00D2180B" w:rsidRPr="00870432">
        <w:rPr>
          <w:rFonts w:asciiTheme="minorHAnsi" w:hAnsiTheme="minorHAnsi" w:cstheme="minorHAnsi"/>
          <w:sz w:val="22"/>
          <w:szCs w:val="22"/>
          <w:lang w:val="pl-PL"/>
        </w:rPr>
        <w:t>do SWZ, zostały zatrudnione</w:t>
      </w:r>
      <w:r w:rsidRPr="00870432">
        <w:rPr>
          <w:rFonts w:asciiTheme="minorHAnsi" w:hAnsiTheme="minorHAnsi" w:cstheme="minorHAnsi"/>
          <w:sz w:val="22"/>
          <w:szCs w:val="22"/>
          <w:lang w:val="pl-PL"/>
        </w:rPr>
        <w:t xml:space="preserve"> na podstawie umowy o pracę w całym zakresie czasowym, w jakim wyk</w:t>
      </w:r>
      <w:r w:rsidR="00D2180B" w:rsidRPr="00870432">
        <w:rPr>
          <w:rFonts w:asciiTheme="minorHAnsi" w:hAnsiTheme="minorHAnsi" w:cstheme="minorHAnsi"/>
          <w:sz w:val="22"/>
          <w:szCs w:val="22"/>
          <w:lang w:val="pl-PL"/>
        </w:rPr>
        <w:t>onują czynności u</w:t>
      </w:r>
      <w:r w:rsidR="003C31F2" w:rsidRPr="00870432">
        <w:rPr>
          <w:rFonts w:asciiTheme="minorHAnsi" w:hAnsiTheme="minorHAnsi" w:cstheme="minorHAnsi"/>
          <w:sz w:val="22"/>
          <w:szCs w:val="22"/>
          <w:lang w:val="pl-PL"/>
        </w:rPr>
        <w:t> </w:t>
      </w:r>
      <w:r w:rsidR="00D2180B" w:rsidRPr="00870432">
        <w:rPr>
          <w:rFonts w:asciiTheme="minorHAnsi" w:hAnsiTheme="minorHAnsi" w:cstheme="minorHAnsi"/>
          <w:sz w:val="22"/>
          <w:szCs w:val="22"/>
          <w:lang w:val="pl-PL"/>
        </w:rPr>
        <w:t>Zamawiającego, z wyłączeniem osób prowadzących działalność gospodarczą.</w:t>
      </w:r>
    </w:p>
    <w:p w14:paraId="1D75656D" w14:textId="74DB3AC0" w:rsidR="00F91711" w:rsidRPr="00870432" w:rsidRDefault="00F91711" w:rsidP="005A2B0B">
      <w:pPr>
        <w:pStyle w:val="Tekstpodstawowy3"/>
        <w:numPr>
          <w:ilvl w:val="0"/>
          <w:numId w:val="9"/>
        </w:numPr>
        <w:spacing w:after="0" w:line="276" w:lineRule="auto"/>
        <w:ind w:left="284" w:hanging="284"/>
        <w:jc w:val="both"/>
        <w:rPr>
          <w:rFonts w:asciiTheme="minorHAnsi" w:hAnsiTheme="minorHAnsi" w:cstheme="minorHAnsi"/>
          <w:sz w:val="22"/>
          <w:szCs w:val="22"/>
          <w:lang w:val="pl-PL"/>
        </w:rPr>
      </w:pPr>
      <w:r w:rsidRPr="00870432">
        <w:rPr>
          <w:rFonts w:asciiTheme="minorHAnsi" w:eastAsia="Calibri" w:hAnsiTheme="minorHAnsi" w:cstheme="minorHAnsi"/>
          <w:bCs/>
          <w:sz w:val="22"/>
          <w:szCs w:val="22"/>
        </w:rPr>
        <w:t xml:space="preserve">W trakcie realizacji zamówienia na każde wezwanie Zamawiającego, w wyznaczonym w tym wezwaniu terminie nie krótszym niż 3 dni robocze, </w:t>
      </w:r>
      <w:r w:rsidR="00592F3C" w:rsidRPr="00870432">
        <w:rPr>
          <w:rFonts w:asciiTheme="minorHAnsi" w:eastAsia="Calibri" w:hAnsiTheme="minorHAnsi" w:cstheme="minorHAnsi"/>
          <w:bCs/>
          <w:sz w:val="22"/>
          <w:szCs w:val="22"/>
          <w:lang w:val="pl-PL"/>
        </w:rPr>
        <w:t>W</w:t>
      </w:r>
      <w:r w:rsidRPr="00870432">
        <w:rPr>
          <w:rFonts w:asciiTheme="minorHAnsi" w:eastAsia="Calibri" w:hAnsiTheme="minorHAnsi" w:cstheme="minorHAnsi"/>
          <w:bCs/>
          <w:sz w:val="22"/>
          <w:szCs w:val="22"/>
        </w:rPr>
        <w:t>ykonawca, podwykonawca lub dalszy podwykonawca przedłoży Zamawiającemu wykaz osób oraz wskazane poniżej dowody w celu potwierdzenia spełnienia wymogu zatrudnienia na</w:t>
      </w:r>
      <w:r w:rsidR="00592F3C" w:rsidRPr="00870432">
        <w:rPr>
          <w:rFonts w:asciiTheme="minorHAnsi" w:eastAsia="Calibri" w:hAnsiTheme="minorHAnsi" w:cstheme="minorHAnsi"/>
          <w:bCs/>
          <w:sz w:val="22"/>
          <w:szCs w:val="22"/>
        </w:rPr>
        <w:t xml:space="preserve"> podstawie umowy o pracę przez </w:t>
      </w:r>
      <w:r w:rsidR="00592F3C" w:rsidRPr="00870432">
        <w:rPr>
          <w:rFonts w:asciiTheme="minorHAnsi" w:eastAsia="Calibri" w:hAnsiTheme="minorHAnsi" w:cstheme="minorHAnsi"/>
          <w:bCs/>
          <w:sz w:val="22"/>
          <w:szCs w:val="22"/>
          <w:lang w:val="pl-PL"/>
        </w:rPr>
        <w:t>W</w:t>
      </w:r>
      <w:r w:rsidRPr="00870432">
        <w:rPr>
          <w:rFonts w:asciiTheme="minorHAnsi" w:eastAsia="Calibri" w:hAnsiTheme="minorHAnsi" w:cstheme="minorHAnsi"/>
          <w:bCs/>
          <w:sz w:val="22"/>
          <w:szCs w:val="22"/>
        </w:rPr>
        <w:t xml:space="preserve">ykonawcę lub podwykonawcę lub dalszego podwykonawcę osób wykonujących wskazane w tabeli </w:t>
      </w:r>
      <w:r w:rsidRPr="00BD2659">
        <w:rPr>
          <w:rFonts w:asciiTheme="minorHAnsi" w:eastAsia="Calibri" w:hAnsiTheme="minorHAnsi" w:cstheme="minorHAnsi"/>
          <w:bCs/>
          <w:sz w:val="22"/>
          <w:szCs w:val="22"/>
        </w:rPr>
        <w:t xml:space="preserve">czynności </w:t>
      </w:r>
      <w:r w:rsidR="002E4F8A" w:rsidRPr="00BD2659">
        <w:rPr>
          <w:rFonts w:asciiTheme="minorHAnsi" w:eastAsia="Calibri" w:hAnsiTheme="minorHAnsi" w:cstheme="minorHAnsi"/>
          <w:bCs/>
          <w:sz w:val="22"/>
          <w:szCs w:val="22"/>
          <w:lang w:val="pl-PL"/>
        </w:rPr>
        <w:t>(</w:t>
      </w:r>
      <w:r w:rsidR="002E4F8A" w:rsidRPr="00BD2659">
        <w:rPr>
          <w:rFonts w:asciiTheme="minorHAnsi" w:hAnsiTheme="minorHAnsi" w:cstheme="minorHAnsi"/>
          <w:sz w:val="22"/>
          <w:szCs w:val="22"/>
          <w:lang w:val="pl-PL"/>
        </w:rPr>
        <w:t xml:space="preserve">załącznik nr </w:t>
      </w:r>
      <w:r w:rsidR="00BB160C">
        <w:rPr>
          <w:rFonts w:asciiTheme="minorHAnsi" w:hAnsiTheme="minorHAnsi" w:cstheme="minorHAnsi"/>
          <w:sz w:val="22"/>
          <w:szCs w:val="22"/>
          <w:lang w:val="pl-PL"/>
        </w:rPr>
        <w:t>5</w:t>
      </w:r>
      <w:r w:rsidR="002E4F8A" w:rsidRPr="00BD2659">
        <w:rPr>
          <w:rFonts w:asciiTheme="minorHAnsi" w:hAnsiTheme="minorHAnsi" w:cstheme="minorHAnsi"/>
          <w:sz w:val="22"/>
          <w:szCs w:val="22"/>
          <w:lang w:val="pl-PL"/>
        </w:rPr>
        <w:t xml:space="preserve"> do SWZ</w:t>
      </w:r>
      <w:r w:rsidR="002E4F8A" w:rsidRPr="00BD2659">
        <w:rPr>
          <w:rFonts w:asciiTheme="minorHAnsi" w:eastAsia="Calibri" w:hAnsiTheme="minorHAnsi" w:cstheme="minorHAnsi"/>
          <w:bCs/>
          <w:sz w:val="22"/>
          <w:szCs w:val="22"/>
          <w:lang w:val="pl-PL"/>
        </w:rPr>
        <w:t xml:space="preserve">) </w:t>
      </w:r>
      <w:r w:rsidRPr="00BD2659">
        <w:rPr>
          <w:rFonts w:asciiTheme="minorHAnsi" w:eastAsia="Calibri" w:hAnsiTheme="minorHAnsi" w:cstheme="minorHAnsi"/>
          <w:bCs/>
          <w:sz w:val="22"/>
          <w:szCs w:val="22"/>
        </w:rPr>
        <w:t>w trakcie</w:t>
      </w:r>
      <w:r w:rsidRPr="00870432">
        <w:rPr>
          <w:rFonts w:asciiTheme="minorHAnsi" w:eastAsia="Calibri" w:hAnsiTheme="minorHAnsi" w:cstheme="minorHAnsi"/>
          <w:bCs/>
          <w:sz w:val="22"/>
          <w:szCs w:val="22"/>
        </w:rPr>
        <w:t xml:space="preserve"> realizacji zamówienia:</w:t>
      </w:r>
    </w:p>
    <w:p w14:paraId="3BC0C35D" w14:textId="15AC306D" w:rsidR="00F91711" w:rsidRPr="00870432" w:rsidRDefault="00F91711" w:rsidP="005A2B0B">
      <w:pPr>
        <w:pStyle w:val="Akapitzlist"/>
        <w:numPr>
          <w:ilvl w:val="1"/>
          <w:numId w:val="9"/>
        </w:numPr>
        <w:spacing w:line="276" w:lineRule="auto"/>
        <w:ind w:left="709" w:hanging="425"/>
        <w:jc w:val="both"/>
        <w:rPr>
          <w:rFonts w:asciiTheme="minorHAnsi" w:eastAsia="Calibri" w:hAnsiTheme="minorHAnsi" w:cstheme="minorHAnsi"/>
          <w:bCs/>
          <w:i/>
          <w:sz w:val="22"/>
          <w:szCs w:val="22"/>
        </w:rPr>
      </w:pPr>
      <w:r w:rsidRPr="00870432">
        <w:rPr>
          <w:rFonts w:asciiTheme="minorHAnsi" w:eastAsia="Calibri" w:hAnsiTheme="minorHAnsi" w:cstheme="minorHAnsi"/>
          <w:b/>
          <w:bCs/>
          <w:sz w:val="22"/>
          <w:szCs w:val="22"/>
        </w:rPr>
        <w:t xml:space="preserve">oświadczenie odpowiednio Wykonawcy, podwykonawcy lub dalszego podwykonawcy </w:t>
      </w:r>
      <w:r w:rsidRPr="00870432">
        <w:rPr>
          <w:rFonts w:asciiTheme="minorHAnsi" w:eastAsia="Calibri" w:hAnsiTheme="minorHAnsi" w:cstheme="minorHAnsi"/>
          <w:bCs/>
          <w:sz w:val="22"/>
          <w:szCs w:val="22"/>
        </w:rPr>
        <w:t>o zatrudnieniu na podstawie umowy o pracę osób wykonujących czynności, których dotyczy wezwanie Zamawiającego.</w:t>
      </w:r>
      <w:r w:rsidRPr="00870432">
        <w:rPr>
          <w:rFonts w:asciiTheme="minorHAnsi" w:eastAsia="Calibri" w:hAnsiTheme="minorHAnsi" w:cstheme="minorHAnsi"/>
          <w:b/>
          <w:bCs/>
          <w:sz w:val="22"/>
          <w:szCs w:val="22"/>
        </w:rPr>
        <w:t xml:space="preserve"> </w:t>
      </w:r>
      <w:r w:rsidRPr="00870432">
        <w:rPr>
          <w:rFonts w:asciiTheme="minorHAnsi" w:eastAsia="Calibri" w:hAnsiTheme="minorHAnsi" w:cstheme="minorHAnsi"/>
          <w:bCs/>
          <w:sz w:val="22"/>
          <w:szCs w:val="22"/>
        </w:rPr>
        <w:t>Oświadczenie to powinno zawierać w szczególności: dokładne określenie podmiotu składającego oświadczenie, datę złożenia oświadczenia, wskazanie, że objęte wezwaniem czynności wykonują osoby zatrudnione na podstawie umowy o</w:t>
      </w:r>
      <w:r w:rsidR="003C31F2" w:rsidRPr="00870432">
        <w:rPr>
          <w:rFonts w:asciiTheme="minorHAnsi" w:eastAsia="Calibri" w:hAnsiTheme="minorHAnsi" w:cstheme="minorHAnsi"/>
          <w:bCs/>
          <w:sz w:val="22"/>
          <w:szCs w:val="22"/>
        </w:rPr>
        <w:t> </w:t>
      </w:r>
      <w:r w:rsidRPr="00870432">
        <w:rPr>
          <w:rFonts w:asciiTheme="minorHAnsi" w:eastAsia="Calibri" w:hAnsiTheme="minorHAnsi" w:cstheme="minorHAnsi"/>
          <w:bCs/>
          <w:sz w:val="22"/>
          <w:szCs w:val="22"/>
        </w:rPr>
        <w:t xml:space="preserve">pracę wraz ze wskazaniem liczby tych osób, rodzaju umowy o pracę i wymiaru etatu oraz podpis osoby uprawnionej do złożenia oświadczenia w imieniu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ykonawcy, podwykonawcy lub dalszego podwykonawcy;</w:t>
      </w:r>
    </w:p>
    <w:p w14:paraId="26CEF73C" w14:textId="0C8ADFD4"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i/>
          <w:sz w:val="22"/>
          <w:szCs w:val="22"/>
        </w:rPr>
      </w:pPr>
      <w:r w:rsidRPr="00870432">
        <w:rPr>
          <w:rFonts w:asciiTheme="minorHAnsi" w:eastAsia="Calibri" w:hAnsiTheme="minorHAnsi" w:cstheme="minorHAnsi"/>
          <w:bCs/>
          <w:sz w:val="22"/>
          <w:szCs w:val="22"/>
        </w:rPr>
        <w:t xml:space="preserve">poświadczoną za zgodność z oryginałem odpowiednio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lub podwykonawcę lub dalszego podwykonawcę kopię umowy/umów o pracę osób wykonujących w trakcie realizacji zamówienia czynności, których dotyczy ww. oświadczenie </w:t>
      </w:r>
      <w:r w:rsidR="00592F3C" w:rsidRPr="00870432">
        <w:rPr>
          <w:rFonts w:asciiTheme="minorHAnsi" w:eastAsia="Calibri" w:hAnsiTheme="minorHAnsi" w:cstheme="minorHAnsi"/>
          <w:bCs/>
          <w:sz w:val="22"/>
          <w:szCs w:val="22"/>
        </w:rPr>
        <w:t>Wykonawcy</w:t>
      </w:r>
      <w:r w:rsidRPr="00870432">
        <w:rPr>
          <w:rFonts w:asciiTheme="minorHAnsi" w:eastAsia="Calibri" w:hAnsiTheme="minorHAnsi" w:cstheme="minorHAnsi"/>
          <w:bCs/>
          <w:sz w:val="22"/>
          <w:szCs w:val="22"/>
        </w:rPr>
        <w:t>, podwykonawcy lub dalszego podwykonawcy (wraz z dokumentem regulującym zakres obowiązków, jeżeli został sporządzony). Kopia umowy/umów powinna zostać zanonimizowana w sposób zapewniający ochronę danych osobowych pracowników, zgodnie z przepisami z zakresu ochrony danych osobowych  (tj. w szczególności bez  adresów, nr PESEL pracowników). Imię i nazwisko pracownika nie podlega anonimizacji. Informacje takie jak: data zawarcia umowy, rodzaj umowy o pracę i wymiar etatu powinny być możliwe do zidentyfikowania;</w:t>
      </w:r>
    </w:p>
    <w:p w14:paraId="6CEF8F30" w14:textId="73EDBD54"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zaświadczenie właściwego oddziału ZUS, potwierdzające opłacanie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podwykonawcę lub dalszego podwykonawcę składek na ubezpieczenia społeczne i zdrowotne z tytułu zatrudnienia wskazanych przez niego osób na podstawie umów o pracę za ostatni okres rozliczeniowy;</w:t>
      </w:r>
    </w:p>
    <w:p w14:paraId="3D550ED6" w14:textId="0285420B"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poświadczoną za zgodność z oryginałem odpowiednio przez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ykonawcę, podwykonawcę lub dalszego podwykonawcę kopię dowodu potwierdzającego zgłoszenie wskazanych osób (pracowników) przez pracodawcę do ubezpieczeń społecznych, zanonimizowaną w sposób zapewniający ochronę danych osobowych pracowników, zgodnie z przepisami z zakresu ochrony danych osobowych , z zachowaniem wymogu jak w pkt.</w:t>
      </w:r>
      <w:r w:rsidR="00EB0425" w:rsidRPr="00870432">
        <w:rPr>
          <w:rFonts w:asciiTheme="minorHAnsi" w:eastAsia="Calibri" w:hAnsiTheme="minorHAnsi" w:cstheme="minorHAnsi"/>
          <w:bCs/>
          <w:sz w:val="22"/>
          <w:szCs w:val="22"/>
        </w:rPr>
        <w:t xml:space="preserve"> 2)</w:t>
      </w:r>
      <w:r w:rsidRPr="00870432">
        <w:rPr>
          <w:rFonts w:asciiTheme="minorHAnsi" w:eastAsia="Calibri" w:hAnsiTheme="minorHAnsi" w:cstheme="minorHAnsi"/>
          <w:bCs/>
          <w:sz w:val="22"/>
          <w:szCs w:val="22"/>
        </w:rPr>
        <w:t>.</w:t>
      </w:r>
    </w:p>
    <w:p w14:paraId="0326FEE3" w14:textId="0E04507A" w:rsidR="00F91711"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Z tytułu niespełnienia przez wykonawcę podwykonawcę lub dalszego podwykonawcę wymogu zatrudnienia na podstawie umowy o pracę osób wykonujących wskazane w tabeli czynności </w:t>
      </w:r>
      <w:r w:rsidR="002E4F8A" w:rsidRPr="00870432">
        <w:rPr>
          <w:rFonts w:asciiTheme="minorHAnsi" w:eastAsia="Calibri" w:hAnsiTheme="minorHAnsi" w:cstheme="minorHAnsi"/>
          <w:bCs/>
          <w:sz w:val="22"/>
          <w:szCs w:val="22"/>
        </w:rPr>
        <w:t>(</w:t>
      </w:r>
      <w:r w:rsidR="00BB160C">
        <w:rPr>
          <w:rFonts w:asciiTheme="minorHAnsi" w:hAnsiTheme="minorHAnsi" w:cstheme="minorHAnsi"/>
          <w:sz w:val="22"/>
          <w:szCs w:val="22"/>
        </w:rPr>
        <w:t>załącznik nr 5</w:t>
      </w:r>
      <w:r w:rsidR="002E4F8A" w:rsidRPr="00870432">
        <w:rPr>
          <w:rFonts w:asciiTheme="minorHAnsi" w:hAnsiTheme="minorHAnsi" w:cstheme="minorHAnsi"/>
          <w:sz w:val="22"/>
          <w:szCs w:val="22"/>
        </w:rPr>
        <w:t xml:space="preserve"> do SWZ)</w:t>
      </w:r>
      <w:r w:rsidR="002E4F8A" w:rsidRPr="00870432">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Zamawiający za każdy stwierdzony przypadek przewiduje sankcję w postaci obowiązku zapłaty przez Wykonawcę kary </w:t>
      </w:r>
      <w:r w:rsidR="00EB0425" w:rsidRPr="00870432">
        <w:rPr>
          <w:rFonts w:asciiTheme="minorHAnsi" w:eastAsia="Calibri" w:hAnsiTheme="minorHAnsi" w:cstheme="minorHAnsi"/>
          <w:bCs/>
          <w:sz w:val="22"/>
          <w:szCs w:val="22"/>
        </w:rPr>
        <w:t>umownej w</w:t>
      </w:r>
      <w:r w:rsidR="003C31F2" w:rsidRPr="00870432">
        <w:rPr>
          <w:rFonts w:asciiTheme="minorHAnsi" w:eastAsia="Calibri" w:hAnsiTheme="minorHAnsi" w:cstheme="minorHAnsi"/>
          <w:bCs/>
          <w:sz w:val="22"/>
          <w:szCs w:val="22"/>
        </w:rPr>
        <w:t> </w:t>
      </w:r>
      <w:r w:rsidR="00EB0425" w:rsidRPr="00870432">
        <w:rPr>
          <w:rFonts w:asciiTheme="minorHAnsi" w:eastAsia="Calibri" w:hAnsiTheme="minorHAnsi" w:cstheme="minorHAnsi"/>
          <w:bCs/>
          <w:sz w:val="22"/>
          <w:szCs w:val="22"/>
        </w:rPr>
        <w:t xml:space="preserve">wysokości </w:t>
      </w:r>
      <w:r w:rsidR="00EB0425" w:rsidRPr="00AC54FB">
        <w:rPr>
          <w:rFonts w:asciiTheme="minorHAnsi" w:eastAsia="Calibri" w:hAnsiTheme="minorHAnsi" w:cstheme="minorHAnsi"/>
          <w:bCs/>
          <w:sz w:val="22"/>
          <w:szCs w:val="22"/>
        </w:rPr>
        <w:t xml:space="preserve">określonej </w:t>
      </w:r>
      <w:r w:rsidRPr="00AC54FB">
        <w:rPr>
          <w:rFonts w:asciiTheme="minorHAnsi" w:eastAsia="Calibri" w:hAnsiTheme="minorHAnsi" w:cstheme="minorHAnsi"/>
          <w:bCs/>
          <w:sz w:val="22"/>
          <w:szCs w:val="22"/>
        </w:rPr>
        <w:t xml:space="preserve">w </w:t>
      </w:r>
      <w:r w:rsidR="00EB0425" w:rsidRPr="00AC54FB">
        <w:rPr>
          <w:rFonts w:asciiTheme="minorHAnsi" w:hAnsiTheme="minorHAnsi" w:cstheme="minorHAnsi"/>
          <w:sz w:val="22"/>
          <w:szCs w:val="22"/>
        </w:rPr>
        <w:t>§</w:t>
      </w:r>
      <w:r w:rsidR="00EB0425" w:rsidRPr="00AC54FB">
        <w:rPr>
          <w:rFonts w:asciiTheme="minorHAnsi" w:eastAsia="Calibri" w:hAnsiTheme="minorHAnsi" w:cstheme="minorHAnsi"/>
          <w:bCs/>
          <w:sz w:val="22"/>
          <w:szCs w:val="22"/>
        </w:rPr>
        <w:t>1</w:t>
      </w:r>
      <w:r w:rsidR="00215AE4" w:rsidRPr="00AC54FB">
        <w:rPr>
          <w:rFonts w:asciiTheme="minorHAnsi" w:eastAsia="Calibri" w:hAnsiTheme="minorHAnsi" w:cstheme="minorHAnsi"/>
          <w:bCs/>
          <w:sz w:val="22"/>
          <w:szCs w:val="22"/>
        </w:rPr>
        <w:t>2</w:t>
      </w:r>
      <w:r w:rsidR="003A0EC3" w:rsidRPr="00AC54FB">
        <w:rPr>
          <w:rFonts w:asciiTheme="minorHAnsi" w:eastAsia="Calibri" w:hAnsiTheme="minorHAnsi" w:cstheme="minorHAnsi"/>
          <w:bCs/>
          <w:sz w:val="22"/>
          <w:szCs w:val="22"/>
        </w:rPr>
        <w:t xml:space="preserve"> ust.1</w:t>
      </w:r>
      <w:r w:rsidR="00EB0425" w:rsidRPr="00AC54FB">
        <w:rPr>
          <w:rFonts w:asciiTheme="minorHAnsi" w:eastAsia="Calibri" w:hAnsiTheme="minorHAnsi" w:cstheme="minorHAnsi"/>
          <w:bCs/>
          <w:sz w:val="22"/>
          <w:szCs w:val="22"/>
        </w:rPr>
        <w:t xml:space="preserve"> pkt </w:t>
      </w:r>
      <w:r w:rsidR="007A716C" w:rsidRPr="00AC54FB">
        <w:rPr>
          <w:rFonts w:asciiTheme="minorHAnsi" w:eastAsia="Calibri" w:hAnsiTheme="minorHAnsi" w:cstheme="minorHAnsi"/>
          <w:bCs/>
          <w:sz w:val="22"/>
          <w:szCs w:val="22"/>
        </w:rPr>
        <w:t>10</w:t>
      </w:r>
      <w:r w:rsidRPr="00AC54FB">
        <w:rPr>
          <w:rFonts w:asciiTheme="minorHAnsi" w:eastAsia="Calibri" w:hAnsiTheme="minorHAnsi" w:cstheme="minorHAnsi"/>
          <w:bCs/>
          <w:sz w:val="22"/>
          <w:szCs w:val="22"/>
        </w:rPr>
        <w:t xml:space="preserve">. </w:t>
      </w:r>
      <w:r w:rsidR="00AB0504" w:rsidRPr="00AC54FB">
        <w:rPr>
          <w:rFonts w:asciiTheme="minorHAnsi" w:eastAsia="Calibri" w:hAnsiTheme="minorHAnsi" w:cstheme="minorHAnsi"/>
          <w:bCs/>
          <w:sz w:val="22"/>
          <w:szCs w:val="22"/>
        </w:rPr>
        <w:t>Obowiązek</w:t>
      </w:r>
      <w:r w:rsidR="00AB0504" w:rsidRPr="00AB0504">
        <w:rPr>
          <w:rFonts w:asciiTheme="minorHAnsi" w:eastAsia="Calibri" w:hAnsiTheme="minorHAnsi" w:cstheme="minorHAnsi"/>
          <w:bCs/>
          <w:sz w:val="22"/>
          <w:szCs w:val="22"/>
        </w:rPr>
        <w:t xml:space="preserve"> zapłaty kar umownych w każdym wypadku obciąża Wykonawcę, bez względu na ewentualne sankcje wobec podwykonawcy lub dalszego podwykonawcy</w:t>
      </w:r>
      <w:r w:rsidR="00AB0504">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Niezłożenie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w wyznaczonym przez Zamawiającego terminie żądanych przez Zamawiającego dowodów w celu potwierdzenia spełnienia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lub podwykonawcę wymogu zatrudnienia na podstawie umowy o pracę traktowane będzie jako niespełnienie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lub podwykonawcę wymogu zatrudnienia na podstawie umowy o pracę osób wykonując</w:t>
      </w:r>
      <w:r w:rsidR="002E4F8A" w:rsidRPr="00870432">
        <w:rPr>
          <w:rFonts w:asciiTheme="minorHAnsi" w:eastAsia="Calibri" w:hAnsiTheme="minorHAnsi" w:cstheme="minorHAnsi"/>
          <w:bCs/>
          <w:sz w:val="22"/>
          <w:szCs w:val="22"/>
        </w:rPr>
        <w:t>ych wskazane w</w:t>
      </w:r>
      <w:r w:rsidR="003C31F2" w:rsidRPr="00870432">
        <w:rPr>
          <w:rFonts w:asciiTheme="minorHAnsi" w:eastAsia="Calibri" w:hAnsiTheme="minorHAnsi" w:cstheme="minorHAnsi"/>
          <w:bCs/>
          <w:sz w:val="22"/>
          <w:szCs w:val="22"/>
        </w:rPr>
        <w:t> </w:t>
      </w:r>
      <w:r w:rsidR="002E4F8A" w:rsidRPr="00870432">
        <w:rPr>
          <w:rFonts w:asciiTheme="minorHAnsi" w:eastAsia="Calibri" w:hAnsiTheme="minorHAnsi" w:cstheme="minorHAnsi"/>
          <w:bCs/>
          <w:sz w:val="22"/>
          <w:szCs w:val="22"/>
        </w:rPr>
        <w:t>tabeli czynności (</w:t>
      </w:r>
      <w:r w:rsidR="00BB160C">
        <w:rPr>
          <w:rFonts w:asciiTheme="minorHAnsi" w:hAnsiTheme="minorHAnsi" w:cstheme="minorHAnsi"/>
          <w:sz w:val="22"/>
          <w:szCs w:val="22"/>
        </w:rPr>
        <w:t>załącznik nr 5</w:t>
      </w:r>
      <w:r w:rsidR="002E4F8A" w:rsidRPr="00870432">
        <w:rPr>
          <w:rFonts w:asciiTheme="minorHAnsi" w:hAnsiTheme="minorHAnsi" w:cstheme="minorHAnsi"/>
          <w:sz w:val="22"/>
          <w:szCs w:val="22"/>
        </w:rPr>
        <w:t xml:space="preserve"> do SWZ).</w:t>
      </w:r>
    </w:p>
    <w:p w14:paraId="0A0D0776" w14:textId="70D64F1F" w:rsidR="00F91711"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W przypadku stwierdzenia przez Zamawiającego naruszenia odpowiednio przez Wykonawcę, podwykonawcę lub dalszego podwykonawcę wymogu zatrudnienia na podstawie umowy o pracę osób wykonujących wskazane w tabeli cz</w:t>
      </w:r>
      <w:r w:rsidR="002E4F8A" w:rsidRPr="00870432">
        <w:rPr>
          <w:rFonts w:asciiTheme="minorHAnsi" w:eastAsia="Calibri" w:hAnsiTheme="minorHAnsi" w:cstheme="minorHAnsi"/>
          <w:bCs/>
          <w:sz w:val="22"/>
          <w:szCs w:val="22"/>
        </w:rPr>
        <w:t>ynności</w:t>
      </w:r>
      <w:r w:rsidR="00BB160C">
        <w:rPr>
          <w:rFonts w:asciiTheme="minorHAnsi" w:hAnsiTheme="minorHAnsi" w:cstheme="minorHAnsi"/>
          <w:sz w:val="22"/>
          <w:szCs w:val="22"/>
        </w:rPr>
        <w:t xml:space="preserve"> (załącznik nr 5</w:t>
      </w:r>
      <w:r w:rsidR="002E4F8A" w:rsidRPr="00870432">
        <w:rPr>
          <w:rFonts w:asciiTheme="minorHAnsi" w:hAnsiTheme="minorHAnsi" w:cstheme="minorHAnsi"/>
          <w:sz w:val="22"/>
          <w:szCs w:val="22"/>
        </w:rPr>
        <w:t xml:space="preserve"> do SWZ)</w:t>
      </w:r>
      <w:r w:rsidRPr="00870432">
        <w:rPr>
          <w:rFonts w:asciiTheme="minorHAnsi" w:eastAsia="Calibri" w:hAnsiTheme="minorHAnsi" w:cstheme="minorHAnsi"/>
          <w:bCs/>
          <w:sz w:val="22"/>
          <w:szCs w:val="22"/>
        </w:rPr>
        <w:t xml:space="preserve"> niezależnie</w:t>
      </w:r>
      <w:r w:rsidR="003A0EC3" w:rsidRPr="00870432">
        <w:rPr>
          <w:rFonts w:asciiTheme="minorHAnsi" w:eastAsia="Calibri" w:hAnsiTheme="minorHAnsi" w:cstheme="minorHAnsi"/>
          <w:bCs/>
          <w:sz w:val="22"/>
          <w:szCs w:val="22"/>
        </w:rPr>
        <w:t xml:space="preserve"> od sankcji przewidzianych w ust </w:t>
      </w:r>
      <w:r w:rsidR="00471FDA">
        <w:rPr>
          <w:rFonts w:asciiTheme="minorHAnsi" w:eastAsia="Calibri" w:hAnsiTheme="minorHAnsi" w:cstheme="minorHAnsi"/>
          <w:bCs/>
          <w:sz w:val="22"/>
          <w:szCs w:val="22"/>
        </w:rPr>
        <w:t>3</w:t>
      </w:r>
      <w:r w:rsidR="003A0EC3" w:rsidRPr="00870432">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Wykonawca w terminie nie dłuższym niż 5 dni roboczych dokona czynności naprawczych oraz bez ponownego wzywania złoży żądane przez Zamawiającego dowody w celu potwierdzenia spełnienia przez </w:t>
      </w:r>
      <w:r w:rsidR="00592F3C" w:rsidRPr="00870432">
        <w:rPr>
          <w:rFonts w:asciiTheme="minorHAnsi" w:eastAsia="Calibri" w:hAnsiTheme="minorHAnsi" w:cstheme="minorHAnsi"/>
          <w:bCs/>
          <w:sz w:val="22"/>
          <w:szCs w:val="22"/>
        </w:rPr>
        <w:t>Wykonawcę</w:t>
      </w:r>
      <w:r w:rsidRPr="00870432">
        <w:rPr>
          <w:rFonts w:asciiTheme="minorHAnsi" w:eastAsia="Calibri" w:hAnsiTheme="minorHAnsi" w:cstheme="minorHAnsi"/>
          <w:bCs/>
          <w:sz w:val="22"/>
          <w:szCs w:val="22"/>
        </w:rPr>
        <w:t>, podwykonawcę lub dalszego podwykonawcę wymogu zatrudnienia na podstawie umowy o pracę.</w:t>
      </w:r>
    </w:p>
    <w:p w14:paraId="30E3E7CD" w14:textId="76DB4AEA" w:rsidR="00F91711" w:rsidRPr="00870432" w:rsidRDefault="00AB0504" w:rsidP="005A2B0B">
      <w:pPr>
        <w:numPr>
          <w:ilvl w:val="0"/>
          <w:numId w:val="9"/>
        </w:numPr>
        <w:spacing w:line="276" w:lineRule="auto"/>
        <w:ind w:left="426" w:hanging="426"/>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W przypadku stwierdzenia </w:t>
      </w:r>
      <w:r w:rsidR="00F91711" w:rsidRPr="00870432">
        <w:rPr>
          <w:rFonts w:asciiTheme="minorHAnsi" w:eastAsia="Calibri" w:hAnsiTheme="minorHAnsi" w:cstheme="minorHAnsi"/>
          <w:bCs/>
          <w:sz w:val="22"/>
          <w:szCs w:val="22"/>
        </w:rPr>
        <w:t xml:space="preserve">niespełnienia wymogów, o których mowa w </w:t>
      </w:r>
      <w:r w:rsidR="003A0EC3" w:rsidRPr="00870432">
        <w:rPr>
          <w:rFonts w:asciiTheme="minorHAnsi" w:eastAsia="Calibri" w:hAnsiTheme="minorHAnsi" w:cstheme="minorHAnsi"/>
          <w:bCs/>
          <w:sz w:val="22"/>
          <w:szCs w:val="22"/>
        </w:rPr>
        <w:t xml:space="preserve">ust 2 </w:t>
      </w:r>
      <w:r w:rsidR="00F91711" w:rsidRPr="00870432">
        <w:rPr>
          <w:rFonts w:asciiTheme="minorHAnsi" w:eastAsia="Calibri" w:hAnsiTheme="minorHAnsi" w:cstheme="minorHAnsi"/>
          <w:bCs/>
          <w:sz w:val="22"/>
          <w:szCs w:val="22"/>
        </w:rPr>
        <w:t>pkt. 4)</w:t>
      </w:r>
      <w:r>
        <w:rPr>
          <w:rFonts w:asciiTheme="minorHAnsi" w:eastAsia="Calibri" w:hAnsiTheme="minorHAnsi" w:cstheme="minorHAnsi"/>
          <w:bCs/>
          <w:sz w:val="22"/>
          <w:szCs w:val="22"/>
        </w:rPr>
        <w:t>,</w:t>
      </w:r>
      <w:r w:rsidR="00F91711" w:rsidRPr="00870432">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niezależnie od zapłaty kary umownej </w:t>
      </w:r>
      <w:r w:rsidR="003A0EC3" w:rsidRPr="00AC54FB">
        <w:rPr>
          <w:rFonts w:asciiTheme="minorHAnsi" w:eastAsia="Calibri" w:hAnsiTheme="minorHAnsi" w:cstheme="minorHAnsi"/>
          <w:bCs/>
          <w:sz w:val="22"/>
          <w:szCs w:val="22"/>
        </w:rPr>
        <w:t xml:space="preserve">określonej </w:t>
      </w:r>
      <w:r w:rsidR="00F91711" w:rsidRPr="00AC54FB">
        <w:rPr>
          <w:rFonts w:asciiTheme="minorHAnsi" w:eastAsia="Calibri" w:hAnsiTheme="minorHAnsi" w:cstheme="minorHAnsi"/>
          <w:bCs/>
          <w:sz w:val="22"/>
          <w:szCs w:val="22"/>
        </w:rPr>
        <w:t>w</w:t>
      </w:r>
      <w:r w:rsidR="0093319D" w:rsidRPr="00AC54FB">
        <w:rPr>
          <w:rFonts w:asciiTheme="minorHAnsi" w:eastAsia="Calibri" w:hAnsiTheme="minorHAnsi" w:cstheme="minorHAnsi"/>
          <w:bCs/>
          <w:sz w:val="22"/>
          <w:szCs w:val="22"/>
        </w:rPr>
        <w:t xml:space="preserve"> </w:t>
      </w:r>
      <w:r w:rsidR="0093319D" w:rsidRPr="00AC54FB">
        <w:rPr>
          <w:rFonts w:asciiTheme="minorHAnsi" w:hAnsiTheme="minorHAnsi" w:cstheme="minorHAnsi"/>
          <w:sz w:val="22"/>
          <w:szCs w:val="22"/>
        </w:rPr>
        <w:t>§</w:t>
      </w:r>
      <w:r w:rsidR="00861CF5" w:rsidRPr="00AC54FB">
        <w:rPr>
          <w:rFonts w:asciiTheme="minorHAnsi" w:eastAsia="Calibri" w:hAnsiTheme="minorHAnsi" w:cstheme="minorHAnsi"/>
          <w:bCs/>
          <w:sz w:val="22"/>
          <w:szCs w:val="22"/>
        </w:rPr>
        <w:t>1</w:t>
      </w:r>
      <w:r w:rsidR="008C5711">
        <w:rPr>
          <w:rFonts w:asciiTheme="minorHAnsi" w:eastAsia="Calibri" w:hAnsiTheme="minorHAnsi" w:cstheme="minorHAnsi"/>
          <w:bCs/>
          <w:sz w:val="22"/>
          <w:szCs w:val="22"/>
        </w:rPr>
        <w:t>3</w:t>
      </w:r>
      <w:r w:rsidR="003A0EC3" w:rsidRPr="00AC54FB">
        <w:rPr>
          <w:rFonts w:asciiTheme="minorHAnsi" w:eastAsia="Calibri" w:hAnsiTheme="minorHAnsi" w:cstheme="minorHAnsi"/>
          <w:bCs/>
          <w:sz w:val="22"/>
          <w:szCs w:val="22"/>
        </w:rPr>
        <w:t xml:space="preserve"> ust.1</w:t>
      </w:r>
      <w:r w:rsidR="00861CF5" w:rsidRPr="00AC54FB">
        <w:rPr>
          <w:rFonts w:asciiTheme="minorHAnsi" w:eastAsia="Calibri" w:hAnsiTheme="minorHAnsi" w:cstheme="minorHAnsi"/>
          <w:bCs/>
          <w:sz w:val="22"/>
          <w:szCs w:val="22"/>
        </w:rPr>
        <w:t xml:space="preserve"> pkt </w:t>
      </w:r>
      <w:r w:rsidR="00B2781A" w:rsidRPr="00AC54FB">
        <w:rPr>
          <w:rFonts w:asciiTheme="minorHAnsi" w:eastAsia="Calibri" w:hAnsiTheme="minorHAnsi" w:cstheme="minorHAnsi"/>
          <w:bCs/>
          <w:sz w:val="22"/>
          <w:szCs w:val="22"/>
        </w:rPr>
        <w:t>10</w:t>
      </w:r>
      <w:r w:rsidRPr="00AC54FB">
        <w:rPr>
          <w:rFonts w:asciiTheme="minorHAnsi" w:eastAsia="Calibri" w:hAnsiTheme="minorHAnsi" w:cstheme="minorHAnsi"/>
          <w:bCs/>
          <w:sz w:val="22"/>
          <w:szCs w:val="22"/>
        </w:rPr>
        <w:t>, Zamawiający</w:t>
      </w:r>
      <w:r>
        <w:rPr>
          <w:rFonts w:asciiTheme="minorHAnsi" w:eastAsia="Calibri" w:hAnsiTheme="minorHAnsi" w:cstheme="minorHAnsi"/>
          <w:bCs/>
          <w:sz w:val="22"/>
          <w:szCs w:val="22"/>
        </w:rPr>
        <w:t xml:space="preserve"> </w:t>
      </w:r>
      <w:r w:rsidR="00F91711" w:rsidRPr="00870432">
        <w:rPr>
          <w:rFonts w:asciiTheme="minorHAnsi" w:eastAsia="Calibri" w:hAnsiTheme="minorHAnsi" w:cstheme="minorHAnsi"/>
          <w:bCs/>
          <w:sz w:val="22"/>
          <w:szCs w:val="22"/>
        </w:rPr>
        <w:t xml:space="preserve">może zawiesić albo przerwać wykonanie </w:t>
      </w:r>
      <w:r>
        <w:rPr>
          <w:rFonts w:asciiTheme="minorHAnsi" w:eastAsia="Calibri" w:hAnsiTheme="minorHAnsi" w:cstheme="minorHAnsi"/>
          <w:bCs/>
          <w:sz w:val="22"/>
          <w:szCs w:val="22"/>
        </w:rPr>
        <w:t xml:space="preserve">robót </w:t>
      </w:r>
      <w:r>
        <w:rPr>
          <w:rFonts w:asciiTheme="minorHAnsi" w:eastAsia="Calibri" w:hAnsiTheme="minorHAnsi" w:cstheme="minorHAnsi"/>
          <w:bCs/>
          <w:sz w:val="22"/>
          <w:szCs w:val="22"/>
        </w:rPr>
        <w:br/>
      </w:r>
      <w:r w:rsidR="00F91711" w:rsidRPr="00870432">
        <w:rPr>
          <w:rFonts w:asciiTheme="minorHAnsi" w:eastAsia="Calibri" w:hAnsiTheme="minorHAnsi" w:cstheme="minorHAnsi"/>
          <w:bCs/>
          <w:sz w:val="22"/>
          <w:szCs w:val="22"/>
        </w:rPr>
        <w:t>z winy Wykonawcy</w:t>
      </w:r>
      <w:r>
        <w:rPr>
          <w:rFonts w:asciiTheme="minorHAnsi" w:eastAsia="Calibri" w:hAnsiTheme="minorHAnsi" w:cstheme="minorHAnsi"/>
          <w:bCs/>
          <w:sz w:val="22"/>
          <w:szCs w:val="22"/>
        </w:rPr>
        <w:t>.</w:t>
      </w:r>
    </w:p>
    <w:p w14:paraId="1A06B837" w14:textId="24A7D79F" w:rsidR="00AD0D3E"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W przypadku uzasadnionych wątpliwości co do przestrzegania prawa pracy przez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ykonawcę, podwykonawcę lub dalszego podwykonawcę, Zamawiający może zwrócić się o przeprowadzenie kontroli przez Państwową Inspekcję Pracy.</w:t>
      </w:r>
    </w:p>
    <w:p w14:paraId="1D7B06D7" w14:textId="77777777" w:rsidR="00AD0D3E" w:rsidRPr="00870432" w:rsidRDefault="00AD0D3E" w:rsidP="00861CF5">
      <w:pPr>
        <w:pStyle w:val="Zwykytekst"/>
        <w:spacing w:line="276" w:lineRule="auto"/>
        <w:jc w:val="both"/>
        <w:rPr>
          <w:rFonts w:asciiTheme="minorHAnsi" w:hAnsiTheme="minorHAnsi" w:cstheme="minorHAnsi"/>
          <w:sz w:val="22"/>
          <w:szCs w:val="22"/>
        </w:rPr>
      </w:pPr>
    </w:p>
    <w:p w14:paraId="4FF265B8" w14:textId="1E9E8048" w:rsidR="00820F9C" w:rsidRPr="00870432" w:rsidRDefault="00820F9C" w:rsidP="00820F9C">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5</w:t>
      </w:r>
    </w:p>
    <w:p w14:paraId="213512D2"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Stosownie do art. 462 ustawy Pzp oraz art. 647</w:t>
      </w:r>
      <w:r w:rsidRPr="00870432">
        <w:rPr>
          <w:rFonts w:asciiTheme="minorHAnsi" w:hAnsiTheme="minorHAnsi" w:cstheme="minorHAnsi"/>
          <w:bCs/>
          <w:sz w:val="22"/>
          <w:szCs w:val="22"/>
          <w:vertAlign w:val="superscript"/>
        </w:rPr>
        <w:t>1</w:t>
      </w:r>
      <w:r w:rsidRPr="00870432">
        <w:rPr>
          <w:rFonts w:asciiTheme="minorHAnsi" w:hAnsiTheme="minorHAnsi" w:cstheme="minorHAnsi"/>
          <w:bCs/>
          <w:sz w:val="22"/>
          <w:szCs w:val="22"/>
        </w:rPr>
        <w:t xml:space="preserve"> § 1 Kodeksu cywilnego Wykonawca będzie posługiwać się przy wykonywaniu robót budowlanych podwykonawcami, którzy wykonają następujące części zamówienia/ zakres robót:</w:t>
      </w:r>
    </w:p>
    <w:p w14:paraId="0C1FC700" w14:textId="77777777" w:rsidR="00820F9C" w:rsidRPr="00870432" w:rsidRDefault="00820F9C" w:rsidP="00820F9C">
      <w:pPr>
        <w:widowControl w:val="0"/>
        <w:suppressAutoHyphen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w:t>
      </w:r>
    </w:p>
    <w:p w14:paraId="3A221421" w14:textId="77777777" w:rsidR="00820F9C" w:rsidRPr="00870432" w:rsidRDefault="00820F9C" w:rsidP="00820F9C">
      <w:pPr>
        <w:widowControl w:val="0"/>
        <w:suppressAutoHyphen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Pozostałe roboty Wykonawca wykona samodzielnie (własnymi siłami)</w:t>
      </w:r>
    </w:p>
    <w:p w14:paraId="486B1A9E"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Jeżeli Wykonawca będzie posługiwać się przy wykonywaniu robót  podwykonawcami, zobowiązany jest do przestrzegania postanowień poniższych.</w:t>
      </w:r>
    </w:p>
    <w:p w14:paraId="4FE8F710"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Zawarcie umowy o podwykonawstwo, której przedmiotem są roboty musi zostać poprzedzone akceptacją projektu tej umowy przez Zamawiającego, natomiast przystąpienie do realizacji robót przez podwykonawcę musi zostać poprzedzone akceptacją umowy o podwykonawstwo przez Zamawiającego.</w:t>
      </w:r>
    </w:p>
    <w:p w14:paraId="375B0E95"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Umowa pomiędzy Wykonawcą a podwykonawcą oraz z dalszym podwykonawcą musi zostać zawarta w formie pisemnej pod rygorem nieważności i musi spełniać następujące wymagania:</w:t>
      </w:r>
    </w:p>
    <w:p w14:paraId="3B4B47F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w:t>
      </w:r>
    </w:p>
    <w:p w14:paraId="5213ABE9"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zawierać</w:t>
      </w:r>
      <w:r w:rsidRPr="00870432">
        <w:rPr>
          <w:rFonts w:asciiTheme="minorHAnsi" w:hAnsiTheme="minorHAnsi" w:cstheme="minorHAnsi"/>
          <w:bCs/>
          <w:sz w:val="22"/>
          <w:szCs w:val="22"/>
        </w:rPr>
        <w:t xml:space="preserve"> zakres zlecanej części zamówienia (dostaw, usług lub robót), który jest zgodny z zakresem opisującym przedmiot zamówienia i precyzyjnie określony, powierzony podwykonawcy lub dalszemu podwykonawcy do wykonania,</w:t>
      </w:r>
    </w:p>
    <w:p w14:paraId="57B6EECC"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termin realizacji umowy z podwykonawcą lub dalszym podwykonawcą, który nie może przekroczyć  terminu realizacji określonego dla Wykonawcy - w tym terminów wynikających z SWZ,</w:t>
      </w:r>
    </w:p>
    <w:p w14:paraId="1FF3EA3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kwotę wynagrodzenia brutto za wykonanie umowy podwykonawstwa oraz harmonogram rozliczeń z tytułu tej umowy,</w:t>
      </w:r>
    </w:p>
    <w:p w14:paraId="6B6C2AB9"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uzyskanie przez podwykonawcę lub dalszego podwykonawcę płatności od Wykonawcy od zapłaty przez Zamawiającego Wykonawcy wynagrodzenia obejmującego zakres robót wykonanych przez podwykonawcę lub dalszego podwykonawcę w przypadku umowy o podwykonawstwo, której przedmiotem są roboty,</w:t>
      </w:r>
    </w:p>
    <w:p w14:paraId="2FAFDBA4"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uzyskanie przez podwykonawcę lub dalszego podwykonawcę płatności od Wykonawcy od dokonania przez Zamawiającego odbioru robót lub wystawienia protokołu odbioru obejmującego zakres usług/dostaw świadczonych/dostarczonych przez podwykonawcę lub dalszego podwykonawcę lub od dokonania przez Zamawiającego na rzecz Wykonawcy płatności za roboty wykonane przy udziale świadczonych/dostarczonych przez podwykonawcę lub dalszego podwykonawcę usług/dostaw w przypadku umowy o podwykonawstwo, której przedmiotem są dostawy lub usługi,</w:t>
      </w:r>
    </w:p>
    <w:p w14:paraId="0889F3B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zwrot podwykonawcy lub dalszemu podwykonawcy przez Wykonawcę kwoty zabezpieczenia od zwrotu zabezpieczenia należytego wykonania umowy przez Zamawiającego Wykonawcy,</w:t>
      </w:r>
    </w:p>
    <w:p w14:paraId="2F57F58C"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zawierać wymagania dotyczące zatrudnienia na podstawie umowy o pracę odpowiednio do wymagań stawianych wykonawcy w postępowaniu przetargowym przez Zamawiającego,</w:t>
      </w:r>
    </w:p>
    <w:p w14:paraId="5C73C09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zakres prac lub robót zleconych podwykonawcy musi być zgodny z zakresem prac/robót będących przedmiotem zamówienia,</w:t>
      </w:r>
    </w:p>
    <w:p w14:paraId="5FAF6A2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zawierać stosowne zapisy dotyczące mechanizmu odwróconego obciążenia podatkiem od towarów i usług VAT zgodnie z ustawą z dnia 11 marca 2004 r. o podatku od towarów i usług (Dz. U. z 2016 r., poz. 710 z późn. zm.) w zakresie wysokości podatku oraz wskazania podmiotu będącego podatnikiem – o ile przepisy te znajdują zastosowanie do danej umowy o podwykonawstwo,</w:t>
      </w:r>
    </w:p>
    <w:p w14:paraId="6788D83F"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sposób rozliczania pomiędzy Wykonawcą, podwykonawcą lub dalszym podwykonawcą, musi być spójny ze sposobem rozliczania określonym w Umowie między Zamawiającym a Wykonawcą, </w:t>
      </w:r>
    </w:p>
    <w:p w14:paraId="07DCE6E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musi zawierać postanowienie dotyczące rozwiązania umowy o podwykonawstwo w przypadku rozwiązania niniejszej Umowy,</w:t>
      </w:r>
    </w:p>
    <w:p w14:paraId="40938CC7" w14:textId="77777777" w:rsidR="00820F9C" w:rsidRPr="00870432" w:rsidRDefault="00820F9C" w:rsidP="005A2B0B">
      <w:pPr>
        <w:widowControl w:val="0"/>
        <w:numPr>
          <w:ilvl w:val="0"/>
          <w:numId w:val="25"/>
        </w:numPr>
        <w:suppressAutoHyphens/>
        <w:spacing w:line="288" w:lineRule="auto"/>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musi zawierać postanowienia dotyczące oznaczenia oraz zakresu obowiązków i uprawnień stron umowy o podwykonawstwo,</w:t>
      </w:r>
    </w:p>
    <w:p w14:paraId="778C8C1A" w14:textId="77777777" w:rsidR="00820F9C" w:rsidRPr="00870432" w:rsidRDefault="00820F9C" w:rsidP="005A2B0B">
      <w:pPr>
        <w:widowControl w:val="0"/>
        <w:numPr>
          <w:ilvl w:val="0"/>
          <w:numId w:val="25"/>
        </w:numPr>
        <w:suppressAutoHyphens/>
        <w:spacing w:line="288" w:lineRule="auto"/>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sprzecznych z treścią Umowy zawartej między Zamawiającym a Wykonawcą.</w:t>
      </w:r>
    </w:p>
    <w:p w14:paraId="65E7AB2B"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Wykonawca, podwykonawca lub dalszy podwykonawca zamówienia na roboty zamierzający zawrzeć umowę o podwykonawstwo, której przedmiotem są roboty jest obowiązany, w trakcie realizacji przedmiotu zamówienia do przedłożenia Zamawiającemu w formie pisemnej projektu tej umowy, przy czym podwykonawca lub dalszy podwykonawca jest obowiązany dołączyć zgodę Wykonawcy na zawarcie umowy o podwykonawstwo o treści zgodnej z projektem umowy.</w:t>
      </w:r>
    </w:p>
    <w:p w14:paraId="039E75DA"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Zamawiający w terminie 7 dni od dnia przedłożenia projektu umowy o podwykonawstwo zgłosi pisemne zastrzeżenia do projektu umowy o podwykonawstwo, której przedmiotem są roboty budowlane w przypadku, gdy jej treść nie będzie spełniać wymagań określonych w ust. 4 oraz w SWZ. Niezgłoszenie pisemnych zastrzeżeń do przedłożonego projektu umowy o podwykonawstwo, w terminie określonym w niniejszym punkcie uważa się za akceptację projektu umowy przez Zamawiającego.</w:t>
      </w:r>
    </w:p>
    <w:p w14:paraId="711BEEE1"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Po zawarciu umowy o podwykonawstwo, Wykonawca, podwykonawca lub dalszy podwykonawca zamówienia na roboty budowlane przedłoży Zamawiającemu poświadczoną za zgodność z oryginałem kopię zawartej umowy o podwykonawstwo, której przedmiotem są roboty budowlane, wraz z odpisem z Krajowego Rejestru Sądowego lub innym dokumentem właściwym z uwagi na status prawny podwykonawcy lub dalszego podwykonawcy, </w:t>
      </w:r>
      <w:r w:rsidRPr="00870432">
        <w:rPr>
          <w:rFonts w:asciiTheme="minorHAnsi" w:hAnsiTheme="minorHAnsi" w:cstheme="minorHAnsi"/>
          <w:sz w:val="22"/>
          <w:szCs w:val="22"/>
        </w:rPr>
        <w:t xml:space="preserve">potwierdzającym uprawnienia osób zawierających umowę w imieniu podwykonawcy </w:t>
      </w:r>
      <w:r w:rsidRPr="00870432">
        <w:rPr>
          <w:rFonts w:asciiTheme="minorHAnsi" w:hAnsiTheme="minorHAnsi" w:cstheme="minorHAnsi"/>
          <w:bCs/>
          <w:sz w:val="22"/>
          <w:szCs w:val="22"/>
        </w:rPr>
        <w:t xml:space="preserve">lub dalszego podwykonawcy </w:t>
      </w:r>
      <w:r w:rsidRPr="00870432">
        <w:rPr>
          <w:rFonts w:asciiTheme="minorHAnsi" w:hAnsiTheme="minorHAnsi" w:cstheme="minorHAnsi"/>
          <w:sz w:val="22"/>
          <w:szCs w:val="22"/>
        </w:rPr>
        <w:t>do jego reprezentowania</w:t>
      </w:r>
      <w:r w:rsidRPr="00870432">
        <w:rPr>
          <w:rFonts w:asciiTheme="minorHAnsi" w:hAnsiTheme="minorHAnsi" w:cstheme="minorHAnsi"/>
          <w:bCs/>
          <w:sz w:val="22"/>
          <w:szCs w:val="22"/>
        </w:rPr>
        <w:t>, w terminie 7 dni od dnia jej zawarcia.</w:t>
      </w:r>
    </w:p>
    <w:p w14:paraId="57A820E7"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Zamawiający, w terminie 7 dni od dnia przedłożenia umowy o podwykonawstwo zgłosi pisemny sprzeciw do umowy o podwykonawstwo, której przedmiotem są roboty, gdy jej treść nie będzie spełniać wymagań określonych w ust. 4 oraz w SWZ. Niezgłoszenie pisemnego sprzeciwu do przedłożonej umowy o podwykonawstwo, której przedmiotem są roboty, w terminie określonym w niniejszym punkcie, uważa się za akceptację umowy przez Zamawiającego.</w:t>
      </w:r>
    </w:p>
    <w:p w14:paraId="68031ECC" w14:textId="787031F1"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Wykonawca, podwykonawca lub dalszy podwykonawca zamówienia na roboty przedłoży Zamawiającemu poświadczoną za zgodność z oryginałem kopię zawartej umowy o podwykonawstwo, której przedmiotem są dostawy lub usługi, wraz z odpisem z Krajowego Rejestru Sądowego lub innym dokumentem właściwym z uwagi na status prawny podwykonawcy lub dalszego podwykonawcy, </w:t>
      </w:r>
      <w:r w:rsidRPr="00870432">
        <w:rPr>
          <w:rFonts w:asciiTheme="minorHAnsi" w:hAnsiTheme="minorHAnsi" w:cstheme="minorHAnsi"/>
          <w:sz w:val="22"/>
          <w:szCs w:val="22"/>
        </w:rPr>
        <w:t xml:space="preserve">potwierdzającym uprawnienia osób zawierających umowę w imieniu podwykonawcy </w:t>
      </w:r>
      <w:r w:rsidRPr="00870432">
        <w:rPr>
          <w:rFonts w:asciiTheme="minorHAnsi" w:hAnsiTheme="minorHAnsi" w:cstheme="minorHAnsi"/>
          <w:bCs/>
          <w:sz w:val="22"/>
          <w:szCs w:val="22"/>
        </w:rPr>
        <w:t xml:space="preserve">lub dalszego podwykonawcy </w:t>
      </w:r>
      <w:r w:rsidRPr="00870432">
        <w:rPr>
          <w:rFonts w:asciiTheme="minorHAnsi" w:hAnsiTheme="minorHAnsi" w:cstheme="minorHAnsi"/>
          <w:sz w:val="22"/>
          <w:szCs w:val="22"/>
        </w:rPr>
        <w:t>do jego reprezentowania</w:t>
      </w:r>
      <w:r w:rsidRPr="00870432">
        <w:rPr>
          <w:rFonts w:asciiTheme="minorHAnsi" w:hAnsiTheme="minorHAnsi" w:cstheme="minorHAnsi"/>
          <w:bCs/>
          <w:sz w:val="22"/>
          <w:szCs w:val="22"/>
        </w:rPr>
        <w:t xml:space="preserve"> w terminie 7 dni od dnia jej zawarcia, z wyłączeniem umów o podwykonawstwo o wartości mniejszej niż 0,5% wartości brutto umowy w sprawie zamówienia publicznego. Wyłączenie, o którym mowa powyżej, nie dotyczy umów o podwykonawstwo o wartości większej niż </w:t>
      </w:r>
      <w:r w:rsidR="00101891">
        <w:rPr>
          <w:rFonts w:asciiTheme="minorHAnsi" w:hAnsiTheme="minorHAnsi" w:cstheme="minorHAnsi"/>
          <w:bCs/>
          <w:sz w:val="22"/>
          <w:szCs w:val="22"/>
        </w:rPr>
        <w:t>1</w:t>
      </w:r>
      <w:r w:rsidRPr="00870432">
        <w:rPr>
          <w:rFonts w:asciiTheme="minorHAnsi" w:hAnsiTheme="minorHAnsi" w:cstheme="minorHAnsi"/>
          <w:bCs/>
          <w:sz w:val="22"/>
          <w:szCs w:val="22"/>
        </w:rPr>
        <w:t>0.000,00 zł brutto.</w:t>
      </w:r>
    </w:p>
    <w:p w14:paraId="5AC172FE" w14:textId="06E88766"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sz w:val="22"/>
          <w:szCs w:val="22"/>
        </w:rPr>
      </w:pPr>
      <w:r w:rsidRPr="00870432">
        <w:rPr>
          <w:rFonts w:asciiTheme="minorHAnsi" w:hAnsiTheme="minorHAnsi" w:cstheme="minorHAnsi"/>
          <w:bCs/>
          <w:sz w:val="22"/>
          <w:szCs w:val="22"/>
        </w:rPr>
        <w:t xml:space="preserve">Jeżeli termin zapłaty wynagrodzenia jest dłuższy niż określony w ust. 4 pkt 1) lub jeżeli treść umowy nie będzie spełniać wymagań określonych w ust. 4 oraz w SWZ, Zamawiający poinformuje o tym Wykonawcę i wezwie go do doprowadzenia do zmiany tej umowy pod rygorem wystąpienia o zapłatę kary umownej </w:t>
      </w:r>
      <w:r w:rsidRPr="00AC54FB">
        <w:rPr>
          <w:rFonts w:asciiTheme="minorHAnsi" w:hAnsiTheme="minorHAnsi" w:cstheme="minorHAnsi"/>
          <w:bCs/>
          <w:sz w:val="22"/>
          <w:szCs w:val="22"/>
        </w:rPr>
        <w:t xml:space="preserve">zgodnie </w:t>
      </w:r>
      <w:r w:rsidRPr="00AC54FB">
        <w:rPr>
          <w:rFonts w:asciiTheme="minorHAnsi" w:hAnsiTheme="minorHAnsi" w:cstheme="minorHAnsi"/>
          <w:sz w:val="22"/>
          <w:szCs w:val="22"/>
        </w:rPr>
        <w:t xml:space="preserve">z </w:t>
      </w:r>
      <w:r w:rsidR="008C5711">
        <w:rPr>
          <w:rFonts w:asciiTheme="minorHAnsi" w:hAnsiTheme="minorHAnsi" w:cstheme="minorHAnsi"/>
          <w:sz w:val="22"/>
          <w:szCs w:val="22"/>
        </w:rPr>
        <w:t>§ 13</w:t>
      </w:r>
      <w:r w:rsidRPr="00AC54FB">
        <w:rPr>
          <w:rFonts w:asciiTheme="minorHAnsi" w:hAnsiTheme="minorHAnsi" w:cstheme="minorHAnsi"/>
          <w:sz w:val="22"/>
          <w:szCs w:val="22"/>
        </w:rPr>
        <w:t xml:space="preserve"> ust. 1 pkt 9 niniejszej</w:t>
      </w:r>
      <w:r w:rsidRPr="00870432">
        <w:rPr>
          <w:rFonts w:asciiTheme="minorHAnsi" w:hAnsiTheme="minorHAnsi" w:cstheme="minorHAnsi"/>
          <w:sz w:val="22"/>
          <w:szCs w:val="22"/>
        </w:rPr>
        <w:t xml:space="preserve"> umowy</w:t>
      </w:r>
      <w:r w:rsidRPr="00870432">
        <w:rPr>
          <w:rFonts w:asciiTheme="minorHAnsi" w:hAnsiTheme="minorHAnsi" w:cstheme="minorHAnsi"/>
          <w:bCs/>
          <w:sz w:val="22"/>
          <w:szCs w:val="22"/>
        </w:rPr>
        <w:t>.</w:t>
      </w:r>
    </w:p>
    <w:p w14:paraId="4A654FEB" w14:textId="39D564D4"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 xml:space="preserve">Powyższe zapisy mają również zastosowanie w przypadku zmian projektów umów i </w:t>
      </w:r>
      <w:r w:rsidR="00DE4AD9">
        <w:rPr>
          <w:rFonts w:asciiTheme="minorHAnsi" w:hAnsiTheme="minorHAnsi" w:cstheme="minorHAnsi"/>
          <w:bCs/>
          <w:sz w:val="22"/>
          <w:szCs w:val="22"/>
        </w:rPr>
        <w:t xml:space="preserve">zmian </w:t>
      </w:r>
      <w:r w:rsidRPr="00870432">
        <w:rPr>
          <w:rFonts w:asciiTheme="minorHAnsi" w:hAnsiTheme="minorHAnsi" w:cstheme="minorHAnsi"/>
          <w:bCs/>
          <w:sz w:val="22"/>
          <w:szCs w:val="22"/>
        </w:rPr>
        <w:t>umów o podwykonawstwo.</w:t>
      </w:r>
    </w:p>
    <w:p w14:paraId="2BB7B573"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Zasady dotyczące podwykonawców mają odpowiednie zastosowanie do dalszych podwykonawców.</w:t>
      </w:r>
    </w:p>
    <w:p w14:paraId="41B8D6C4"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Wykonanie części zamówienia na podstawie umowy podwykonawstwa nie zwalnia Wykonawcy </w:t>
      </w:r>
      <w:r w:rsidRPr="00870432">
        <w:rPr>
          <w:rFonts w:asciiTheme="minorHAnsi" w:hAnsiTheme="minorHAnsi" w:cstheme="minorHAnsi"/>
          <w:bCs/>
          <w:sz w:val="22"/>
          <w:szCs w:val="22"/>
        </w:rPr>
        <w:br/>
        <w:t>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prac realizowanych przez podwykonawców lub dalszych podwykonawców. Zamawiającemu przysługuje prawo żądania od Wykonawcy zmiany podwykonawcy lub dalszego podwykonawcy, jeżeli ten realizuje roboty w sposób wadliwy, niezgodny z postanowieniami Umowy i przepisami obowiązującego prawa.</w:t>
      </w:r>
    </w:p>
    <w:p w14:paraId="6B13FCCF"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Do umowy z podwykonawcą Wykonawca dołączy gwarancję zapłaty za roboty budowlane udzieloną na żądanie podwykonawcy, zgodnie z ustawą Kodeks cywilny.</w:t>
      </w:r>
    </w:p>
    <w:p w14:paraId="78D688B5"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Wykonawca jest zobowiązany do udzielania Zamawiającemu wszelkich wyjaśnień w zakresie umów zawartych z podwykonawcami, a w szczególności związanych z prawidłowością ich realizacji przez strony.</w:t>
      </w:r>
    </w:p>
    <w:p w14:paraId="59477D2A"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Zamawiający nie ponosi odpowiedzialności za zawarcie umowy z podwykonawcami lub dalszymi podwykonawcami bez wymaganej zgody Zamawiającego, zaś skutki z tego wynikające, będą obciążały wyłącznie Wykonawcę.</w:t>
      </w:r>
    </w:p>
    <w:p w14:paraId="2699A660"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Powierzenie realizacji zadań innemu podwykonawcy lub dalszemu podwykonawcy niż ten, z którym została zawarta zaakceptowana przez Zamawiającego umowa o podwykonawstwo, lub zmiana tej umowy wymaga ponownej akceptacji Zamawiającego w trybie określonym w Umowie.</w:t>
      </w:r>
    </w:p>
    <w:p w14:paraId="6F907CDA"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Na wniosek Zamawiającego, w terminie przez niego wskazanym, Wykonawca dostarczy Zamawiającemu szczegółowe informacje dotyczące podwykonawców lub dalszych podwykonawców w tym między innymi:</w:t>
      </w:r>
    </w:p>
    <w:p w14:paraId="15129815" w14:textId="77777777" w:rsidR="00820F9C" w:rsidRPr="00870432" w:rsidRDefault="00820F9C" w:rsidP="00820F9C">
      <w:pPr>
        <w:widowControl w:val="0"/>
        <w:tabs>
          <w:tab w:val="left" w:pos="993"/>
        </w:tabs>
        <w:suppressAutoHyphens/>
        <w:spacing w:line="288" w:lineRule="auto"/>
        <w:ind w:left="644"/>
        <w:jc w:val="both"/>
        <w:rPr>
          <w:rFonts w:asciiTheme="minorHAnsi" w:hAnsiTheme="minorHAnsi" w:cstheme="minorHAnsi"/>
          <w:bCs/>
          <w:sz w:val="22"/>
          <w:szCs w:val="22"/>
        </w:rPr>
      </w:pPr>
      <w:r w:rsidRPr="00870432">
        <w:rPr>
          <w:rFonts w:asciiTheme="minorHAnsi" w:hAnsiTheme="minorHAnsi" w:cstheme="minorHAnsi"/>
          <w:bCs/>
          <w:sz w:val="22"/>
          <w:szCs w:val="22"/>
        </w:rPr>
        <w:t>1)</w:t>
      </w:r>
      <w:r w:rsidRPr="00870432">
        <w:rPr>
          <w:rFonts w:asciiTheme="minorHAnsi" w:hAnsiTheme="minorHAnsi" w:cstheme="minorHAnsi"/>
          <w:bCs/>
          <w:sz w:val="22"/>
          <w:szCs w:val="22"/>
        </w:rPr>
        <w:tab/>
        <w:t>zakresu prac powierzonych,</w:t>
      </w:r>
    </w:p>
    <w:p w14:paraId="05610BDD" w14:textId="77777777" w:rsidR="00820F9C" w:rsidRPr="00870432" w:rsidRDefault="00820F9C" w:rsidP="00820F9C">
      <w:pPr>
        <w:widowControl w:val="0"/>
        <w:tabs>
          <w:tab w:val="left" w:pos="993"/>
        </w:tabs>
        <w:suppressAutoHyphens/>
        <w:spacing w:line="288" w:lineRule="auto"/>
        <w:ind w:left="644"/>
        <w:jc w:val="both"/>
        <w:rPr>
          <w:rFonts w:asciiTheme="minorHAnsi" w:hAnsiTheme="minorHAnsi" w:cstheme="minorHAnsi"/>
          <w:bCs/>
          <w:sz w:val="22"/>
          <w:szCs w:val="22"/>
        </w:rPr>
      </w:pPr>
      <w:r w:rsidRPr="00870432">
        <w:rPr>
          <w:rFonts w:asciiTheme="minorHAnsi" w:hAnsiTheme="minorHAnsi" w:cstheme="minorHAnsi"/>
          <w:bCs/>
          <w:sz w:val="22"/>
          <w:szCs w:val="22"/>
        </w:rPr>
        <w:t>2)</w:t>
      </w:r>
      <w:r w:rsidRPr="00870432">
        <w:rPr>
          <w:rFonts w:asciiTheme="minorHAnsi" w:hAnsiTheme="minorHAnsi" w:cstheme="minorHAnsi"/>
          <w:bCs/>
          <w:sz w:val="22"/>
          <w:szCs w:val="22"/>
        </w:rPr>
        <w:tab/>
        <w:t>zakresu prac wykonanych,</w:t>
      </w:r>
    </w:p>
    <w:p w14:paraId="7710D388" w14:textId="77777777" w:rsidR="00820F9C" w:rsidRPr="00870432" w:rsidRDefault="00820F9C" w:rsidP="00820F9C">
      <w:pPr>
        <w:widowControl w:val="0"/>
        <w:tabs>
          <w:tab w:val="left" w:pos="993"/>
        </w:tabs>
        <w:suppressAutoHyphens/>
        <w:spacing w:line="288" w:lineRule="auto"/>
        <w:ind w:left="284" w:firstLine="360"/>
        <w:jc w:val="both"/>
        <w:rPr>
          <w:rFonts w:asciiTheme="minorHAnsi" w:hAnsiTheme="minorHAnsi" w:cstheme="minorHAnsi"/>
          <w:bCs/>
          <w:sz w:val="22"/>
          <w:szCs w:val="22"/>
        </w:rPr>
      </w:pPr>
      <w:r w:rsidRPr="00870432">
        <w:rPr>
          <w:rFonts w:asciiTheme="minorHAnsi" w:hAnsiTheme="minorHAnsi" w:cstheme="minorHAnsi"/>
          <w:bCs/>
          <w:sz w:val="22"/>
          <w:szCs w:val="22"/>
        </w:rPr>
        <w:t>3)</w:t>
      </w:r>
      <w:r w:rsidRPr="00870432">
        <w:rPr>
          <w:rFonts w:asciiTheme="minorHAnsi" w:hAnsiTheme="minorHAnsi" w:cstheme="minorHAnsi"/>
          <w:bCs/>
          <w:sz w:val="22"/>
          <w:szCs w:val="22"/>
        </w:rPr>
        <w:tab/>
        <w:t>faktur wystawionych przez podwykonawców lub dalszych podwykonawców,</w:t>
      </w:r>
    </w:p>
    <w:p w14:paraId="5B8FF5BA" w14:textId="77777777" w:rsidR="00820F9C" w:rsidRPr="00870432" w:rsidRDefault="00820F9C" w:rsidP="00820F9C">
      <w:pPr>
        <w:widowControl w:val="0"/>
        <w:tabs>
          <w:tab w:val="left" w:pos="993"/>
        </w:tabs>
        <w:suppressAutoHyphens/>
        <w:spacing w:line="288" w:lineRule="auto"/>
        <w:ind w:left="284" w:firstLine="360"/>
        <w:jc w:val="both"/>
        <w:rPr>
          <w:rFonts w:asciiTheme="minorHAnsi" w:hAnsiTheme="minorHAnsi" w:cstheme="minorHAnsi"/>
          <w:bCs/>
          <w:sz w:val="22"/>
          <w:szCs w:val="22"/>
        </w:rPr>
      </w:pPr>
      <w:r w:rsidRPr="00870432">
        <w:rPr>
          <w:rFonts w:asciiTheme="minorHAnsi" w:hAnsiTheme="minorHAnsi" w:cstheme="minorHAnsi"/>
          <w:bCs/>
          <w:sz w:val="22"/>
          <w:szCs w:val="22"/>
        </w:rPr>
        <w:t>4)</w:t>
      </w:r>
      <w:r w:rsidRPr="00870432">
        <w:rPr>
          <w:rFonts w:asciiTheme="minorHAnsi" w:hAnsiTheme="minorHAnsi" w:cstheme="minorHAnsi"/>
          <w:bCs/>
          <w:sz w:val="22"/>
          <w:szCs w:val="22"/>
        </w:rPr>
        <w:tab/>
        <w:t>udokumentowanego podsumowania płatności dokonanych na ich rzecz.</w:t>
      </w:r>
    </w:p>
    <w:p w14:paraId="3CD2BB02" w14:textId="78DCEA58"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Suma wynagrodzeń brutto wynikających z zawartych umów, wszystkich podwykonawców robót, dostaw i usług oraz dalszych podwykonawców robót nie może być wyższa niż 90% wartości brutto wynagrodzenia Wykonawcy</w:t>
      </w:r>
      <w:r w:rsidR="008400B1">
        <w:rPr>
          <w:rFonts w:asciiTheme="minorHAnsi" w:hAnsiTheme="minorHAnsi" w:cstheme="minorHAnsi"/>
          <w:bCs/>
          <w:sz w:val="22"/>
          <w:szCs w:val="22"/>
        </w:rPr>
        <w:t>.</w:t>
      </w:r>
    </w:p>
    <w:p w14:paraId="7B5D1EC7"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 przypadkach umów o podwykonawstwo zawartych z podwykonawcą lub dalszym podwykonawcą, poświadczenia za zgodność z oryginałem kopii umowy o podwykonawstwo może dokonać Wykonawca.</w:t>
      </w:r>
    </w:p>
    <w:p w14:paraId="3E72BD71"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 przypadku realizacji Przedmiotu Umowy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52DA6959"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Wykonawca zobowiązany jest do należytego wykonywania umów zawartych z podwykonawcami.</w:t>
      </w:r>
    </w:p>
    <w:p w14:paraId="2008583F"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budowy.</w:t>
      </w:r>
    </w:p>
    <w:p w14:paraId="7B2E255A" w14:textId="77777777" w:rsidR="00820F9C" w:rsidRPr="00870432" w:rsidRDefault="00820F9C" w:rsidP="00820F9C">
      <w:pPr>
        <w:pStyle w:val="Default"/>
        <w:spacing w:line="276" w:lineRule="auto"/>
        <w:rPr>
          <w:rFonts w:asciiTheme="minorHAnsi" w:hAnsiTheme="minorHAnsi" w:cstheme="minorHAnsi"/>
          <w:sz w:val="22"/>
          <w:szCs w:val="22"/>
        </w:rPr>
      </w:pPr>
    </w:p>
    <w:p w14:paraId="345BDDF0" w14:textId="5D87F6E2" w:rsidR="00820F9C" w:rsidRPr="00870432" w:rsidRDefault="00820F9C" w:rsidP="00820F9C">
      <w:pPr>
        <w:spacing w:line="276" w:lineRule="auto"/>
        <w:ind w:left="360" w:hanging="360"/>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6</w:t>
      </w:r>
    </w:p>
    <w:p w14:paraId="435E1DEC" w14:textId="77777777" w:rsidR="00820F9C" w:rsidRPr="00870432" w:rsidRDefault="00820F9C" w:rsidP="00820F9C">
      <w:pPr>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Wykonawca ponosi pełną odpowiedzialność za osoby, przy pomocy których realizuje przedmiot zamówienia, wynikającą z niewykonania albo nienależytego wykonania umowy i w razie powstania szkody zobowiązany jest do jej naprawienia na własny koszt.</w:t>
      </w:r>
    </w:p>
    <w:p w14:paraId="10D441CC" w14:textId="77777777" w:rsidR="00BD2659" w:rsidRPr="00BD2659" w:rsidRDefault="00BD2659" w:rsidP="00BD2659">
      <w:pPr>
        <w:pStyle w:val="Akapitzlist"/>
        <w:spacing w:line="276" w:lineRule="auto"/>
        <w:ind w:left="426"/>
        <w:jc w:val="both"/>
        <w:rPr>
          <w:rFonts w:asciiTheme="minorHAnsi" w:hAnsiTheme="minorHAnsi" w:cstheme="minorHAnsi"/>
          <w:sz w:val="22"/>
          <w:szCs w:val="22"/>
        </w:rPr>
      </w:pPr>
    </w:p>
    <w:p w14:paraId="6C9F4D4E" w14:textId="463EE9AE" w:rsidR="00820F9C" w:rsidRPr="00870432" w:rsidRDefault="00820F9C" w:rsidP="00820F9C">
      <w:pPr>
        <w:pStyle w:val="Tekstpodstawowy3"/>
        <w:spacing w:after="0"/>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 xml:space="preserve">§ </w:t>
      </w:r>
      <w:r>
        <w:rPr>
          <w:rFonts w:asciiTheme="minorHAnsi" w:hAnsiTheme="minorHAnsi" w:cstheme="minorHAnsi"/>
          <w:b/>
          <w:sz w:val="22"/>
          <w:szCs w:val="22"/>
          <w:lang w:val="pl-PL"/>
        </w:rPr>
        <w:t>7</w:t>
      </w:r>
    </w:p>
    <w:p w14:paraId="3665AD83" w14:textId="50455404" w:rsidR="00820F9C" w:rsidRDefault="00820F9C" w:rsidP="005A2B0B">
      <w:pPr>
        <w:widowControl w:val="0"/>
        <w:numPr>
          <w:ilvl w:val="0"/>
          <w:numId w:val="14"/>
        </w:numPr>
        <w:tabs>
          <w:tab w:val="left"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Jeżeli w trakcie realizacji robót dokonywane będą odbiory robót zanikających lub ulegających zakryciu, wówczas Zamawiający przystąpi do sprawdzenia ich jakości i zgodności z dokumentacją w terminie </w:t>
      </w:r>
      <w:r>
        <w:rPr>
          <w:rFonts w:asciiTheme="minorHAnsi" w:hAnsiTheme="minorHAnsi" w:cstheme="minorHAnsi"/>
          <w:bCs/>
          <w:sz w:val="22"/>
          <w:szCs w:val="22"/>
        </w:rPr>
        <w:t>5</w:t>
      </w:r>
      <w:r w:rsidRPr="00870432">
        <w:rPr>
          <w:rFonts w:asciiTheme="minorHAnsi" w:hAnsiTheme="minorHAnsi" w:cstheme="minorHAnsi"/>
          <w:bCs/>
          <w:sz w:val="22"/>
          <w:szCs w:val="22"/>
        </w:rPr>
        <w:t xml:space="preserve"> dni roboczych od daty zawiadomienia przez Wykonawcę o wykonaniu robót i gotowości do odbioru tych robót. </w:t>
      </w:r>
    </w:p>
    <w:p w14:paraId="0EB50F46" w14:textId="3F5DD8CC" w:rsidR="00820F9C" w:rsidRPr="00820F9C" w:rsidRDefault="00820F9C" w:rsidP="005A2B0B">
      <w:pPr>
        <w:widowControl w:val="0"/>
        <w:numPr>
          <w:ilvl w:val="0"/>
          <w:numId w:val="14"/>
        </w:numPr>
        <w:tabs>
          <w:tab w:val="clear" w:pos="717"/>
          <w:tab w:val="num"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Po zgłoszeniu przez Wykonawcę zakończenia prac objętych zakresem zamówienia</w:t>
      </w:r>
      <w:r>
        <w:rPr>
          <w:rFonts w:asciiTheme="minorHAnsi" w:hAnsiTheme="minorHAnsi" w:cstheme="minorHAnsi"/>
          <w:bCs/>
          <w:sz w:val="22"/>
          <w:szCs w:val="22"/>
        </w:rPr>
        <w:t xml:space="preserve"> i gotowości do odbioru końcowego</w:t>
      </w:r>
      <w:r w:rsidRPr="00870432">
        <w:rPr>
          <w:rFonts w:asciiTheme="minorHAnsi" w:hAnsiTheme="minorHAnsi" w:cstheme="minorHAnsi"/>
          <w:bCs/>
          <w:sz w:val="22"/>
          <w:szCs w:val="22"/>
        </w:rPr>
        <w:t xml:space="preserve">, Zamawiający w ciągu maksymalnie </w:t>
      </w:r>
      <w:r w:rsidR="00DE3C01">
        <w:rPr>
          <w:rFonts w:asciiTheme="minorHAnsi" w:hAnsiTheme="minorHAnsi" w:cstheme="minorHAnsi"/>
          <w:bCs/>
          <w:sz w:val="22"/>
          <w:szCs w:val="22"/>
        </w:rPr>
        <w:t>3</w:t>
      </w:r>
      <w:r w:rsidRPr="00870432">
        <w:rPr>
          <w:rFonts w:asciiTheme="minorHAnsi" w:hAnsiTheme="minorHAnsi" w:cstheme="minorHAnsi"/>
          <w:bCs/>
          <w:sz w:val="22"/>
          <w:szCs w:val="22"/>
        </w:rPr>
        <w:t> dni roboczych przystąpi do czynności odbiorowych.</w:t>
      </w:r>
    </w:p>
    <w:p w14:paraId="75BE3DF3" w14:textId="3AB1E600" w:rsidR="00820F9C" w:rsidRPr="00870432" w:rsidRDefault="00820F9C" w:rsidP="005A2B0B">
      <w:pPr>
        <w:widowControl w:val="0"/>
        <w:numPr>
          <w:ilvl w:val="0"/>
          <w:numId w:val="14"/>
        </w:numPr>
        <w:tabs>
          <w:tab w:val="left"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Wraz z zawiadomieniem o gotowości do odbioru </w:t>
      </w:r>
      <w:r>
        <w:rPr>
          <w:rFonts w:asciiTheme="minorHAnsi" w:hAnsiTheme="minorHAnsi" w:cstheme="minorHAnsi"/>
          <w:bCs/>
          <w:sz w:val="22"/>
          <w:szCs w:val="22"/>
        </w:rPr>
        <w:t xml:space="preserve">końcowego </w:t>
      </w:r>
      <w:r w:rsidRPr="00870432">
        <w:rPr>
          <w:rFonts w:asciiTheme="minorHAnsi" w:hAnsiTheme="minorHAnsi" w:cstheme="minorHAnsi"/>
          <w:bCs/>
          <w:sz w:val="22"/>
          <w:szCs w:val="22"/>
        </w:rPr>
        <w:t xml:space="preserve">Wykonawca zobowiązany jest przekazać Zamawiającemu </w:t>
      </w:r>
      <w:r>
        <w:rPr>
          <w:rFonts w:asciiTheme="minorHAnsi" w:hAnsiTheme="minorHAnsi" w:cstheme="minorHAnsi"/>
          <w:bCs/>
          <w:sz w:val="22"/>
          <w:szCs w:val="22"/>
        </w:rPr>
        <w:t xml:space="preserve">ostateczny </w:t>
      </w:r>
      <w:r w:rsidRPr="00870432">
        <w:rPr>
          <w:rFonts w:asciiTheme="minorHAnsi" w:hAnsiTheme="minorHAnsi" w:cstheme="minorHAnsi"/>
          <w:bCs/>
          <w:sz w:val="22"/>
          <w:szCs w:val="22"/>
        </w:rPr>
        <w:t xml:space="preserve">wykaz </w:t>
      </w:r>
      <w:r>
        <w:rPr>
          <w:rFonts w:asciiTheme="minorHAnsi" w:hAnsiTheme="minorHAnsi" w:cstheme="minorHAnsi"/>
          <w:bCs/>
          <w:sz w:val="22"/>
          <w:szCs w:val="22"/>
        </w:rPr>
        <w:t xml:space="preserve">wszystkich </w:t>
      </w:r>
      <w:r w:rsidRPr="00870432">
        <w:rPr>
          <w:rFonts w:asciiTheme="minorHAnsi" w:hAnsiTheme="minorHAnsi" w:cstheme="minorHAnsi"/>
          <w:bCs/>
          <w:sz w:val="22"/>
          <w:szCs w:val="22"/>
        </w:rPr>
        <w:t>Podwykonawców lub dalszych podwykonawców, którzy wykonali roboty budowlane będące przedmiotem odbioru, a także zrealizowali niezbędne dostawy lub usługi potrzebne do wykonania robót.</w:t>
      </w:r>
    </w:p>
    <w:p w14:paraId="3627F631" w14:textId="77777777" w:rsidR="00820F9C" w:rsidRPr="00870432" w:rsidRDefault="00820F9C" w:rsidP="005A2B0B">
      <w:pPr>
        <w:widowControl w:val="0"/>
        <w:numPr>
          <w:ilvl w:val="0"/>
          <w:numId w:val="14"/>
        </w:numPr>
        <w:tabs>
          <w:tab w:val="clear" w:pos="717"/>
          <w:tab w:val="num"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Jeżeli w trakcie czynności odbiorów robót zanikających lub ulegających zakryciu, odbiorów częściowych lub odbioru końcowego zostaną stwierdzone wady:</w:t>
      </w:r>
    </w:p>
    <w:p w14:paraId="361C94A9" w14:textId="77777777" w:rsidR="00820F9C" w:rsidRPr="00870432" w:rsidRDefault="00820F9C" w:rsidP="005A2B0B">
      <w:pPr>
        <w:widowControl w:val="0"/>
        <w:numPr>
          <w:ilvl w:val="0"/>
          <w:numId w:val="15"/>
        </w:numPr>
        <w:tabs>
          <w:tab w:val="left" w:pos="426"/>
        </w:tabs>
        <w:suppressAutoHyphens/>
        <w:spacing w:line="276" w:lineRule="auto"/>
        <w:ind w:left="426" w:hanging="284"/>
        <w:jc w:val="both"/>
        <w:rPr>
          <w:rFonts w:asciiTheme="minorHAnsi" w:hAnsiTheme="minorHAnsi" w:cstheme="minorHAnsi"/>
          <w:bCs/>
          <w:sz w:val="22"/>
          <w:szCs w:val="22"/>
        </w:rPr>
      </w:pPr>
      <w:r w:rsidRPr="00870432">
        <w:rPr>
          <w:rFonts w:asciiTheme="minorHAnsi" w:hAnsiTheme="minorHAnsi" w:cstheme="minorHAnsi"/>
          <w:bCs/>
          <w:sz w:val="22"/>
          <w:szCs w:val="22"/>
        </w:rPr>
        <w:t>nadające się do usunięcia, to Zamawiający przerwie czynności odbioru Przedmiotu Umowy wyznaczając termin na ich usunięcie; czynności odbiorowe będą kontynuowane po zgłoszeniu przez Wykonawcę usunięcia tych wad;</w:t>
      </w:r>
    </w:p>
    <w:p w14:paraId="017FEF97" w14:textId="77777777" w:rsidR="00820F9C" w:rsidRPr="00870432" w:rsidRDefault="00820F9C" w:rsidP="005A2B0B">
      <w:pPr>
        <w:widowControl w:val="0"/>
        <w:numPr>
          <w:ilvl w:val="0"/>
          <w:numId w:val="15"/>
        </w:numPr>
        <w:tabs>
          <w:tab w:val="left" w:pos="426"/>
        </w:tabs>
        <w:suppressAutoHyphens/>
        <w:spacing w:line="276" w:lineRule="auto"/>
        <w:ind w:left="567" w:hanging="425"/>
        <w:jc w:val="both"/>
        <w:rPr>
          <w:rFonts w:asciiTheme="minorHAnsi" w:hAnsiTheme="minorHAnsi" w:cstheme="minorHAnsi"/>
          <w:bCs/>
          <w:sz w:val="22"/>
          <w:szCs w:val="22"/>
        </w:rPr>
      </w:pPr>
      <w:r w:rsidRPr="00870432">
        <w:rPr>
          <w:rFonts w:asciiTheme="minorHAnsi" w:hAnsiTheme="minorHAnsi" w:cstheme="minorHAnsi"/>
          <w:bCs/>
          <w:sz w:val="22"/>
          <w:szCs w:val="22"/>
        </w:rPr>
        <w:t>nie nadające się do usunięcia:</w:t>
      </w:r>
    </w:p>
    <w:p w14:paraId="24171F51" w14:textId="77777777" w:rsidR="00820F9C" w:rsidRPr="00870432" w:rsidRDefault="00820F9C" w:rsidP="005A2B0B">
      <w:pPr>
        <w:widowControl w:val="0"/>
        <w:numPr>
          <w:ilvl w:val="0"/>
          <w:numId w:val="16"/>
        </w:numPr>
        <w:tabs>
          <w:tab w:val="left" w:pos="851"/>
        </w:tabs>
        <w:suppressAutoHyphens/>
        <w:spacing w:line="276" w:lineRule="auto"/>
        <w:ind w:left="709" w:hanging="283"/>
        <w:jc w:val="both"/>
        <w:rPr>
          <w:rFonts w:asciiTheme="minorHAnsi" w:hAnsiTheme="minorHAnsi" w:cstheme="minorHAnsi"/>
          <w:bCs/>
          <w:sz w:val="22"/>
          <w:szCs w:val="22"/>
        </w:rPr>
      </w:pPr>
      <w:r w:rsidRPr="00870432">
        <w:rPr>
          <w:rFonts w:asciiTheme="minorHAnsi" w:hAnsiTheme="minorHAnsi" w:cstheme="minorHAnsi"/>
          <w:bCs/>
          <w:sz w:val="22"/>
          <w:szCs w:val="22"/>
        </w:rPr>
        <w:t>jeżeli wady umożliwiają użytkowanie obiektu zgodnie z jego przeznaczeniem, wówczas Zamawiający może obniżyć wynagrodzenie Wykonawcy odpowiednio do utraconej wartości użytkowej, estetycznej i technicznej;</w:t>
      </w:r>
    </w:p>
    <w:p w14:paraId="1C4EB5CC" w14:textId="21142137" w:rsidR="00DE3C01" w:rsidRPr="00454C14" w:rsidRDefault="00820F9C" w:rsidP="00454C14">
      <w:pPr>
        <w:widowControl w:val="0"/>
        <w:numPr>
          <w:ilvl w:val="0"/>
          <w:numId w:val="16"/>
        </w:numPr>
        <w:tabs>
          <w:tab w:val="left" w:pos="851"/>
        </w:tabs>
        <w:suppressAutoHyphens/>
        <w:spacing w:line="276" w:lineRule="auto"/>
        <w:ind w:left="709" w:hanging="283"/>
        <w:jc w:val="both"/>
        <w:rPr>
          <w:rFonts w:asciiTheme="minorHAnsi" w:hAnsiTheme="minorHAnsi" w:cstheme="minorHAnsi"/>
          <w:bCs/>
          <w:sz w:val="22"/>
          <w:szCs w:val="22"/>
        </w:rPr>
      </w:pPr>
      <w:r w:rsidRPr="00870432">
        <w:rPr>
          <w:rFonts w:asciiTheme="minorHAnsi" w:hAnsiTheme="minorHAnsi" w:cstheme="minorHAnsi"/>
          <w:bCs/>
          <w:sz w:val="22"/>
          <w:szCs w:val="22"/>
        </w:rPr>
        <w:t xml:space="preserve">jeżeli wady uniemożliwiają użytkowanie obiektu zgodnie z jego przeznaczeniem, wówczas Zamawiający może zażądać wykonania przedmiotu zamówienia lub jego części po raz drugi, zachowując prawo do naliczania kar umownych </w:t>
      </w:r>
      <w:r w:rsidRPr="00AC54FB">
        <w:rPr>
          <w:rFonts w:asciiTheme="minorHAnsi" w:hAnsiTheme="minorHAnsi" w:cstheme="minorHAnsi"/>
          <w:bCs/>
          <w:sz w:val="22"/>
          <w:szCs w:val="22"/>
        </w:rPr>
        <w:t xml:space="preserve">zgodnie z </w:t>
      </w:r>
      <w:r w:rsidR="008C5711">
        <w:rPr>
          <w:rFonts w:asciiTheme="minorHAnsi" w:hAnsiTheme="minorHAnsi" w:cstheme="minorHAnsi"/>
          <w:bCs/>
          <w:sz w:val="22"/>
          <w:szCs w:val="22"/>
        </w:rPr>
        <w:t>§ 13</w:t>
      </w:r>
      <w:r w:rsidR="00454C14">
        <w:rPr>
          <w:rFonts w:asciiTheme="minorHAnsi" w:hAnsiTheme="minorHAnsi" w:cstheme="minorHAnsi"/>
          <w:bCs/>
          <w:sz w:val="22"/>
          <w:szCs w:val="22"/>
        </w:rPr>
        <w:t xml:space="preserve"> umowy </w:t>
      </w:r>
      <w:r w:rsidR="00DE3C01" w:rsidRPr="00454C14">
        <w:rPr>
          <w:rFonts w:ascii="Calibri" w:hAnsi="Calibri"/>
        </w:rPr>
        <w:t>albo odstąpić od umowy nie ponosząc żadnych świadczeń na rzecz Wykonawcy i żądać przywrócenia terenu obiektu do stanu pierwotnego. W przypadku nie wykonania w ustalonym terminie przedmiotu umowy po raz drugi, Zamawiający może odstąpić od umowy z winy Wykonawcy.</w:t>
      </w:r>
    </w:p>
    <w:p w14:paraId="2E08F8D0" w14:textId="66A65A02" w:rsidR="00820F9C" w:rsidRPr="00AC54FB" w:rsidRDefault="00820F9C" w:rsidP="005A2B0B">
      <w:pPr>
        <w:widowControl w:val="0"/>
        <w:numPr>
          <w:ilvl w:val="0"/>
          <w:numId w:val="15"/>
        </w:numPr>
        <w:tabs>
          <w:tab w:val="left" w:pos="567"/>
        </w:tabs>
        <w:suppressAutoHyphens/>
        <w:spacing w:line="276" w:lineRule="auto"/>
        <w:ind w:left="426" w:hanging="284"/>
        <w:jc w:val="both"/>
        <w:rPr>
          <w:rFonts w:asciiTheme="minorHAnsi" w:hAnsiTheme="minorHAnsi" w:cstheme="minorHAnsi"/>
          <w:bCs/>
          <w:sz w:val="22"/>
          <w:szCs w:val="22"/>
        </w:rPr>
      </w:pPr>
      <w:r w:rsidRPr="00AC54FB">
        <w:rPr>
          <w:rFonts w:asciiTheme="minorHAnsi" w:hAnsiTheme="minorHAnsi" w:cstheme="minorHAnsi"/>
          <w:bCs/>
          <w:sz w:val="22"/>
          <w:szCs w:val="22"/>
        </w:rPr>
        <w:t xml:space="preserve">w przypadku nie wykonania w ustalonym terminie przedmiotu umowy po raz drugi, Zamawiający może odstąpić od umowy z winy Wykonawcy zachowując prawo do naliczenia kar umownych zgodnie z </w:t>
      </w:r>
      <w:r w:rsidR="008C5711">
        <w:rPr>
          <w:rFonts w:asciiTheme="minorHAnsi" w:hAnsiTheme="minorHAnsi" w:cstheme="minorHAnsi"/>
          <w:bCs/>
          <w:sz w:val="22"/>
          <w:szCs w:val="22"/>
        </w:rPr>
        <w:t>§ 13</w:t>
      </w:r>
      <w:r w:rsidRPr="00AC54FB">
        <w:rPr>
          <w:rFonts w:asciiTheme="minorHAnsi" w:hAnsiTheme="minorHAnsi" w:cstheme="minorHAnsi"/>
          <w:bCs/>
          <w:sz w:val="22"/>
          <w:szCs w:val="22"/>
        </w:rPr>
        <w:t xml:space="preserve"> umowy.</w:t>
      </w:r>
    </w:p>
    <w:p w14:paraId="293E1EB7" w14:textId="77777777" w:rsidR="00820F9C" w:rsidRPr="00870432" w:rsidRDefault="00820F9C" w:rsidP="005A2B0B">
      <w:pPr>
        <w:widowControl w:val="0"/>
        <w:numPr>
          <w:ilvl w:val="0"/>
          <w:numId w:val="14"/>
        </w:numPr>
        <w:tabs>
          <w:tab w:val="left" w:pos="284"/>
        </w:tabs>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Dokonanie przez Zamawiającego odbioru końcowego robót nie wpływa na ewentualne roszczenia Zamawiającego z tytułu rękojmi, gwarancji i roszczeń odszkodowawczych.</w:t>
      </w:r>
    </w:p>
    <w:p w14:paraId="4F2D17D3" w14:textId="77777777" w:rsidR="00820F9C" w:rsidRPr="00215AE4" w:rsidRDefault="00820F9C" w:rsidP="005A2B0B">
      <w:pPr>
        <w:widowControl w:val="0"/>
        <w:numPr>
          <w:ilvl w:val="0"/>
          <w:numId w:val="14"/>
        </w:numPr>
        <w:tabs>
          <w:tab w:val="left" w:pos="284"/>
        </w:tabs>
        <w:suppressAutoHyphens/>
        <w:spacing w:line="288" w:lineRule="auto"/>
        <w:ind w:left="284" w:hanging="284"/>
        <w:jc w:val="both"/>
        <w:rPr>
          <w:rFonts w:asciiTheme="minorHAnsi" w:hAnsiTheme="minorHAnsi" w:cstheme="minorHAnsi"/>
          <w:bCs/>
          <w:sz w:val="22"/>
          <w:szCs w:val="22"/>
        </w:rPr>
      </w:pPr>
      <w:r w:rsidRPr="00215AE4">
        <w:rPr>
          <w:rFonts w:asciiTheme="minorHAnsi" w:hAnsiTheme="minorHAnsi" w:cstheme="minorHAnsi"/>
          <w:bCs/>
          <w:sz w:val="22"/>
          <w:szCs w:val="22"/>
        </w:rPr>
        <w:t>W razie zwłoki Wykonawcy w wykonywaniu zobowiązania Zamawiający może żądać wykonania niniejszego przedmiotu umowy na zasadach określonych w art. 480 KC</w:t>
      </w:r>
    </w:p>
    <w:p w14:paraId="0FF7EAD6" w14:textId="77777777" w:rsidR="00820F9C" w:rsidRDefault="00820F9C" w:rsidP="00820F9C"/>
    <w:p w14:paraId="30C74678" w14:textId="24930F7C" w:rsidR="00820F9C" w:rsidRPr="00870432" w:rsidRDefault="00820F9C" w:rsidP="00820F9C">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8</w:t>
      </w:r>
    </w:p>
    <w:p w14:paraId="67E7350C" w14:textId="77777777" w:rsidR="00820F9C" w:rsidRPr="00870432" w:rsidRDefault="00820F9C" w:rsidP="00820F9C">
      <w:pPr>
        <w:widowControl w:val="0"/>
        <w:numPr>
          <w:ilvl w:val="0"/>
          <w:numId w:val="3"/>
        </w:numPr>
        <w:tabs>
          <w:tab w:val="left" w:pos="360"/>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Zamawiający zapłaci Wykonawcy za zrealizowany w całości przedmiot zamówienia obejmujący wszystkie roboty i dostawy określone w SWZ i ofercie, wynagrodzenie w kwocie netto …………….. zł, plus należy podatek VAT</w:t>
      </w:r>
      <w:r w:rsidRPr="00870432">
        <w:rPr>
          <w:rFonts w:asciiTheme="minorHAnsi" w:hAnsiTheme="minorHAnsi" w:cstheme="minorHAnsi"/>
          <w:color w:val="0070C0"/>
          <w:sz w:val="22"/>
          <w:szCs w:val="22"/>
        </w:rPr>
        <w:t xml:space="preserve"> </w:t>
      </w:r>
      <w:r w:rsidRPr="00870432">
        <w:rPr>
          <w:rFonts w:asciiTheme="minorHAnsi" w:hAnsiTheme="minorHAnsi" w:cstheme="minorHAnsi"/>
          <w:sz w:val="22"/>
          <w:szCs w:val="22"/>
        </w:rPr>
        <w:t>w obowiązującej stawce 23%, tj. brutto: …………… zł.</w:t>
      </w:r>
    </w:p>
    <w:p w14:paraId="2BEAEF54" w14:textId="77777777" w:rsidR="00820F9C" w:rsidRPr="00870432" w:rsidRDefault="00820F9C" w:rsidP="00820F9C">
      <w:pPr>
        <w:numPr>
          <w:ilvl w:val="0"/>
          <w:numId w:val="3"/>
        </w:numPr>
        <w:spacing w:line="276" w:lineRule="auto"/>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jak i w załączonych projektach, zgodnie ze Specyfikacją Warunków Zamówienia, obowiązującymi przepisami, Prawem budowlanym, wydanymi decyzjami, pozwoleniami i uzgodnieniami, sztuką budowlaną, sztuką konserwatorską itp., oraz należny podatek VAT. </w:t>
      </w:r>
    </w:p>
    <w:p w14:paraId="6EEC4321" w14:textId="57B02A6D" w:rsidR="00820F9C" w:rsidRPr="007A37B1" w:rsidRDefault="00820F9C" w:rsidP="00DE3C01">
      <w:pPr>
        <w:tabs>
          <w:tab w:val="left" w:pos="426"/>
        </w:tabs>
        <w:suppressAutoHyphens/>
        <w:spacing w:line="276" w:lineRule="auto"/>
        <w:ind w:left="284"/>
        <w:jc w:val="both"/>
        <w:rPr>
          <w:rFonts w:ascii="Calibri" w:hAnsi="Calibri"/>
          <w:color w:val="0070C0"/>
          <w:sz w:val="20"/>
          <w:szCs w:val="20"/>
        </w:rPr>
      </w:pPr>
      <w:r w:rsidRPr="00870432">
        <w:rPr>
          <w:rFonts w:asciiTheme="minorHAnsi" w:hAnsiTheme="minorHAnsi" w:cstheme="minorHAnsi"/>
          <w:bCs/>
          <w:sz w:val="22"/>
          <w:szCs w:val="22"/>
        </w:rPr>
        <w:t>Do kosztów tych należą w szczególności: koszty wykonania Przedmiotu Umowy,</w:t>
      </w:r>
      <w:r w:rsidR="007A37B1" w:rsidRPr="007A37B1">
        <w:rPr>
          <w:rFonts w:ascii="Calibri" w:hAnsi="Calibri"/>
          <w:color w:val="0070C0"/>
          <w:sz w:val="20"/>
          <w:szCs w:val="20"/>
        </w:rPr>
        <w:t xml:space="preserve"> </w:t>
      </w:r>
      <w:r w:rsidR="007A37B1" w:rsidRPr="007A37B1">
        <w:rPr>
          <w:rFonts w:ascii="Calibri" w:hAnsi="Calibri"/>
          <w:sz w:val="22"/>
          <w:szCs w:val="22"/>
        </w:rPr>
        <w:t>wszelkie koszty związane z wykonaniem prac inwentaryzacyjnych, instalacyjnych, budowlanych i demontażowych oraz wymaganych przebudów i dostosowania istniejących instalacji, a w szczególności koszty urządzeń, materiałów, instalacji, osprzętu i sprzętu</w:t>
      </w:r>
      <w:r w:rsidRPr="007A37B1">
        <w:rPr>
          <w:rFonts w:asciiTheme="minorHAnsi" w:hAnsiTheme="minorHAnsi" w:cstheme="minorHAnsi"/>
          <w:bCs/>
          <w:sz w:val="22"/>
          <w:szCs w:val="22"/>
        </w:rPr>
        <w:t>, robót przygotowawczych, robót porządkowych, utrzymania placu i zaplecza budowy, zabezpieczenia majątku i bezpieczeństwa na terenie budowy, naprawy ewentualnych szkód na terenie budowy spowodowanych przez Wykonawcę w trakcie realizacji Przedmiotu Umowy, ubezpieczenia budowy, usuwania wszelkich napotkanych kolizji, napraw dla wykonanych i zamontowanych urządzeń, wykonania wszelkich czynności niezbędnych do wykonania Przedmiotu Umowy np. usunięcia i utylizacji odpadów, uzgodnień i opłat związanych z budową.</w:t>
      </w:r>
    </w:p>
    <w:p w14:paraId="78D82C1E" w14:textId="77777777" w:rsidR="00820F9C" w:rsidRPr="00870432" w:rsidRDefault="00820F9C" w:rsidP="00820F9C">
      <w:pPr>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Wynagrodzenie Wykonawcy określone w ust. 1 jest rozumiane jako ryczałtowe za wykonanie całości zamówienia oraz uwzględnia ryzyko związane z wynagrodzeniem ryczałtowym. Nie uwzględnienie powyższego przez Wykonawcę w powyższym wynagrodzeniu nie stanowi podstawy do ponoszenia przez Zamawiającego jakichkolwiek dodatkowych kosztów w terminie późniejszym.</w:t>
      </w:r>
    </w:p>
    <w:p w14:paraId="182160BB" w14:textId="77777777" w:rsidR="00820F9C" w:rsidRPr="00870432" w:rsidRDefault="00820F9C" w:rsidP="00820F9C">
      <w:pPr>
        <w:pStyle w:val="Akapitzlist"/>
        <w:numPr>
          <w:ilvl w:val="0"/>
          <w:numId w:val="3"/>
        </w:numPr>
        <w:spacing w:line="276" w:lineRule="auto"/>
        <w:rPr>
          <w:rFonts w:asciiTheme="minorHAnsi" w:hAnsiTheme="minorHAnsi" w:cstheme="minorHAnsi"/>
          <w:sz w:val="22"/>
          <w:szCs w:val="22"/>
        </w:rPr>
      </w:pPr>
      <w:r w:rsidRPr="00870432">
        <w:rPr>
          <w:rFonts w:asciiTheme="minorHAnsi" w:hAnsiTheme="minorHAnsi" w:cstheme="minorHAnsi"/>
          <w:sz w:val="22"/>
          <w:szCs w:val="22"/>
        </w:rPr>
        <w:t>Wykonanie robót zamiennych nastąpi  bez zwiększenia wynagrodzenia Wykonawcy.</w:t>
      </w:r>
    </w:p>
    <w:p w14:paraId="538893B7" w14:textId="61F5DF0D" w:rsidR="00820F9C" w:rsidRPr="00870432" w:rsidRDefault="00820F9C" w:rsidP="00820F9C">
      <w:pPr>
        <w:widowControl w:val="0"/>
        <w:numPr>
          <w:ilvl w:val="0"/>
          <w:numId w:val="3"/>
        </w:numPr>
        <w:tabs>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Strony uzgadniają, że woda, energia elektryczna, urządzenia sanitarne, jak również oświetlenie placu budowy</w:t>
      </w:r>
      <w:r w:rsidRPr="00AC54FB">
        <w:rPr>
          <w:rFonts w:asciiTheme="minorHAnsi" w:hAnsiTheme="minorHAnsi" w:cstheme="minorHAnsi"/>
          <w:sz w:val="22"/>
          <w:szCs w:val="22"/>
        </w:rPr>
        <w:t xml:space="preserve">, głównych dróg komunikacyjnych, itp. zostaną udostępnione Wykonawcy przez Zamawiającego. Udział Wykonawcy w kosztach powyższych mediów, usług i wyposażenia wynosi 0,5% wynagrodzenia netto określonego </w:t>
      </w:r>
      <w:r w:rsidR="001116AE" w:rsidRPr="00AC54FB">
        <w:rPr>
          <w:rFonts w:asciiTheme="minorHAnsi" w:hAnsiTheme="minorHAnsi" w:cstheme="minorHAnsi"/>
          <w:sz w:val="22"/>
          <w:szCs w:val="22"/>
        </w:rPr>
        <w:t>§ 8</w:t>
      </w:r>
      <w:r w:rsidRPr="00AC54FB">
        <w:rPr>
          <w:rFonts w:asciiTheme="minorHAnsi" w:hAnsiTheme="minorHAnsi" w:cstheme="minorHAnsi"/>
          <w:sz w:val="22"/>
          <w:szCs w:val="22"/>
        </w:rPr>
        <w:t xml:space="preserve"> ust. 1 plus podatek VAT. Wykonawca niniejszym nieodwołalnie wyraża zgodę na potrącenie powyższych kosztów z</w:t>
      </w:r>
      <w:r w:rsidRPr="00870432">
        <w:rPr>
          <w:rFonts w:asciiTheme="minorHAnsi" w:hAnsiTheme="minorHAnsi" w:cstheme="minorHAnsi"/>
          <w:sz w:val="22"/>
          <w:szCs w:val="22"/>
        </w:rPr>
        <w:t xml:space="preserve"> Wynagrodzenia na podstawie faktury wystawionej przez Zamawiającego i skompensowania jej z fakturą Wykonawcy.</w:t>
      </w:r>
    </w:p>
    <w:p w14:paraId="3997ACA5" w14:textId="77777777" w:rsidR="00820F9C" w:rsidRPr="00870432" w:rsidRDefault="00820F9C" w:rsidP="00820F9C">
      <w:pPr>
        <w:widowControl w:val="0"/>
        <w:numPr>
          <w:ilvl w:val="0"/>
          <w:numId w:val="3"/>
        </w:numPr>
        <w:tabs>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Przedmiot zamówienia uważa się za wykonany w dacie podpisania przez Strony protokołu odbioru końcowego robót.</w:t>
      </w:r>
    </w:p>
    <w:p w14:paraId="0AC715A1"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Płatność za roboty  nastąpi na podstawie faktury w ciągu 30 dni  od dnia doręczenia prawidłowo wystawionej faktury. Za dzień  zapłaty uznaje się dzień obciążenia rachunku bankowego Zamawiającego. </w:t>
      </w:r>
    </w:p>
    <w:p w14:paraId="1295733E"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 xml:space="preserve">Warunkiem wystawienia faktury jest podpisanie przez Zamawiającego </w:t>
      </w:r>
      <w:r w:rsidRPr="00870432">
        <w:rPr>
          <w:rFonts w:asciiTheme="minorHAnsi" w:hAnsiTheme="minorHAnsi" w:cstheme="minorHAnsi"/>
          <w:bCs/>
          <w:sz w:val="22"/>
          <w:szCs w:val="22"/>
        </w:rPr>
        <w:t>protokołu odbioru końcowego robót.</w:t>
      </w:r>
      <w:r w:rsidRPr="00870432">
        <w:rPr>
          <w:rFonts w:asciiTheme="minorHAnsi" w:hAnsiTheme="minorHAnsi" w:cstheme="minorHAnsi"/>
          <w:sz w:val="22"/>
          <w:szCs w:val="22"/>
        </w:rPr>
        <w:t xml:space="preserve"> Do wystawienia faktury uprawnia skan podpisanego przez obie strony protokołu.  </w:t>
      </w:r>
    </w:p>
    <w:p w14:paraId="0A72DC61"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 przypadku otrzymania faktury nieprawidłowej albo niezgodnej z umową Zamawiający ma prawo wstrzymać płatność do czasu otrzymania prawidłowej faktury.</w:t>
      </w:r>
    </w:p>
    <w:p w14:paraId="737D3A52"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 xml:space="preserve">Warunkiem </w:t>
      </w:r>
      <w:r w:rsidRPr="00870432">
        <w:rPr>
          <w:rFonts w:asciiTheme="minorHAnsi" w:hAnsiTheme="minorHAnsi" w:cstheme="minorHAnsi"/>
          <w:bCs/>
          <w:color w:val="000000" w:themeColor="text1"/>
          <w:sz w:val="22"/>
          <w:szCs w:val="22"/>
        </w:rPr>
        <w:t>zapłaty przez Zamawiającego należnego Wykonawcy wynagrodzenia jest przedstawienie dowodu zapłaty wymagalnego wynagrodzenia podwykonawcom i dalszym podwykonawcom biorącym udział w realizacji robót (kopii wszystkich faktur lub rachunków wystawionych przez podwykonawców lub dalszych podwykonawców wraz z potwierdzeniem doręczenia Wykonawcy, podwykonawcy lub dalszemu podwykonawcy, oraz kopiami potwierdzeń przelewów, a także oświadczeń podwykonawców lub dalszych podwykonawców według projektu oświadczenia określonego w załączniku do umowy oraz oświadczeniem Wykonawcy, że wszelkie jego zobowiązania wobec podwykonawców lub dalszych podwykonawców zostały spełnione).</w:t>
      </w:r>
    </w:p>
    <w:p w14:paraId="263347C3"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color w:val="000000" w:themeColor="text1"/>
          <w:sz w:val="22"/>
          <w:szCs w:val="22"/>
        </w:rPr>
        <w:t>W razie doręczenia Zamawiającemu faktury bez jednoczesnego przedłożenia wszystkich ww. dokumentów,</w:t>
      </w:r>
      <w:r w:rsidRPr="00870432">
        <w:rPr>
          <w:rFonts w:asciiTheme="minorHAnsi" w:hAnsiTheme="minorHAnsi" w:cstheme="minorHAnsi"/>
          <w:bCs/>
          <w:sz w:val="22"/>
          <w:szCs w:val="22"/>
        </w:rPr>
        <w:t xml:space="preserve"> Zamawiający wstrzyma wypłatę należnego wynagrodzenia za odebrane roboty w części równej sumie kwot wynikających z nieprzedstawionych dowodów zapłaty oraz umów o podwykonawstwo/dalsze podwykonawstwo, </w:t>
      </w:r>
      <w:r w:rsidRPr="00870432">
        <w:rPr>
          <w:rFonts w:asciiTheme="minorHAnsi" w:hAnsiTheme="minorHAnsi" w:cstheme="minorHAnsi"/>
          <w:bCs/>
          <w:color w:val="000000" w:themeColor="text1"/>
          <w:sz w:val="22"/>
          <w:szCs w:val="22"/>
        </w:rPr>
        <w:t xml:space="preserve">przy czym powyższe nie stanowi opóźnienia w zapłacie i nie będzie skutkować naliczeniem odsetek Zamawiającemu od nieterminowych płatności. </w:t>
      </w:r>
    </w:p>
    <w:p w14:paraId="1854D3F1"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color w:val="000000" w:themeColor="text1"/>
          <w:sz w:val="22"/>
          <w:szCs w:val="22"/>
        </w:rPr>
        <w:t>Przed zapłatą faktury Wykonawca musi przedstawić Zamawiającemu dodatkowo oświadczenia wszystkich podwykonawców i dalszych podwykonawców o pełnym zafakturowaniu przez nich zakresu wykonanych robót / zrealizowanych dostaw lub usług zgodnie z umowami o podwykonawstwo oraz, że odpowiednio Wykonawca albo podwykonawca uregulował wobec nich wszystkie zobowiązania wynikające z umów</w:t>
      </w:r>
      <w:r w:rsidRPr="00870432">
        <w:rPr>
          <w:rFonts w:asciiTheme="minorHAnsi" w:hAnsiTheme="minorHAnsi" w:cstheme="minorHAnsi"/>
          <w:bCs/>
          <w:sz w:val="22"/>
          <w:szCs w:val="22"/>
        </w:rPr>
        <w:t xml:space="preserve"> dotyczących realizacji przedmiotu niniejszego zamówienia.</w:t>
      </w:r>
    </w:p>
    <w:p w14:paraId="09537EB3"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Zamawiający może zwolnić Wykonawcę albo podwykonawcę z obowiązków, o których mowa wyżej, jeżeli Wykonawca lub podwykonawca wykaże, że odmowa złożenia przez podwykonawcę/dalszego podwykonawcę oświadczenia jest bezzasadna, w szczególności dlatego, że Wykonawca lub podwykonawca uregulował wobec danego podwykonawcy/dalszego podwykonawcy wszystkie swoje zobowiązania dotyczące realizacji przedmiotu niniejszego zamówienia, na dowód czego Wykonawca lub podwykonawca przedłoży Zamawiającemu dowody zapłaty wszystkich należności wobec podwykonawcy/dalszego podwykonawcy.</w:t>
      </w:r>
    </w:p>
    <w:p w14:paraId="63304AB4"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W przypadku, gdy podwykonawca lub dalszy podwykonawca nie zafakturował żadnych robót, Wykonawca załączy do faktury VAT oświadczenie podwykonawcy lub dalszego podwykonawcy potwierdzające tę okoliczność.</w:t>
      </w:r>
    </w:p>
    <w:p w14:paraId="4EAEC5A3"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Strony umowy oświadczają, że są podatnikami VAT</w:t>
      </w:r>
    </w:p>
    <w:p w14:paraId="21E0EDC9" w14:textId="77777777" w:rsidR="00820F9C" w:rsidRPr="00870432" w:rsidRDefault="00820F9C" w:rsidP="00820F9C">
      <w:pPr>
        <w:tabs>
          <w:tab w:val="left" w:pos="553"/>
        </w:tabs>
        <w:autoSpaceDE w:val="0"/>
        <w:autoSpaceDN w:val="0"/>
        <w:adjustRightInd w:val="0"/>
        <w:spacing w:line="276" w:lineRule="auto"/>
        <w:ind w:left="284"/>
        <w:rPr>
          <w:rFonts w:asciiTheme="minorHAnsi" w:hAnsiTheme="minorHAnsi" w:cstheme="minorHAnsi"/>
          <w:sz w:val="22"/>
          <w:szCs w:val="22"/>
        </w:rPr>
      </w:pPr>
      <w:r w:rsidRPr="00870432">
        <w:rPr>
          <w:rFonts w:asciiTheme="minorHAnsi" w:hAnsiTheme="minorHAnsi" w:cstheme="minorHAnsi"/>
          <w:sz w:val="22"/>
          <w:szCs w:val="22"/>
        </w:rPr>
        <w:t>NIP Zamawiającego: 7770005497</w:t>
      </w:r>
    </w:p>
    <w:p w14:paraId="4D0EFD41" w14:textId="77777777" w:rsidR="00820F9C" w:rsidRPr="00870432" w:rsidRDefault="00820F9C" w:rsidP="00820F9C">
      <w:pPr>
        <w:tabs>
          <w:tab w:val="left" w:pos="553"/>
        </w:tabs>
        <w:autoSpaceDE w:val="0"/>
        <w:autoSpaceDN w:val="0"/>
        <w:adjustRightInd w:val="0"/>
        <w:spacing w:line="276" w:lineRule="auto"/>
        <w:ind w:left="284"/>
        <w:jc w:val="both"/>
        <w:rPr>
          <w:rFonts w:asciiTheme="minorHAnsi" w:hAnsiTheme="minorHAnsi" w:cstheme="minorHAnsi"/>
          <w:sz w:val="22"/>
          <w:szCs w:val="22"/>
        </w:rPr>
      </w:pPr>
      <w:r w:rsidRPr="00870432">
        <w:rPr>
          <w:rFonts w:asciiTheme="minorHAnsi" w:hAnsiTheme="minorHAnsi" w:cstheme="minorHAnsi"/>
          <w:sz w:val="22"/>
          <w:szCs w:val="22"/>
        </w:rPr>
        <w:t xml:space="preserve">NIP Wykonawcy: </w:t>
      </w:r>
      <w:r w:rsidRPr="00870432">
        <w:rPr>
          <w:rFonts w:asciiTheme="minorHAnsi" w:hAnsiTheme="minorHAnsi" w:cstheme="minorHAnsi"/>
          <w:noProof/>
          <w:sz w:val="22"/>
          <w:szCs w:val="22"/>
          <w:lang w:eastAsia="en-US"/>
        </w:rPr>
        <w:t xml:space="preserve"> ……………………………..</w:t>
      </w:r>
    </w:p>
    <w:p w14:paraId="53167A28" w14:textId="3FEDF273"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Strony zgo</w:t>
      </w:r>
      <w:r w:rsidR="00694317">
        <w:rPr>
          <w:rFonts w:asciiTheme="minorHAnsi" w:eastAsia="SimSun" w:hAnsiTheme="minorHAnsi" w:cstheme="minorHAnsi"/>
          <w:kern w:val="3"/>
          <w:sz w:val="22"/>
          <w:szCs w:val="22"/>
          <w:lang w:eastAsia="en-US"/>
        </w:rPr>
        <w:t>dnie postanawiają, że przesyłana</w:t>
      </w:r>
      <w:r w:rsidRPr="00870432">
        <w:rPr>
          <w:rFonts w:asciiTheme="minorHAnsi" w:eastAsia="SimSun" w:hAnsiTheme="minorHAnsi" w:cstheme="minorHAnsi"/>
          <w:kern w:val="3"/>
          <w:sz w:val="22"/>
          <w:szCs w:val="22"/>
          <w:lang w:eastAsia="en-US"/>
        </w:rPr>
        <w:t xml:space="preserve"> faktur</w:t>
      </w:r>
      <w:r w:rsidR="00694317">
        <w:rPr>
          <w:rFonts w:asciiTheme="minorHAnsi" w:eastAsia="SimSun" w:hAnsiTheme="minorHAnsi" w:cstheme="minorHAnsi"/>
          <w:kern w:val="3"/>
          <w:sz w:val="22"/>
          <w:szCs w:val="22"/>
          <w:lang w:eastAsia="en-US"/>
        </w:rPr>
        <w:t>a</w:t>
      </w:r>
      <w:r w:rsidRPr="00870432">
        <w:rPr>
          <w:rFonts w:asciiTheme="minorHAnsi" w:eastAsia="SimSun" w:hAnsiTheme="minorHAnsi" w:cstheme="minorHAnsi"/>
          <w:kern w:val="3"/>
          <w:sz w:val="22"/>
          <w:szCs w:val="22"/>
          <w:lang w:eastAsia="en-US"/>
        </w:rPr>
        <w:t xml:space="preserve"> będzie odbywać się za pośrednictwem poczty elektronicznej, w formacie pliku PDF. (Ilekroć mowa o fakturze, rozumie się przez to również fakturę korygującą, duplikat faktury oraz notę korygującą).</w:t>
      </w:r>
      <w:r w:rsidRPr="00870432">
        <w:rPr>
          <w:rFonts w:asciiTheme="minorHAnsi" w:hAnsiTheme="minorHAnsi" w:cstheme="minorHAnsi"/>
          <w:sz w:val="22"/>
          <w:szCs w:val="22"/>
        </w:rPr>
        <w:t xml:space="preserve"> </w:t>
      </w:r>
    </w:p>
    <w:p w14:paraId="20593EAE"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Każda faktura powinna być zamieszczona w osobnym pliku. Ewentualne załączniki do faktury powinny być zamieszczone w pliku odpowiedniej faktury.</w:t>
      </w:r>
      <w:r w:rsidRPr="00870432">
        <w:rPr>
          <w:rFonts w:asciiTheme="minorHAnsi" w:hAnsiTheme="minorHAnsi" w:cstheme="minorHAnsi"/>
          <w:sz w:val="22"/>
          <w:szCs w:val="22"/>
        </w:rPr>
        <w:t xml:space="preserve"> </w:t>
      </w:r>
    </w:p>
    <w:p w14:paraId="1AC64D24" w14:textId="758EB43F"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Strony postanawiają, iż dochowają wszelkiej staranności oraz podejmą wszelkie nie</w:t>
      </w:r>
      <w:r w:rsidR="00694317">
        <w:rPr>
          <w:rFonts w:asciiTheme="minorHAnsi" w:eastAsia="SimSun" w:hAnsiTheme="minorHAnsi" w:cstheme="minorHAnsi"/>
          <w:kern w:val="3"/>
          <w:sz w:val="22"/>
          <w:szCs w:val="22"/>
          <w:lang w:eastAsia="en-US"/>
        </w:rPr>
        <w:t>zbędne działania, aby przesyłana faktura</w:t>
      </w:r>
      <w:r w:rsidRPr="00870432">
        <w:rPr>
          <w:rFonts w:asciiTheme="minorHAnsi" w:eastAsia="SimSun" w:hAnsiTheme="minorHAnsi" w:cstheme="minorHAnsi"/>
          <w:kern w:val="3"/>
          <w:sz w:val="22"/>
          <w:szCs w:val="22"/>
          <w:lang w:eastAsia="en-US"/>
        </w:rPr>
        <w:t xml:space="preserve"> cechowała autentyczność pochodzenia i integralność treści, zgodnie z wymogami określonymi w ustawie o podatku od towarów i usług.</w:t>
      </w:r>
      <w:r w:rsidRPr="00870432">
        <w:rPr>
          <w:rFonts w:asciiTheme="minorHAnsi" w:hAnsiTheme="minorHAnsi" w:cstheme="minorHAnsi"/>
          <w:sz w:val="22"/>
          <w:szCs w:val="22"/>
        </w:rPr>
        <w:t xml:space="preserve"> </w:t>
      </w:r>
    </w:p>
    <w:p w14:paraId="448A0CD5"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Strony uzgadniają, że przesyłanie faktur w formie elektronicznej odbywać się będzie za pomocą poczty elektronicznej:</w:t>
      </w:r>
    </w:p>
    <w:p w14:paraId="7F1B2E67" w14:textId="77777777" w:rsidR="00820F9C" w:rsidRPr="00870432" w:rsidRDefault="00820F9C" w:rsidP="00820F9C">
      <w:pPr>
        <w:autoSpaceDE w:val="0"/>
        <w:autoSpaceDN w:val="0"/>
        <w:adjustRightInd w:val="0"/>
        <w:spacing w:line="276" w:lineRule="auto"/>
        <w:ind w:firstLine="426"/>
        <w:jc w:val="both"/>
        <w:rPr>
          <w:rFonts w:asciiTheme="minorHAnsi" w:hAnsiTheme="minorHAnsi" w:cstheme="minorHAnsi"/>
          <w:sz w:val="22"/>
          <w:szCs w:val="22"/>
        </w:rPr>
      </w:pPr>
      <w:r w:rsidRPr="00870432">
        <w:rPr>
          <w:rFonts w:asciiTheme="minorHAnsi" w:hAnsiTheme="minorHAnsi" w:cstheme="minorHAnsi"/>
          <w:sz w:val="22"/>
          <w:szCs w:val="22"/>
        </w:rPr>
        <w:t>-</w:t>
      </w:r>
      <w:r w:rsidRPr="00870432">
        <w:rPr>
          <w:rFonts w:asciiTheme="minorHAnsi" w:hAnsiTheme="minorHAnsi" w:cstheme="minorHAnsi"/>
          <w:sz w:val="22"/>
          <w:szCs w:val="22"/>
        </w:rPr>
        <w:tab/>
        <w:t>z następującego adresu mailowego Wykonawcy: ……………………………...</w:t>
      </w:r>
    </w:p>
    <w:p w14:paraId="50D01C41" w14:textId="77777777" w:rsidR="00820F9C" w:rsidRPr="00870432" w:rsidRDefault="00820F9C" w:rsidP="00820F9C">
      <w:pPr>
        <w:autoSpaceDE w:val="0"/>
        <w:autoSpaceDN w:val="0"/>
        <w:adjustRightInd w:val="0"/>
        <w:spacing w:line="276" w:lineRule="auto"/>
        <w:ind w:firstLine="426"/>
        <w:jc w:val="both"/>
        <w:rPr>
          <w:rFonts w:asciiTheme="minorHAnsi" w:hAnsiTheme="minorHAnsi" w:cstheme="minorHAnsi"/>
          <w:sz w:val="22"/>
          <w:szCs w:val="22"/>
        </w:rPr>
      </w:pPr>
      <w:r w:rsidRPr="00870432">
        <w:rPr>
          <w:rFonts w:asciiTheme="minorHAnsi" w:hAnsiTheme="minorHAnsi" w:cstheme="minorHAnsi"/>
          <w:sz w:val="22"/>
          <w:szCs w:val="22"/>
        </w:rPr>
        <w:t>-</w:t>
      </w:r>
      <w:r w:rsidRPr="00870432">
        <w:rPr>
          <w:rFonts w:asciiTheme="minorHAnsi" w:hAnsiTheme="minorHAnsi" w:cstheme="minorHAnsi"/>
          <w:sz w:val="22"/>
          <w:szCs w:val="22"/>
        </w:rPr>
        <w:tab/>
        <w:t xml:space="preserve">na następujący adres mailowy Zamawiającego: </w:t>
      </w:r>
      <w:hyperlink r:id="rId8" w:history="1">
        <w:r w:rsidRPr="00870432">
          <w:rPr>
            <w:rFonts w:asciiTheme="minorHAnsi" w:hAnsiTheme="minorHAnsi" w:cstheme="minorHAnsi"/>
            <w:sz w:val="22"/>
            <w:szCs w:val="22"/>
          </w:rPr>
          <w:t>efaktury@ue.poznan.pl</w:t>
        </w:r>
      </w:hyperlink>
    </w:p>
    <w:p w14:paraId="5AD8C6BF" w14:textId="475B02A8" w:rsidR="00820F9C" w:rsidRPr="00870432" w:rsidRDefault="00694317"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Tylko faktura przesłana</w:t>
      </w:r>
      <w:r w:rsidR="00820F9C" w:rsidRPr="00870432">
        <w:rPr>
          <w:rFonts w:asciiTheme="minorHAnsi" w:hAnsiTheme="minorHAnsi" w:cstheme="minorHAnsi"/>
          <w:sz w:val="22"/>
          <w:szCs w:val="22"/>
        </w:rPr>
        <w:t xml:space="preserve"> przy użyciu adres</w:t>
      </w:r>
      <w:r>
        <w:rPr>
          <w:rFonts w:asciiTheme="minorHAnsi" w:hAnsiTheme="minorHAnsi" w:cstheme="minorHAnsi"/>
          <w:sz w:val="22"/>
          <w:szCs w:val="22"/>
        </w:rPr>
        <w:t>ów, o których mowa powyżej, będzie uważana za prawidłowo doręczoną</w:t>
      </w:r>
      <w:r w:rsidR="00820F9C" w:rsidRPr="00870432">
        <w:rPr>
          <w:rFonts w:asciiTheme="minorHAnsi" w:hAnsiTheme="minorHAnsi" w:cstheme="minorHAnsi"/>
          <w:sz w:val="22"/>
          <w:szCs w:val="22"/>
        </w:rPr>
        <w:t>.</w:t>
      </w:r>
    </w:p>
    <w:p w14:paraId="494D851F"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Strony postanawiają, że w przypadku zmiany adresów poczty elektronicznej, wskazanych w ust. 18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3DF8DA24"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Wykonawca oświadcza, że nie będzie wprowadzał do obrotu w relacjach z Zamawiającym faktur w formie papierowej.</w:t>
      </w:r>
    </w:p>
    <w:p w14:paraId="0ED575CA"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2E1490A3"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daty doręczenia Zamawiającemu poprawionej faktury.</w:t>
      </w:r>
    </w:p>
    <w:p w14:paraId="65FD9747"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Zamawiający jest uprawniony do potrącenia kwoty kar umownych z wynagrodzenia przysługującego</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Wykonawcy (także wynagrodzenia przyszłego na podstawie noty obciążeniowej), na co Wykonawca wyraża zgodę. W przypadku braku</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możliwości potrącenia całości kwoty kar umownych Zamawiający wystawi notę obciążeniową płatną</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przez Wykonawcę w terminie 30 dni od daty jej wystawienia.</w:t>
      </w:r>
    </w:p>
    <w:p w14:paraId="2B127A40" w14:textId="77777777" w:rsidR="00820F9C" w:rsidRDefault="00820F9C" w:rsidP="00811CFB">
      <w:pPr>
        <w:spacing w:line="276" w:lineRule="auto"/>
        <w:ind w:right="-6"/>
        <w:jc w:val="both"/>
        <w:rPr>
          <w:rFonts w:asciiTheme="minorHAnsi" w:hAnsiTheme="minorHAnsi" w:cstheme="minorHAnsi"/>
          <w:bCs/>
          <w:sz w:val="22"/>
          <w:szCs w:val="22"/>
        </w:rPr>
      </w:pPr>
    </w:p>
    <w:p w14:paraId="0BE394B4" w14:textId="1DFB7F38" w:rsidR="00820F9C" w:rsidRPr="00D10952" w:rsidRDefault="00820F9C" w:rsidP="00820F9C">
      <w:pPr>
        <w:pStyle w:val="Zwykytekst"/>
        <w:spacing w:line="276" w:lineRule="auto"/>
        <w:jc w:val="center"/>
        <w:rPr>
          <w:rFonts w:asciiTheme="minorHAnsi" w:hAnsiTheme="minorHAnsi" w:cstheme="minorHAnsi"/>
          <w:b/>
          <w:sz w:val="22"/>
          <w:szCs w:val="22"/>
          <w:lang w:val="pl-PL"/>
        </w:rPr>
      </w:pPr>
      <w:r w:rsidRPr="00D10952">
        <w:rPr>
          <w:rFonts w:asciiTheme="minorHAnsi" w:hAnsiTheme="minorHAnsi" w:cstheme="minorHAnsi"/>
          <w:b/>
          <w:sz w:val="22"/>
          <w:szCs w:val="22"/>
        </w:rPr>
        <w:t xml:space="preserve">§ </w:t>
      </w:r>
      <w:r w:rsidR="00024FC1" w:rsidRPr="00D10952">
        <w:rPr>
          <w:rFonts w:asciiTheme="minorHAnsi" w:hAnsiTheme="minorHAnsi" w:cstheme="minorHAnsi"/>
          <w:b/>
          <w:sz w:val="22"/>
          <w:szCs w:val="22"/>
          <w:lang w:val="pl-PL"/>
        </w:rPr>
        <w:t>9</w:t>
      </w:r>
    </w:p>
    <w:p w14:paraId="10FB0CAF" w14:textId="7DBAE4AB" w:rsidR="00694317" w:rsidRPr="00D10952" w:rsidRDefault="00694317" w:rsidP="00694317">
      <w:pPr>
        <w:ind w:left="426" w:hanging="284"/>
        <w:jc w:val="both"/>
        <w:rPr>
          <w:rFonts w:ascii="Calibri" w:hAnsi="Calibri"/>
          <w:sz w:val="22"/>
          <w:szCs w:val="22"/>
        </w:rPr>
      </w:pPr>
      <w:r w:rsidRPr="00D10952">
        <w:rPr>
          <w:rFonts w:ascii="Calibri" w:hAnsi="Calibri"/>
          <w:sz w:val="22"/>
          <w:szCs w:val="22"/>
        </w:rPr>
        <w:t xml:space="preserve">1.  Na wykonane prace oraz użyte materiały i dostarczony osprzęt i urządzenia Wykonawca udziela gwarancji jakości. Gwarancja obejmować będzie zachowanie stanu elementów robót wykonanych w ramach przedmiotu umowy z pominięciem naturalnego zużycia. </w:t>
      </w:r>
    </w:p>
    <w:p w14:paraId="0A225C89" w14:textId="147B52D2" w:rsidR="00694317" w:rsidRPr="00D10952" w:rsidRDefault="00694317" w:rsidP="00694317">
      <w:pPr>
        <w:tabs>
          <w:tab w:val="left" w:leader="dot" w:pos="9498"/>
        </w:tabs>
        <w:ind w:left="426" w:hanging="284"/>
        <w:jc w:val="both"/>
        <w:rPr>
          <w:rFonts w:ascii="Calibri" w:hAnsi="Calibri"/>
          <w:sz w:val="22"/>
          <w:szCs w:val="22"/>
        </w:rPr>
      </w:pPr>
      <w:r w:rsidRPr="00D10952">
        <w:rPr>
          <w:rFonts w:ascii="Calibri" w:hAnsi="Calibri"/>
          <w:sz w:val="22"/>
          <w:szCs w:val="22"/>
        </w:rPr>
        <w:t xml:space="preserve">2.  Okres gwarancji, liczony od daty podpisania przez Zamawiającego protokołu odbioru końcowego robót bez wad, na prace wykonane przez Wykonawcę wynosi </w:t>
      </w:r>
      <w:r w:rsidR="00454C14" w:rsidRPr="00454C14">
        <w:rPr>
          <w:rFonts w:ascii="Calibri" w:hAnsi="Calibri"/>
          <w:sz w:val="22"/>
          <w:szCs w:val="22"/>
        </w:rPr>
        <w:t>……………</w:t>
      </w:r>
      <w:r w:rsidRPr="00454C14">
        <w:rPr>
          <w:rFonts w:ascii="Calibri" w:hAnsi="Calibri"/>
          <w:sz w:val="22"/>
          <w:szCs w:val="22"/>
        </w:rPr>
        <w:t xml:space="preserve"> miesięcy,</w:t>
      </w:r>
      <w:r w:rsidRPr="00D10952">
        <w:rPr>
          <w:rFonts w:ascii="Calibri" w:hAnsi="Calibri"/>
          <w:sz w:val="22"/>
          <w:szCs w:val="22"/>
        </w:rPr>
        <w:t xml:space="preserve"> z wyjątkiem urządzeń i instalacji, które w ramach realizacji przedmiotu zamówienia mają zostać poddane przez Wykonawcę remontom lub modernizacjom (np. istniejąca instalacja solarna, istniejący podgrzewacz ciepłej wody użytkowej, istniejąca stacja SUW) – dla ww. grupy urządzeń i instalacji Wykonawca ma obowiązek zapewnić gwarancję poprawnego stanu i poprawnej pracy urządzeń i instalacji w okresie </w:t>
      </w:r>
      <w:r w:rsidR="00454C14" w:rsidRPr="00454C14">
        <w:rPr>
          <w:rFonts w:ascii="Calibri" w:hAnsi="Calibri"/>
          <w:sz w:val="22"/>
          <w:szCs w:val="22"/>
        </w:rPr>
        <w:t>……………..</w:t>
      </w:r>
      <w:r w:rsidRPr="00454C14">
        <w:rPr>
          <w:rFonts w:ascii="Calibri" w:hAnsi="Calibri"/>
          <w:sz w:val="22"/>
          <w:szCs w:val="22"/>
        </w:rPr>
        <w:t xml:space="preserve"> miesięcy.</w:t>
      </w:r>
    </w:p>
    <w:p w14:paraId="6344A7C5" w14:textId="77777777" w:rsidR="00694317" w:rsidRPr="00D10952" w:rsidRDefault="00694317" w:rsidP="00694317">
      <w:pPr>
        <w:ind w:left="426" w:hanging="284"/>
        <w:jc w:val="both"/>
        <w:rPr>
          <w:rFonts w:ascii="Calibri" w:hAnsi="Calibri"/>
          <w:sz w:val="22"/>
          <w:szCs w:val="22"/>
        </w:rPr>
      </w:pPr>
      <w:r w:rsidRPr="00D10952">
        <w:rPr>
          <w:rFonts w:ascii="Calibri" w:hAnsi="Calibri"/>
          <w:sz w:val="22"/>
          <w:szCs w:val="22"/>
        </w:rPr>
        <w:t>3. Warunkiem utrzymania gwarancji i rękojmi przez Wykonawcę jest zapewnienie przez Zamawiającego, jego staraniem i na jego koszt, przeglądów okresowych (miesięcznych, kwartalnych i rocznych) zainstalowanych instalacji i urządzeń, przez serwis VEOLIA.</w:t>
      </w:r>
    </w:p>
    <w:p w14:paraId="7B1C968E" w14:textId="5559110C" w:rsidR="00694317" w:rsidRPr="00D10952" w:rsidRDefault="00694317" w:rsidP="00694317">
      <w:pPr>
        <w:ind w:left="426" w:hanging="284"/>
        <w:jc w:val="both"/>
        <w:rPr>
          <w:rFonts w:asciiTheme="minorHAnsi" w:hAnsiTheme="minorHAnsi" w:cstheme="minorHAnsi"/>
          <w:sz w:val="22"/>
          <w:szCs w:val="22"/>
        </w:rPr>
      </w:pPr>
      <w:r w:rsidRPr="00D10952">
        <w:rPr>
          <w:rFonts w:ascii="Calibri" w:hAnsi="Calibri"/>
          <w:sz w:val="22"/>
          <w:szCs w:val="22"/>
        </w:rPr>
        <w:t xml:space="preserve">4. </w:t>
      </w:r>
      <w:r w:rsidRPr="00D10952">
        <w:rPr>
          <w:rFonts w:asciiTheme="minorHAnsi" w:hAnsiTheme="minorHAnsi" w:cstheme="minorHAnsi"/>
          <w:sz w:val="22"/>
          <w:szCs w:val="22"/>
        </w:rPr>
        <w:t>Gwarancja udzielana Zamawiającemu przez Wykonawcę jest niezależna od gwarancji udzielanej przez producentów materiałów, urządzeń i instalacji wykorzystanych przez Wykonawcę do realizacji przedmiotu zamówienia.</w:t>
      </w:r>
    </w:p>
    <w:p w14:paraId="36714489" w14:textId="29BA03D4" w:rsidR="00694317" w:rsidRDefault="00694317" w:rsidP="00694317">
      <w:pPr>
        <w:pStyle w:val="Akapitzlist"/>
        <w:numPr>
          <w:ilvl w:val="0"/>
          <w:numId w:val="33"/>
        </w:numPr>
        <w:jc w:val="both"/>
        <w:rPr>
          <w:rFonts w:asciiTheme="minorHAnsi" w:hAnsiTheme="minorHAnsi" w:cstheme="minorHAnsi"/>
          <w:sz w:val="22"/>
          <w:szCs w:val="22"/>
        </w:rPr>
      </w:pPr>
      <w:r w:rsidRPr="00694317">
        <w:rPr>
          <w:rFonts w:asciiTheme="minorHAnsi" w:hAnsiTheme="minorHAnsi" w:cstheme="minorHAnsi"/>
          <w:sz w:val="22"/>
          <w:szCs w:val="22"/>
        </w:rPr>
        <w:t>Usunięcie wad i usterek w okresie gwarancji następuje na koszt Wykonawcy.</w:t>
      </w:r>
    </w:p>
    <w:p w14:paraId="27D7E0B8" w14:textId="77777777" w:rsidR="007A37B1" w:rsidRPr="007A37B1" w:rsidRDefault="007A37B1" w:rsidP="007A37B1">
      <w:pPr>
        <w:pStyle w:val="Akapitzlist"/>
        <w:numPr>
          <w:ilvl w:val="0"/>
          <w:numId w:val="33"/>
        </w:numPr>
        <w:jc w:val="both"/>
        <w:rPr>
          <w:rFonts w:asciiTheme="minorHAnsi" w:hAnsiTheme="minorHAnsi" w:cstheme="minorHAnsi"/>
          <w:sz w:val="22"/>
          <w:szCs w:val="22"/>
        </w:rPr>
      </w:pPr>
      <w:r w:rsidRPr="007A37B1">
        <w:rPr>
          <w:rFonts w:asciiTheme="minorHAnsi" w:hAnsiTheme="minorHAnsi" w:cstheme="minorHAnsi"/>
          <w:sz w:val="22"/>
          <w:szCs w:val="22"/>
        </w:rPr>
        <w:t xml:space="preserve">Jeżeli wada uniemożliwia korzystanie z przedmiotu zamówienia albo zagraża bezpieczeństwu użytkowników budynku, Wykonawca zobowiązuje się do usunięcia wady w ciągu 2 dni kalendarzowych od daty zgłoszenia wady. </w:t>
      </w:r>
    </w:p>
    <w:p w14:paraId="1FD4CBA3" w14:textId="77777777" w:rsidR="007A37B1" w:rsidRDefault="007A37B1" w:rsidP="007A37B1">
      <w:pPr>
        <w:pStyle w:val="Akapitzlist"/>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Jeżeli wada/usterka nie uniemożliwia korzystanie z przedmiotu zamówienia i nie zagraża bezpieczeństwu użytkowników budynku, Wykonawca zobowiązuje się do usunięcia wady/usterki w ciągu 5 dni roboczych od jej zgłoszenia. </w:t>
      </w:r>
    </w:p>
    <w:p w14:paraId="4D30E940" w14:textId="1F93F0CC" w:rsidR="00694317" w:rsidRPr="007A37B1" w:rsidRDefault="00694317" w:rsidP="007A37B1">
      <w:pPr>
        <w:pStyle w:val="Akapitzlist"/>
        <w:numPr>
          <w:ilvl w:val="0"/>
          <w:numId w:val="33"/>
        </w:numPr>
        <w:jc w:val="both"/>
        <w:rPr>
          <w:rFonts w:asciiTheme="minorHAnsi" w:hAnsiTheme="minorHAnsi" w:cstheme="minorHAnsi"/>
          <w:sz w:val="22"/>
          <w:szCs w:val="22"/>
        </w:rPr>
      </w:pPr>
      <w:r w:rsidRPr="007A37B1">
        <w:rPr>
          <w:rFonts w:ascii="Calibri" w:hAnsi="Calibri"/>
          <w:sz w:val="22"/>
          <w:szCs w:val="22"/>
        </w:rPr>
        <w:t xml:space="preserve">Usunięcie wad/usterek </w:t>
      </w:r>
      <w:r w:rsidR="007A37B1" w:rsidRPr="007A37B1">
        <w:rPr>
          <w:rFonts w:ascii="Calibri" w:hAnsi="Calibri"/>
          <w:sz w:val="22"/>
          <w:szCs w:val="22"/>
        </w:rPr>
        <w:t xml:space="preserve">strony potwierdzają </w:t>
      </w:r>
      <w:r w:rsidRPr="007A37B1">
        <w:rPr>
          <w:rFonts w:ascii="Calibri" w:hAnsi="Calibri"/>
          <w:sz w:val="22"/>
          <w:szCs w:val="22"/>
        </w:rPr>
        <w:t>protokolarnie.</w:t>
      </w:r>
    </w:p>
    <w:p w14:paraId="687115CA" w14:textId="2E99E1D0" w:rsidR="00694317" w:rsidRPr="007A37B1" w:rsidRDefault="00694317" w:rsidP="00694317">
      <w:pPr>
        <w:pStyle w:val="Akapitzlist"/>
        <w:numPr>
          <w:ilvl w:val="0"/>
          <w:numId w:val="33"/>
        </w:numPr>
        <w:jc w:val="both"/>
        <w:rPr>
          <w:rFonts w:asciiTheme="minorHAnsi" w:hAnsiTheme="minorHAnsi" w:cstheme="minorHAnsi"/>
          <w:sz w:val="22"/>
          <w:szCs w:val="22"/>
        </w:rPr>
      </w:pPr>
      <w:r w:rsidRPr="007A37B1">
        <w:rPr>
          <w:rFonts w:ascii="Calibri" w:hAnsi="Calibri"/>
          <w:color w:val="0070C0"/>
          <w:sz w:val="20"/>
          <w:szCs w:val="20"/>
        </w:rPr>
        <w:t xml:space="preserve"> </w:t>
      </w:r>
      <w:r w:rsidRPr="007A37B1">
        <w:rPr>
          <w:rFonts w:ascii="Calibri" w:hAnsi="Calibri"/>
          <w:sz w:val="22"/>
          <w:szCs w:val="22"/>
        </w:rPr>
        <w:t xml:space="preserve">Jeżeli Wykonawca nie usunie wad/usterek w wyznaczonym przez Zamawiającego terminie, Zamawiający, </w:t>
      </w:r>
      <w:r w:rsidRPr="00454C14">
        <w:rPr>
          <w:rFonts w:ascii="Calibri" w:hAnsi="Calibri"/>
          <w:sz w:val="22"/>
          <w:szCs w:val="22"/>
        </w:rPr>
        <w:t>w okresie gwarancji</w:t>
      </w:r>
      <w:r w:rsidRPr="007A37B1">
        <w:rPr>
          <w:rFonts w:ascii="Calibri" w:hAnsi="Calibri"/>
          <w:sz w:val="22"/>
          <w:szCs w:val="22"/>
        </w:rPr>
        <w:t xml:space="preserve"> i rękojmi, uprawniony jest do usunięcia tych wad/usterek na koszt i ryzyko Wykonawcy.</w:t>
      </w:r>
    </w:p>
    <w:p w14:paraId="756C282A" w14:textId="048A2E0C" w:rsidR="00201867" w:rsidRPr="007A37B1" w:rsidRDefault="00201867" w:rsidP="007A37B1">
      <w:pPr>
        <w:pStyle w:val="Akapitzlist"/>
        <w:numPr>
          <w:ilvl w:val="0"/>
          <w:numId w:val="33"/>
        </w:numPr>
        <w:jc w:val="both"/>
        <w:rPr>
          <w:rFonts w:asciiTheme="minorHAnsi" w:hAnsiTheme="minorHAnsi" w:cstheme="minorHAnsi"/>
          <w:sz w:val="22"/>
          <w:szCs w:val="22"/>
        </w:rPr>
      </w:pPr>
      <w:r w:rsidRPr="007A37B1">
        <w:rPr>
          <w:rFonts w:asciiTheme="minorHAnsi" w:hAnsiTheme="minorHAnsi" w:cstheme="minorHAnsi"/>
          <w:sz w:val="22"/>
          <w:szCs w:val="22"/>
        </w:rPr>
        <w:t>Zamawiający może wyrazić zgodę na wydłużenie terminów usunięcia wad i usterek w szczególnych uzasadnionych wypadkach.</w:t>
      </w:r>
    </w:p>
    <w:p w14:paraId="449D0BB2" w14:textId="77777777" w:rsidR="00820F9C" w:rsidRDefault="00820F9C" w:rsidP="00820F9C">
      <w:pPr>
        <w:pStyle w:val="Akapitzlist"/>
        <w:spacing w:line="276" w:lineRule="auto"/>
        <w:ind w:left="426"/>
        <w:jc w:val="both"/>
        <w:rPr>
          <w:rFonts w:asciiTheme="minorHAnsi" w:hAnsiTheme="minorHAnsi" w:cstheme="minorHAnsi"/>
          <w:sz w:val="22"/>
          <w:szCs w:val="22"/>
        </w:rPr>
      </w:pPr>
    </w:p>
    <w:p w14:paraId="3FC34A2E" w14:textId="2486599C" w:rsidR="000251B5" w:rsidRPr="00870432" w:rsidRDefault="00E00275"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w:t>
      </w:r>
      <w:r w:rsidR="00387109" w:rsidRPr="00870432">
        <w:rPr>
          <w:rFonts w:asciiTheme="minorHAnsi" w:hAnsiTheme="minorHAnsi" w:cstheme="minorHAnsi"/>
          <w:b/>
          <w:sz w:val="22"/>
          <w:szCs w:val="22"/>
        </w:rPr>
        <w:t xml:space="preserve"> </w:t>
      </w:r>
      <w:r w:rsidR="00D72044">
        <w:rPr>
          <w:rFonts w:asciiTheme="minorHAnsi" w:hAnsiTheme="minorHAnsi" w:cstheme="minorHAnsi"/>
          <w:b/>
          <w:sz w:val="22"/>
          <w:szCs w:val="22"/>
        </w:rPr>
        <w:t>10</w:t>
      </w:r>
    </w:p>
    <w:p w14:paraId="3CF58F43" w14:textId="6DE9478B" w:rsidR="007D35BE" w:rsidRPr="00870432" w:rsidRDefault="007D35BE" w:rsidP="00DF19AA">
      <w:pPr>
        <w:pStyle w:val="Akapitzlist"/>
        <w:numPr>
          <w:ilvl w:val="0"/>
          <w:numId w:val="4"/>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Zgodnie z </w:t>
      </w:r>
      <w:r w:rsidR="003A0EC3" w:rsidRPr="00870432">
        <w:rPr>
          <w:rFonts w:asciiTheme="minorHAnsi" w:hAnsiTheme="minorHAnsi" w:cstheme="minorHAnsi"/>
          <w:sz w:val="22"/>
          <w:szCs w:val="22"/>
        </w:rPr>
        <w:t>postanowieniami art. 455 ust. 1</w:t>
      </w:r>
      <w:r w:rsidRPr="00870432">
        <w:rPr>
          <w:rFonts w:asciiTheme="minorHAnsi" w:hAnsiTheme="minorHAnsi" w:cstheme="minorHAnsi"/>
          <w:sz w:val="22"/>
          <w:szCs w:val="22"/>
        </w:rPr>
        <w:t xml:space="preserve"> pkt 1 ustawy Pzp. Zamawiający przewiduje możliwość dokonania zmian postanowień zawartej Umowy w stosunku do treści oferty, na podstawie której dokonano wyboru Wykonawc</w:t>
      </w:r>
      <w:r w:rsidRPr="00870432">
        <w:rPr>
          <w:rFonts w:asciiTheme="minorHAnsi" w:hAnsiTheme="minorHAnsi" w:cstheme="minorHAnsi"/>
          <w:bCs/>
          <w:sz w:val="22"/>
          <w:szCs w:val="22"/>
        </w:rPr>
        <w:t>y, pod waru</w:t>
      </w:r>
      <w:r w:rsidRPr="00870432">
        <w:rPr>
          <w:rFonts w:asciiTheme="minorHAnsi" w:hAnsiTheme="minorHAnsi" w:cstheme="minorHAnsi"/>
          <w:sz w:val="22"/>
          <w:szCs w:val="22"/>
        </w:rPr>
        <w:t>nkiem podpisania aneksu zaakceptowanego przez obydwie Strony, a mianowicie:</w:t>
      </w:r>
    </w:p>
    <w:p w14:paraId="0AD2F654" w14:textId="552D16D1" w:rsidR="00192D20" w:rsidRPr="00870432" w:rsidRDefault="001A6E96" w:rsidP="005A2B0B">
      <w:pPr>
        <w:pStyle w:val="Akapitzlist"/>
        <w:numPr>
          <w:ilvl w:val="1"/>
          <w:numId w:val="9"/>
        </w:numPr>
        <w:tabs>
          <w:tab w:val="left" w:pos="709"/>
        </w:tabs>
        <w:spacing w:line="276" w:lineRule="auto"/>
        <w:ind w:left="709" w:hanging="425"/>
        <w:rPr>
          <w:rFonts w:asciiTheme="minorHAnsi" w:hAnsiTheme="minorHAnsi" w:cstheme="minorHAnsi"/>
          <w:sz w:val="22"/>
          <w:szCs w:val="22"/>
        </w:rPr>
      </w:pPr>
      <w:r w:rsidRPr="00870432">
        <w:rPr>
          <w:rFonts w:asciiTheme="minorHAnsi" w:hAnsiTheme="minorHAnsi" w:cstheme="minorHAnsi"/>
          <w:bCs/>
          <w:sz w:val="22"/>
          <w:szCs w:val="22"/>
        </w:rPr>
        <w:t>z</w:t>
      </w:r>
      <w:r w:rsidR="00192D20" w:rsidRPr="00870432">
        <w:rPr>
          <w:rFonts w:asciiTheme="minorHAnsi" w:hAnsiTheme="minorHAnsi" w:cstheme="minorHAnsi"/>
          <w:bCs/>
          <w:sz w:val="22"/>
          <w:szCs w:val="22"/>
        </w:rPr>
        <w:t>mianę terminu realizacji przedmiotu zamówienia w następujących przypadkach mających bezpośredni wpływ na terminowość realizacji Przedmiotu Umowy</w:t>
      </w:r>
      <w:r w:rsidR="00C92D58" w:rsidRPr="00870432">
        <w:rPr>
          <w:rFonts w:asciiTheme="minorHAnsi" w:hAnsiTheme="minorHAnsi" w:cstheme="minorHAnsi"/>
          <w:bCs/>
          <w:sz w:val="22"/>
          <w:szCs w:val="22"/>
        </w:rPr>
        <w:t xml:space="preserve"> </w:t>
      </w:r>
      <w:r w:rsidR="00C373DB" w:rsidRPr="00870432">
        <w:rPr>
          <w:rFonts w:asciiTheme="minorHAnsi" w:hAnsiTheme="minorHAnsi" w:cstheme="minorHAnsi"/>
          <w:sz w:val="22"/>
          <w:szCs w:val="22"/>
        </w:rPr>
        <w:t xml:space="preserve">a </w:t>
      </w:r>
      <w:r w:rsidR="00192D20" w:rsidRPr="00870432">
        <w:rPr>
          <w:rFonts w:asciiTheme="minorHAnsi" w:hAnsiTheme="minorHAnsi" w:cstheme="minorHAnsi"/>
          <w:sz w:val="22"/>
          <w:szCs w:val="22"/>
        </w:rPr>
        <w:t xml:space="preserve">spowodowany </w:t>
      </w:r>
      <w:r w:rsidR="00C92D58" w:rsidRPr="00870432">
        <w:rPr>
          <w:rFonts w:asciiTheme="minorHAnsi" w:hAnsiTheme="minorHAnsi" w:cstheme="minorHAnsi"/>
          <w:sz w:val="22"/>
          <w:szCs w:val="22"/>
        </w:rPr>
        <w:t xml:space="preserve"> </w:t>
      </w:r>
      <w:r w:rsidR="00192D20" w:rsidRPr="00870432">
        <w:rPr>
          <w:rFonts w:asciiTheme="minorHAnsi" w:hAnsiTheme="minorHAnsi" w:cstheme="minorHAnsi"/>
          <w:sz w:val="22"/>
          <w:szCs w:val="22"/>
        </w:rPr>
        <w:t>w szczególności</w:t>
      </w:r>
      <w:r w:rsidR="00C373DB" w:rsidRPr="00870432">
        <w:rPr>
          <w:rFonts w:asciiTheme="minorHAnsi" w:hAnsiTheme="minorHAnsi" w:cstheme="minorHAnsi"/>
          <w:sz w:val="22"/>
          <w:szCs w:val="22"/>
        </w:rPr>
        <w:t xml:space="preserve"> </w:t>
      </w:r>
      <w:r w:rsidR="00C92D58" w:rsidRPr="00870432">
        <w:rPr>
          <w:rFonts w:asciiTheme="minorHAnsi" w:hAnsiTheme="minorHAnsi" w:cstheme="minorHAnsi"/>
          <w:sz w:val="22"/>
          <w:szCs w:val="22"/>
        </w:rPr>
        <w:t xml:space="preserve"> okolicznościami </w:t>
      </w:r>
      <w:r w:rsidR="00C373DB" w:rsidRPr="00870432">
        <w:rPr>
          <w:rFonts w:asciiTheme="minorHAnsi" w:hAnsiTheme="minorHAnsi" w:cstheme="minorHAnsi"/>
          <w:sz w:val="22"/>
          <w:szCs w:val="22"/>
        </w:rPr>
        <w:t xml:space="preserve">takimi jak: </w:t>
      </w:r>
    </w:p>
    <w:p w14:paraId="5A409EEC" w14:textId="2FA1BD64" w:rsidR="00192D20" w:rsidRPr="00870432" w:rsidRDefault="00192D20" w:rsidP="005A2B0B">
      <w:pPr>
        <w:numPr>
          <w:ilvl w:val="0"/>
          <w:numId w:val="17"/>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klęski żywiołowe, </w:t>
      </w:r>
    </w:p>
    <w:p w14:paraId="6AEB66BD" w14:textId="5607BA10" w:rsidR="0015166A" w:rsidRPr="00870432" w:rsidRDefault="00B518B2" w:rsidP="005A2B0B">
      <w:pPr>
        <w:numPr>
          <w:ilvl w:val="0"/>
          <w:numId w:val="17"/>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napotkani</w:t>
      </w:r>
      <w:r w:rsidR="0017647B" w:rsidRPr="00870432">
        <w:rPr>
          <w:rFonts w:asciiTheme="minorHAnsi" w:hAnsiTheme="minorHAnsi" w:cstheme="minorHAnsi"/>
          <w:sz w:val="22"/>
          <w:szCs w:val="22"/>
        </w:rPr>
        <w:t>e</w:t>
      </w:r>
      <w:r w:rsidR="0042033E" w:rsidRPr="00870432">
        <w:rPr>
          <w:rFonts w:asciiTheme="minorHAnsi" w:hAnsiTheme="minorHAnsi" w:cstheme="minorHAnsi"/>
          <w:sz w:val="22"/>
          <w:szCs w:val="22"/>
        </w:rPr>
        <w:t xml:space="preserve"> przez </w:t>
      </w:r>
      <w:r w:rsidR="00592F3C" w:rsidRPr="00870432">
        <w:rPr>
          <w:rFonts w:asciiTheme="minorHAnsi" w:hAnsiTheme="minorHAnsi" w:cstheme="minorHAnsi"/>
          <w:sz w:val="22"/>
          <w:szCs w:val="22"/>
        </w:rPr>
        <w:t>W</w:t>
      </w:r>
      <w:r w:rsidR="0042033E" w:rsidRPr="00870432">
        <w:rPr>
          <w:rFonts w:asciiTheme="minorHAnsi" w:hAnsiTheme="minorHAnsi" w:cstheme="minorHAnsi"/>
          <w:sz w:val="22"/>
          <w:szCs w:val="22"/>
        </w:rPr>
        <w:t xml:space="preserve">ykonawcę prac </w:t>
      </w:r>
      <w:r w:rsidRPr="00870432">
        <w:rPr>
          <w:rFonts w:asciiTheme="minorHAnsi" w:hAnsiTheme="minorHAnsi" w:cstheme="minorHAnsi"/>
          <w:sz w:val="22"/>
          <w:szCs w:val="22"/>
        </w:rPr>
        <w:t>nieuwzględnion</w:t>
      </w:r>
      <w:r w:rsidR="0042033E" w:rsidRPr="00870432">
        <w:rPr>
          <w:rFonts w:asciiTheme="minorHAnsi" w:hAnsiTheme="minorHAnsi" w:cstheme="minorHAnsi"/>
          <w:sz w:val="22"/>
          <w:szCs w:val="22"/>
        </w:rPr>
        <w:t xml:space="preserve">ych </w:t>
      </w:r>
      <w:r w:rsidRPr="00870432">
        <w:rPr>
          <w:rFonts w:asciiTheme="minorHAnsi" w:hAnsiTheme="minorHAnsi" w:cstheme="minorHAnsi"/>
          <w:sz w:val="22"/>
          <w:szCs w:val="22"/>
        </w:rPr>
        <w:t>w do</w:t>
      </w:r>
      <w:r w:rsidR="0042033E" w:rsidRPr="00870432">
        <w:rPr>
          <w:rFonts w:asciiTheme="minorHAnsi" w:hAnsiTheme="minorHAnsi" w:cstheme="minorHAnsi"/>
          <w:sz w:val="22"/>
          <w:szCs w:val="22"/>
        </w:rPr>
        <w:t>kumentacji projektowej przeszkód</w:t>
      </w:r>
      <w:r w:rsidRPr="00870432">
        <w:rPr>
          <w:rFonts w:asciiTheme="minorHAnsi" w:hAnsiTheme="minorHAnsi" w:cstheme="minorHAnsi"/>
          <w:sz w:val="22"/>
          <w:szCs w:val="22"/>
        </w:rPr>
        <w:t xml:space="preserve"> wymagając</w:t>
      </w:r>
      <w:r w:rsidR="0042033E" w:rsidRPr="00870432">
        <w:rPr>
          <w:rFonts w:asciiTheme="minorHAnsi" w:hAnsiTheme="minorHAnsi" w:cstheme="minorHAnsi"/>
          <w:sz w:val="22"/>
          <w:szCs w:val="22"/>
        </w:rPr>
        <w:t>ych</w:t>
      </w:r>
      <w:r w:rsidRPr="00870432">
        <w:rPr>
          <w:rFonts w:asciiTheme="minorHAnsi" w:hAnsiTheme="minorHAnsi" w:cstheme="minorHAnsi"/>
          <w:sz w:val="22"/>
          <w:szCs w:val="22"/>
        </w:rPr>
        <w:t xml:space="preserve"> zmian</w:t>
      </w:r>
      <w:r w:rsidR="0042033E" w:rsidRPr="00870432">
        <w:rPr>
          <w:rFonts w:asciiTheme="minorHAnsi" w:hAnsiTheme="minorHAnsi" w:cstheme="minorHAnsi"/>
          <w:sz w:val="22"/>
          <w:szCs w:val="22"/>
        </w:rPr>
        <w:t>y</w:t>
      </w:r>
      <w:r w:rsidRPr="00870432">
        <w:rPr>
          <w:rFonts w:asciiTheme="minorHAnsi" w:hAnsiTheme="minorHAnsi" w:cstheme="minorHAnsi"/>
          <w:sz w:val="22"/>
          <w:szCs w:val="22"/>
        </w:rPr>
        <w:t xml:space="preserve"> technologii prac lub wykonania robót dodatkowych, </w:t>
      </w:r>
    </w:p>
    <w:p w14:paraId="6BF70B06" w14:textId="3298AD87" w:rsidR="00192D20" w:rsidRPr="00870432" w:rsidRDefault="00192D20" w:rsidP="005A2B0B">
      <w:pPr>
        <w:numPr>
          <w:ilvl w:val="0"/>
          <w:numId w:val="17"/>
        </w:num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odkryci</w:t>
      </w:r>
      <w:r w:rsidR="0017647B" w:rsidRPr="00870432">
        <w:rPr>
          <w:rFonts w:asciiTheme="minorHAnsi" w:hAnsiTheme="minorHAnsi" w:cstheme="minorHAnsi"/>
          <w:bCs/>
          <w:sz w:val="22"/>
          <w:szCs w:val="22"/>
        </w:rPr>
        <w:t>e</w:t>
      </w:r>
      <w:r w:rsidRPr="00870432">
        <w:rPr>
          <w:rFonts w:asciiTheme="minorHAnsi" w:hAnsiTheme="minorHAnsi" w:cstheme="minorHAnsi"/>
          <w:bCs/>
          <w:sz w:val="22"/>
          <w:szCs w:val="22"/>
        </w:rPr>
        <w:t xml:space="preserve"> w trakcie robót obiektów wymagających wcześniejszej rozbiórki lub usunięcia</w:t>
      </w:r>
      <w:r w:rsidR="00C92D58" w:rsidRPr="00870432">
        <w:rPr>
          <w:rFonts w:asciiTheme="minorHAnsi" w:hAnsiTheme="minorHAnsi" w:cstheme="minorHAnsi"/>
          <w:bCs/>
          <w:sz w:val="22"/>
          <w:szCs w:val="22"/>
        </w:rPr>
        <w:t>.</w:t>
      </w:r>
    </w:p>
    <w:p w14:paraId="443C4F33" w14:textId="2645EE09" w:rsidR="00192D20" w:rsidRPr="00870432" w:rsidRDefault="001A6E96" w:rsidP="005A2B0B">
      <w:pPr>
        <w:pStyle w:val="Akapitzlist"/>
        <w:numPr>
          <w:ilvl w:val="0"/>
          <w:numId w:val="29"/>
        </w:numPr>
        <w:spacing w:line="276" w:lineRule="auto"/>
        <w:ind w:left="709"/>
        <w:jc w:val="both"/>
        <w:rPr>
          <w:rFonts w:asciiTheme="minorHAnsi" w:hAnsiTheme="minorHAnsi" w:cstheme="minorHAnsi"/>
          <w:sz w:val="22"/>
          <w:szCs w:val="22"/>
        </w:rPr>
      </w:pPr>
      <w:r w:rsidRPr="00870432">
        <w:rPr>
          <w:rFonts w:asciiTheme="minorHAnsi" w:hAnsiTheme="minorHAnsi" w:cstheme="minorHAnsi"/>
          <w:bCs/>
          <w:sz w:val="22"/>
          <w:szCs w:val="22"/>
        </w:rPr>
        <w:t>z</w:t>
      </w:r>
      <w:r w:rsidR="00505636" w:rsidRPr="00870432">
        <w:rPr>
          <w:rFonts w:asciiTheme="minorHAnsi" w:hAnsiTheme="minorHAnsi" w:cstheme="minorHAnsi"/>
          <w:bCs/>
          <w:sz w:val="22"/>
          <w:szCs w:val="22"/>
        </w:rPr>
        <w:t xml:space="preserve">mianę terminu realizacji przedmiotu zamówienia w następujących przypadkach mających bezpośredni wpływ na terminowość realizacji Przedmiotu Umowy a </w:t>
      </w:r>
      <w:r w:rsidR="00192D20" w:rsidRPr="00870432">
        <w:rPr>
          <w:rFonts w:asciiTheme="minorHAnsi" w:hAnsiTheme="minorHAnsi" w:cstheme="minorHAnsi"/>
          <w:sz w:val="22"/>
          <w:szCs w:val="22"/>
        </w:rPr>
        <w:t>będących następstwem okoliczności leżących po stronie Zamawiającego, w szczególności:</w:t>
      </w:r>
    </w:p>
    <w:p w14:paraId="58B727ED"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nieterminowe przekazanie przez Zamawiającego terenu, na którym będą prowadzone roboty,</w:t>
      </w:r>
    </w:p>
    <w:p w14:paraId="0583851F"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wstrzymanie robót przez Zamawiającego</w:t>
      </w:r>
      <w:r w:rsidRPr="00870432">
        <w:rPr>
          <w:rFonts w:asciiTheme="minorHAnsi" w:hAnsiTheme="minorHAnsi" w:cstheme="minorHAnsi"/>
          <w:bCs/>
          <w:sz w:val="22"/>
          <w:szCs w:val="22"/>
        </w:rPr>
        <w:t xml:space="preserve"> z przyczyn nieleżących po stronie Wykonawcy</w:t>
      </w:r>
      <w:r w:rsidRPr="00870432">
        <w:rPr>
          <w:rFonts w:asciiTheme="minorHAnsi" w:hAnsiTheme="minorHAnsi" w:cstheme="minorHAnsi"/>
          <w:sz w:val="22"/>
          <w:szCs w:val="22"/>
        </w:rPr>
        <w:t xml:space="preserve">, </w:t>
      </w:r>
    </w:p>
    <w:p w14:paraId="21969775"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konieczność usunięcia błędów lub wprowadzenia zmian w dokumentacji projektowej,</w:t>
      </w:r>
    </w:p>
    <w:p w14:paraId="0DDAD5CA" w14:textId="3876FB36" w:rsidR="00505636" w:rsidRPr="00870432" w:rsidRDefault="00505636" w:rsidP="005A2B0B">
      <w:pPr>
        <w:numPr>
          <w:ilvl w:val="0"/>
          <w:numId w:val="18"/>
        </w:num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sz w:val="22"/>
          <w:szCs w:val="22"/>
          <w:lang w:eastAsia="en-US"/>
        </w:rPr>
        <w:t>zmiany terminu początkowego rozpoczęcia  świadczenia (np. w przypadku przedłużenia procedur przetargowych) z zachowaniem jej terminu końcowego.</w:t>
      </w:r>
    </w:p>
    <w:p w14:paraId="293D28E4" w14:textId="47FD0A72"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 xml:space="preserve">mianę terminu realizacji przedmiotu zamówienia </w:t>
      </w:r>
      <w:r w:rsidR="00192D20" w:rsidRPr="00870432">
        <w:rPr>
          <w:rFonts w:asciiTheme="minorHAnsi" w:hAnsiTheme="minorHAnsi" w:cstheme="minorHAnsi"/>
          <w:bCs/>
          <w:sz w:val="22"/>
          <w:szCs w:val="22"/>
        </w:rPr>
        <w:t>z przyczyn niezależnych od Wykonawcy lub Zamawiającego, w</w:t>
      </w:r>
      <w:r w:rsidR="003C31F2" w:rsidRPr="00870432">
        <w:rPr>
          <w:rFonts w:asciiTheme="minorHAnsi" w:hAnsiTheme="minorHAnsi" w:cstheme="minorHAnsi"/>
          <w:bCs/>
          <w:sz w:val="22"/>
          <w:szCs w:val="22"/>
        </w:rPr>
        <w:t> </w:t>
      </w:r>
      <w:r w:rsidR="00192D20" w:rsidRPr="00870432">
        <w:rPr>
          <w:rFonts w:asciiTheme="minorHAnsi" w:hAnsiTheme="minorHAnsi" w:cstheme="minorHAnsi"/>
          <w:bCs/>
          <w:sz w:val="22"/>
          <w:szCs w:val="22"/>
        </w:rPr>
        <w:t>szczególności w przypadku okoliczności wystąpienia siły wyższej lub z powodu działania osób trzecich, uniemożliwiających wykonanie Przedmiotu Umowy lub mających wpływ na terminowość wykonania Przedmiotu Umowy, które to przyczyny każda ze Stron musi udokumentować,</w:t>
      </w:r>
    </w:p>
    <w:p w14:paraId="2A566DF3" w14:textId="4587011A"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 xml:space="preserve">mianę terminu realizacji przedmiotu zamówienia z powodu </w:t>
      </w:r>
      <w:r w:rsidR="00192D20" w:rsidRPr="00870432">
        <w:rPr>
          <w:rFonts w:asciiTheme="minorHAnsi" w:hAnsiTheme="minorHAnsi" w:cstheme="minorHAnsi"/>
          <w:bCs/>
          <w:sz w:val="22"/>
          <w:szCs w:val="22"/>
        </w:rPr>
        <w:t>opóźnienia w działaniu instytucji opiniujących, uzgadniających oraz wydających decyzje administracyjne ponad czas (termin) wynikający z przepisów prawa,</w:t>
      </w:r>
    </w:p>
    <w:p w14:paraId="50C4C2D1" w14:textId="6742116B"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mianę postanowień umowy w przypadku wejścia</w:t>
      </w:r>
      <w:r w:rsidR="00192D20" w:rsidRPr="00870432">
        <w:rPr>
          <w:rFonts w:asciiTheme="minorHAnsi" w:hAnsiTheme="minorHAnsi" w:cstheme="minorHAnsi"/>
          <w:bCs/>
          <w:sz w:val="22"/>
          <w:szCs w:val="22"/>
        </w:rPr>
        <w:t xml:space="preserve"> w życie nowych przepisów, Polskich Norm po upływie terminu składania ofert, w czasie wykonywania przedmiotu zamówienia, gdy ich wprowadzenie będzie powodować wzrost pracochłonności wykonania danych opracowa</w:t>
      </w:r>
      <w:r w:rsidR="00C92D58" w:rsidRPr="00870432">
        <w:rPr>
          <w:rFonts w:asciiTheme="minorHAnsi" w:hAnsiTheme="minorHAnsi" w:cstheme="minorHAnsi"/>
          <w:bCs/>
          <w:sz w:val="22"/>
          <w:szCs w:val="22"/>
        </w:rPr>
        <w:t>ń lub projektów o więcej niż 5%,</w:t>
      </w:r>
    </w:p>
    <w:p w14:paraId="2772A6F7" w14:textId="518685B7"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k</w:t>
      </w:r>
      <w:r w:rsidR="00192D20" w:rsidRPr="00870432">
        <w:rPr>
          <w:rFonts w:asciiTheme="minorHAnsi" w:hAnsiTheme="minorHAnsi" w:cstheme="minorHAnsi"/>
          <w:bCs/>
          <w:sz w:val="22"/>
          <w:szCs w:val="22"/>
        </w:rPr>
        <w:t>onieczności wykonania robót nie ujętych w dokumentacji projektowej i SWZ, których konieczności wykonania nie można było przewidzieć na dzień podpisania niniejszej umowy</w:t>
      </w:r>
      <w:r w:rsidR="002403E3" w:rsidRPr="00870432">
        <w:rPr>
          <w:rFonts w:asciiTheme="minorHAnsi" w:hAnsiTheme="minorHAnsi" w:cstheme="minorHAnsi"/>
          <w:bCs/>
          <w:sz w:val="22"/>
          <w:szCs w:val="22"/>
        </w:rPr>
        <w:t>.</w:t>
      </w:r>
    </w:p>
    <w:p w14:paraId="747C1FCE" w14:textId="4933AD0B"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k</w:t>
      </w:r>
      <w:r w:rsidR="00192D20" w:rsidRPr="00870432">
        <w:rPr>
          <w:rFonts w:asciiTheme="minorHAnsi" w:hAnsiTheme="minorHAnsi" w:cstheme="minorHAnsi"/>
          <w:bCs/>
          <w:sz w:val="22"/>
          <w:szCs w:val="22"/>
        </w:rPr>
        <w:t>onieczności wykonania robót zamiennych, rozumianych w sposób jak niżej:</w:t>
      </w:r>
    </w:p>
    <w:p w14:paraId="58DD0604" w14:textId="30C49034" w:rsidR="00192D20" w:rsidRPr="00870432" w:rsidRDefault="00DB7BC2" w:rsidP="00DF19AA">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a)</w:t>
      </w:r>
      <w:r w:rsidR="00192D20" w:rsidRPr="00870432">
        <w:rPr>
          <w:rFonts w:asciiTheme="minorHAnsi" w:hAnsiTheme="minorHAnsi" w:cstheme="minorHAnsi"/>
          <w:bCs/>
          <w:sz w:val="22"/>
          <w:szCs w:val="22"/>
        </w:rPr>
        <w:tab/>
        <w:t>roboty zamienne polegają na tym, że Wykonawca zobowiązuje się do wykonania zamówienia podstawowego w</w:t>
      </w:r>
      <w:r w:rsidR="003C31F2" w:rsidRPr="00870432">
        <w:rPr>
          <w:rFonts w:asciiTheme="minorHAnsi" w:hAnsiTheme="minorHAnsi" w:cstheme="minorHAnsi"/>
          <w:bCs/>
          <w:sz w:val="22"/>
          <w:szCs w:val="22"/>
        </w:rPr>
        <w:t> </w:t>
      </w:r>
      <w:r w:rsidR="00192D20" w:rsidRPr="00870432">
        <w:rPr>
          <w:rFonts w:asciiTheme="minorHAnsi" w:hAnsiTheme="minorHAnsi" w:cstheme="minorHAnsi"/>
          <w:bCs/>
          <w:sz w:val="22"/>
          <w:szCs w:val="22"/>
        </w:rPr>
        <w:t xml:space="preserve">sposób odmienny od określonego w umowie, </w:t>
      </w:r>
    </w:p>
    <w:p w14:paraId="323C9BC0" w14:textId="1CC2AF6D" w:rsidR="00192D20" w:rsidRPr="00870432" w:rsidRDefault="00DB7BC2" w:rsidP="00DF19AA">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b)</w:t>
      </w:r>
      <w:r w:rsidR="00192D20" w:rsidRPr="00870432">
        <w:rPr>
          <w:rFonts w:asciiTheme="minorHAnsi" w:hAnsiTheme="minorHAnsi" w:cstheme="minorHAnsi"/>
          <w:bCs/>
          <w:sz w:val="22"/>
          <w:szCs w:val="22"/>
        </w:rPr>
        <w:tab/>
        <w:t>roboty zamienne nie mogą spowodować zwiększenia wynagrodzenia Wykonawcy,</w:t>
      </w:r>
    </w:p>
    <w:p w14:paraId="5A2FD57D" w14:textId="73D0A2E4" w:rsidR="00192D20" w:rsidRPr="00870432" w:rsidRDefault="00DB7BC2" w:rsidP="00722C98">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c)</w:t>
      </w:r>
      <w:r w:rsidR="00192D20" w:rsidRPr="00870432">
        <w:rPr>
          <w:rFonts w:asciiTheme="minorHAnsi" w:hAnsiTheme="minorHAnsi" w:cstheme="minorHAnsi"/>
          <w:bCs/>
          <w:sz w:val="22"/>
          <w:szCs w:val="22"/>
        </w:rPr>
        <w:tab/>
        <w:t xml:space="preserve">konieczność wykonania robót zamiennych zachodzi między innymi w sytuacji, gdy: </w:t>
      </w:r>
    </w:p>
    <w:p w14:paraId="781DF3D9" w14:textId="4307DB27" w:rsidR="00192D20" w:rsidRPr="00870432" w:rsidRDefault="00DB7BC2" w:rsidP="00E91CC2">
      <w:p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aa)</w:t>
      </w:r>
      <w:r w:rsidR="0017647B" w:rsidRPr="00870432">
        <w:rPr>
          <w:rFonts w:asciiTheme="minorHAnsi" w:hAnsiTheme="minorHAnsi" w:cstheme="minorHAnsi"/>
          <w:bCs/>
          <w:sz w:val="22"/>
          <w:szCs w:val="22"/>
        </w:rPr>
        <w:tab/>
      </w:r>
      <w:r w:rsidR="00192D20" w:rsidRPr="00870432">
        <w:rPr>
          <w:rFonts w:asciiTheme="minorHAnsi" w:hAnsiTheme="minorHAnsi" w:cstheme="minorHAnsi"/>
          <w:bCs/>
          <w:sz w:val="22"/>
          <w:szCs w:val="22"/>
        </w:rPr>
        <w:t xml:space="preserve">materiały, osprzęt lub urządzenia przewidziane do wykonania zamówienia, wskazane w dokumentacji projektowej, nie mogą być użyte przy realizacji przedmiotu zamówienia z powodu zaprzestania produkcji, wycofania z rynku lub zastąpienia innymi lub lepszymi, </w:t>
      </w:r>
    </w:p>
    <w:p w14:paraId="3020CB10" w14:textId="62D66AE5"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w trakcie wykonania przedmiotu zamówienia nastąpiła zmiana przepisów Prawa,</w:t>
      </w:r>
    </w:p>
    <w:p w14:paraId="751AE8C5" w14:textId="19C87E1F"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sz w:val="22"/>
          <w:szCs w:val="22"/>
        </w:rPr>
      </w:pPr>
      <w:r w:rsidRPr="00870432">
        <w:rPr>
          <w:rFonts w:asciiTheme="minorHAnsi" w:hAnsiTheme="minorHAnsi" w:cstheme="minorHAnsi"/>
          <w:bCs/>
          <w:sz w:val="22"/>
          <w:szCs w:val="22"/>
        </w:rPr>
        <w:t xml:space="preserve">w czasie realizacji robót zmienią się warunki techniczne wykonania przedmiotu zamówienia (np. Polska Norma), </w:t>
      </w:r>
    </w:p>
    <w:p w14:paraId="2460C41B" w14:textId="0AB6148C"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w trakcie realizacji przedmiotu zamówienia wystąpiła konieczność zmiany technologii wykonania robót budowlanych albo innych </w:t>
      </w:r>
      <w:r w:rsidR="0081240E" w:rsidRPr="00870432">
        <w:rPr>
          <w:rFonts w:asciiTheme="minorHAnsi" w:hAnsiTheme="minorHAnsi" w:cstheme="minorHAnsi"/>
          <w:bCs/>
          <w:sz w:val="22"/>
          <w:szCs w:val="22"/>
        </w:rPr>
        <w:t>robót.</w:t>
      </w:r>
    </w:p>
    <w:p w14:paraId="354A9213" w14:textId="69A844EF" w:rsidR="00192D20" w:rsidRPr="00870432" w:rsidRDefault="00D54EA7" w:rsidP="00D54EA7">
      <w:pPr>
        <w:tabs>
          <w:tab w:val="left" w:pos="426"/>
        </w:tabs>
        <w:autoSpaceDE w:val="0"/>
        <w:autoSpaceDN w:val="0"/>
        <w:adjustRightInd w:val="0"/>
        <w:spacing w:line="276" w:lineRule="auto"/>
        <w:ind w:left="709"/>
        <w:jc w:val="both"/>
        <w:rPr>
          <w:rFonts w:asciiTheme="minorHAnsi" w:hAnsiTheme="minorHAnsi" w:cstheme="minorHAnsi"/>
          <w:bCs/>
          <w:sz w:val="22"/>
          <w:szCs w:val="22"/>
        </w:rPr>
      </w:pPr>
      <w:r>
        <w:rPr>
          <w:rFonts w:asciiTheme="minorHAnsi" w:hAnsiTheme="minorHAnsi" w:cstheme="minorHAnsi"/>
          <w:bCs/>
          <w:sz w:val="22"/>
          <w:szCs w:val="22"/>
        </w:rPr>
        <w:t>Z</w:t>
      </w:r>
      <w:r w:rsidR="00192D20" w:rsidRPr="00870432">
        <w:rPr>
          <w:rFonts w:asciiTheme="minorHAnsi" w:hAnsiTheme="minorHAnsi" w:cstheme="minorHAnsi"/>
          <w:bCs/>
          <w:sz w:val="22"/>
          <w:szCs w:val="22"/>
        </w:rPr>
        <w:t xml:space="preserve">miany wskazywane w ust. 1 pkt. 6) - 7) będą wprowadzane wyłącznie w zakresie umożliwiającym oddanie przedmiotu zamówienia do użytkowania Zamawiającemu zgodnie z jego wymaganiami. </w:t>
      </w:r>
    </w:p>
    <w:p w14:paraId="08D2A957" w14:textId="3DDCC5E3" w:rsidR="00192D20" w:rsidRPr="00870432" w:rsidRDefault="00B24562" w:rsidP="005A2B0B">
      <w:pPr>
        <w:pStyle w:val="Akapitzlist"/>
        <w:numPr>
          <w:ilvl w:val="0"/>
          <w:numId w:val="22"/>
        </w:numPr>
        <w:spacing w:line="276" w:lineRule="auto"/>
        <w:ind w:left="709" w:hanging="425"/>
        <w:jc w:val="both"/>
        <w:rPr>
          <w:rFonts w:asciiTheme="minorHAnsi" w:hAnsiTheme="minorHAnsi" w:cstheme="minorHAnsi"/>
          <w:bCs/>
          <w:sz w:val="22"/>
          <w:szCs w:val="22"/>
        </w:rPr>
      </w:pPr>
      <w:r w:rsidRPr="00870432">
        <w:rPr>
          <w:rFonts w:asciiTheme="minorHAnsi" w:hAnsiTheme="minorHAnsi" w:cstheme="minorHAnsi"/>
          <w:bCs/>
          <w:sz w:val="22"/>
          <w:szCs w:val="22"/>
        </w:rPr>
        <w:t>z</w:t>
      </w:r>
      <w:r w:rsidR="00192D20" w:rsidRPr="00870432">
        <w:rPr>
          <w:rFonts w:asciiTheme="minorHAnsi" w:hAnsiTheme="minorHAnsi" w:cstheme="minorHAnsi"/>
          <w:bCs/>
          <w:sz w:val="22"/>
          <w:szCs w:val="22"/>
        </w:rPr>
        <w:t>miany osobowe:</w:t>
      </w:r>
    </w:p>
    <w:p w14:paraId="14B71832" w14:textId="59A075E5" w:rsidR="00192D20" w:rsidRPr="00870432" w:rsidRDefault="00B24562" w:rsidP="005A2B0B">
      <w:pPr>
        <w:pStyle w:val="Akapitzlist"/>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z</w:t>
      </w:r>
      <w:r w:rsidR="00192D20" w:rsidRPr="00870432">
        <w:rPr>
          <w:rFonts w:asciiTheme="minorHAnsi" w:hAnsiTheme="minorHAnsi" w:cstheme="minorHAnsi"/>
          <w:sz w:val="22"/>
          <w:szCs w:val="22"/>
          <w:lang w:eastAsia="en-US"/>
        </w:rPr>
        <w:t>miana osób, przy pomocy których Wykonawca realizuje przedmiot umowy na inne osoby legitymujące się co najmniej równoważnymi uprawnieniami, o których mowa w ustawie Prawo budowlane oraz doświadczeniem zawodowym opisanym w SWZ.</w:t>
      </w:r>
    </w:p>
    <w:p w14:paraId="4F27E25F" w14:textId="7BD7C9A0" w:rsidR="00192D20" w:rsidRPr="00870432" w:rsidRDefault="00B24562" w:rsidP="005A2B0B">
      <w:pPr>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z</w:t>
      </w:r>
      <w:r w:rsidR="00192D20" w:rsidRPr="00870432">
        <w:rPr>
          <w:rFonts w:asciiTheme="minorHAnsi" w:hAnsiTheme="minorHAnsi" w:cstheme="minorHAnsi"/>
          <w:sz w:val="22"/>
          <w:szCs w:val="22"/>
          <w:lang w:eastAsia="en-US"/>
        </w:rPr>
        <w:t xml:space="preserve">miana podwykonawcy, przy pomocy którego Wykonawca wykonuje przedmiot umowy na innego, dysponującego co najmniej porównywalnym doświadczeniem, potencjałem technicznym i osobowym </w:t>
      </w:r>
      <w:r w:rsidR="00192D20" w:rsidRPr="00870432">
        <w:rPr>
          <w:rFonts w:asciiTheme="minorHAnsi" w:hAnsiTheme="minorHAnsi" w:cstheme="minorHAnsi"/>
          <w:bCs/>
          <w:sz w:val="22"/>
          <w:szCs w:val="22"/>
          <w:lang w:eastAsia="en-US"/>
        </w:rPr>
        <w:t>niż podwykonawca wskazany w zawartej umowie</w:t>
      </w:r>
      <w:r w:rsidR="00192D20" w:rsidRPr="00870432">
        <w:rPr>
          <w:rFonts w:asciiTheme="minorHAnsi" w:hAnsiTheme="minorHAnsi" w:cstheme="minorHAnsi"/>
          <w:sz w:val="22"/>
          <w:szCs w:val="22"/>
          <w:lang w:eastAsia="en-US"/>
        </w:rPr>
        <w:t>.</w:t>
      </w:r>
    </w:p>
    <w:p w14:paraId="482436CB" w14:textId="205EED7F" w:rsidR="00192D20" w:rsidRPr="00870432" w:rsidRDefault="00B24562" w:rsidP="005A2B0B">
      <w:pPr>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r</w:t>
      </w:r>
      <w:r w:rsidR="00192D20" w:rsidRPr="00870432">
        <w:rPr>
          <w:rFonts w:asciiTheme="minorHAnsi" w:hAnsiTheme="minorHAnsi" w:cstheme="minorHAnsi"/>
          <w:sz w:val="22"/>
          <w:szCs w:val="22"/>
          <w:lang w:eastAsia="en-US"/>
        </w:rPr>
        <w:t>ozszerzenie zakresu podwykonawstwa w porównaniu do wskazanego w ofercie Wykonawcy.</w:t>
      </w:r>
    </w:p>
    <w:p w14:paraId="70B8EE8D" w14:textId="6F11B1DF" w:rsidR="00F166E9" w:rsidRPr="00870432" w:rsidRDefault="00B24562" w:rsidP="005A2B0B">
      <w:pPr>
        <w:pStyle w:val="Akapitzlist"/>
        <w:numPr>
          <w:ilvl w:val="0"/>
          <w:numId w:val="22"/>
        </w:numPr>
        <w:tabs>
          <w:tab w:val="right" w:pos="709"/>
          <w:tab w:val="right" w:pos="993"/>
        </w:tabs>
        <w:autoSpaceDE w:val="0"/>
        <w:autoSpaceDN w:val="0"/>
        <w:spacing w:line="276" w:lineRule="auto"/>
        <w:ind w:left="709" w:hanging="425"/>
        <w:jc w:val="both"/>
        <w:rPr>
          <w:rFonts w:asciiTheme="minorHAnsi" w:hAnsiTheme="minorHAnsi" w:cstheme="minorHAnsi"/>
          <w:sz w:val="22"/>
          <w:szCs w:val="22"/>
        </w:rPr>
      </w:pPr>
      <w:r w:rsidRPr="00870432">
        <w:rPr>
          <w:rFonts w:asciiTheme="minorHAnsi" w:hAnsiTheme="minorHAnsi" w:cstheme="minorHAnsi"/>
          <w:sz w:val="22"/>
          <w:szCs w:val="22"/>
        </w:rPr>
        <w:t>z</w:t>
      </w:r>
      <w:r w:rsidR="00F166E9" w:rsidRPr="00870432">
        <w:rPr>
          <w:rFonts w:asciiTheme="minorHAnsi" w:hAnsiTheme="minorHAnsi" w:cstheme="minorHAnsi"/>
          <w:sz w:val="22"/>
          <w:szCs w:val="22"/>
        </w:rPr>
        <w:t xml:space="preserve">mniejszenie </w:t>
      </w:r>
      <w:r w:rsidR="00F166E9" w:rsidRPr="00870432">
        <w:rPr>
          <w:rFonts w:asciiTheme="minorHAnsi" w:eastAsia="Calibri" w:hAnsiTheme="minorHAnsi" w:cstheme="minorHAnsi"/>
          <w:sz w:val="22"/>
          <w:szCs w:val="22"/>
        </w:rPr>
        <w:t xml:space="preserve">o nie więcej niż 20 % </w:t>
      </w:r>
      <w:r w:rsidR="00F166E9" w:rsidRPr="00870432">
        <w:rPr>
          <w:rFonts w:asciiTheme="minorHAnsi" w:hAnsiTheme="minorHAnsi" w:cstheme="minorHAnsi"/>
          <w:sz w:val="22"/>
          <w:szCs w:val="22"/>
        </w:rPr>
        <w:t>zakresu przedmiotu zamówienia oraz związane z tym zmniejszenie wartości umowy wynikające z przyczyn niezależnych od Zamawiającego lub Wykonawcy, które to przyczyny ka</w:t>
      </w:r>
      <w:r w:rsidR="00471132" w:rsidRPr="00870432">
        <w:rPr>
          <w:rFonts w:asciiTheme="minorHAnsi" w:hAnsiTheme="minorHAnsi" w:cstheme="minorHAnsi"/>
          <w:sz w:val="22"/>
          <w:szCs w:val="22"/>
        </w:rPr>
        <w:t>żda ze Stron musi udokumentować.</w:t>
      </w:r>
    </w:p>
    <w:p w14:paraId="225C10D0" w14:textId="22AC0252" w:rsidR="001A6E96" w:rsidRPr="008C5711" w:rsidRDefault="00D54EA7" w:rsidP="008C5711">
      <w:pPr>
        <w:pStyle w:val="Akapitzlist"/>
        <w:numPr>
          <w:ilvl w:val="0"/>
          <w:numId w:val="4"/>
        </w:numPr>
        <w:tabs>
          <w:tab w:val="clear" w:pos="425"/>
          <w:tab w:val="right" w:pos="426"/>
          <w:tab w:val="right" w:pos="993"/>
        </w:tabs>
        <w:autoSpaceDE w:val="0"/>
        <w:autoSpaceDN w:val="0"/>
        <w:spacing w:line="276" w:lineRule="auto"/>
        <w:jc w:val="both"/>
        <w:rPr>
          <w:rFonts w:asciiTheme="minorHAnsi" w:hAnsiTheme="minorHAnsi" w:cstheme="minorHAnsi"/>
          <w:sz w:val="22"/>
          <w:szCs w:val="22"/>
        </w:rPr>
      </w:pPr>
      <w:r w:rsidRPr="008C5711">
        <w:rPr>
          <w:rFonts w:asciiTheme="minorHAnsi" w:hAnsiTheme="minorHAnsi" w:cstheme="minorHAnsi"/>
          <w:sz w:val="22"/>
          <w:szCs w:val="22"/>
        </w:rPr>
        <w:t>Z</w:t>
      </w:r>
      <w:r w:rsidR="001A6E96" w:rsidRPr="008C5711">
        <w:rPr>
          <w:rFonts w:asciiTheme="minorHAnsi" w:hAnsiTheme="minorHAnsi" w:cstheme="minorHAnsi"/>
          <w:sz w:val="22"/>
          <w:szCs w:val="22"/>
        </w:rPr>
        <w:t>asady wykonywania robót nie ujętych w dokumentacji projektowej i Specyfikacji Warunków Zamówienia, których konieczności wykonania nie można było przewidzieć na dzień podpisania niniejszej umowy:</w:t>
      </w:r>
    </w:p>
    <w:p w14:paraId="40FDC3B8" w14:textId="7FDCE2BE" w:rsidR="001A6E96" w:rsidRPr="00870432" w:rsidRDefault="001A6E96" w:rsidP="005A2B0B">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roboty te będą zlecane na zasadach określonych w ustawie Prawo zamówień publicznych, po zawarciu z</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Wykonawcą odrębnej umowy albo zawarciu aneksu do niniejszej umowy.</w:t>
      </w:r>
    </w:p>
    <w:p w14:paraId="624A409C" w14:textId="709790A4" w:rsidR="001A6E96" w:rsidRPr="00870432" w:rsidRDefault="001A6E96" w:rsidP="005A2B0B">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udzielenie zamówienia</w:t>
      </w:r>
      <w:r w:rsidR="00D72044">
        <w:rPr>
          <w:rFonts w:asciiTheme="minorHAnsi" w:hAnsiTheme="minorHAnsi" w:cstheme="minorHAnsi"/>
          <w:sz w:val="22"/>
          <w:szCs w:val="22"/>
        </w:rPr>
        <w:t xml:space="preserve"> </w:t>
      </w:r>
      <w:r w:rsidRPr="00870432">
        <w:rPr>
          <w:rFonts w:asciiTheme="minorHAnsi" w:hAnsiTheme="minorHAnsi" w:cstheme="minorHAnsi"/>
          <w:sz w:val="22"/>
          <w:szCs w:val="22"/>
        </w:rPr>
        <w:t>musi być poprzedzone sporządzeniem protokołu konieczności.</w:t>
      </w:r>
    </w:p>
    <w:p w14:paraId="559D878C" w14:textId="59B81F15" w:rsidR="001A6E96" w:rsidRPr="00870432" w:rsidRDefault="001A6E96" w:rsidP="005A2B0B">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Wykonawca nie może żądać od Zamawiającego wynagrodzenia za roboty zrealizowane przez niego bez zawarcia z Zamawiającym stosownej umowy albo aneksu do niniejszej umowy.</w:t>
      </w:r>
    </w:p>
    <w:p w14:paraId="08ED0E18" w14:textId="46EF0D70" w:rsidR="0014700C" w:rsidRPr="0014700C" w:rsidRDefault="001A6E96" w:rsidP="005A2B0B">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wynagrodzenie zostanie ustalone przy zastosowaniu składników cenotwórczych nie wyższych niż określone w</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kosztorysach przygotowanych przez Wykonawcę, będących załącznikiem do umowy. W przypadku braku ww. parametrów cenotwórczych w kosztorysach wycena nastąpi po cenach nieprzekraczających poziomu średnich cen dla województwa wielkopolskiego z ostatniego kwartału poprzedzającego datę złożenia oferty na te roboty wg cenników Sekocenbud-u, a w przypadku ich braku według cen udokumentowanych i uzgodnionych z</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Zamawiającym. Podatek VAT według stawki obowiązującej w dn</w:t>
      </w:r>
      <w:r w:rsidR="00ED21E3">
        <w:rPr>
          <w:rFonts w:asciiTheme="minorHAnsi" w:hAnsiTheme="minorHAnsi" w:cstheme="minorHAnsi"/>
          <w:sz w:val="22"/>
          <w:szCs w:val="22"/>
        </w:rPr>
        <w:t>iu złożenia oferty na te roboty</w:t>
      </w:r>
    </w:p>
    <w:p w14:paraId="3AAAF696" w14:textId="2F3B19D2" w:rsidR="0014700C" w:rsidRPr="00870432" w:rsidRDefault="008C5711" w:rsidP="0014700C">
      <w:pPr>
        <w:spacing w:line="276" w:lineRule="auto"/>
        <w:ind w:left="426" w:hanging="426"/>
        <w:jc w:val="both"/>
        <w:rPr>
          <w:rFonts w:asciiTheme="minorHAnsi" w:hAnsiTheme="minorHAnsi" w:cstheme="minorHAnsi"/>
          <w:bCs/>
          <w:sz w:val="22"/>
          <w:szCs w:val="22"/>
        </w:rPr>
      </w:pPr>
      <w:r>
        <w:rPr>
          <w:rFonts w:asciiTheme="minorHAnsi" w:hAnsiTheme="minorHAnsi" w:cstheme="minorHAnsi"/>
          <w:bCs/>
          <w:sz w:val="22"/>
          <w:szCs w:val="22"/>
        </w:rPr>
        <w:t>3</w:t>
      </w:r>
      <w:r w:rsidR="00F166E9" w:rsidRPr="00870432">
        <w:rPr>
          <w:rFonts w:asciiTheme="minorHAnsi" w:hAnsiTheme="minorHAnsi" w:cstheme="minorHAnsi"/>
          <w:bCs/>
          <w:sz w:val="22"/>
          <w:szCs w:val="22"/>
        </w:rPr>
        <w:t>.</w:t>
      </w:r>
      <w:r w:rsidR="00D934BB" w:rsidRPr="00870432">
        <w:rPr>
          <w:rFonts w:asciiTheme="minorHAnsi" w:hAnsiTheme="minorHAnsi" w:cstheme="minorHAnsi"/>
          <w:bCs/>
          <w:sz w:val="22"/>
          <w:szCs w:val="22"/>
        </w:rPr>
        <w:tab/>
      </w:r>
      <w:r w:rsidR="0014700C" w:rsidRPr="00870432">
        <w:rPr>
          <w:rFonts w:asciiTheme="minorHAnsi" w:hAnsiTheme="minorHAnsi" w:cstheme="minorHAnsi"/>
          <w:bCs/>
          <w:sz w:val="22"/>
          <w:szCs w:val="22"/>
        </w:rPr>
        <w:t>Wykonawca nie będzie uprawniony do żadnego przedłużenia terminu wykonania umowy i zwiększenia wynagrodzenia w zakresie, w jakim konieczność dokonania zmiany została spowodowana przez jakikolwiek błąd lub zwłokę ze strony Wykonawcy, włącznie z błędem lub pozostawianiem w zwłoce dotyczącej  dostarczenia jakiegokolwiek dokumentu wynikającego z obowiązków Wykonawcy.</w:t>
      </w:r>
    </w:p>
    <w:p w14:paraId="4BC2BED8" w14:textId="57D7751D" w:rsidR="0014700C" w:rsidRPr="00870432" w:rsidRDefault="008C5711" w:rsidP="0014700C">
      <w:p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4</w:t>
      </w:r>
      <w:r w:rsidR="0014700C">
        <w:rPr>
          <w:rFonts w:asciiTheme="minorHAnsi" w:hAnsiTheme="minorHAnsi" w:cstheme="minorHAnsi"/>
          <w:sz w:val="22"/>
          <w:szCs w:val="22"/>
        </w:rPr>
        <w:t>.</w:t>
      </w:r>
      <w:r w:rsidR="0014700C" w:rsidRPr="00870432">
        <w:rPr>
          <w:rFonts w:asciiTheme="minorHAnsi" w:hAnsiTheme="minorHAnsi" w:cstheme="minorHAnsi"/>
          <w:sz w:val="22"/>
          <w:szCs w:val="22"/>
        </w:rPr>
        <w:tab/>
        <w:t>Rezygnacja przez Zamawiającego z realizacj</w:t>
      </w:r>
      <w:r w:rsidR="004D2E21">
        <w:rPr>
          <w:rFonts w:asciiTheme="minorHAnsi" w:hAnsiTheme="minorHAnsi" w:cstheme="minorHAnsi"/>
          <w:sz w:val="22"/>
          <w:szCs w:val="22"/>
        </w:rPr>
        <w:t>i części przedmiotu zamówienia</w:t>
      </w:r>
      <w:r w:rsidR="0014700C" w:rsidRPr="00870432">
        <w:rPr>
          <w:rFonts w:asciiTheme="minorHAnsi" w:hAnsiTheme="minorHAnsi" w:cstheme="minorHAnsi"/>
          <w:sz w:val="22"/>
          <w:szCs w:val="22"/>
        </w:rPr>
        <w:t xml:space="preserve"> nastąpi jeżeli:</w:t>
      </w:r>
    </w:p>
    <w:p w14:paraId="092042F5" w14:textId="77777777"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zrealizowanie przedmiotu umowy w całości nie będzie możliwe w terminie </w:t>
      </w:r>
      <w:r w:rsidRPr="00AC54FB">
        <w:rPr>
          <w:rFonts w:asciiTheme="minorHAnsi" w:hAnsiTheme="minorHAnsi" w:cstheme="minorHAnsi"/>
          <w:sz w:val="22"/>
          <w:szCs w:val="22"/>
        </w:rPr>
        <w:t>określonym w § 3 umowy</w:t>
      </w:r>
      <w:r w:rsidRPr="00870432">
        <w:rPr>
          <w:rFonts w:asciiTheme="minorHAnsi" w:hAnsiTheme="minorHAnsi" w:cstheme="minorHAnsi"/>
          <w:sz w:val="22"/>
          <w:szCs w:val="22"/>
        </w:rPr>
        <w:t>,</w:t>
      </w:r>
    </w:p>
    <w:p w14:paraId="35B5665B" w14:textId="77777777"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zrealizowanie przedmiotu umowy w całości nie będzie możliwe z przyczyn finansowych, technicznych, albo na skutek zmiany przepisów prawnych np. p. poż., bhp, norm technicznych, decyzji organów państwa lub samorządu, </w:t>
      </w:r>
    </w:p>
    <w:p w14:paraId="0B247120" w14:textId="77777777"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nastąpiła zmiana technologii, sposobu wykonania robót,</w:t>
      </w:r>
    </w:p>
    <w:p w14:paraId="5B392771" w14:textId="1C04AEDF" w:rsidR="0014700C" w:rsidRPr="0014700C" w:rsidRDefault="0014700C" w:rsidP="0014700C">
      <w:pPr>
        <w:tabs>
          <w:tab w:val="left" w:pos="284"/>
        </w:tabs>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W takim przypadku wynagrodzenie przysługujące Wykonawcy zostanie odpowiednio pomniejszone. Zmniejszenie wynagrodzenia nastąpi po wyliczeniu wartości niewykonanych robót i/lub nie dostarczonych materiałów z zastosowaniem: parametrów cenotwórczych określonych w ofercie Wykonawcy. W przypadku braku ww. parametrów cenotwórczych w przedstawionym przez Wykonawcę ofercie, wycena nastąpi przez Zamawiającego wg średnich cen SEKOCENBUDU dla województwa wielkopolskiego z ostatniego kwartału poprzedzającego powyższe rozliczenie.</w:t>
      </w:r>
    </w:p>
    <w:p w14:paraId="03F037FE" w14:textId="2427FE42" w:rsidR="00192D20" w:rsidRPr="00F9031B" w:rsidRDefault="00F9031B" w:rsidP="00F9031B">
      <w:pPr>
        <w:tabs>
          <w:tab w:val="left" w:pos="426"/>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5.</w:t>
      </w:r>
      <w:r w:rsidR="00192D20" w:rsidRPr="00F9031B">
        <w:rPr>
          <w:rFonts w:asciiTheme="minorHAnsi" w:hAnsiTheme="minorHAnsi" w:cstheme="minorHAnsi"/>
          <w:bCs/>
          <w:sz w:val="22"/>
          <w:szCs w:val="22"/>
        </w:rPr>
        <w:t>Warunki wprowadzenia zmiany do umowy:</w:t>
      </w:r>
    </w:p>
    <w:p w14:paraId="31A0CE43" w14:textId="4974EE25" w:rsidR="00192D20"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Strona występująca o zmianę postanowień niniejszej umowy zobowiązana jest do udokumentowania zaistnienia okoliczności, na które powołuje się, jako przyczynę wprowadzenia zmian.</w:t>
      </w:r>
    </w:p>
    <w:p w14:paraId="0115A2A8" w14:textId="70D4E0C1" w:rsidR="00192D20"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Wniosek o zmianę postanowień umowy musi być wyrażony na piśmie.</w:t>
      </w:r>
    </w:p>
    <w:p w14:paraId="360DB0FE" w14:textId="4E9EF1E3" w:rsidR="00192D20" w:rsidRPr="00D54EA7"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Złożony wniosek przez stronę inicjującą zmianę musi zawierać:</w:t>
      </w:r>
    </w:p>
    <w:p w14:paraId="464BCF53"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opis propozycji zmiany,</w:t>
      </w:r>
    </w:p>
    <w:p w14:paraId="655D7A4B"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uzasadnienie zmiany,</w:t>
      </w:r>
    </w:p>
    <w:p w14:paraId="4E29729A"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opis wpływu zmiany na warunki realizacji umowy.</w:t>
      </w:r>
    </w:p>
    <w:p w14:paraId="271E523E" w14:textId="61BD477D" w:rsidR="00192D20" w:rsidRPr="00870432" w:rsidRDefault="008C5711" w:rsidP="00D934BB">
      <w:pPr>
        <w:spacing w:line="276"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6</w:t>
      </w:r>
      <w:r w:rsidR="0014700C">
        <w:rPr>
          <w:rFonts w:asciiTheme="minorHAnsi" w:hAnsiTheme="minorHAnsi" w:cstheme="minorHAnsi"/>
          <w:sz w:val="22"/>
          <w:szCs w:val="22"/>
          <w:lang w:eastAsia="en-US"/>
        </w:rPr>
        <w:t>.</w:t>
      </w:r>
      <w:r w:rsidR="00D934BB" w:rsidRPr="00870432">
        <w:rPr>
          <w:rFonts w:asciiTheme="minorHAnsi" w:hAnsiTheme="minorHAnsi" w:cstheme="minorHAnsi"/>
          <w:sz w:val="22"/>
          <w:szCs w:val="22"/>
          <w:lang w:eastAsia="en-US"/>
        </w:rPr>
        <w:tab/>
      </w:r>
      <w:r w:rsidR="00192D20" w:rsidRPr="00870432">
        <w:rPr>
          <w:rFonts w:asciiTheme="minorHAnsi" w:hAnsiTheme="minorHAnsi" w:cstheme="minorHAnsi"/>
          <w:sz w:val="22"/>
          <w:szCs w:val="22"/>
          <w:lang w:eastAsia="en-US"/>
        </w:rPr>
        <w:t>Zmiana umowy może nastąpić wyłącznie w formie pisemnego aneksu pod rygorem nieważności.</w:t>
      </w:r>
    </w:p>
    <w:p w14:paraId="4362FA0B" w14:textId="0816382F" w:rsidR="00FC3027" w:rsidRPr="004D2E21" w:rsidRDefault="00FC3027" w:rsidP="004D2E21">
      <w:pPr>
        <w:spacing w:line="276" w:lineRule="auto"/>
        <w:ind w:left="426" w:hanging="426"/>
        <w:jc w:val="both"/>
        <w:rPr>
          <w:rFonts w:asciiTheme="minorHAnsi" w:hAnsiTheme="minorHAnsi" w:cstheme="minorHAnsi"/>
          <w:sz w:val="22"/>
          <w:szCs w:val="22"/>
        </w:rPr>
      </w:pPr>
    </w:p>
    <w:p w14:paraId="66507BF8" w14:textId="77777777" w:rsidR="004D2E21" w:rsidRPr="004D2E21" w:rsidRDefault="004D2E21" w:rsidP="004D2E21">
      <w:pPr>
        <w:spacing w:line="276" w:lineRule="auto"/>
        <w:ind w:left="152" w:hanging="10"/>
        <w:jc w:val="center"/>
        <w:rPr>
          <w:rFonts w:asciiTheme="minorHAnsi" w:eastAsia="Calibri" w:hAnsiTheme="minorHAnsi" w:cstheme="minorHAnsi"/>
          <w:b/>
          <w:color w:val="000000" w:themeColor="text1"/>
          <w:sz w:val="22"/>
          <w:szCs w:val="22"/>
        </w:rPr>
      </w:pPr>
      <w:r w:rsidRPr="004D2E21">
        <w:rPr>
          <w:rFonts w:asciiTheme="minorHAnsi" w:eastAsia="Calibri" w:hAnsiTheme="minorHAnsi" w:cstheme="minorHAnsi"/>
          <w:b/>
          <w:color w:val="000000" w:themeColor="text1"/>
          <w:sz w:val="22"/>
          <w:szCs w:val="22"/>
        </w:rPr>
        <w:t>§ 11</w:t>
      </w:r>
    </w:p>
    <w:p w14:paraId="702EB114" w14:textId="59A4882D" w:rsidR="004D2E21" w:rsidRPr="004D2E21" w:rsidRDefault="004D2E21" w:rsidP="005A2B0B">
      <w:pPr>
        <w:numPr>
          <w:ilvl w:val="0"/>
          <w:numId w:val="31"/>
        </w:numPr>
        <w:tabs>
          <w:tab w:val="num" w:pos="862"/>
          <w:tab w:val="right" w:pos="8953"/>
        </w:tabs>
        <w:autoSpaceDE w:val="0"/>
        <w:autoSpaceDN w:val="0"/>
        <w:spacing w:line="276" w:lineRule="auto"/>
        <w:ind w:left="284" w:hanging="284"/>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bCs/>
          <w:color w:val="000000" w:themeColor="text1"/>
          <w:sz w:val="22"/>
          <w:szCs w:val="22"/>
        </w:rPr>
        <w:t>Oprócz wypadków wymienionych w treści K</w:t>
      </w:r>
      <w:r w:rsidR="005A2B0B">
        <w:rPr>
          <w:rFonts w:asciiTheme="minorHAnsi" w:eastAsia="Calibri" w:hAnsiTheme="minorHAnsi" w:cstheme="minorHAnsi"/>
          <w:bCs/>
          <w:color w:val="000000" w:themeColor="text1"/>
          <w:sz w:val="22"/>
          <w:szCs w:val="22"/>
        </w:rPr>
        <w:t>odeksu Cywilnego, Zamawiającemu</w:t>
      </w:r>
      <w:r w:rsidRPr="004D2E21">
        <w:rPr>
          <w:rFonts w:asciiTheme="minorHAnsi" w:eastAsia="Calibri" w:hAnsiTheme="minorHAnsi" w:cstheme="minorHAnsi"/>
          <w:bCs/>
          <w:color w:val="000000" w:themeColor="text1"/>
          <w:sz w:val="22"/>
          <w:szCs w:val="22"/>
        </w:rPr>
        <w:t xml:space="preserve"> przysługuje prawo odstąpienia od umowy w oparciu o</w:t>
      </w:r>
      <w:r>
        <w:rPr>
          <w:rFonts w:asciiTheme="minorHAnsi" w:eastAsia="Calibri" w:hAnsiTheme="minorHAnsi" w:cstheme="minorHAnsi"/>
          <w:bCs/>
          <w:color w:val="000000" w:themeColor="text1"/>
          <w:sz w:val="22"/>
          <w:szCs w:val="22"/>
        </w:rPr>
        <w:t xml:space="preserve"> przepisy art. 456 ustawy Pzp. </w:t>
      </w:r>
    </w:p>
    <w:p w14:paraId="4A4C2E59"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Niezależnie od przyczyn wskazanych w ust. 1 Zamawiającemu przysługuje prawo do odstąpienia od umowy z zachowaniem prawa do odszkodowania i kar umownych określonych w umowie, w sytuacji, gdy:</w:t>
      </w:r>
    </w:p>
    <w:p w14:paraId="679ADD54"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nienależycie wykonuje którekolwiek z zobowiązań umownych i nie zmieni sposobu wykonywania pomimo pisemnego wezwania przez Zamawiającego i wyznaczenia mu w tym celu odpowiedniego terminu;</w:t>
      </w:r>
    </w:p>
    <w:p w14:paraId="3B29C6EB" w14:textId="19C01986"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bez uzasadnionych przyczyn nie rozpoczął wykonywania umowy i nie realizuje jej przez okres dłuższy niż 14 dni w stosun</w:t>
      </w:r>
      <w:r w:rsidR="00F218BD">
        <w:rPr>
          <w:rFonts w:asciiTheme="minorHAnsi" w:eastAsia="Calibri" w:hAnsiTheme="minorHAnsi" w:cstheme="minorHAnsi"/>
          <w:color w:val="000000" w:themeColor="text1"/>
          <w:sz w:val="22"/>
          <w:szCs w:val="22"/>
        </w:rPr>
        <w:t>ku do terminów określonych w § 3</w:t>
      </w:r>
      <w:r w:rsidRPr="004D2E21">
        <w:rPr>
          <w:rFonts w:asciiTheme="minorHAnsi" w:eastAsia="Calibri" w:hAnsiTheme="minorHAnsi" w:cstheme="minorHAnsi"/>
          <w:color w:val="000000" w:themeColor="text1"/>
          <w:sz w:val="22"/>
          <w:szCs w:val="22"/>
        </w:rPr>
        <w:t xml:space="preserve"> umowy, i to bez wyznaczania dodatkowego terminu;</w:t>
      </w:r>
    </w:p>
    <w:p w14:paraId="4CC0F252"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bez upoważnienia ze strony Zamawiającego, przerwał realizację umowy i nie realizuje jej przez okres dłuższy niż 14 dni, i to bez wyznaczania dodatkowego terminu;</w:t>
      </w:r>
    </w:p>
    <w:p w14:paraId="211D2289"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 i to bez wyznaczania dodatkowego terminu;</w:t>
      </w:r>
    </w:p>
    <w:p w14:paraId="75C2A713"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bCs/>
          <w:color w:val="000000" w:themeColor="text1"/>
          <w:sz w:val="22"/>
          <w:szCs w:val="22"/>
        </w:rPr>
        <w:t>Wykonawca wykonuje przedmiot umowy przy udziale osób posiadających mniejsze kwalifikacje niż wymagane zgodnie z SWZ;</w:t>
      </w:r>
    </w:p>
    <w:p w14:paraId="479084C7"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dopuści się innego rażącego naruszenia obowiązków wynikających z umowy lub przepisów prawa powszechnie obowiązującego.</w:t>
      </w:r>
    </w:p>
    <w:p w14:paraId="0E42B052"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Wykonawcy przysługuje prawo rozwiązania umowy bez zachowania okresu wypowiedzenia w razie niewywiązywania się Zamawiającego z obowiązku zapłaty faktur za okres powyżej trzech miesięcy.</w:t>
      </w:r>
    </w:p>
    <w:p w14:paraId="2F72EE17"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 xml:space="preserve">W przypadku odstąpienia od umowy </w:t>
      </w:r>
      <w:r w:rsidRPr="004D2E21">
        <w:rPr>
          <w:rFonts w:asciiTheme="minorHAnsi" w:eastAsia="Calibri" w:hAnsiTheme="minorHAnsi" w:cstheme="minorHAnsi"/>
          <w:color w:val="000000" w:themeColor="text1"/>
          <w:sz w:val="22"/>
          <w:szCs w:val="22"/>
        </w:rPr>
        <w:t>w terminie 14 dni od daty odstąpienia od umowy Wykonawca przy udziale Zamawiającego sporządzi szczegółowy protokół inwentaryzacji zrealizowanego przedmiotu umowy według stanu na dzień odstąpienia.</w:t>
      </w:r>
    </w:p>
    <w:p w14:paraId="6724B9F3"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W przypadku odstąpienia od Umowy w mocy pozostają wszystkie postanowienia Umowy w odniesieniu do zrealizowanej i odebranej przez Zamawiającego części Przedmiotu zamówienia.</w:t>
      </w:r>
    </w:p>
    <w:p w14:paraId="57760CE2" w14:textId="51368C73" w:rsidR="004D2E21" w:rsidRPr="008C571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Oświadczenia w przedmiocie odstąpienia od Umowy wymagają formy pisemnej pod rygorem nieważności.</w:t>
      </w:r>
      <w:r w:rsidR="008C5711">
        <w:rPr>
          <w:rFonts w:asciiTheme="minorHAnsi" w:eastAsia="Calibri" w:hAnsiTheme="minorHAnsi" w:cstheme="minorHAnsi"/>
          <w:bCs/>
          <w:color w:val="000000" w:themeColor="text1"/>
          <w:sz w:val="22"/>
          <w:szCs w:val="22"/>
        </w:rPr>
        <w:t xml:space="preserve"> </w:t>
      </w:r>
      <w:r w:rsidRPr="008C5711">
        <w:rPr>
          <w:rFonts w:asciiTheme="minorHAnsi" w:eastAsia="Calibri" w:hAnsiTheme="minorHAnsi" w:cstheme="minorHAnsi"/>
          <w:bCs/>
          <w:color w:val="000000" w:themeColor="text1"/>
          <w:sz w:val="22"/>
          <w:szCs w:val="22"/>
        </w:rPr>
        <w:t>Jeżeli na rzecz Zamawiającego zostało zastrzeżone umowne albo ustawowe prawo odstąpienia od umowy, Zamawiający może to prawo wykonać (zrealizować przez cały okres obowiązywa</w:t>
      </w:r>
      <w:r w:rsidR="008C5711">
        <w:rPr>
          <w:rFonts w:asciiTheme="minorHAnsi" w:eastAsia="Calibri" w:hAnsiTheme="minorHAnsi" w:cstheme="minorHAnsi"/>
          <w:bCs/>
          <w:color w:val="000000" w:themeColor="text1"/>
          <w:sz w:val="22"/>
          <w:szCs w:val="22"/>
        </w:rPr>
        <w:t xml:space="preserve">nia umowy </w:t>
      </w:r>
      <w:r w:rsidR="008C5711">
        <w:rPr>
          <w:rFonts w:asciiTheme="minorHAnsi" w:eastAsia="Calibri" w:hAnsiTheme="minorHAnsi" w:cstheme="minorHAnsi"/>
          <w:bCs/>
          <w:color w:val="000000" w:themeColor="text1"/>
          <w:sz w:val="22"/>
          <w:szCs w:val="22"/>
        </w:rPr>
        <w:br/>
        <w:t xml:space="preserve">i okres gwarancji, </w:t>
      </w:r>
      <w:r w:rsidRPr="008C5711">
        <w:rPr>
          <w:rFonts w:asciiTheme="minorHAnsi" w:eastAsia="Calibri" w:hAnsiTheme="minorHAnsi" w:cstheme="minorHAnsi"/>
          <w:bCs/>
          <w:color w:val="000000" w:themeColor="text1"/>
          <w:sz w:val="22"/>
          <w:szCs w:val="22"/>
        </w:rPr>
        <w:t>chyba że z obowiązujących przepisów wynika termin krótszy.</w:t>
      </w:r>
    </w:p>
    <w:p w14:paraId="69ED1C39" w14:textId="2629591F" w:rsidR="004D2E21" w:rsidRPr="00870432" w:rsidRDefault="004D2E21" w:rsidP="008C5711">
      <w:pPr>
        <w:spacing w:line="276" w:lineRule="auto"/>
        <w:jc w:val="both"/>
        <w:rPr>
          <w:rFonts w:asciiTheme="minorHAnsi" w:hAnsiTheme="minorHAnsi" w:cstheme="minorHAnsi"/>
          <w:sz w:val="22"/>
          <w:szCs w:val="22"/>
        </w:rPr>
      </w:pPr>
    </w:p>
    <w:p w14:paraId="7B7B0B6C" w14:textId="166E0B3D" w:rsidR="000251B5" w:rsidRPr="00870432" w:rsidRDefault="00A647A1" w:rsidP="00861CF5">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xml:space="preserve">§ </w:t>
      </w:r>
      <w:r w:rsidR="00F503EB" w:rsidRPr="00870432">
        <w:rPr>
          <w:rFonts w:asciiTheme="minorHAnsi" w:hAnsiTheme="minorHAnsi" w:cstheme="minorHAnsi"/>
          <w:b/>
          <w:sz w:val="22"/>
          <w:szCs w:val="22"/>
        </w:rPr>
        <w:t>1</w:t>
      </w:r>
      <w:r w:rsidR="008C5711">
        <w:rPr>
          <w:rFonts w:asciiTheme="minorHAnsi" w:hAnsiTheme="minorHAnsi" w:cstheme="minorHAnsi"/>
          <w:b/>
          <w:sz w:val="22"/>
          <w:szCs w:val="22"/>
        </w:rPr>
        <w:t>2</w:t>
      </w:r>
    </w:p>
    <w:p w14:paraId="3A722B24" w14:textId="77777777" w:rsidR="009C7B37" w:rsidRPr="00870432" w:rsidRDefault="009C7B37" w:rsidP="005A2B0B">
      <w:pPr>
        <w:pStyle w:val="Default"/>
        <w:numPr>
          <w:ilvl w:val="0"/>
          <w:numId w:val="10"/>
        </w:numPr>
        <w:spacing w:line="276" w:lineRule="auto"/>
        <w:ind w:left="426" w:hanging="426"/>
        <w:rPr>
          <w:rFonts w:asciiTheme="minorHAnsi" w:hAnsiTheme="minorHAnsi" w:cstheme="minorHAnsi"/>
          <w:sz w:val="22"/>
          <w:szCs w:val="22"/>
        </w:rPr>
      </w:pPr>
      <w:r w:rsidRPr="00870432">
        <w:rPr>
          <w:rFonts w:asciiTheme="minorHAnsi" w:hAnsiTheme="minorHAnsi" w:cstheme="minorHAnsi"/>
          <w:sz w:val="22"/>
          <w:szCs w:val="22"/>
        </w:rPr>
        <w:t>Wykonawca zapewni ciągłą komunikację z Zamawiającym na każdym etapie prac.</w:t>
      </w:r>
    </w:p>
    <w:p w14:paraId="7842494B" w14:textId="16A55737" w:rsidR="00020A06" w:rsidRPr="00870432" w:rsidRDefault="009C7B37" w:rsidP="005A2B0B">
      <w:pPr>
        <w:pStyle w:val="Default"/>
        <w:numPr>
          <w:ilvl w:val="0"/>
          <w:numId w:val="10"/>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Wykonawca zapewni odpowiednią liczbę wykwalifikowanego personelu gwarantującą profesjonalną i terminową realizację przedmiotu umowy.</w:t>
      </w:r>
    </w:p>
    <w:p w14:paraId="673C5F7E" w14:textId="6A33CD22" w:rsidR="009C7B37" w:rsidRPr="00870432" w:rsidRDefault="009C7B37" w:rsidP="005A2B0B">
      <w:pPr>
        <w:pStyle w:val="Default"/>
        <w:numPr>
          <w:ilvl w:val="0"/>
          <w:numId w:val="10"/>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Osoby odpowiedzialne za realizację u</w:t>
      </w:r>
      <w:r w:rsidR="000B2302" w:rsidRPr="00870432">
        <w:rPr>
          <w:rFonts w:asciiTheme="minorHAnsi" w:hAnsiTheme="minorHAnsi" w:cstheme="minorHAnsi"/>
          <w:sz w:val="22"/>
          <w:szCs w:val="22"/>
        </w:rPr>
        <w:t>mowy, w tym podpisanie protokołów odbioru:</w:t>
      </w:r>
    </w:p>
    <w:p w14:paraId="62E95798" w14:textId="74527BED" w:rsidR="00D10952" w:rsidRPr="00D10952" w:rsidRDefault="00983C32" w:rsidP="00D10952">
      <w:pPr>
        <w:rPr>
          <w:rFonts w:asciiTheme="minorHAnsi" w:hAnsiTheme="minorHAnsi" w:cstheme="minorHAnsi"/>
          <w:sz w:val="22"/>
          <w:szCs w:val="22"/>
        </w:rPr>
      </w:pPr>
      <w:r w:rsidRPr="00870432">
        <w:rPr>
          <w:rFonts w:asciiTheme="minorHAnsi" w:hAnsiTheme="minorHAnsi" w:cstheme="minorHAnsi"/>
          <w:sz w:val="22"/>
          <w:szCs w:val="22"/>
        </w:rPr>
        <w:t xml:space="preserve">- </w:t>
      </w:r>
      <w:r w:rsidRPr="00870432">
        <w:rPr>
          <w:rFonts w:asciiTheme="minorHAnsi" w:hAnsiTheme="minorHAnsi" w:cstheme="minorHAnsi"/>
          <w:sz w:val="22"/>
          <w:szCs w:val="22"/>
        </w:rPr>
        <w:tab/>
      </w:r>
      <w:r w:rsidR="00593CBC" w:rsidRPr="00870432">
        <w:rPr>
          <w:rFonts w:asciiTheme="minorHAnsi" w:hAnsiTheme="minorHAnsi" w:cstheme="minorHAnsi"/>
          <w:sz w:val="22"/>
          <w:szCs w:val="22"/>
        </w:rPr>
        <w:t>po stronie Zamawiającego:</w:t>
      </w:r>
      <w:r w:rsidR="00D10952">
        <w:rPr>
          <w:rFonts w:asciiTheme="minorHAnsi" w:hAnsiTheme="minorHAnsi" w:cstheme="minorHAnsi"/>
          <w:sz w:val="22"/>
          <w:szCs w:val="22"/>
        </w:rPr>
        <w:t xml:space="preserve"> </w:t>
      </w:r>
      <w:r w:rsidR="00D10952" w:rsidRPr="00D10952">
        <w:rPr>
          <w:rFonts w:asciiTheme="minorHAnsi" w:hAnsiTheme="minorHAnsi" w:cstheme="minorHAnsi"/>
          <w:sz w:val="22"/>
          <w:szCs w:val="22"/>
        </w:rPr>
        <w:t xml:space="preserve">Łukasz Kasperkowiak, email.: </w:t>
      </w:r>
      <w:hyperlink r:id="rId9" w:history="1">
        <w:r w:rsidR="00D10952" w:rsidRPr="00F9031B">
          <w:rPr>
            <w:rFonts w:asciiTheme="minorHAnsi" w:hAnsiTheme="minorHAnsi" w:cstheme="minorHAnsi"/>
            <w:sz w:val="22"/>
            <w:szCs w:val="22"/>
          </w:rPr>
          <w:t>lukasz.kasperkowiaki@ue.poznan.pl</w:t>
        </w:r>
      </w:hyperlink>
      <w:r w:rsidR="00D10952" w:rsidRPr="00F9031B">
        <w:rPr>
          <w:rFonts w:asciiTheme="minorHAnsi" w:hAnsiTheme="minorHAnsi" w:cstheme="minorHAnsi"/>
          <w:sz w:val="22"/>
          <w:szCs w:val="22"/>
        </w:rPr>
        <w:t>,</w:t>
      </w:r>
      <w:r w:rsidR="00D10952" w:rsidRPr="00D10952">
        <w:rPr>
          <w:rFonts w:asciiTheme="minorHAnsi" w:hAnsiTheme="minorHAnsi" w:cstheme="minorHAnsi"/>
          <w:sz w:val="22"/>
          <w:szCs w:val="22"/>
        </w:rPr>
        <w:t xml:space="preserve">  </w:t>
      </w:r>
    </w:p>
    <w:p w14:paraId="4C5959C5" w14:textId="1C369082" w:rsidR="00D10952" w:rsidRPr="00D10952" w:rsidRDefault="00D10952" w:rsidP="00D10952">
      <w:pPr>
        <w:rPr>
          <w:rFonts w:asciiTheme="minorHAnsi" w:hAnsiTheme="minorHAnsi" w:cstheme="minorHAnsi"/>
          <w:sz w:val="22"/>
          <w:szCs w:val="22"/>
        </w:rPr>
      </w:pPr>
      <w:r w:rsidRPr="00D10952">
        <w:rPr>
          <w:rFonts w:asciiTheme="minorHAnsi" w:hAnsiTheme="minorHAnsi" w:cstheme="minorHAnsi"/>
          <w:sz w:val="22"/>
          <w:szCs w:val="22"/>
        </w:rPr>
        <w:t xml:space="preserve">                tel. 61-856-94-62</w:t>
      </w:r>
    </w:p>
    <w:p w14:paraId="2DE2941B" w14:textId="081297E1" w:rsidR="001272A1" w:rsidRPr="00870432" w:rsidRDefault="00983C32" w:rsidP="00D10952">
      <w:pPr>
        <w:ind w:firstLine="426"/>
        <w:rPr>
          <w:rFonts w:asciiTheme="minorHAnsi" w:hAnsiTheme="minorHAnsi" w:cstheme="minorHAnsi"/>
          <w:sz w:val="22"/>
          <w:szCs w:val="22"/>
        </w:rPr>
      </w:pPr>
      <w:r w:rsidRPr="00870432">
        <w:rPr>
          <w:rFonts w:asciiTheme="minorHAnsi" w:hAnsiTheme="minorHAnsi" w:cstheme="minorHAnsi"/>
          <w:sz w:val="22"/>
          <w:szCs w:val="22"/>
        </w:rPr>
        <w:t xml:space="preserve">- </w:t>
      </w:r>
      <w:r w:rsidRPr="00870432">
        <w:rPr>
          <w:rFonts w:asciiTheme="minorHAnsi" w:hAnsiTheme="minorHAnsi" w:cstheme="minorHAnsi"/>
          <w:sz w:val="22"/>
          <w:szCs w:val="22"/>
        </w:rPr>
        <w:tab/>
      </w:r>
      <w:r w:rsidR="009C7B37" w:rsidRPr="00870432">
        <w:rPr>
          <w:rFonts w:asciiTheme="minorHAnsi" w:hAnsiTheme="minorHAnsi" w:cstheme="minorHAnsi"/>
          <w:sz w:val="22"/>
          <w:szCs w:val="22"/>
        </w:rPr>
        <w:t>po stronie Wykonawcy: ………………..</w:t>
      </w:r>
    </w:p>
    <w:p w14:paraId="47EF4361" w14:textId="44967720" w:rsidR="000B71EE" w:rsidRPr="00870432" w:rsidRDefault="0014700C" w:rsidP="0014700C">
      <w:pPr>
        <w:pStyle w:val="Default"/>
        <w:spacing w:line="276" w:lineRule="auto"/>
        <w:ind w:left="379" w:hanging="37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Zmiana osób wskazanych w ustępie 3 lub ich danych kontaktowych nie jest uważana za zmianę umowy i wymaga jedynie poinformowania drugiej strony na adres mailowy osoby kontaktowej.</w:t>
      </w:r>
    </w:p>
    <w:p w14:paraId="215AB2C5" w14:textId="77777777" w:rsidR="00F77F0D" w:rsidRPr="00870432" w:rsidRDefault="00F77F0D" w:rsidP="00861CF5">
      <w:pPr>
        <w:tabs>
          <w:tab w:val="left" w:pos="360"/>
        </w:tabs>
        <w:spacing w:line="276" w:lineRule="auto"/>
        <w:rPr>
          <w:rFonts w:asciiTheme="minorHAnsi" w:hAnsiTheme="minorHAnsi" w:cstheme="minorHAnsi"/>
          <w:b/>
          <w:sz w:val="22"/>
          <w:szCs w:val="22"/>
        </w:rPr>
      </w:pPr>
    </w:p>
    <w:p w14:paraId="34D7423E" w14:textId="21EDAC2C" w:rsidR="006F119E" w:rsidRPr="00870432" w:rsidRDefault="000F03C4" w:rsidP="00861CF5">
      <w:pPr>
        <w:tabs>
          <w:tab w:val="left" w:pos="360"/>
        </w:tabs>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0B71EE" w:rsidRPr="00870432">
        <w:rPr>
          <w:rFonts w:asciiTheme="minorHAnsi" w:hAnsiTheme="minorHAnsi" w:cstheme="minorHAnsi"/>
          <w:b/>
          <w:sz w:val="22"/>
          <w:szCs w:val="22"/>
        </w:rPr>
        <w:t>1</w:t>
      </w:r>
      <w:r w:rsidR="008C5711">
        <w:rPr>
          <w:rFonts w:asciiTheme="minorHAnsi" w:hAnsiTheme="minorHAnsi" w:cstheme="minorHAnsi"/>
          <w:b/>
          <w:sz w:val="22"/>
          <w:szCs w:val="22"/>
        </w:rPr>
        <w:t>3</w:t>
      </w:r>
    </w:p>
    <w:p w14:paraId="411526FB" w14:textId="104DDBE1" w:rsidR="000D1330" w:rsidRPr="00870432" w:rsidRDefault="00FB4969" w:rsidP="005A2B0B">
      <w:pPr>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 </w:t>
      </w:r>
      <w:r w:rsidR="00EB0425" w:rsidRPr="00870432">
        <w:rPr>
          <w:rFonts w:asciiTheme="minorHAnsi" w:hAnsiTheme="minorHAnsi" w:cstheme="minorHAnsi"/>
          <w:sz w:val="22"/>
          <w:szCs w:val="22"/>
        </w:rPr>
        <w:t>Strony ustalają następujące kary umowne</w:t>
      </w:r>
      <w:r w:rsidRPr="00870432">
        <w:rPr>
          <w:rFonts w:asciiTheme="minorHAnsi" w:hAnsiTheme="minorHAnsi" w:cstheme="minorHAnsi"/>
          <w:sz w:val="22"/>
          <w:szCs w:val="22"/>
        </w:rPr>
        <w:t>:</w:t>
      </w:r>
    </w:p>
    <w:p w14:paraId="16ED6BCA" w14:textId="7424C85D" w:rsidR="00D10952" w:rsidRPr="00D10952" w:rsidRDefault="00172809" w:rsidP="00D10952">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 zwłokę w wykonaniu umowy w wysokości 0,</w:t>
      </w:r>
      <w:r w:rsidR="00F71221"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 za każdy rozpoczęty d</w:t>
      </w:r>
      <w:r w:rsidR="00D10952">
        <w:rPr>
          <w:rFonts w:asciiTheme="minorHAnsi" w:hAnsiTheme="minorHAnsi" w:cstheme="minorHAnsi"/>
          <w:sz w:val="22"/>
          <w:szCs w:val="22"/>
        </w:rPr>
        <w:t>zień zwłoki,</w:t>
      </w:r>
    </w:p>
    <w:p w14:paraId="3233819B" w14:textId="650E3AF2" w:rsidR="00DF465C" w:rsidRPr="00DF465C" w:rsidRDefault="00DF465C" w:rsidP="005A2B0B">
      <w:pPr>
        <w:pStyle w:val="Akapitzlist"/>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w</w:t>
      </w:r>
      <w:r w:rsidRPr="00870432">
        <w:rPr>
          <w:rFonts w:asciiTheme="minorHAnsi" w:hAnsiTheme="minorHAnsi" w:cstheme="minorHAnsi"/>
          <w:sz w:val="22"/>
          <w:szCs w:val="22"/>
        </w:rPr>
        <w:t xml:space="preserve"> przypadku przekroczenia terminu usunięcia wad w czasie trwania robót</w:t>
      </w:r>
      <w:r>
        <w:rPr>
          <w:rFonts w:asciiTheme="minorHAnsi" w:hAnsiTheme="minorHAnsi" w:cstheme="minorHAnsi"/>
          <w:sz w:val="22"/>
          <w:szCs w:val="22"/>
        </w:rPr>
        <w:t xml:space="preserve"> w stosunku do terminu wyznaczonego przez Zamawiającego</w:t>
      </w:r>
      <w:r w:rsidRPr="00870432">
        <w:rPr>
          <w:rFonts w:asciiTheme="minorHAnsi" w:hAnsiTheme="minorHAnsi" w:cstheme="minorHAnsi"/>
          <w:sz w:val="22"/>
          <w:szCs w:val="22"/>
        </w:rPr>
        <w:t>, w wysokości 0,2% wynagrodzenia netto za cały przedmiot zamówienia za każdy rozpoczęty dzień zwłoki w stosunku do terminu wyznaczonego przez Zamawiającego.</w:t>
      </w:r>
    </w:p>
    <w:p w14:paraId="06D1D18C" w14:textId="7FFF44B1" w:rsidR="004C2AC4" w:rsidRPr="00870432" w:rsidRDefault="004C2AC4"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za zwłokę w usunięciu wad i usterek w okresie gwarancji, </w:t>
      </w:r>
      <w:r w:rsidRPr="00870432">
        <w:rPr>
          <w:rFonts w:asciiTheme="minorHAnsi" w:hAnsiTheme="minorHAnsi" w:cstheme="minorHAnsi"/>
          <w:bCs/>
          <w:sz w:val="22"/>
          <w:szCs w:val="22"/>
        </w:rPr>
        <w:t>w stosunku do terminu wyznaczonego przez Zamawiającego</w:t>
      </w:r>
      <w:r w:rsidR="00C05DAF" w:rsidRPr="00870432">
        <w:rPr>
          <w:rFonts w:asciiTheme="minorHAnsi" w:hAnsiTheme="minorHAnsi" w:cstheme="minorHAnsi"/>
          <w:bCs/>
          <w:sz w:val="22"/>
          <w:szCs w:val="22"/>
        </w:rPr>
        <w:t xml:space="preserve"> </w:t>
      </w:r>
      <w:r w:rsidR="00C05DAF" w:rsidRPr="00AC54FB">
        <w:rPr>
          <w:rFonts w:asciiTheme="minorHAnsi" w:hAnsiTheme="minorHAnsi" w:cstheme="minorHAnsi"/>
          <w:bCs/>
          <w:sz w:val="22"/>
          <w:szCs w:val="22"/>
        </w:rPr>
        <w:t xml:space="preserve">określonego w </w:t>
      </w:r>
      <w:r w:rsidR="00C05DAF" w:rsidRPr="00AC54FB">
        <w:rPr>
          <w:rFonts w:asciiTheme="minorHAnsi" w:hAnsiTheme="minorHAnsi" w:cstheme="minorHAnsi"/>
          <w:sz w:val="22"/>
          <w:szCs w:val="22"/>
        </w:rPr>
        <w:t xml:space="preserve">§ </w:t>
      </w:r>
      <w:r w:rsidR="00D10952">
        <w:rPr>
          <w:rFonts w:asciiTheme="minorHAnsi" w:hAnsiTheme="minorHAnsi" w:cstheme="minorHAnsi"/>
          <w:sz w:val="22"/>
          <w:szCs w:val="22"/>
        </w:rPr>
        <w:t>9 ust. 6</w:t>
      </w:r>
      <w:r w:rsidR="00403302" w:rsidRPr="00AC54FB">
        <w:rPr>
          <w:rFonts w:asciiTheme="minorHAnsi" w:hAnsiTheme="minorHAnsi" w:cstheme="minorHAnsi"/>
          <w:sz w:val="22"/>
          <w:szCs w:val="22"/>
        </w:rPr>
        <w:t>,</w:t>
      </w:r>
      <w:r w:rsidR="00C05DAF" w:rsidRPr="00AC54FB">
        <w:rPr>
          <w:rFonts w:asciiTheme="minorHAnsi" w:hAnsiTheme="minorHAnsi" w:cstheme="minorHAnsi"/>
          <w:b/>
          <w:sz w:val="22"/>
          <w:szCs w:val="22"/>
        </w:rPr>
        <w:t xml:space="preserve"> </w:t>
      </w:r>
      <w:r w:rsidRPr="00AC54FB">
        <w:rPr>
          <w:rFonts w:asciiTheme="minorHAnsi" w:hAnsiTheme="minorHAnsi" w:cstheme="minorHAnsi"/>
          <w:sz w:val="22"/>
          <w:szCs w:val="22"/>
        </w:rPr>
        <w:t>w wysokości</w:t>
      </w:r>
      <w:r w:rsidRPr="00870432">
        <w:rPr>
          <w:rFonts w:asciiTheme="minorHAnsi" w:hAnsiTheme="minorHAnsi" w:cstheme="minorHAnsi"/>
          <w:sz w:val="22"/>
          <w:szCs w:val="22"/>
        </w:rPr>
        <w:t xml:space="preserve"> 0,</w:t>
      </w:r>
      <w:r w:rsidR="00F71221"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 za każdy rozpoczęty dzień zwłoki,</w:t>
      </w:r>
    </w:p>
    <w:p w14:paraId="7B04146F" w14:textId="71EA77A5" w:rsidR="00722C98" w:rsidRPr="00870432" w:rsidRDefault="004C2AC4"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 niewykonanie lub nienależytego wykonania umowy</w:t>
      </w:r>
      <w:r w:rsidR="0014700C" w:rsidRPr="0014700C">
        <w:rPr>
          <w:rFonts w:asciiTheme="minorHAnsi" w:hAnsiTheme="minorHAnsi" w:cstheme="minorHAnsi"/>
          <w:sz w:val="22"/>
          <w:szCs w:val="22"/>
        </w:rPr>
        <w:t xml:space="preserve"> </w:t>
      </w:r>
      <w:r w:rsidR="0014700C" w:rsidRPr="00870432">
        <w:rPr>
          <w:rFonts w:asciiTheme="minorHAnsi" w:hAnsiTheme="minorHAnsi" w:cstheme="minorHAnsi"/>
          <w:sz w:val="22"/>
          <w:szCs w:val="22"/>
        </w:rPr>
        <w:t>przez Wykonawcę</w:t>
      </w:r>
      <w:r w:rsidR="0014700C">
        <w:rPr>
          <w:rFonts w:asciiTheme="minorHAnsi" w:hAnsiTheme="minorHAnsi" w:cstheme="minorHAnsi"/>
          <w:sz w:val="22"/>
          <w:szCs w:val="22"/>
        </w:rPr>
        <w:t>, inne niż wskazane w pkt. 1)</w:t>
      </w:r>
      <w:r w:rsidR="00D617B6">
        <w:rPr>
          <w:rFonts w:asciiTheme="minorHAnsi" w:hAnsiTheme="minorHAnsi" w:cstheme="minorHAnsi"/>
          <w:sz w:val="22"/>
          <w:szCs w:val="22"/>
        </w:rPr>
        <w:t xml:space="preserve"> do 3</w:t>
      </w:r>
      <w:r w:rsidR="0014700C">
        <w:rPr>
          <w:rFonts w:asciiTheme="minorHAnsi" w:hAnsiTheme="minorHAnsi" w:cstheme="minorHAnsi"/>
          <w:sz w:val="22"/>
          <w:szCs w:val="22"/>
        </w:rPr>
        <w:t xml:space="preserve">), </w:t>
      </w:r>
      <w:r w:rsidRPr="00870432">
        <w:rPr>
          <w:rFonts w:asciiTheme="minorHAnsi" w:hAnsiTheme="minorHAnsi" w:cstheme="minorHAnsi"/>
          <w:sz w:val="22"/>
          <w:szCs w:val="22"/>
        </w:rPr>
        <w:t xml:space="preserve"> </w:t>
      </w:r>
      <w:r w:rsidR="00B2781A" w:rsidRPr="00870432">
        <w:rPr>
          <w:rFonts w:asciiTheme="minorHAnsi" w:hAnsiTheme="minorHAnsi" w:cstheme="minorHAnsi"/>
          <w:sz w:val="22"/>
          <w:szCs w:val="22"/>
        </w:rPr>
        <w:t xml:space="preserve">z </w:t>
      </w:r>
      <w:r w:rsidRPr="00870432">
        <w:rPr>
          <w:rFonts w:asciiTheme="minorHAnsi" w:hAnsiTheme="minorHAnsi" w:cstheme="minorHAnsi"/>
          <w:sz w:val="22"/>
          <w:szCs w:val="22"/>
        </w:rPr>
        <w:t>przyczyn leżących po stronie Wykonawcy -</w:t>
      </w:r>
      <w:r w:rsidR="000B71EE" w:rsidRPr="00870432">
        <w:rPr>
          <w:rFonts w:asciiTheme="minorHAnsi" w:hAnsiTheme="minorHAnsi" w:cstheme="minorHAnsi"/>
          <w:sz w:val="22"/>
          <w:szCs w:val="22"/>
        </w:rPr>
        <w:t xml:space="preserve"> w</w:t>
      </w:r>
      <w:r w:rsidRPr="00870432">
        <w:rPr>
          <w:rFonts w:asciiTheme="minorHAnsi" w:hAnsiTheme="minorHAnsi" w:cstheme="minorHAnsi"/>
          <w:sz w:val="22"/>
          <w:szCs w:val="22"/>
        </w:rPr>
        <w:t xml:space="preserve"> wysokości </w:t>
      </w:r>
      <w:r w:rsidR="000B71EE" w:rsidRPr="00870432">
        <w:rPr>
          <w:rFonts w:asciiTheme="minorHAnsi" w:hAnsiTheme="minorHAnsi" w:cstheme="minorHAnsi"/>
          <w:sz w:val="22"/>
          <w:szCs w:val="22"/>
        </w:rPr>
        <w:t>0,</w:t>
      </w:r>
      <w:r w:rsidR="000A6B06"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w:t>
      </w:r>
      <w:r w:rsidR="000B71EE" w:rsidRPr="00870432">
        <w:rPr>
          <w:rFonts w:asciiTheme="minorHAnsi" w:hAnsiTheme="minorHAnsi" w:cstheme="minorHAnsi"/>
          <w:sz w:val="22"/>
          <w:szCs w:val="22"/>
        </w:rPr>
        <w:t xml:space="preserve"> za każdy stwierdzony przypadek</w:t>
      </w:r>
      <w:r w:rsidR="00B2781A" w:rsidRPr="00870432">
        <w:rPr>
          <w:rFonts w:asciiTheme="minorHAnsi" w:hAnsiTheme="minorHAnsi" w:cstheme="minorHAnsi"/>
          <w:sz w:val="22"/>
          <w:szCs w:val="22"/>
        </w:rPr>
        <w:t>,</w:t>
      </w:r>
    </w:p>
    <w:p w14:paraId="700CE2F3" w14:textId="627B6FEB" w:rsidR="00CB1103" w:rsidRPr="001116AE" w:rsidRDefault="000D1330" w:rsidP="005A2B0B">
      <w:pPr>
        <w:pStyle w:val="Akapitzlist"/>
        <w:numPr>
          <w:ilvl w:val="0"/>
          <w:numId w:val="13"/>
        </w:numPr>
        <w:spacing w:line="276" w:lineRule="auto"/>
        <w:jc w:val="both"/>
        <w:rPr>
          <w:rFonts w:asciiTheme="minorHAnsi" w:hAnsiTheme="minorHAnsi" w:cstheme="minorHAnsi"/>
          <w:sz w:val="22"/>
          <w:szCs w:val="22"/>
        </w:rPr>
      </w:pPr>
      <w:r w:rsidRPr="001116AE">
        <w:rPr>
          <w:rFonts w:asciiTheme="minorHAnsi" w:hAnsiTheme="minorHAnsi" w:cstheme="minorHAnsi"/>
          <w:bCs/>
          <w:sz w:val="22"/>
          <w:szCs w:val="22"/>
        </w:rPr>
        <w:t>w przypadku odstąpienia od umowy albo jej rozwiązania</w:t>
      </w:r>
      <w:r w:rsidR="004C2AC4" w:rsidRPr="001116AE">
        <w:rPr>
          <w:rFonts w:asciiTheme="minorHAnsi" w:hAnsiTheme="minorHAnsi" w:cstheme="minorHAnsi"/>
          <w:bCs/>
          <w:sz w:val="22"/>
          <w:szCs w:val="22"/>
        </w:rPr>
        <w:t xml:space="preserve"> przez </w:t>
      </w:r>
      <w:r w:rsidR="00E10083" w:rsidRPr="001116AE">
        <w:rPr>
          <w:rFonts w:asciiTheme="minorHAnsi" w:hAnsiTheme="minorHAnsi" w:cstheme="minorHAnsi"/>
          <w:bCs/>
          <w:sz w:val="22"/>
          <w:szCs w:val="22"/>
        </w:rPr>
        <w:t xml:space="preserve">którąkolwiek ze stron </w:t>
      </w:r>
      <w:r w:rsidRPr="001116AE">
        <w:rPr>
          <w:rFonts w:asciiTheme="minorHAnsi" w:hAnsiTheme="minorHAnsi" w:cstheme="minorHAnsi"/>
          <w:bCs/>
          <w:sz w:val="22"/>
          <w:szCs w:val="22"/>
        </w:rPr>
        <w:t>z przyczyn leżących po stronie Wykonawcy w</w:t>
      </w:r>
      <w:r w:rsidR="00853BF1" w:rsidRPr="001116AE">
        <w:rPr>
          <w:rFonts w:asciiTheme="minorHAnsi" w:hAnsiTheme="minorHAnsi" w:cstheme="minorHAnsi"/>
          <w:bCs/>
          <w:sz w:val="22"/>
          <w:szCs w:val="22"/>
        </w:rPr>
        <w:t> </w:t>
      </w:r>
      <w:r w:rsidR="00E91CC2" w:rsidRPr="001116AE">
        <w:rPr>
          <w:rFonts w:asciiTheme="minorHAnsi" w:hAnsiTheme="minorHAnsi" w:cstheme="minorHAnsi"/>
          <w:bCs/>
          <w:sz w:val="22"/>
          <w:szCs w:val="22"/>
        </w:rPr>
        <w:t>wysokości 10</w:t>
      </w:r>
      <w:r w:rsidRPr="001116AE">
        <w:rPr>
          <w:rFonts w:asciiTheme="minorHAnsi" w:hAnsiTheme="minorHAnsi" w:cstheme="minorHAnsi"/>
          <w:bCs/>
          <w:sz w:val="22"/>
          <w:szCs w:val="22"/>
        </w:rPr>
        <w:t xml:space="preserve">% </w:t>
      </w:r>
      <w:r w:rsidR="004C2AC4" w:rsidRPr="001116AE">
        <w:rPr>
          <w:rFonts w:asciiTheme="minorHAnsi" w:hAnsiTheme="minorHAnsi" w:cstheme="minorHAnsi"/>
          <w:sz w:val="22"/>
          <w:szCs w:val="22"/>
        </w:rPr>
        <w:t>wynagrodzenia umownego netto</w:t>
      </w:r>
      <w:r w:rsidR="00533022" w:rsidRPr="001116AE">
        <w:rPr>
          <w:rFonts w:asciiTheme="minorHAnsi" w:hAnsiTheme="minorHAnsi" w:cstheme="minorHAnsi"/>
          <w:sz w:val="22"/>
          <w:szCs w:val="22"/>
        </w:rPr>
        <w:t xml:space="preserve">; </w:t>
      </w:r>
      <w:r w:rsidR="00533022" w:rsidRPr="00454C14">
        <w:rPr>
          <w:rFonts w:asciiTheme="minorHAnsi" w:hAnsiTheme="minorHAnsi" w:cstheme="minorHAnsi"/>
          <w:sz w:val="22"/>
          <w:szCs w:val="22"/>
        </w:rPr>
        <w:t>powyższe nie dotyczy sytuacji odstąpienia od umowy w sytuacji, gdy Zamawiający - z winy Wykonawcy - utracił możliwość finansowania zamówienia, w takim wypadku kara umowna naliczana jest w wysokości</w:t>
      </w:r>
      <w:r w:rsidR="00533022" w:rsidRPr="001116AE">
        <w:rPr>
          <w:rFonts w:asciiTheme="minorHAnsi" w:hAnsiTheme="minorHAnsi" w:cstheme="minorHAnsi"/>
          <w:sz w:val="22"/>
          <w:szCs w:val="22"/>
        </w:rPr>
        <w:t xml:space="preserve"> wartości wszystkich robót i dostaw wykonanych w ramach realizacji przedmiotu zamówienia,</w:t>
      </w:r>
    </w:p>
    <w:p w14:paraId="2C6913B1" w14:textId="69FBEA92" w:rsidR="00CB1103" w:rsidRPr="00DC59D1" w:rsidRDefault="00CB1103"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bCs/>
          <w:sz w:val="22"/>
          <w:szCs w:val="22"/>
        </w:rPr>
        <w:t>w przypadku odstąpienia od umowy albo jej rozwiązania przez Wykonawcę z przyczyn leżących po stronie Zamawiaj</w:t>
      </w:r>
      <w:r w:rsidR="00E91CC2" w:rsidRPr="00870432">
        <w:rPr>
          <w:rFonts w:asciiTheme="minorHAnsi" w:hAnsiTheme="minorHAnsi" w:cstheme="minorHAnsi"/>
          <w:bCs/>
          <w:sz w:val="22"/>
          <w:szCs w:val="22"/>
        </w:rPr>
        <w:t>ącego w wysokości 10</w:t>
      </w:r>
      <w:r w:rsidRPr="00870432">
        <w:rPr>
          <w:rFonts w:asciiTheme="minorHAnsi" w:hAnsiTheme="minorHAnsi" w:cstheme="minorHAnsi"/>
          <w:bCs/>
          <w:sz w:val="22"/>
          <w:szCs w:val="22"/>
        </w:rPr>
        <w:t xml:space="preserve">% </w:t>
      </w:r>
      <w:r w:rsidRPr="00DC59D1">
        <w:rPr>
          <w:rFonts w:asciiTheme="minorHAnsi" w:hAnsiTheme="minorHAnsi" w:cstheme="minorHAnsi"/>
          <w:sz w:val="22"/>
          <w:szCs w:val="22"/>
        </w:rPr>
        <w:t xml:space="preserve">wynagrodzenia umownego netto, </w:t>
      </w:r>
    </w:p>
    <w:p w14:paraId="57237836" w14:textId="5CCB7153" w:rsidR="00C35DAE" w:rsidRPr="00DC59D1" w:rsidRDefault="00C35DAE" w:rsidP="005A2B0B">
      <w:pPr>
        <w:pStyle w:val="Akapitzlist"/>
        <w:numPr>
          <w:ilvl w:val="0"/>
          <w:numId w:val="13"/>
        </w:numPr>
        <w:spacing w:line="276" w:lineRule="auto"/>
        <w:jc w:val="both"/>
        <w:rPr>
          <w:rFonts w:asciiTheme="minorHAnsi" w:eastAsia="Calibri" w:hAnsiTheme="minorHAnsi" w:cstheme="minorHAnsi"/>
          <w:sz w:val="22"/>
          <w:szCs w:val="22"/>
        </w:rPr>
      </w:pPr>
      <w:r w:rsidRPr="00DC59D1">
        <w:rPr>
          <w:rFonts w:asciiTheme="minorHAnsi" w:eastAsia="Calibri" w:hAnsiTheme="minorHAnsi" w:cstheme="minorHAnsi"/>
          <w:sz w:val="22"/>
          <w:szCs w:val="22"/>
        </w:rPr>
        <w:t xml:space="preserve">W przypadku nie dostarczenia Zamawiającemu projektu umowy, o którym mowa </w:t>
      </w:r>
      <w:r w:rsidR="000033B7" w:rsidRPr="00DC59D1">
        <w:rPr>
          <w:rFonts w:asciiTheme="minorHAnsi" w:eastAsia="Calibri" w:hAnsiTheme="minorHAnsi" w:cstheme="minorHAnsi"/>
          <w:sz w:val="22"/>
          <w:szCs w:val="22"/>
        </w:rPr>
        <w:t xml:space="preserve">w </w:t>
      </w:r>
      <w:r w:rsidR="000033B7"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5</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Pr="00DC59D1">
        <w:rPr>
          <w:rFonts w:asciiTheme="minorHAnsi" w:eastAsia="Calibri" w:hAnsiTheme="minorHAnsi" w:cstheme="minorHAnsi"/>
          <w:sz w:val="22"/>
          <w:szCs w:val="22"/>
        </w:rPr>
        <w:t>zł netto, za każdy taki przypadek.</w:t>
      </w:r>
    </w:p>
    <w:p w14:paraId="696E8414" w14:textId="07BDE2D3" w:rsidR="00D5212F" w:rsidRPr="00DC59D1" w:rsidRDefault="00D5212F"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sz w:val="22"/>
          <w:szCs w:val="22"/>
        </w:rPr>
        <w:t xml:space="preserve">W przypadku nie dostarczenia Zamawiającemu umowy, o którym mowa w </w:t>
      </w:r>
      <w:r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7</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00CC585B" w:rsidRPr="00DC59D1">
        <w:rPr>
          <w:rFonts w:asciiTheme="minorHAnsi" w:eastAsia="Calibri" w:hAnsiTheme="minorHAnsi" w:cstheme="minorHAnsi"/>
          <w:sz w:val="22"/>
          <w:szCs w:val="22"/>
        </w:rPr>
        <w:t xml:space="preserve"> </w:t>
      </w:r>
      <w:r w:rsidRPr="00DC59D1">
        <w:rPr>
          <w:rFonts w:asciiTheme="minorHAnsi" w:eastAsia="Calibri" w:hAnsiTheme="minorHAnsi" w:cstheme="minorHAnsi"/>
          <w:sz w:val="22"/>
          <w:szCs w:val="22"/>
        </w:rPr>
        <w:t>zł netto, za każdy taki przypadek.</w:t>
      </w:r>
    </w:p>
    <w:p w14:paraId="46E95678" w14:textId="5E36A58D" w:rsidR="00D5212F" w:rsidRPr="00DC59D1" w:rsidRDefault="00D5212F"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sz w:val="22"/>
          <w:szCs w:val="22"/>
        </w:rPr>
        <w:t>W przypadku</w:t>
      </w:r>
      <w:r w:rsidR="003A0EC3" w:rsidRPr="00DC59D1">
        <w:rPr>
          <w:rFonts w:asciiTheme="minorHAnsi" w:eastAsia="Calibri" w:hAnsiTheme="minorHAnsi" w:cstheme="minorHAnsi"/>
          <w:sz w:val="22"/>
          <w:szCs w:val="22"/>
        </w:rPr>
        <w:t>,</w:t>
      </w:r>
      <w:r w:rsidRPr="00DC59D1">
        <w:rPr>
          <w:rFonts w:asciiTheme="minorHAnsi" w:eastAsia="Calibri" w:hAnsiTheme="minorHAnsi" w:cstheme="minorHAnsi"/>
          <w:sz w:val="22"/>
          <w:szCs w:val="22"/>
        </w:rPr>
        <w:t xml:space="preserve"> o którym mowa w </w:t>
      </w:r>
      <w:r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10</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eastAsia="Calibri" w:hAnsiTheme="minorHAnsi" w:cstheme="minorHAnsi"/>
          <w:sz w:val="22"/>
          <w:szCs w:val="22"/>
        </w:rPr>
        <w:t>1000</w:t>
      </w:r>
      <w:r w:rsidRPr="00DC59D1">
        <w:rPr>
          <w:rFonts w:asciiTheme="minorHAnsi" w:eastAsia="Calibri" w:hAnsiTheme="minorHAnsi" w:cstheme="minorHAnsi"/>
          <w:sz w:val="22"/>
          <w:szCs w:val="22"/>
        </w:rPr>
        <w:t xml:space="preserve"> zł netto, za każdy taki przypadek.</w:t>
      </w:r>
    </w:p>
    <w:p w14:paraId="319A8D3F" w14:textId="0D554B37" w:rsidR="00F77F0D" w:rsidRPr="00DC59D1" w:rsidRDefault="0093319D"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bCs/>
          <w:sz w:val="22"/>
          <w:szCs w:val="22"/>
        </w:rPr>
        <w:t>W przypadku stwierdzenia przez Zamawiającego naruszenia odpowiednio przez Wykonawcę, podwykonawcę lub dalszego podwykonawcę wymogu zatrudnienia na podstawie umowy o pracę osób wykonujących</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eastAsia="Calibri" w:hAnsiTheme="minorHAnsi" w:cstheme="minorHAnsi"/>
          <w:sz w:val="22"/>
          <w:szCs w:val="22"/>
        </w:rPr>
        <w:t>1 500,00</w:t>
      </w:r>
      <w:r w:rsidRPr="00DC59D1">
        <w:rPr>
          <w:rFonts w:asciiTheme="minorHAnsi" w:eastAsia="Calibri" w:hAnsiTheme="minorHAnsi" w:cstheme="minorHAnsi"/>
          <w:sz w:val="22"/>
          <w:szCs w:val="22"/>
        </w:rPr>
        <w:t xml:space="preserve"> zł netto, za każdy taki przypadek.</w:t>
      </w:r>
    </w:p>
    <w:p w14:paraId="03DECA54" w14:textId="28D7B797" w:rsidR="0093319D" w:rsidRPr="00FA095E" w:rsidRDefault="007D7CD6"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bCs/>
          <w:sz w:val="22"/>
          <w:szCs w:val="22"/>
        </w:rPr>
        <w:t>z</w:t>
      </w:r>
      <w:r w:rsidR="008A0FEE" w:rsidRPr="00DC59D1">
        <w:rPr>
          <w:rFonts w:asciiTheme="minorHAnsi" w:eastAsia="Calibri" w:hAnsiTheme="minorHAnsi" w:cstheme="minorHAnsi"/>
          <w:bCs/>
          <w:sz w:val="22"/>
          <w:szCs w:val="22"/>
        </w:rPr>
        <w:t xml:space="preserve">a każdy stwierdzony przypadek niespełnienia wymogów, o których mowa </w:t>
      </w:r>
      <w:r w:rsidR="0093319D" w:rsidRPr="00DC59D1">
        <w:rPr>
          <w:rFonts w:asciiTheme="minorHAnsi" w:eastAsia="Calibri" w:hAnsiTheme="minorHAnsi" w:cstheme="minorHAnsi"/>
          <w:sz w:val="22"/>
          <w:szCs w:val="22"/>
        </w:rPr>
        <w:t xml:space="preserve">w </w:t>
      </w:r>
      <w:r w:rsidR="0093319D" w:rsidRPr="00DC59D1">
        <w:rPr>
          <w:rFonts w:asciiTheme="minorHAnsi" w:hAnsiTheme="minorHAnsi" w:cstheme="minorHAnsi"/>
          <w:sz w:val="22"/>
          <w:szCs w:val="22"/>
        </w:rPr>
        <w:t xml:space="preserve">§ </w:t>
      </w:r>
      <w:r w:rsidR="00A263DC" w:rsidRPr="00DC59D1">
        <w:rPr>
          <w:rFonts w:asciiTheme="minorHAnsi" w:eastAsia="Calibri" w:hAnsiTheme="minorHAnsi" w:cstheme="minorHAnsi"/>
          <w:sz w:val="22"/>
          <w:szCs w:val="22"/>
        </w:rPr>
        <w:t>4</w:t>
      </w:r>
      <w:r w:rsidR="008A0FEE" w:rsidRPr="00DC59D1">
        <w:rPr>
          <w:rFonts w:asciiTheme="minorHAnsi" w:eastAsia="Calibri" w:hAnsiTheme="minorHAnsi" w:cstheme="minorHAnsi"/>
          <w:sz w:val="22"/>
          <w:szCs w:val="22"/>
        </w:rPr>
        <w:t xml:space="preserve"> ust. 4</w:t>
      </w:r>
      <w:r w:rsidR="0093319D"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0093319D" w:rsidRPr="00DC59D1">
        <w:rPr>
          <w:rFonts w:asciiTheme="minorHAnsi" w:eastAsia="Calibri" w:hAnsiTheme="minorHAnsi" w:cstheme="minorHAnsi"/>
          <w:sz w:val="22"/>
          <w:szCs w:val="22"/>
        </w:rPr>
        <w:t xml:space="preserve"> zł netto, za każdy taki przypadek</w:t>
      </w:r>
      <w:r w:rsidRPr="00DC59D1">
        <w:rPr>
          <w:rFonts w:asciiTheme="minorHAnsi" w:eastAsia="Calibri" w:hAnsiTheme="minorHAnsi" w:cstheme="minorHAnsi"/>
          <w:sz w:val="22"/>
          <w:szCs w:val="22"/>
        </w:rPr>
        <w:t>;</w:t>
      </w:r>
    </w:p>
    <w:p w14:paraId="7BED41B8" w14:textId="447FDB25" w:rsidR="00CB1103" w:rsidRPr="00DC59D1" w:rsidRDefault="00CB1103" w:rsidP="005A2B0B">
      <w:pPr>
        <w:pStyle w:val="Akapitzlist"/>
        <w:numPr>
          <w:ilvl w:val="0"/>
          <w:numId w:val="13"/>
        </w:numPr>
        <w:spacing w:line="276" w:lineRule="auto"/>
        <w:jc w:val="both"/>
        <w:rPr>
          <w:rFonts w:asciiTheme="minorHAnsi" w:hAnsiTheme="minorHAnsi" w:cstheme="minorHAnsi"/>
          <w:sz w:val="22"/>
          <w:szCs w:val="22"/>
        </w:rPr>
      </w:pPr>
      <w:bookmarkStart w:id="1" w:name="_GoBack"/>
      <w:bookmarkEnd w:id="1"/>
      <w:r w:rsidRPr="00DC59D1">
        <w:rPr>
          <w:rFonts w:asciiTheme="minorHAnsi" w:hAnsiTheme="minorHAnsi" w:cstheme="minorHAnsi"/>
          <w:bCs/>
          <w:sz w:val="22"/>
          <w:szCs w:val="22"/>
        </w:rPr>
        <w:t>w przypadku gdy Wykonawca bez zgody Zamawiającego zleci wykonanie przedmiotu umowy osobom trzecim lu</w:t>
      </w:r>
      <w:r w:rsidR="00E91CC2" w:rsidRPr="00DC59D1">
        <w:rPr>
          <w:rFonts w:asciiTheme="minorHAnsi" w:hAnsiTheme="minorHAnsi" w:cstheme="minorHAnsi"/>
          <w:bCs/>
          <w:sz w:val="22"/>
          <w:szCs w:val="22"/>
        </w:rPr>
        <w:t>b innym podmiotom w wysokości 5</w:t>
      </w:r>
      <w:r w:rsidRPr="00DC59D1">
        <w:rPr>
          <w:rFonts w:asciiTheme="minorHAnsi" w:hAnsiTheme="minorHAnsi" w:cstheme="minorHAnsi"/>
          <w:bCs/>
          <w:sz w:val="22"/>
          <w:szCs w:val="22"/>
        </w:rPr>
        <w:t xml:space="preserve">% </w:t>
      </w:r>
      <w:r w:rsidRPr="00DC59D1">
        <w:rPr>
          <w:rFonts w:asciiTheme="minorHAnsi" w:hAnsiTheme="minorHAnsi" w:cstheme="minorHAnsi"/>
          <w:sz w:val="22"/>
          <w:szCs w:val="22"/>
        </w:rPr>
        <w:t>wynagrodzenia umownego netto</w:t>
      </w:r>
      <w:r w:rsidRPr="00DC59D1">
        <w:rPr>
          <w:rFonts w:asciiTheme="minorHAnsi" w:hAnsiTheme="minorHAnsi" w:cstheme="minorHAnsi"/>
          <w:bCs/>
          <w:sz w:val="22"/>
          <w:szCs w:val="22"/>
        </w:rPr>
        <w:t>, któr</w:t>
      </w:r>
      <w:r w:rsidR="00C35DAE" w:rsidRPr="00DC59D1">
        <w:rPr>
          <w:rFonts w:asciiTheme="minorHAnsi" w:hAnsiTheme="minorHAnsi" w:cstheme="minorHAnsi"/>
          <w:bCs/>
          <w:sz w:val="22"/>
          <w:szCs w:val="22"/>
        </w:rPr>
        <w:t>ego dotyczył przypadek zlecenia</w:t>
      </w:r>
      <w:r w:rsidR="005A173C" w:rsidRPr="00DC59D1">
        <w:rPr>
          <w:rFonts w:asciiTheme="minorHAnsi" w:hAnsiTheme="minorHAnsi" w:cstheme="minorHAnsi"/>
          <w:bCs/>
          <w:sz w:val="22"/>
          <w:szCs w:val="22"/>
        </w:rPr>
        <w:t>.</w:t>
      </w:r>
    </w:p>
    <w:p w14:paraId="46869BB6" w14:textId="77777777" w:rsidR="00242E3D" w:rsidRPr="00DC59D1" w:rsidRDefault="00242E3D"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Zamawiający jest uprawniony do naliczenia kar umownych także w przypadku:</w:t>
      </w:r>
    </w:p>
    <w:p w14:paraId="35106464" w14:textId="32F00CEA"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1</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naruszania przez Wykonawcę lub jego podwykonawcę lub dalszego podwykonawcę zakazu palenia tytoniu, używania alkoholu albo środków odurzających (albo podobnie działających) na terenie Zamawiającego oraz przebywania pracownika na terenie Zamawiającego pod wpływem alkoholu lub innych środków odurzających </w:t>
      </w:r>
      <w:r w:rsidR="003C31F2" w:rsidRPr="00DC59D1">
        <w:rPr>
          <w:rFonts w:asciiTheme="minorHAnsi" w:hAnsiTheme="minorHAnsi" w:cstheme="minorHAnsi"/>
          <w:sz w:val="22"/>
          <w:szCs w:val="22"/>
        </w:rPr>
        <w:t>–</w:t>
      </w:r>
      <w:r w:rsidR="00242E3D" w:rsidRPr="00DC59D1">
        <w:rPr>
          <w:rFonts w:asciiTheme="minorHAnsi" w:hAnsiTheme="minorHAnsi" w:cstheme="minorHAnsi"/>
          <w:sz w:val="22"/>
          <w:szCs w:val="22"/>
        </w:rPr>
        <w:t xml:space="preserve"> w</w:t>
      </w:r>
      <w:r w:rsidR="003C31F2" w:rsidRPr="00DC59D1">
        <w:rPr>
          <w:rFonts w:asciiTheme="minorHAnsi" w:hAnsiTheme="minorHAnsi" w:cstheme="minorHAnsi"/>
          <w:sz w:val="22"/>
          <w:szCs w:val="22"/>
          <w:lang w:val="pl-PL"/>
        </w:rPr>
        <w:t> </w:t>
      </w:r>
      <w:r w:rsidR="00242E3D" w:rsidRPr="00DC59D1">
        <w:rPr>
          <w:rFonts w:asciiTheme="minorHAnsi" w:hAnsiTheme="minorHAnsi" w:cstheme="minorHAnsi"/>
          <w:sz w:val="22"/>
          <w:szCs w:val="22"/>
        </w:rPr>
        <w:t xml:space="preserve">kwocie </w:t>
      </w:r>
      <w:r w:rsidR="00CC585B" w:rsidRPr="00DC59D1">
        <w:rPr>
          <w:rFonts w:asciiTheme="minorHAnsi" w:hAnsiTheme="minorHAnsi" w:cstheme="minorHAnsi"/>
          <w:sz w:val="22"/>
          <w:szCs w:val="22"/>
          <w:lang w:val="pl-PL"/>
        </w:rPr>
        <w:t>500</w:t>
      </w:r>
      <w:r w:rsidR="00206DA8">
        <w:rPr>
          <w:rFonts w:asciiTheme="minorHAnsi" w:hAnsiTheme="minorHAnsi" w:cstheme="minorHAnsi"/>
          <w:sz w:val="22"/>
          <w:szCs w:val="22"/>
          <w:lang w:val="pl-PL"/>
        </w:rPr>
        <w:t>0</w:t>
      </w:r>
      <w:r w:rsidR="00242E3D" w:rsidRPr="00DC59D1">
        <w:rPr>
          <w:rFonts w:asciiTheme="minorHAnsi" w:hAnsiTheme="minorHAnsi" w:cstheme="minorHAnsi"/>
          <w:sz w:val="22"/>
          <w:szCs w:val="22"/>
        </w:rPr>
        <w:t xml:space="preserve"> zł za każdy przypadek takiego naruszenia;</w:t>
      </w:r>
    </w:p>
    <w:p w14:paraId="50E830E9" w14:textId="2690DC81"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2</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gdy wskutek prowadzonych prac, działań lub zaniechań pracowników/personelu Wykonawcy/podwykonawcy lub dalszego podwykonawcy lub wskutek naruszenia zasad zakazu palenia tytoniu zostanie wywołany alarm pożarowy </w:t>
      </w:r>
      <w:r w:rsidR="00206DA8">
        <w:rPr>
          <w:rFonts w:asciiTheme="minorHAnsi" w:hAnsiTheme="minorHAnsi" w:cstheme="minorHAnsi"/>
          <w:sz w:val="22"/>
          <w:szCs w:val="22"/>
          <w:lang w:val="pl-PL"/>
        </w:rPr>
        <w:t xml:space="preserve"> </w:t>
      </w:r>
      <w:r w:rsidR="00206DA8" w:rsidRPr="00206DA8">
        <w:rPr>
          <w:rFonts w:asciiTheme="minorHAnsi" w:hAnsiTheme="minorHAnsi" w:cstheme="minorHAnsi"/>
          <w:sz w:val="22"/>
          <w:szCs w:val="22"/>
          <w:lang w:val="pl-PL"/>
        </w:rPr>
        <w:t>lub</w:t>
      </w:r>
      <w:r w:rsidR="00206DA8">
        <w:rPr>
          <w:rFonts w:asciiTheme="minorHAnsi" w:hAnsiTheme="minorHAnsi" w:cstheme="minorHAnsi"/>
          <w:sz w:val="22"/>
          <w:szCs w:val="22"/>
          <w:lang w:val="pl-PL"/>
        </w:rPr>
        <w:t xml:space="preserve">  gdy </w:t>
      </w:r>
      <w:r w:rsidR="00206DA8" w:rsidRPr="00206DA8">
        <w:rPr>
          <w:rFonts w:ascii="Calibri" w:hAnsi="Calibri"/>
          <w:sz w:val="22"/>
          <w:szCs w:val="22"/>
        </w:rPr>
        <w:t xml:space="preserve"> wywołanie prawdziwego bądź fałszywego alarmu pożarowego w budynku C (ul. Towarowa 53, Poznań)  w trakcie prowadzenia prac i/lub w następstwie prowadzenia prac, p</w:t>
      </w:r>
      <w:r w:rsidR="00206DA8">
        <w:rPr>
          <w:rFonts w:ascii="Calibri" w:hAnsi="Calibri"/>
          <w:sz w:val="22"/>
          <w:szCs w:val="22"/>
        </w:rPr>
        <w:t>o ich zakończeniu, spowodowane zostanie</w:t>
      </w:r>
      <w:r w:rsidR="00206DA8" w:rsidRPr="00206DA8">
        <w:rPr>
          <w:rFonts w:ascii="Calibri" w:hAnsi="Calibri"/>
          <w:sz w:val="22"/>
          <w:szCs w:val="22"/>
        </w:rPr>
        <w:t xml:space="preserve"> działaniami Wykonawcy lub zaniechaniami </w:t>
      </w:r>
      <w:r w:rsidR="00242E3D" w:rsidRPr="00DC59D1">
        <w:rPr>
          <w:rFonts w:asciiTheme="minorHAnsi" w:hAnsiTheme="minorHAnsi" w:cstheme="minorHAnsi"/>
          <w:sz w:val="22"/>
          <w:szCs w:val="22"/>
        </w:rPr>
        <w:t xml:space="preserve">- w kwocie </w:t>
      </w:r>
      <w:r w:rsidR="00206DA8">
        <w:rPr>
          <w:rFonts w:asciiTheme="minorHAnsi" w:hAnsiTheme="minorHAnsi" w:cstheme="minorHAnsi"/>
          <w:sz w:val="22"/>
          <w:szCs w:val="22"/>
          <w:lang w:val="pl-PL"/>
        </w:rPr>
        <w:t>5</w:t>
      </w:r>
      <w:r w:rsidR="006C2322" w:rsidRPr="00DC59D1">
        <w:rPr>
          <w:rFonts w:asciiTheme="minorHAnsi" w:hAnsiTheme="minorHAnsi" w:cstheme="minorHAnsi"/>
          <w:sz w:val="22"/>
          <w:szCs w:val="22"/>
          <w:lang w:val="pl-PL"/>
        </w:rPr>
        <w:t xml:space="preserve"> 000,00</w:t>
      </w:r>
      <w:r w:rsidR="00242E3D" w:rsidRPr="00DC59D1">
        <w:rPr>
          <w:rFonts w:asciiTheme="minorHAnsi" w:hAnsiTheme="minorHAnsi" w:cstheme="minorHAnsi"/>
          <w:sz w:val="22"/>
          <w:szCs w:val="22"/>
        </w:rPr>
        <w:t xml:space="preserve"> zł za każdy przypadek takiego zdarzenia (a jeżeli koszty wywołania alarmu i usunięcia jego następstw będą wyższe – to tymi kosztami);</w:t>
      </w:r>
    </w:p>
    <w:p w14:paraId="76A939A7" w14:textId="7850CA14"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3</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naruszania przez Wykonawcę lub jego podwykonawcę lub dalszego podwykonawcę obowiązku noszenia odzieży ochronnej, wyposażenia osobistej ochrony bhp (np. kasków, okularów ochronnych) oraz obowiązku noszenia na tej odzieży oznaczeń wskazujących nazwę Wykonawcy/podwykonawcy/dalszego podwykonawcy - w kwocie </w:t>
      </w:r>
      <w:r w:rsidR="00CC585B" w:rsidRPr="00DC59D1">
        <w:rPr>
          <w:rFonts w:asciiTheme="minorHAnsi" w:hAnsiTheme="minorHAnsi" w:cstheme="minorHAnsi"/>
          <w:sz w:val="22"/>
          <w:szCs w:val="22"/>
          <w:lang w:val="pl-PL"/>
        </w:rPr>
        <w:t xml:space="preserve">1000,00 </w:t>
      </w:r>
      <w:r w:rsidR="00242E3D" w:rsidRPr="00DC59D1">
        <w:rPr>
          <w:rFonts w:asciiTheme="minorHAnsi" w:hAnsiTheme="minorHAnsi" w:cstheme="minorHAnsi"/>
          <w:sz w:val="22"/>
          <w:szCs w:val="22"/>
        </w:rPr>
        <w:t>zł za każdy przypadek takiego naruszenia;</w:t>
      </w:r>
    </w:p>
    <w:p w14:paraId="5515A1CB" w14:textId="485881E2"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4</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w:t>
      </w:r>
      <w:r w:rsidR="00CC585B" w:rsidRPr="00DC59D1">
        <w:rPr>
          <w:rFonts w:asciiTheme="minorHAnsi" w:hAnsiTheme="minorHAnsi" w:cstheme="minorHAnsi"/>
          <w:sz w:val="22"/>
          <w:szCs w:val="22"/>
          <w:lang w:val="pl-PL"/>
        </w:rPr>
        <w:t>500,00</w:t>
      </w:r>
      <w:r w:rsidR="00242E3D" w:rsidRPr="00DC59D1">
        <w:rPr>
          <w:rFonts w:asciiTheme="minorHAnsi" w:hAnsiTheme="minorHAnsi" w:cstheme="minorHAnsi"/>
          <w:sz w:val="22"/>
          <w:szCs w:val="22"/>
        </w:rPr>
        <w:t xml:space="preserve"> zł za każdy przypadek, co nie wyklucza dochodzenia odszkodowania ponad tą wysokość;</w:t>
      </w:r>
    </w:p>
    <w:p w14:paraId="39ECD8C4" w14:textId="016A7155"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5</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stwierdzenia przez Zamawiającego, że personel Wykonawcy/podwykonawcy lub dalszego podwykonawcy nie uporządkował po zakończeniu pracy w danym dniu miejsca prowadzenia prac (w szczególności pozostawił odpady, opakowania) - w kwocie</w:t>
      </w:r>
      <w:r w:rsidR="006C2322" w:rsidRPr="00DC59D1">
        <w:rPr>
          <w:rFonts w:asciiTheme="minorHAnsi" w:hAnsiTheme="minorHAnsi" w:cstheme="minorHAnsi"/>
          <w:sz w:val="22"/>
          <w:szCs w:val="22"/>
          <w:lang w:val="pl-PL"/>
        </w:rPr>
        <w:t xml:space="preserve"> 500,00</w:t>
      </w:r>
      <w:r w:rsidR="006C2322" w:rsidRPr="00DC59D1">
        <w:rPr>
          <w:rFonts w:asciiTheme="minorHAnsi" w:hAnsiTheme="minorHAnsi" w:cstheme="minorHAnsi"/>
          <w:sz w:val="22"/>
          <w:szCs w:val="22"/>
        </w:rPr>
        <w:t xml:space="preserve"> </w:t>
      </w:r>
      <w:r w:rsidR="00242E3D" w:rsidRPr="00DC59D1">
        <w:rPr>
          <w:rFonts w:asciiTheme="minorHAnsi" w:hAnsiTheme="minorHAnsi" w:cstheme="minorHAnsi"/>
          <w:sz w:val="22"/>
          <w:szCs w:val="22"/>
        </w:rPr>
        <w:t>zł za każdy przypadek takiego naruszenia;</w:t>
      </w:r>
    </w:p>
    <w:p w14:paraId="4E449FE2" w14:textId="30E13125"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6</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stwierdzenia przez Zamawiającego, że personel Wykonawcy/podwykonawcy lub dalszego podwykonawcy nie posiada wymaganych uprawnień albo ważnych zaświadczeń niezbędnych przy prowadzeniu prac danego rodzaju - w kwocie </w:t>
      </w:r>
      <w:r w:rsidR="006C2322" w:rsidRPr="00DC59D1">
        <w:rPr>
          <w:rFonts w:asciiTheme="minorHAnsi" w:hAnsiTheme="minorHAnsi" w:cstheme="minorHAnsi"/>
          <w:sz w:val="22"/>
          <w:szCs w:val="22"/>
          <w:lang w:val="pl-PL"/>
        </w:rPr>
        <w:t>500,00</w:t>
      </w:r>
      <w:r w:rsidR="006C2322" w:rsidRPr="00DC59D1">
        <w:rPr>
          <w:rFonts w:asciiTheme="minorHAnsi" w:hAnsiTheme="minorHAnsi" w:cstheme="minorHAnsi"/>
          <w:sz w:val="22"/>
          <w:szCs w:val="22"/>
        </w:rPr>
        <w:t xml:space="preserve"> </w:t>
      </w:r>
      <w:r w:rsidR="00242E3D" w:rsidRPr="00DC59D1">
        <w:rPr>
          <w:rFonts w:asciiTheme="minorHAnsi" w:hAnsiTheme="minorHAnsi" w:cstheme="minorHAnsi"/>
          <w:sz w:val="22"/>
          <w:szCs w:val="22"/>
        </w:rPr>
        <w:t xml:space="preserve"> zł za każdy przypadek takiego naruszenia.</w:t>
      </w:r>
    </w:p>
    <w:p w14:paraId="6F92F68E" w14:textId="36B2BE14" w:rsidR="00FA095E" w:rsidRPr="00FA095E" w:rsidRDefault="007F7B52" w:rsidP="00FA095E">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7)</w:t>
      </w:r>
      <w:r w:rsidRPr="00DC59D1">
        <w:rPr>
          <w:rFonts w:asciiTheme="minorHAnsi" w:hAnsiTheme="minorHAnsi" w:cstheme="minorHAnsi"/>
          <w:sz w:val="22"/>
          <w:szCs w:val="22"/>
        </w:rPr>
        <w:tab/>
        <w:t>w</w:t>
      </w:r>
      <w:r w:rsidR="00242E3D" w:rsidRPr="00DC59D1">
        <w:rPr>
          <w:rFonts w:asciiTheme="minorHAnsi" w:hAnsiTheme="minorHAnsi" w:cstheme="minorHAnsi"/>
          <w:sz w:val="22"/>
          <w:szCs w:val="22"/>
        </w:rPr>
        <w:t xml:space="preserve"> przypadku stwierdzenia przez Zamawiającego, że personel Wykonawcy/podwykonawcy lub dalszego podwykonawcy używa urządzeń, maszyn, narzędzi niespełniających wymagań BHP (uszkodzonych, niekompletnych) bez wymaganych dopuszczeń, oznaczeń, atestów, certyfikatów, aktualnych przeglądów lub w</w:t>
      </w:r>
      <w:r w:rsidR="003C31F2" w:rsidRPr="00DC59D1">
        <w:rPr>
          <w:rFonts w:asciiTheme="minorHAnsi" w:hAnsiTheme="minorHAnsi" w:cstheme="minorHAnsi"/>
          <w:sz w:val="22"/>
          <w:szCs w:val="22"/>
          <w:lang w:val="pl-PL"/>
        </w:rPr>
        <w:t> </w:t>
      </w:r>
      <w:r w:rsidR="00242E3D" w:rsidRPr="00DC59D1">
        <w:rPr>
          <w:rFonts w:asciiTheme="minorHAnsi" w:hAnsiTheme="minorHAnsi" w:cstheme="minorHAnsi"/>
          <w:sz w:val="22"/>
          <w:szCs w:val="22"/>
        </w:rPr>
        <w:t xml:space="preserve">sposób mogący stworzyć zagrożenie - w kwocie </w:t>
      </w:r>
      <w:r w:rsidR="006C2322" w:rsidRPr="00DC59D1">
        <w:rPr>
          <w:rFonts w:asciiTheme="minorHAnsi" w:hAnsiTheme="minorHAnsi" w:cstheme="minorHAnsi"/>
          <w:sz w:val="22"/>
          <w:szCs w:val="22"/>
          <w:lang w:val="pl-PL"/>
        </w:rPr>
        <w:t xml:space="preserve">1000,00 </w:t>
      </w:r>
      <w:r w:rsidR="00242E3D" w:rsidRPr="00DC59D1">
        <w:rPr>
          <w:rFonts w:asciiTheme="minorHAnsi" w:hAnsiTheme="minorHAnsi" w:cstheme="minorHAnsi"/>
          <w:sz w:val="22"/>
          <w:szCs w:val="22"/>
        </w:rPr>
        <w:t>zł za każdy przypadek takiego naruszenia.</w:t>
      </w:r>
    </w:p>
    <w:p w14:paraId="29B0F48D" w14:textId="04AED294" w:rsidR="00242E3D" w:rsidRPr="00DC59D1" w:rsidRDefault="00242E3D"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Na cały czas prowadzenia robót budowlanych Wykonawca musi posiadać aktualne ubezpieczenie od wszelkiego ryzyka i odpowiedzialności związanej z realizacją Umowy.</w:t>
      </w:r>
    </w:p>
    <w:p w14:paraId="2E1F775C" w14:textId="2584AFCB" w:rsidR="00CB1103" w:rsidRPr="00870432" w:rsidRDefault="00CB1103"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Łączna maksymalna wysokość kar umownych nałożonych na Wykonawcę nie może być</w:t>
      </w:r>
      <w:r w:rsidRPr="00870432">
        <w:rPr>
          <w:rFonts w:asciiTheme="minorHAnsi" w:hAnsiTheme="minorHAnsi" w:cstheme="minorHAnsi"/>
          <w:sz w:val="22"/>
          <w:szCs w:val="22"/>
        </w:rPr>
        <w:t xml:space="preserve"> wyższa niż 50% łącznego wynagrodzenia</w:t>
      </w:r>
      <w:r w:rsidR="008E745D">
        <w:rPr>
          <w:rFonts w:asciiTheme="minorHAnsi" w:hAnsiTheme="minorHAnsi" w:cstheme="minorHAnsi"/>
          <w:sz w:val="22"/>
          <w:szCs w:val="22"/>
          <w:lang w:val="pl-PL"/>
        </w:rPr>
        <w:t xml:space="preserve"> netto</w:t>
      </w:r>
      <w:r w:rsidRPr="00870432">
        <w:rPr>
          <w:rFonts w:asciiTheme="minorHAnsi" w:hAnsiTheme="minorHAnsi" w:cstheme="minorHAnsi"/>
          <w:sz w:val="22"/>
          <w:szCs w:val="22"/>
        </w:rPr>
        <w:t xml:space="preserve">, o którym </w:t>
      </w:r>
      <w:r w:rsidRPr="006638A4">
        <w:rPr>
          <w:rFonts w:asciiTheme="minorHAnsi" w:hAnsiTheme="minorHAnsi" w:cstheme="minorHAnsi"/>
          <w:sz w:val="22"/>
          <w:szCs w:val="22"/>
        </w:rPr>
        <w:t xml:space="preserve">mowa w § </w:t>
      </w:r>
      <w:r w:rsidR="00A263DC" w:rsidRPr="006638A4">
        <w:rPr>
          <w:rFonts w:asciiTheme="minorHAnsi" w:hAnsiTheme="minorHAnsi" w:cstheme="minorHAnsi"/>
          <w:sz w:val="22"/>
          <w:szCs w:val="22"/>
          <w:lang w:val="pl-PL"/>
        </w:rPr>
        <w:t>8</w:t>
      </w:r>
      <w:r w:rsidRPr="006638A4">
        <w:rPr>
          <w:rFonts w:asciiTheme="minorHAnsi" w:hAnsiTheme="minorHAnsi" w:cstheme="minorHAnsi"/>
          <w:sz w:val="22"/>
          <w:szCs w:val="22"/>
        </w:rPr>
        <w:t xml:space="preserve"> ust. 1.</w:t>
      </w:r>
      <w:r w:rsidRPr="00870432">
        <w:rPr>
          <w:rFonts w:asciiTheme="minorHAnsi" w:hAnsiTheme="minorHAnsi" w:cstheme="minorHAnsi"/>
          <w:sz w:val="22"/>
          <w:szCs w:val="22"/>
        </w:rPr>
        <w:t xml:space="preserve"> Jeżeli łączna kwota kar umownych przekroczy kwotę, o której mowa w</w:t>
      </w:r>
      <w:r w:rsidRPr="00870432">
        <w:rPr>
          <w:rFonts w:asciiTheme="minorHAnsi" w:hAnsiTheme="minorHAnsi" w:cstheme="minorHAnsi"/>
          <w:sz w:val="22"/>
          <w:szCs w:val="22"/>
          <w:lang w:val="pl-PL"/>
        </w:rPr>
        <w:t> </w:t>
      </w:r>
      <w:r w:rsidRPr="00870432">
        <w:rPr>
          <w:rFonts w:asciiTheme="minorHAnsi" w:hAnsiTheme="minorHAnsi" w:cstheme="minorHAnsi"/>
          <w:sz w:val="22"/>
          <w:szCs w:val="22"/>
        </w:rPr>
        <w:t>zadaniu poprzedzającym, Zamawiający może rozwiązać umowę w trybie natychmiastowym z winy Wykonawc</w:t>
      </w:r>
      <w:r w:rsidRPr="00454C14">
        <w:rPr>
          <w:rFonts w:asciiTheme="minorHAnsi" w:hAnsiTheme="minorHAnsi" w:cstheme="minorHAnsi"/>
          <w:sz w:val="22"/>
          <w:szCs w:val="22"/>
        </w:rPr>
        <w:t>y.</w:t>
      </w:r>
      <w:r w:rsidR="008E745D" w:rsidRPr="00454C14">
        <w:rPr>
          <w:rFonts w:asciiTheme="minorHAnsi" w:hAnsiTheme="minorHAnsi" w:cstheme="minorHAnsi"/>
          <w:sz w:val="22"/>
          <w:szCs w:val="22"/>
          <w:lang w:val="pl-PL"/>
        </w:rPr>
        <w:t xml:space="preserve"> Ograniczenie o którym mowa w zdaniu </w:t>
      </w:r>
      <w:r w:rsidR="008F0A12" w:rsidRPr="00454C14">
        <w:rPr>
          <w:rFonts w:asciiTheme="minorHAnsi" w:hAnsiTheme="minorHAnsi" w:cstheme="minorHAnsi"/>
          <w:sz w:val="22"/>
          <w:szCs w:val="22"/>
          <w:lang w:val="pl-PL"/>
        </w:rPr>
        <w:t>pierwszym</w:t>
      </w:r>
      <w:r w:rsidR="008E745D" w:rsidRPr="00454C14">
        <w:rPr>
          <w:rFonts w:asciiTheme="minorHAnsi" w:hAnsiTheme="minorHAnsi" w:cstheme="minorHAnsi"/>
          <w:sz w:val="22"/>
          <w:szCs w:val="22"/>
          <w:lang w:val="pl-PL"/>
        </w:rPr>
        <w:t xml:space="preserve"> nie dotyczy sytuacji opisanej w ust. 1 pkt. 5</w:t>
      </w:r>
      <w:r w:rsidR="008F0A12" w:rsidRPr="00454C14">
        <w:rPr>
          <w:rFonts w:asciiTheme="minorHAnsi" w:hAnsiTheme="minorHAnsi" w:cstheme="minorHAnsi"/>
          <w:sz w:val="22"/>
          <w:szCs w:val="22"/>
          <w:lang w:val="pl-PL"/>
        </w:rPr>
        <w:t>.</w:t>
      </w:r>
    </w:p>
    <w:p w14:paraId="747F39B2" w14:textId="037699C1" w:rsidR="000D1330" w:rsidRPr="00870432" w:rsidRDefault="000D1330" w:rsidP="005A2B0B">
      <w:pPr>
        <w:pStyle w:val="Zwykytekst"/>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Strony przewidują możliwość dochodzenia odszkodowania uzupełniającego przewyższającego wysokość kar umownych na zasadach ogólnych Kodeksu </w:t>
      </w:r>
      <w:r w:rsidR="00E91CC2" w:rsidRPr="00870432">
        <w:rPr>
          <w:rFonts w:asciiTheme="minorHAnsi" w:hAnsiTheme="minorHAnsi" w:cstheme="minorHAnsi"/>
          <w:sz w:val="22"/>
          <w:szCs w:val="22"/>
        </w:rPr>
        <w:t>cywilnego</w:t>
      </w:r>
      <w:r w:rsidR="005B6AC7">
        <w:rPr>
          <w:rFonts w:asciiTheme="minorHAnsi" w:hAnsiTheme="minorHAnsi" w:cstheme="minorHAnsi"/>
          <w:sz w:val="22"/>
          <w:szCs w:val="22"/>
          <w:lang w:val="pl-PL"/>
        </w:rPr>
        <w:t>; jednakże odpowiedzialność Zamawiającego ze wszystkich tytułów ograniczona jest do wysokości wynagrodzenia Wykonawcy netto.</w:t>
      </w:r>
    </w:p>
    <w:p w14:paraId="47A55891" w14:textId="698A0F72" w:rsidR="000D1330" w:rsidRPr="00870432" w:rsidRDefault="000D1330" w:rsidP="005A2B0B">
      <w:pPr>
        <w:pStyle w:val="Zwykytekst"/>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W przypa</w:t>
      </w:r>
      <w:r w:rsidR="002C588F" w:rsidRPr="00870432">
        <w:rPr>
          <w:rFonts w:asciiTheme="minorHAnsi" w:hAnsiTheme="minorHAnsi" w:cstheme="minorHAnsi"/>
          <w:sz w:val="22"/>
          <w:szCs w:val="22"/>
        </w:rPr>
        <w:t>dku uchybień w realizacji rob</w:t>
      </w:r>
      <w:r w:rsidR="002C588F" w:rsidRPr="00870432">
        <w:rPr>
          <w:rFonts w:asciiTheme="minorHAnsi" w:hAnsiTheme="minorHAnsi" w:cstheme="minorHAnsi"/>
          <w:sz w:val="22"/>
          <w:szCs w:val="22"/>
          <w:lang w:val="pl-PL"/>
        </w:rPr>
        <w:t>ó</w:t>
      </w:r>
      <w:r w:rsidR="006E0010" w:rsidRPr="00870432">
        <w:rPr>
          <w:rFonts w:asciiTheme="minorHAnsi" w:hAnsiTheme="minorHAnsi" w:cstheme="minorHAnsi"/>
          <w:sz w:val="22"/>
          <w:szCs w:val="22"/>
          <w:lang w:val="pl-PL"/>
        </w:rPr>
        <w:t>t</w:t>
      </w:r>
      <w:r w:rsidRPr="00870432">
        <w:rPr>
          <w:rFonts w:asciiTheme="minorHAnsi" w:hAnsiTheme="minorHAnsi" w:cstheme="minorHAnsi"/>
          <w:sz w:val="22"/>
          <w:szCs w:val="22"/>
        </w:rPr>
        <w:t xml:space="preserve"> Zamawiający, oprócz naliczenia kar umownych</w:t>
      </w:r>
      <w:r w:rsidR="00420D46">
        <w:rPr>
          <w:rFonts w:asciiTheme="minorHAnsi" w:hAnsiTheme="minorHAnsi" w:cstheme="minorHAnsi"/>
          <w:sz w:val="22"/>
          <w:szCs w:val="22"/>
          <w:lang w:val="pl-PL"/>
        </w:rPr>
        <w:t>,</w:t>
      </w:r>
      <w:r w:rsidRPr="00870432">
        <w:rPr>
          <w:rFonts w:asciiTheme="minorHAnsi" w:hAnsiTheme="minorHAnsi" w:cstheme="minorHAnsi"/>
          <w:sz w:val="22"/>
          <w:szCs w:val="22"/>
        </w:rPr>
        <w:t xml:space="preserve"> ma prawo </w:t>
      </w:r>
      <w:r w:rsidR="00F153B1" w:rsidRPr="00870432">
        <w:rPr>
          <w:rFonts w:asciiTheme="minorHAnsi" w:hAnsiTheme="minorHAnsi" w:cstheme="minorHAnsi"/>
          <w:sz w:val="22"/>
          <w:szCs w:val="22"/>
          <w:lang w:val="pl-PL"/>
        </w:rPr>
        <w:t>zlecić</w:t>
      </w:r>
      <w:r w:rsidR="00F153B1" w:rsidRPr="00870432">
        <w:rPr>
          <w:rFonts w:asciiTheme="minorHAnsi" w:hAnsiTheme="minorHAnsi" w:cstheme="minorHAnsi"/>
          <w:sz w:val="22"/>
          <w:szCs w:val="22"/>
        </w:rPr>
        <w:t xml:space="preserve"> </w:t>
      </w:r>
      <w:r w:rsidRPr="00870432">
        <w:rPr>
          <w:rFonts w:asciiTheme="minorHAnsi" w:hAnsiTheme="minorHAnsi" w:cstheme="minorHAnsi"/>
          <w:sz w:val="22"/>
          <w:szCs w:val="22"/>
        </w:rPr>
        <w:t>doraźnie osob</w:t>
      </w:r>
      <w:r w:rsidR="00F153B1" w:rsidRPr="00870432">
        <w:rPr>
          <w:rFonts w:asciiTheme="minorHAnsi" w:hAnsiTheme="minorHAnsi" w:cstheme="minorHAnsi"/>
          <w:sz w:val="22"/>
          <w:szCs w:val="22"/>
          <w:lang w:val="pl-PL"/>
        </w:rPr>
        <w:t>ie</w:t>
      </w:r>
      <w:r w:rsidRPr="00870432">
        <w:rPr>
          <w:rFonts w:asciiTheme="minorHAnsi" w:hAnsiTheme="minorHAnsi" w:cstheme="minorHAnsi"/>
          <w:sz w:val="22"/>
          <w:szCs w:val="22"/>
        </w:rPr>
        <w:t xml:space="preserve"> </w:t>
      </w:r>
      <w:r w:rsidR="00F153B1" w:rsidRPr="00870432">
        <w:rPr>
          <w:rFonts w:asciiTheme="minorHAnsi" w:hAnsiTheme="minorHAnsi" w:cstheme="minorHAnsi"/>
          <w:sz w:val="22"/>
          <w:szCs w:val="22"/>
          <w:lang w:val="pl-PL"/>
        </w:rPr>
        <w:t xml:space="preserve">lub osobom </w:t>
      </w:r>
      <w:r w:rsidRPr="00870432">
        <w:rPr>
          <w:rFonts w:asciiTheme="minorHAnsi" w:hAnsiTheme="minorHAnsi" w:cstheme="minorHAnsi"/>
          <w:sz w:val="22"/>
          <w:szCs w:val="22"/>
        </w:rPr>
        <w:t>trzeci</w:t>
      </w:r>
      <w:r w:rsidR="00F153B1" w:rsidRPr="00870432">
        <w:rPr>
          <w:rFonts w:asciiTheme="minorHAnsi" w:hAnsiTheme="minorHAnsi" w:cstheme="minorHAnsi"/>
          <w:sz w:val="22"/>
          <w:szCs w:val="22"/>
          <w:lang w:val="pl-PL"/>
        </w:rPr>
        <w:t>m</w:t>
      </w:r>
      <w:r w:rsidRPr="00870432">
        <w:rPr>
          <w:rFonts w:asciiTheme="minorHAnsi" w:hAnsiTheme="minorHAnsi" w:cstheme="minorHAnsi"/>
          <w:sz w:val="22"/>
          <w:szCs w:val="22"/>
        </w:rPr>
        <w:t xml:space="preserve"> wykonani</w:t>
      </w:r>
      <w:r w:rsidR="00F153B1" w:rsidRPr="00870432">
        <w:rPr>
          <w:rFonts w:asciiTheme="minorHAnsi" w:hAnsiTheme="minorHAnsi" w:cstheme="minorHAnsi"/>
          <w:sz w:val="22"/>
          <w:szCs w:val="22"/>
          <w:lang w:val="pl-PL"/>
        </w:rPr>
        <w:t>e</w:t>
      </w:r>
      <w:r w:rsidRPr="00870432">
        <w:rPr>
          <w:rFonts w:asciiTheme="minorHAnsi" w:hAnsiTheme="minorHAnsi" w:cstheme="minorHAnsi"/>
          <w:sz w:val="22"/>
          <w:szCs w:val="22"/>
        </w:rPr>
        <w:t xml:space="preserve"> prac będących przedmiotem niniejszej umowy, a ich kosztami i ryzykiem ich działania obciążyć Wykonawcę.</w:t>
      </w:r>
    </w:p>
    <w:p w14:paraId="3A2F7246" w14:textId="17017BA2" w:rsidR="006908A1" w:rsidRPr="00870432" w:rsidRDefault="006908A1" w:rsidP="00861CF5">
      <w:pPr>
        <w:pStyle w:val="Zwykytekst"/>
        <w:spacing w:line="276" w:lineRule="auto"/>
        <w:jc w:val="both"/>
        <w:rPr>
          <w:rFonts w:asciiTheme="minorHAnsi" w:hAnsiTheme="minorHAnsi" w:cstheme="minorHAnsi"/>
          <w:sz w:val="22"/>
          <w:szCs w:val="22"/>
        </w:rPr>
      </w:pPr>
    </w:p>
    <w:p w14:paraId="124D366F" w14:textId="51DAF2D0" w:rsidR="00B05DB9" w:rsidRPr="00870432" w:rsidRDefault="00B05DB9" w:rsidP="00861CF5">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1</w:t>
      </w:r>
      <w:r w:rsidR="008C5711">
        <w:rPr>
          <w:rFonts w:asciiTheme="minorHAnsi" w:hAnsiTheme="minorHAnsi" w:cstheme="minorHAnsi"/>
          <w:b/>
          <w:sz w:val="22"/>
          <w:szCs w:val="22"/>
        </w:rPr>
        <w:t>4</w:t>
      </w:r>
    </w:p>
    <w:p w14:paraId="1350FAA4" w14:textId="77777777" w:rsidR="000822B5" w:rsidRPr="00870432" w:rsidRDefault="000822B5" w:rsidP="00861CF5">
      <w:pPr>
        <w:widowControl w:val="0"/>
        <w:numPr>
          <w:ilvl w:val="0"/>
          <w:numId w:val="1"/>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Wykonawca nie może bez zgody Zamawiającego</w:t>
      </w:r>
      <w:r w:rsidR="000D5FDF" w:rsidRPr="00870432">
        <w:rPr>
          <w:rFonts w:asciiTheme="minorHAnsi" w:hAnsiTheme="minorHAnsi" w:cstheme="minorHAnsi"/>
          <w:sz w:val="22"/>
          <w:szCs w:val="22"/>
        </w:rPr>
        <w:t>, udzielonej w formie pisemnej pod rygorem nieważności,</w:t>
      </w:r>
      <w:r w:rsidRPr="00870432">
        <w:rPr>
          <w:rFonts w:asciiTheme="minorHAnsi" w:hAnsiTheme="minorHAnsi" w:cstheme="minorHAnsi"/>
          <w:sz w:val="22"/>
          <w:szCs w:val="22"/>
        </w:rPr>
        <w:t xml:space="preserve"> przelać wierzytelności wynikających</w:t>
      </w:r>
      <w:r w:rsidR="000D5FDF" w:rsidRPr="00870432">
        <w:rPr>
          <w:rFonts w:asciiTheme="minorHAnsi" w:hAnsiTheme="minorHAnsi" w:cstheme="minorHAnsi"/>
          <w:sz w:val="22"/>
          <w:szCs w:val="22"/>
        </w:rPr>
        <w:t xml:space="preserve"> </w:t>
      </w:r>
      <w:r w:rsidRPr="00870432">
        <w:rPr>
          <w:rFonts w:asciiTheme="minorHAnsi" w:hAnsiTheme="minorHAnsi" w:cstheme="minorHAnsi"/>
          <w:sz w:val="22"/>
          <w:szCs w:val="22"/>
        </w:rPr>
        <w:t xml:space="preserve">z niniejszej umowy na </w:t>
      </w:r>
      <w:r w:rsidR="000D5FDF" w:rsidRPr="00870432">
        <w:rPr>
          <w:rFonts w:asciiTheme="minorHAnsi" w:hAnsiTheme="minorHAnsi" w:cstheme="minorHAnsi"/>
          <w:sz w:val="22"/>
          <w:szCs w:val="22"/>
        </w:rPr>
        <w:t>osoby</w:t>
      </w:r>
      <w:r w:rsidRPr="00870432">
        <w:rPr>
          <w:rFonts w:asciiTheme="minorHAnsi" w:hAnsiTheme="minorHAnsi" w:cstheme="minorHAnsi"/>
          <w:sz w:val="22"/>
          <w:szCs w:val="22"/>
        </w:rPr>
        <w:t xml:space="preserve"> trzeci</w:t>
      </w:r>
      <w:r w:rsidR="000D5FDF" w:rsidRPr="00870432">
        <w:rPr>
          <w:rFonts w:asciiTheme="minorHAnsi" w:hAnsiTheme="minorHAnsi" w:cstheme="minorHAnsi"/>
          <w:sz w:val="22"/>
          <w:szCs w:val="22"/>
        </w:rPr>
        <w:t>e</w:t>
      </w:r>
      <w:r w:rsidRPr="00870432">
        <w:rPr>
          <w:rFonts w:asciiTheme="minorHAnsi" w:hAnsiTheme="minorHAnsi" w:cstheme="minorHAnsi"/>
          <w:sz w:val="22"/>
          <w:szCs w:val="22"/>
        </w:rPr>
        <w:t>.</w:t>
      </w:r>
    </w:p>
    <w:p w14:paraId="0C2753EC" w14:textId="678E55D0" w:rsidR="00F77F0D" w:rsidRDefault="000822B5" w:rsidP="00870432">
      <w:pPr>
        <w:widowControl w:val="0"/>
        <w:numPr>
          <w:ilvl w:val="0"/>
          <w:numId w:val="1"/>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Wykonawca nie może bez zgody Zamawiającego zlecić wykonania przedmiotu umowy oso</w:t>
      </w:r>
      <w:r w:rsidR="00A05791" w:rsidRPr="00870432">
        <w:rPr>
          <w:rFonts w:asciiTheme="minorHAnsi" w:hAnsiTheme="minorHAnsi" w:cstheme="minorHAnsi"/>
          <w:sz w:val="22"/>
          <w:szCs w:val="22"/>
        </w:rPr>
        <w:t>bom trzecim lub innym podmiotom</w:t>
      </w:r>
      <w:r w:rsidR="00D54EA7">
        <w:rPr>
          <w:rFonts w:asciiTheme="minorHAnsi" w:hAnsiTheme="minorHAnsi" w:cstheme="minorHAnsi"/>
          <w:sz w:val="22"/>
          <w:szCs w:val="22"/>
        </w:rPr>
        <w:t>( z zastrzeżeniem postanowień umowy dotyczących podwykonawców).</w:t>
      </w:r>
    </w:p>
    <w:p w14:paraId="5A7EEABF" w14:textId="77777777" w:rsidR="008C5711" w:rsidRPr="006908A1" w:rsidRDefault="008C5711" w:rsidP="008C5711">
      <w:pPr>
        <w:widowControl w:val="0"/>
        <w:adjustRightInd w:val="0"/>
        <w:spacing w:line="276" w:lineRule="auto"/>
        <w:ind w:left="360"/>
        <w:jc w:val="both"/>
        <w:textAlignment w:val="baseline"/>
        <w:rPr>
          <w:rFonts w:asciiTheme="minorHAnsi" w:hAnsiTheme="minorHAnsi" w:cstheme="minorHAnsi"/>
          <w:sz w:val="22"/>
          <w:szCs w:val="22"/>
        </w:rPr>
      </w:pPr>
    </w:p>
    <w:p w14:paraId="128A660E" w14:textId="1BEF334D" w:rsidR="001A3830" w:rsidRPr="00870432" w:rsidRDefault="006C0751" w:rsidP="00861CF5">
      <w:pPr>
        <w:tabs>
          <w:tab w:val="left" w:pos="360"/>
        </w:tabs>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w:t>
      </w:r>
      <w:r w:rsidR="009A40FE" w:rsidRPr="00870432">
        <w:rPr>
          <w:rFonts w:asciiTheme="minorHAnsi" w:hAnsiTheme="minorHAnsi" w:cstheme="minorHAnsi"/>
          <w:b/>
          <w:sz w:val="22"/>
          <w:szCs w:val="22"/>
        </w:rPr>
        <w:t xml:space="preserve"> </w:t>
      </w:r>
      <w:r w:rsidR="0094516B" w:rsidRPr="00870432">
        <w:rPr>
          <w:rFonts w:asciiTheme="minorHAnsi" w:hAnsiTheme="minorHAnsi" w:cstheme="minorHAnsi"/>
          <w:b/>
          <w:sz w:val="22"/>
          <w:szCs w:val="22"/>
        </w:rPr>
        <w:t>1</w:t>
      </w:r>
      <w:r w:rsidR="008C5711">
        <w:rPr>
          <w:rFonts w:asciiTheme="minorHAnsi" w:hAnsiTheme="minorHAnsi" w:cstheme="minorHAnsi"/>
          <w:b/>
          <w:sz w:val="22"/>
          <w:szCs w:val="22"/>
        </w:rPr>
        <w:t>5</w:t>
      </w:r>
    </w:p>
    <w:p w14:paraId="42615BC2" w14:textId="77777777" w:rsidR="00632174" w:rsidRPr="00870432" w:rsidRDefault="00DA5199" w:rsidP="005A2B0B">
      <w:pPr>
        <w:numPr>
          <w:ilvl w:val="0"/>
          <w:numId w:val="6"/>
        </w:numPr>
        <w:spacing w:line="276" w:lineRule="auto"/>
        <w:ind w:left="426" w:right="-6" w:hanging="426"/>
        <w:jc w:val="both"/>
        <w:rPr>
          <w:rFonts w:asciiTheme="minorHAnsi" w:hAnsiTheme="minorHAnsi" w:cstheme="minorHAnsi"/>
          <w:bCs/>
          <w:sz w:val="22"/>
          <w:szCs w:val="22"/>
        </w:rPr>
      </w:pPr>
      <w:r w:rsidRPr="00870432">
        <w:rPr>
          <w:rFonts w:asciiTheme="minorHAnsi" w:hAnsiTheme="minorHAnsi" w:cstheme="minorHAnsi"/>
          <w:bCs/>
          <w:sz w:val="22"/>
          <w:szCs w:val="22"/>
        </w:rPr>
        <w:t>Zamawiający może rozwiązać umowę z Wykonawcą w trybie natychmiastowym (tj. bez zachowania jednomiesięcznego okresu wypowiedzenia) w przypadku</w:t>
      </w:r>
      <w:r w:rsidR="00632174" w:rsidRPr="00870432">
        <w:rPr>
          <w:rFonts w:asciiTheme="minorHAnsi" w:hAnsiTheme="minorHAnsi" w:cstheme="minorHAnsi"/>
          <w:bCs/>
          <w:sz w:val="22"/>
          <w:szCs w:val="22"/>
        </w:rPr>
        <w:t>:</w:t>
      </w:r>
    </w:p>
    <w:p w14:paraId="2AC848D4" w14:textId="36B80F8D"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00632174" w:rsidRPr="00870432">
        <w:rPr>
          <w:rFonts w:asciiTheme="minorHAnsi" w:hAnsiTheme="minorHAnsi" w:cstheme="minorHAnsi"/>
          <w:bCs/>
          <w:sz w:val="22"/>
          <w:szCs w:val="22"/>
        </w:rPr>
        <w:t>rażącego naruszenia przez drugą ze Stron postanowień niniejszej umowy;</w:t>
      </w:r>
    </w:p>
    <w:p w14:paraId="609EC701" w14:textId="1D7A2FFD"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2</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rażącego lub powtarzającego się niewywiązywania się lub nienależytego wywiązywania się przez Wykonawcę z</w:t>
      </w:r>
      <w:r w:rsidR="003C31F2" w:rsidRPr="00870432">
        <w:rPr>
          <w:rFonts w:asciiTheme="minorHAnsi" w:hAnsiTheme="minorHAnsi" w:cstheme="minorHAnsi"/>
          <w:bCs/>
          <w:sz w:val="22"/>
          <w:szCs w:val="22"/>
        </w:rPr>
        <w:t> </w:t>
      </w:r>
      <w:r w:rsidR="00632174" w:rsidRPr="00870432">
        <w:rPr>
          <w:rFonts w:asciiTheme="minorHAnsi" w:hAnsiTheme="minorHAnsi" w:cstheme="minorHAnsi"/>
          <w:bCs/>
          <w:sz w:val="22"/>
          <w:szCs w:val="22"/>
        </w:rPr>
        <w:t>obowiązków wynikających z Umowy; w takim przypadku, przed odstąpieniem od umowy Zamawiający wezwie Wykonawcę do usunięcia nieprawidłowości w wykonaniu Umowy w terminie 14 dni od dostarczenia mu wezwania, a jeśli Wykonawca w wyznaczonym terminie nie usunie tych nieprawidłowości, wówczas Zamawiający będzie miał prawo odstąpić od umowy z winy Wykonawcy ze skutkiem natychmiastowym na podstawie pisemnego oświadczenia;</w:t>
      </w:r>
    </w:p>
    <w:p w14:paraId="464550F9" w14:textId="78697D5B"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3</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 wyniku wszczętego postępowania egzekucyjnego nastąpiło zajęcie majątku Wykonawcy lub złożony został wniosek o ogłoszenie upadłości Wykonawcy, o czym Wykonawca zobowiązuje się powiadomić Zamawiającego następnego dnia roboczego po otrzymaniu zawiadomienia o zajęciu albo po złożeniu wniosku lub powzięciu wiadomości o takim wniosku;</w:t>
      </w:r>
    </w:p>
    <w:p w14:paraId="6C40319A" w14:textId="3817B80E"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4</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Wykonawca przystąpił do likwidacji swojego przedsiębiorstwa, z wyjątkiem likwidacji przeprowadzonej w celu przekształcenia lub restrukturyzacji;</w:t>
      </w:r>
    </w:p>
    <w:p w14:paraId="6279E0DB" w14:textId="0AA151B3" w:rsidR="004E0893"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5</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wypadku, Zamawiający może odstąpić od umowy w terminie 30 dni od dnia powzięcia wiadomości o tych okolicznościach; w przypadku, o</w:t>
      </w:r>
      <w:r w:rsidR="003C31F2" w:rsidRPr="00870432">
        <w:rPr>
          <w:rFonts w:asciiTheme="minorHAnsi" w:hAnsiTheme="minorHAnsi" w:cstheme="minorHAnsi"/>
          <w:bCs/>
          <w:sz w:val="22"/>
          <w:szCs w:val="22"/>
        </w:rPr>
        <w:t> </w:t>
      </w:r>
      <w:r w:rsidR="00632174" w:rsidRPr="00870432">
        <w:rPr>
          <w:rFonts w:asciiTheme="minorHAnsi" w:hAnsiTheme="minorHAnsi" w:cstheme="minorHAnsi"/>
          <w:bCs/>
          <w:sz w:val="22"/>
          <w:szCs w:val="22"/>
        </w:rPr>
        <w:t>którym mowa w zdaniu poprzedzającym, Wykonawca może żądać wyłącznie wynagrodzenia należnego z tytułu wykonania części umowy.</w:t>
      </w:r>
    </w:p>
    <w:p w14:paraId="78B40D1E" w14:textId="46E79B8F" w:rsidR="00DA5199" w:rsidRPr="00870432" w:rsidRDefault="00DA5199" w:rsidP="005A2B0B">
      <w:pPr>
        <w:numPr>
          <w:ilvl w:val="0"/>
          <w:numId w:val="6"/>
        </w:numPr>
        <w:spacing w:line="276" w:lineRule="auto"/>
        <w:ind w:left="426" w:right="-6" w:hanging="426"/>
        <w:jc w:val="both"/>
        <w:rPr>
          <w:rFonts w:asciiTheme="minorHAnsi" w:hAnsiTheme="minorHAnsi" w:cstheme="minorHAnsi"/>
          <w:bCs/>
          <w:sz w:val="22"/>
          <w:szCs w:val="22"/>
        </w:rPr>
      </w:pPr>
      <w:r w:rsidRPr="00870432">
        <w:rPr>
          <w:rFonts w:asciiTheme="minorHAnsi" w:hAnsiTheme="minorHAnsi" w:cstheme="minorHAnsi"/>
          <w:bCs/>
          <w:sz w:val="22"/>
          <w:szCs w:val="22"/>
        </w:rPr>
        <w:t>Wypowiedzenie umowy jest skuteczne, jeżeli zostało złożone w formie pisemnej za potwierdzeniem odbioru lub listem poleconym.</w:t>
      </w:r>
      <w:r w:rsidR="004E0893" w:rsidRPr="00870432">
        <w:rPr>
          <w:rFonts w:asciiTheme="minorHAnsi" w:hAnsiTheme="minorHAnsi" w:cstheme="minorHAnsi"/>
          <w:bCs/>
          <w:color w:val="0070C0"/>
          <w:sz w:val="22"/>
          <w:szCs w:val="22"/>
          <w:highlight w:val="yellow"/>
        </w:rPr>
        <w:t xml:space="preserve"> </w:t>
      </w:r>
    </w:p>
    <w:p w14:paraId="3E478C60" w14:textId="7B6D8D44" w:rsidR="00870432" w:rsidRPr="000608C2" w:rsidRDefault="00870432" w:rsidP="00870432">
      <w:pPr>
        <w:spacing w:line="276" w:lineRule="auto"/>
        <w:ind w:right="-6"/>
        <w:jc w:val="both"/>
        <w:rPr>
          <w:rFonts w:asciiTheme="minorHAnsi" w:hAnsiTheme="minorHAnsi" w:cstheme="minorHAnsi"/>
          <w:bCs/>
          <w:sz w:val="22"/>
          <w:szCs w:val="22"/>
        </w:rPr>
      </w:pPr>
    </w:p>
    <w:p w14:paraId="3103C39A" w14:textId="2BEDF67A" w:rsidR="00870432" w:rsidRPr="000608C2" w:rsidRDefault="000608C2" w:rsidP="000608C2">
      <w:pPr>
        <w:spacing w:line="276" w:lineRule="auto"/>
        <w:ind w:right="-6"/>
        <w:jc w:val="center"/>
        <w:rPr>
          <w:rFonts w:asciiTheme="minorHAnsi" w:hAnsiTheme="minorHAnsi" w:cstheme="minorHAnsi"/>
          <w:b/>
          <w:bCs/>
          <w:sz w:val="22"/>
          <w:szCs w:val="22"/>
        </w:rPr>
      </w:pPr>
      <w:r w:rsidRPr="000608C2">
        <w:rPr>
          <w:rFonts w:asciiTheme="minorHAnsi" w:hAnsiTheme="minorHAnsi" w:cstheme="minorHAnsi"/>
          <w:b/>
          <w:bCs/>
          <w:sz w:val="22"/>
          <w:szCs w:val="22"/>
        </w:rPr>
        <w:t>§ 1</w:t>
      </w:r>
      <w:r w:rsidR="008C5711">
        <w:rPr>
          <w:rFonts w:asciiTheme="minorHAnsi" w:hAnsiTheme="minorHAnsi" w:cstheme="minorHAnsi"/>
          <w:b/>
          <w:bCs/>
          <w:sz w:val="22"/>
          <w:szCs w:val="22"/>
        </w:rPr>
        <w:t>6</w:t>
      </w:r>
    </w:p>
    <w:p w14:paraId="34D173B9" w14:textId="0E338718"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rPr>
        <w:t>Wykonawca wniósł wymagane zabezpieczenie należytego wykonania umowy w kwocie …</w:t>
      </w:r>
      <w:r w:rsidR="000608C2">
        <w:rPr>
          <w:rFonts w:asciiTheme="minorHAnsi" w:hAnsiTheme="minorHAnsi" w:cstheme="minorHAnsi"/>
          <w:bCs/>
          <w:sz w:val="22"/>
          <w:szCs w:val="22"/>
        </w:rPr>
        <w:t>………..</w:t>
      </w:r>
      <w:r w:rsidRPr="000608C2">
        <w:rPr>
          <w:rFonts w:asciiTheme="minorHAnsi" w:hAnsiTheme="minorHAnsi" w:cstheme="minorHAnsi"/>
          <w:bCs/>
          <w:sz w:val="22"/>
          <w:szCs w:val="22"/>
        </w:rPr>
        <w:t xml:space="preserve"> zł w formie…</w:t>
      </w:r>
      <w:r w:rsidR="000608C2">
        <w:rPr>
          <w:rFonts w:asciiTheme="minorHAnsi" w:hAnsiTheme="minorHAnsi" w:cstheme="minorHAnsi"/>
          <w:bCs/>
          <w:sz w:val="22"/>
          <w:szCs w:val="22"/>
        </w:rPr>
        <w:t>………………………………….</w:t>
      </w:r>
    </w:p>
    <w:p w14:paraId="457E0B7F" w14:textId="087C2D7D" w:rsidR="008F49B3" w:rsidRPr="008F49B3" w:rsidRDefault="008F49B3"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Zabezpieczenie służy pokryciu roszczeń z tytułu niewykonania lub nienależytego wykonania umowy.</w:t>
      </w:r>
    </w:p>
    <w:p w14:paraId="3244AC9D" w14:textId="4CFA9DA1"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Zamawiający zwraca 70% zabezpieczenia w terminie 30 dni od dnia wykonania zamówienia i uznania go przez Zamawiającego za należycie wykonane.</w:t>
      </w:r>
    </w:p>
    <w:p w14:paraId="0F9EDA41" w14:textId="5B1E9A4C"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Kwota pozostawiona na zabezpieczenie roszczeń z tytułu rękojmi za wady będzie wynosić 30 % zabezpieczenia.</w:t>
      </w:r>
    </w:p>
    <w:p w14:paraId="5C27B392" w14:textId="0C0785B9"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 xml:space="preserve">Kwota, o której mowa w </w:t>
      </w:r>
      <w:r w:rsidR="0076540F">
        <w:rPr>
          <w:rFonts w:asciiTheme="minorHAnsi" w:hAnsiTheme="minorHAnsi" w:cstheme="minorHAnsi"/>
          <w:bCs/>
          <w:sz w:val="22"/>
          <w:szCs w:val="22"/>
          <w:lang w:val="pl"/>
        </w:rPr>
        <w:t xml:space="preserve">ust. </w:t>
      </w:r>
      <w:r w:rsidR="008F49B3">
        <w:rPr>
          <w:rFonts w:asciiTheme="minorHAnsi" w:hAnsiTheme="minorHAnsi" w:cstheme="minorHAnsi"/>
          <w:bCs/>
          <w:sz w:val="22"/>
          <w:szCs w:val="22"/>
          <w:lang w:val="pl"/>
        </w:rPr>
        <w:t>4</w:t>
      </w:r>
      <w:r w:rsidR="0076540F">
        <w:rPr>
          <w:rFonts w:asciiTheme="minorHAnsi" w:hAnsiTheme="minorHAnsi" w:cstheme="minorHAnsi"/>
          <w:bCs/>
          <w:sz w:val="22"/>
          <w:szCs w:val="22"/>
          <w:lang w:val="pl"/>
        </w:rPr>
        <w:t>,</w:t>
      </w:r>
      <w:r w:rsidRPr="000608C2">
        <w:rPr>
          <w:rFonts w:asciiTheme="minorHAnsi" w:hAnsiTheme="minorHAnsi" w:cstheme="minorHAnsi"/>
          <w:bCs/>
          <w:sz w:val="22"/>
          <w:szCs w:val="22"/>
          <w:lang w:val="pl"/>
        </w:rPr>
        <w:t xml:space="preserve"> jest zwracana nie później niż w 15. dniu po upływie okresu rękojmi za wady.</w:t>
      </w:r>
    </w:p>
    <w:p w14:paraId="526CA212" w14:textId="6F3DD0CF" w:rsidR="000608C2" w:rsidRDefault="000608C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rPr>
        <w:t>Jeżeli termin realizacji zamówienia zostanie przesunięty, Wykonawca zobowiązany jest odpowiednio przesunąć termin ważności poręczenia lub gwarancji, i to najpóźniej w terminie podpisania aneksu do umowy, albo</w:t>
      </w:r>
      <w:r>
        <w:rPr>
          <w:rFonts w:asciiTheme="minorHAnsi" w:hAnsiTheme="minorHAnsi" w:cstheme="minorHAnsi"/>
          <w:bCs/>
          <w:sz w:val="22"/>
          <w:szCs w:val="22"/>
        </w:rPr>
        <w:t>,</w:t>
      </w:r>
      <w:r w:rsidRPr="000608C2">
        <w:rPr>
          <w:rFonts w:asciiTheme="minorHAnsi" w:hAnsiTheme="minorHAnsi" w:cstheme="minorHAnsi"/>
          <w:bCs/>
          <w:sz w:val="22"/>
          <w:szCs w:val="22"/>
        </w:rPr>
        <w:t xml:space="preserve"> jeżeli nie jest to możliwe, do wniesienia nowego zabezpieczenia, na warunkach zaakceptowanych przez Zamawiającego, na okres wynikający z aneksu do Umowy.</w:t>
      </w:r>
    </w:p>
    <w:p w14:paraId="31808212" w14:textId="3D75E1EB" w:rsidR="00506222" w:rsidRDefault="00506222" w:rsidP="00506222">
      <w:pPr>
        <w:pStyle w:val="Akapitzlist"/>
        <w:spacing w:line="276" w:lineRule="auto"/>
        <w:ind w:left="426" w:right="-6"/>
        <w:jc w:val="both"/>
        <w:rPr>
          <w:rFonts w:asciiTheme="minorHAnsi" w:hAnsiTheme="minorHAnsi" w:cstheme="minorHAnsi"/>
          <w:bCs/>
          <w:sz w:val="22"/>
          <w:szCs w:val="22"/>
        </w:rPr>
      </w:pPr>
    </w:p>
    <w:p w14:paraId="37285FFF" w14:textId="1FD7F4B5" w:rsidR="00506222" w:rsidRPr="00506222" w:rsidRDefault="00506222" w:rsidP="00506222">
      <w:pPr>
        <w:spacing w:line="276" w:lineRule="auto"/>
        <w:jc w:val="center"/>
        <w:rPr>
          <w:rFonts w:asciiTheme="minorHAnsi" w:hAnsiTheme="minorHAnsi" w:cstheme="minorHAnsi"/>
          <w:b/>
          <w:sz w:val="22"/>
          <w:szCs w:val="22"/>
        </w:rPr>
      </w:pPr>
      <w:r w:rsidRPr="00506222">
        <w:rPr>
          <w:rFonts w:asciiTheme="minorHAnsi" w:hAnsiTheme="minorHAnsi" w:cstheme="minorHAnsi"/>
          <w:b/>
          <w:sz w:val="22"/>
          <w:szCs w:val="22"/>
        </w:rPr>
        <w:t xml:space="preserve">§ </w:t>
      </w:r>
      <w:r w:rsidR="00B330A8">
        <w:rPr>
          <w:rFonts w:asciiTheme="minorHAnsi" w:hAnsiTheme="minorHAnsi" w:cstheme="minorHAnsi"/>
          <w:b/>
          <w:sz w:val="22"/>
          <w:szCs w:val="22"/>
        </w:rPr>
        <w:t>1</w:t>
      </w:r>
      <w:r w:rsidR="008C5711">
        <w:rPr>
          <w:rFonts w:asciiTheme="minorHAnsi" w:hAnsiTheme="minorHAnsi" w:cstheme="minorHAnsi"/>
          <w:b/>
          <w:sz w:val="22"/>
          <w:szCs w:val="22"/>
        </w:rPr>
        <w:t>7</w:t>
      </w:r>
    </w:p>
    <w:p w14:paraId="22F79C18" w14:textId="3C27C251" w:rsidR="00506222" w:rsidRPr="00D54EA7" w:rsidRDefault="00506222" w:rsidP="005A2B0B">
      <w:pPr>
        <w:pStyle w:val="Akapitzlist"/>
        <w:numPr>
          <w:ilvl w:val="3"/>
          <w:numId w:val="8"/>
        </w:numPr>
        <w:spacing w:line="276" w:lineRule="auto"/>
        <w:ind w:left="426" w:hanging="426"/>
        <w:jc w:val="both"/>
        <w:rPr>
          <w:rFonts w:asciiTheme="minorHAnsi" w:hAnsiTheme="minorHAnsi" w:cstheme="minorHAnsi"/>
          <w:bCs/>
          <w:sz w:val="22"/>
          <w:szCs w:val="22"/>
        </w:rPr>
      </w:pPr>
      <w:r w:rsidRPr="00D54EA7">
        <w:rPr>
          <w:rFonts w:asciiTheme="minorHAnsi" w:hAnsiTheme="minorHAnsi" w:cstheme="minorHAnsi"/>
          <w:bCs/>
          <w:sz w:val="22"/>
          <w:szCs w:val="22"/>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102C121F" w14:textId="003D26AF" w:rsidR="00506222" w:rsidRPr="00D54EA7" w:rsidRDefault="00506222" w:rsidP="005A2B0B">
      <w:pPr>
        <w:pStyle w:val="Akapitzlist"/>
        <w:numPr>
          <w:ilvl w:val="1"/>
          <w:numId w:val="29"/>
        </w:numPr>
        <w:spacing w:line="276" w:lineRule="auto"/>
        <w:ind w:left="851" w:hanging="425"/>
        <w:jc w:val="both"/>
        <w:rPr>
          <w:rFonts w:asciiTheme="minorHAnsi" w:hAnsiTheme="minorHAnsi" w:cstheme="minorHAnsi"/>
          <w:sz w:val="22"/>
          <w:szCs w:val="22"/>
          <w:lang w:val="x-none" w:eastAsia="x-none"/>
        </w:rPr>
      </w:pPr>
      <w:r w:rsidRPr="00D54EA7">
        <w:rPr>
          <w:rFonts w:asciiTheme="minorHAnsi" w:hAnsiTheme="minorHAnsi" w:cstheme="minorHAnsi"/>
          <w:sz w:val="22"/>
          <w:szCs w:val="22"/>
          <w:lang w:val="x-none" w:eastAsia="x-none"/>
        </w:rPr>
        <w:t>przeszkolenia osób, którymi posługuje się przy wykonywaniu umowy, w zakresie powszechnie obowiązujących regulacji dotyczących ochrony danych osobowych;</w:t>
      </w:r>
    </w:p>
    <w:p w14:paraId="05BFFB18" w14:textId="343A6BF8" w:rsidR="00506222" w:rsidRDefault="00506222" w:rsidP="005A2B0B">
      <w:pPr>
        <w:numPr>
          <w:ilvl w:val="1"/>
          <w:numId w:val="29"/>
        </w:numPr>
        <w:spacing w:line="276" w:lineRule="auto"/>
        <w:ind w:left="851" w:hanging="425"/>
        <w:jc w:val="both"/>
        <w:rPr>
          <w:rFonts w:asciiTheme="minorHAnsi" w:hAnsiTheme="minorHAnsi" w:cstheme="minorHAnsi"/>
          <w:sz w:val="22"/>
          <w:szCs w:val="22"/>
          <w:lang w:val="x-none" w:eastAsia="x-none"/>
        </w:rPr>
      </w:pPr>
      <w:r w:rsidRPr="00506222">
        <w:rPr>
          <w:rFonts w:asciiTheme="minorHAnsi" w:hAnsiTheme="minorHAnsi" w:cstheme="minorHAnsi"/>
          <w:sz w:val="22"/>
          <w:szCs w:val="22"/>
          <w:lang w:val="x-none" w:eastAsia="x-none"/>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3110744D" w14:textId="52463C37" w:rsidR="00506222" w:rsidRPr="00D54EA7" w:rsidRDefault="00506222" w:rsidP="005A2B0B">
      <w:pPr>
        <w:numPr>
          <w:ilvl w:val="1"/>
          <w:numId w:val="29"/>
        </w:numPr>
        <w:spacing w:line="276" w:lineRule="auto"/>
        <w:ind w:left="851" w:hanging="425"/>
        <w:jc w:val="both"/>
        <w:rPr>
          <w:rFonts w:asciiTheme="minorHAnsi" w:hAnsiTheme="minorHAnsi" w:cstheme="minorHAnsi"/>
          <w:sz w:val="22"/>
          <w:szCs w:val="22"/>
          <w:lang w:val="x-none" w:eastAsia="x-none"/>
        </w:rPr>
      </w:pPr>
      <w:r w:rsidRPr="00D54EA7">
        <w:rPr>
          <w:rFonts w:asciiTheme="minorHAnsi" w:hAnsiTheme="minorHAnsi" w:cstheme="minorHAnsi"/>
          <w:sz w:val="22"/>
          <w:szCs w:val="22"/>
          <w:lang w:val="x-none" w:eastAsia="x-none"/>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5F4A8ABB" w14:textId="77777777" w:rsidR="00506222" w:rsidRPr="00506222" w:rsidRDefault="00506222" w:rsidP="005A2B0B">
      <w:pPr>
        <w:numPr>
          <w:ilvl w:val="1"/>
          <w:numId w:val="29"/>
        </w:numPr>
        <w:spacing w:line="276" w:lineRule="auto"/>
        <w:ind w:left="851" w:hanging="425"/>
        <w:jc w:val="both"/>
        <w:rPr>
          <w:rFonts w:asciiTheme="minorHAnsi" w:hAnsiTheme="minorHAnsi" w:cstheme="minorHAnsi"/>
          <w:sz w:val="22"/>
          <w:szCs w:val="22"/>
          <w:lang w:eastAsia="x-none"/>
        </w:rPr>
      </w:pPr>
      <w:r w:rsidRPr="00506222">
        <w:rPr>
          <w:rFonts w:asciiTheme="minorHAnsi" w:hAnsiTheme="minorHAnsi" w:cstheme="minorHAnsi"/>
          <w:sz w:val="22"/>
          <w:szCs w:val="22"/>
          <w:lang w:val="x-none" w:eastAsia="x-none"/>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49B92331" w14:textId="77777777" w:rsidR="00506222" w:rsidRPr="00506222" w:rsidRDefault="00506222" w:rsidP="005A2B0B">
      <w:pPr>
        <w:numPr>
          <w:ilvl w:val="3"/>
          <w:numId w:val="8"/>
        </w:numPr>
        <w:tabs>
          <w:tab w:val="num" w:pos="2160"/>
        </w:tabs>
        <w:spacing w:line="276" w:lineRule="auto"/>
        <w:ind w:left="426" w:hanging="426"/>
        <w:jc w:val="both"/>
        <w:rPr>
          <w:rFonts w:asciiTheme="minorHAnsi" w:hAnsiTheme="minorHAnsi" w:cstheme="minorHAnsi"/>
          <w:sz w:val="22"/>
          <w:szCs w:val="22"/>
          <w:lang w:val="x-none" w:eastAsia="x-none"/>
        </w:rPr>
      </w:pPr>
      <w:r w:rsidRPr="00506222">
        <w:rPr>
          <w:rFonts w:asciiTheme="minorHAnsi" w:hAnsiTheme="minorHAnsi" w:cstheme="minorHAnsi"/>
          <w:sz w:val="22"/>
          <w:szCs w:val="22"/>
          <w:lang w:val="x-none" w:eastAsia="x-none"/>
        </w:rPr>
        <w:t xml:space="preserve">W celu sprawdzenia realizacji przez Wykonawcę postanowień niniejszego ustępu, Zamawiający może żądać od Wykonawcy przedstawienia oświadczeń osób, którymi ten posługuje się przy wykonywaniu niniejszej umowy, że zostały przeszkolone w zakresie </w:t>
      </w:r>
      <w:r w:rsidRPr="00506222">
        <w:rPr>
          <w:rFonts w:asciiTheme="minorHAnsi" w:hAnsiTheme="minorHAnsi" w:cstheme="minorHAnsi"/>
          <w:sz w:val="22"/>
          <w:szCs w:val="22"/>
          <w:lang w:eastAsia="x-none"/>
        </w:rPr>
        <w:t>określonym w ust. 1 pkt. 1 i 2</w:t>
      </w:r>
      <w:r w:rsidRPr="00506222">
        <w:rPr>
          <w:rFonts w:asciiTheme="minorHAnsi" w:hAnsiTheme="minorHAnsi" w:cstheme="minorHAnsi"/>
          <w:sz w:val="22"/>
          <w:szCs w:val="22"/>
          <w:lang w:val="x-none" w:eastAsia="x-none"/>
        </w:rPr>
        <w:t xml:space="preserve"> powyżej, oraz że udzieliły zgody, o której mowa </w:t>
      </w:r>
      <w:r w:rsidRPr="00506222">
        <w:rPr>
          <w:rFonts w:asciiTheme="minorHAnsi" w:hAnsiTheme="minorHAnsi" w:cstheme="minorHAnsi"/>
          <w:sz w:val="22"/>
          <w:szCs w:val="22"/>
          <w:lang w:eastAsia="x-none"/>
        </w:rPr>
        <w:t>w ust. 1 pkt. 3</w:t>
      </w:r>
      <w:r w:rsidRPr="00506222">
        <w:rPr>
          <w:rFonts w:asciiTheme="minorHAnsi" w:hAnsiTheme="minorHAnsi" w:cstheme="minorHAnsi"/>
          <w:sz w:val="22"/>
          <w:szCs w:val="22"/>
          <w:lang w:val="x-none" w:eastAsia="x-none"/>
        </w:rPr>
        <w:t xml:space="preserve">. Uchybienie obowiązkom wskazanym </w:t>
      </w:r>
      <w:r w:rsidRPr="00506222">
        <w:rPr>
          <w:rFonts w:asciiTheme="minorHAnsi" w:hAnsiTheme="minorHAnsi" w:cstheme="minorHAnsi"/>
          <w:sz w:val="22"/>
          <w:szCs w:val="22"/>
          <w:lang w:eastAsia="x-none"/>
        </w:rPr>
        <w:t>w ust. 1</w:t>
      </w:r>
      <w:r w:rsidRPr="00506222">
        <w:rPr>
          <w:rFonts w:asciiTheme="minorHAnsi" w:hAnsiTheme="minorHAnsi" w:cstheme="minorHAnsi"/>
          <w:sz w:val="22"/>
          <w:szCs w:val="22"/>
          <w:lang w:val="x-none" w:eastAsia="x-none"/>
        </w:rPr>
        <w:t xml:space="preserve"> będzie traktowane jako istotne naruszenie niniejszej umowy.  </w:t>
      </w:r>
    </w:p>
    <w:p w14:paraId="050736E7" w14:textId="4DD40148" w:rsidR="00377050" w:rsidRPr="000608C2" w:rsidRDefault="00377050" w:rsidP="00861CF5">
      <w:pPr>
        <w:spacing w:line="276" w:lineRule="auto"/>
        <w:ind w:right="-6"/>
        <w:jc w:val="both"/>
        <w:rPr>
          <w:rFonts w:asciiTheme="minorHAnsi" w:hAnsiTheme="minorHAnsi" w:cstheme="minorHAnsi"/>
          <w:bCs/>
          <w:sz w:val="22"/>
          <w:szCs w:val="22"/>
        </w:rPr>
      </w:pPr>
    </w:p>
    <w:p w14:paraId="53893920" w14:textId="1E652871" w:rsidR="001A3830" w:rsidRPr="000608C2" w:rsidRDefault="000822B5" w:rsidP="00861CF5">
      <w:pPr>
        <w:tabs>
          <w:tab w:val="left" w:pos="360"/>
        </w:tabs>
        <w:spacing w:line="276" w:lineRule="auto"/>
        <w:jc w:val="center"/>
        <w:rPr>
          <w:rFonts w:asciiTheme="minorHAnsi" w:hAnsiTheme="minorHAnsi" w:cstheme="minorHAnsi"/>
          <w:b/>
          <w:sz w:val="22"/>
          <w:szCs w:val="22"/>
        </w:rPr>
      </w:pPr>
      <w:r w:rsidRPr="000608C2">
        <w:rPr>
          <w:rFonts w:asciiTheme="minorHAnsi" w:hAnsiTheme="minorHAnsi" w:cstheme="minorHAnsi"/>
          <w:b/>
          <w:sz w:val="22"/>
          <w:szCs w:val="22"/>
        </w:rPr>
        <w:t xml:space="preserve">§ </w:t>
      </w:r>
      <w:r w:rsidR="0094516B" w:rsidRPr="000608C2">
        <w:rPr>
          <w:rFonts w:asciiTheme="minorHAnsi" w:hAnsiTheme="minorHAnsi" w:cstheme="minorHAnsi"/>
          <w:b/>
          <w:sz w:val="22"/>
          <w:szCs w:val="22"/>
        </w:rPr>
        <w:t>1</w:t>
      </w:r>
      <w:r w:rsidR="008C5711">
        <w:rPr>
          <w:rFonts w:asciiTheme="minorHAnsi" w:hAnsiTheme="minorHAnsi" w:cstheme="minorHAnsi"/>
          <w:b/>
          <w:sz w:val="22"/>
          <w:szCs w:val="22"/>
        </w:rPr>
        <w:t>8</w:t>
      </w:r>
    </w:p>
    <w:p w14:paraId="52616A59" w14:textId="77777777" w:rsidR="000822B5" w:rsidRPr="000608C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0608C2">
        <w:rPr>
          <w:rFonts w:asciiTheme="minorHAnsi" w:hAnsiTheme="minorHAnsi" w:cstheme="minorHAnsi"/>
          <w:sz w:val="22"/>
          <w:szCs w:val="22"/>
        </w:rPr>
        <w:t>Prawem właściwym dla niniejszej umowy jest prawo polskie.</w:t>
      </w:r>
    </w:p>
    <w:p w14:paraId="7E39BD7B" w14:textId="5EBCE5C0" w:rsidR="000822B5"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 sprawach nieuregulowanych umową mają zastosowanie przepisy ustawy Prawo zamówień publicznych</w:t>
      </w:r>
      <w:r w:rsidR="005E26E8" w:rsidRPr="00870432">
        <w:rPr>
          <w:rFonts w:asciiTheme="minorHAnsi" w:hAnsiTheme="minorHAnsi" w:cstheme="minorHAnsi"/>
          <w:sz w:val="22"/>
          <w:szCs w:val="22"/>
        </w:rPr>
        <w:t>,</w:t>
      </w:r>
      <w:r w:rsidRPr="00870432">
        <w:rPr>
          <w:rFonts w:asciiTheme="minorHAnsi" w:hAnsiTheme="minorHAnsi" w:cstheme="minorHAnsi"/>
          <w:sz w:val="22"/>
          <w:szCs w:val="22"/>
        </w:rPr>
        <w:t xml:space="preserve"> </w:t>
      </w:r>
      <w:r w:rsidR="002C588F" w:rsidRPr="00870432">
        <w:rPr>
          <w:rFonts w:asciiTheme="minorHAnsi" w:hAnsiTheme="minorHAnsi" w:cstheme="minorHAnsi"/>
          <w:sz w:val="22"/>
          <w:szCs w:val="22"/>
        </w:rPr>
        <w:t xml:space="preserve">oraz </w:t>
      </w:r>
      <w:r w:rsidR="002911FD" w:rsidRPr="00870432">
        <w:rPr>
          <w:rFonts w:asciiTheme="minorHAnsi" w:hAnsiTheme="minorHAnsi" w:cstheme="minorHAnsi"/>
          <w:sz w:val="22"/>
          <w:szCs w:val="22"/>
        </w:rPr>
        <w:t xml:space="preserve">Kodeksu </w:t>
      </w:r>
      <w:r w:rsidRPr="00870432">
        <w:rPr>
          <w:rFonts w:asciiTheme="minorHAnsi" w:hAnsiTheme="minorHAnsi" w:cstheme="minorHAnsi"/>
          <w:sz w:val="22"/>
          <w:szCs w:val="22"/>
        </w:rPr>
        <w:t>cywilnego</w:t>
      </w:r>
    </w:p>
    <w:p w14:paraId="08272022" w14:textId="77777777" w:rsidR="000822B5"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Wszelkie zmiany i uzupełnienia wymagają zachowania formy pisemnej pod rygorem nieważności.</w:t>
      </w:r>
    </w:p>
    <w:p w14:paraId="600862FC" w14:textId="5C3B6BED" w:rsidR="000822B5"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 xml:space="preserve">Strony </w:t>
      </w:r>
      <w:r w:rsidR="003A0EC3" w:rsidRPr="00870432">
        <w:rPr>
          <w:rFonts w:asciiTheme="minorHAnsi" w:hAnsiTheme="minorHAnsi" w:cstheme="minorHAnsi"/>
          <w:sz w:val="22"/>
          <w:szCs w:val="22"/>
        </w:rPr>
        <w:t>będą dążyły do rozwiązania sporów na drodze porozumienia</w:t>
      </w:r>
      <w:r w:rsidR="00520052" w:rsidRPr="00870432">
        <w:rPr>
          <w:rFonts w:asciiTheme="minorHAnsi" w:hAnsiTheme="minorHAnsi" w:cstheme="minorHAnsi"/>
          <w:sz w:val="22"/>
          <w:szCs w:val="22"/>
        </w:rPr>
        <w:t xml:space="preserve">, a w przypadku niemożności jego osiągnięcia- poddadzą </w:t>
      </w:r>
      <w:r w:rsidRPr="00870432">
        <w:rPr>
          <w:rFonts w:asciiTheme="minorHAnsi" w:hAnsiTheme="minorHAnsi" w:cstheme="minorHAnsi"/>
          <w:sz w:val="22"/>
          <w:szCs w:val="22"/>
        </w:rPr>
        <w:t>pod rozstrzygnięcie właściwego rzeczowo polskiego sądu powszechnego siedziby Zamawiającego.</w:t>
      </w:r>
    </w:p>
    <w:p w14:paraId="3CCA44F3" w14:textId="047FAAB8" w:rsidR="00576E80" w:rsidRPr="00D54EA7" w:rsidRDefault="00576E80"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D54EA7">
        <w:rPr>
          <w:rFonts w:asciiTheme="minorHAnsi" w:hAnsiTheme="minorHAnsi" w:cstheme="minorHAnsi"/>
          <w:sz w:val="22"/>
          <w:szCs w:val="22"/>
        </w:rPr>
        <w:t xml:space="preserve">Zamawiający oświadcza, że posiada status dużego przedsiębiorcy w rozumieniu art. 4 c </w:t>
      </w:r>
      <w:r w:rsidR="002911FD" w:rsidRPr="00D54EA7">
        <w:rPr>
          <w:rFonts w:asciiTheme="minorHAnsi" w:hAnsiTheme="minorHAnsi" w:cstheme="minorHAnsi"/>
          <w:sz w:val="22"/>
          <w:szCs w:val="22"/>
        </w:rPr>
        <w:t xml:space="preserve">ustawy </w:t>
      </w:r>
      <w:r w:rsidRPr="00D54EA7">
        <w:rPr>
          <w:rFonts w:asciiTheme="minorHAnsi" w:hAnsiTheme="minorHAnsi" w:cstheme="minorHAnsi"/>
          <w:sz w:val="22"/>
          <w:szCs w:val="22"/>
        </w:rPr>
        <w:t>o przeciwdziałaniu nadmiernym opóźnieniom w transakcjach handlowych.</w:t>
      </w:r>
    </w:p>
    <w:p w14:paraId="36C3EB3B" w14:textId="3F8CCD9D" w:rsidR="00C179F7"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Integralną część umowy stanowią po</w:t>
      </w:r>
      <w:r w:rsidR="008070B5" w:rsidRPr="00870432">
        <w:rPr>
          <w:rFonts w:asciiTheme="minorHAnsi" w:hAnsiTheme="minorHAnsi" w:cstheme="minorHAnsi"/>
          <w:sz w:val="22"/>
          <w:szCs w:val="22"/>
        </w:rPr>
        <w:t>stanowienia zawarte w S</w:t>
      </w:r>
      <w:r w:rsidRPr="00870432">
        <w:rPr>
          <w:rFonts w:asciiTheme="minorHAnsi" w:hAnsiTheme="minorHAnsi" w:cstheme="minorHAnsi"/>
          <w:sz w:val="22"/>
          <w:szCs w:val="22"/>
        </w:rPr>
        <w:t>WZ</w:t>
      </w:r>
      <w:r w:rsidR="005C3E04" w:rsidRPr="00870432">
        <w:rPr>
          <w:rFonts w:asciiTheme="minorHAnsi" w:hAnsiTheme="minorHAnsi" w:cstheme="minorHAnsi"/>
          <w:sz w:val="22"/>
          <w:szCs w:val="22"/>
        </w:rPr>
        <w:t>, a także:</w:t>
      </w:r>
    </w:p>
    <w:p w14:paraId="1523FED1" w14:textId="77777777" w:rsidR="00AE66A6" w:rsidRPr="00870432" w:rsidRDefault="00AE66A6" w:rsidP="00D54EA7">
      <w:pPr>
        <w:tabs>
          <w:tab w:val="num" w:pos="426"/>
        </w:tabs>
        <w:spacing w:line="276" w:lineRule="auto"/>
        <w:ind w:left="360" w:firstLine="66"/>
        <w:jc w:val="both"/>
        <w:rPr>
          <w:rFonts w:asciiTheme="minorHAnsi" w:hAnsiTheme="minorHAnsi" w:cstheme="minorHAnsi"/>
          <w:sz w:val="22"/>
          <w:szCs w:val="22"/>
        </w:rPr>
      </w:pPr>
      <w:r w:rsidRPr="00870432">
        <w:rPr>
          <w:rFonts w:asciiTheme="minorHAnsi" w:hAnsiTheme="minorHAnsi" w:cstheme="minorHAnsi"/>
          <w:sz w:val="22"/>
          <w:szCs w:val="22"/>
        </w:rPr>
        <w:t xml:space="preserve">Załącznik nr 1 – kopia oferty Wykonawcy – wyciąg </w:t>
      </w:r>
    </w:p>
    <w:p w14:paraId="364C450D" w14:textId="2507D65B" w:rsidR="007A716C" w:rsidRDefault="007A716C" w:rsidP="00D54EA7">
      <w:pPr>
        <w:tabs>
          <w:tab w:val="num" w:pos="426"/>
        </w:tabs>
        <w:spacing w:line="276" w:lineRule="auto"/>
        <w:ind w:left="360" w:firstLine="66"/>
        <w:jc w:val="both"/>
        <w:rPr>
          <w:rFonts w:asciiTheme="minorHAnsi" w:hAnsiTheme="minorHAnsi" w:cstheme="minorHAnsi"/>
          <w:sz w:val="22"/>
          <w:szCs w:val="22"/>
        </w:rPr>
      </w:pPr>
      <w:r w:rsidRPr="00870432">
        <w:rPr>
          <w:rFonts w:asciiTheme="minorHAnsi" w:hAnsiTheme="minorHAnsi" w:cstheme="minorHAnsi"/>
          <w:sz w:val="22"/>
          <w:szCs w:val="22"/>
        </w:rPr>
        <w:t xml:space="preserve">Załącznik nr 2 – projekt oświadczenia podwykonawcy </w:t>
      </w:r>
    </w:p>
    <w:p w14:paraId="16EA0CB5" w14:textId="1EDE3CA2" w:rsidR="00774253" w:rsidRDefault="00774253" w:rsidP="00D54EA7">
      <w:pPr>
        <w:tabs>
          <w:tab w:val="num" w:pos="426"/>
        </w:tabs>
        <w:spacing w:line="276" w:lineRule="auto"/>
        <w:ind w:left="360" w:firstLine="66"/>
        <w:jc w:val="both"/>
        <w:rPr>
          <w:rFonts w:asciiTheme="minorHAnsi" w:hAnsiTheme="minorHAnsi" w:cstheme="minorHAnsi"/>
          <w:sz w:val="22"/>
          <w:szCs w:val="22"/>
        </w:rPr>
      </w:pPr>
      <w:r>
        <w:rPr>
          <w:rFonts w:asciiTheme="minorHAnsi" w:hAnsiTheme="minorHAnsi" w:cstheme="minorHAnsi"/>
          <w:sz w:val="22"/>
          <w:szCs w:val="22"/>
        </w:rPr>
        <w:t>Załącznik nr 3 – harmonogram prac</w:t>
      </w:r>
    </w:p>
    <w:p w14:paraId="361B4CB3" w14:textId="237A7D3F" w:rsidR="00D10952" w:rsidRPr="00454C14" w:rsidRDefault="00D10952" w:rsidP="00D54EA7">
      <w:pPr>
        <w:tabs>
          <w:tab w:val="num" w:pos="426"/>
        </w:tabs>
        <w:spacing w:line="276" w:lineRule="auto"/>
        <w:ind w:left="360" w:firstLine="66"/>
        <w:jc w:val="both"/>
        <w:rPr>
          <w:rFonts w:asciiTheme="minorHAnsi" w:hAnsiTheme="minorHAnsi" w:cstheme="minorHAnsi"/>
          <w:sz w:val="22"/>
          <w:szCs w:val="22"/>
        </w:rPr>
      </w:pPr>
      <w:r>
        <w:rPr>
          <w:rFonts w:asciiTheme="minorHAnsi" w:hAnsiTheme="minorHAnsi" w:cstheme="minorHAnsi"/>
          <w:sz w:val="22"/>
          <w:szCs w:val="22"/>
        </w:rPr>
        <w:t xml:space="preserve">Załącznik nr 4 – </w:t>
      </w:r>
      <w:r w:rsidR="00454C14" w:rsidRPr="00454C14">
        <w:rPr>
          <w:rFonts w:asciiTheme="minorHAnsi" w:hAnsiTheme="minorHAnsi" w:cstheme="minorHAnsi"/>
          <w:sz w:val="22"/>
          <w:szCs w:val="22"/>
        </w:rPr>
        <w:t>P</w:t>
      </w:r>
      <w:r w:rsidRPr="00454C14">
        <w:rPr>
          <w:rFonts w:asciiTheme="minorHAnsi" w:hAnsiTheme="minorHAnsi" w:cstheme="minorHAnsi"/>
          <w:sz w:val="22"/>
          <w:szCs w:val="22"/>
        </w:rPr>
        <w:t>rojekt</w:t>
      </w:r>
      <w:r w:rsidR="00454C14" w:rsidRPr="00454C14">
        <w:rPr>
          <w:rFonts w:asciiTheme="minorHAnsi" w:hAnsiTheme="minorHAnsi" w:cstheme="minorHAnsi"/>
          <w:sz w:val="22"/>
          <w:szCs w:val="22"/>
        </w:rPr>
        <w:t xml:space="preserve"> budowlany</w:t>
      </w:r>
    </w:p>
    <w:p w14:paraId="3C82E035" w14:textId="14D6A28B" w:rsidR="00D10952" w:rsidRPr="00870432" w:rsidRDefault="00D10952" w:rsidP="00D54EA7">
      <w:pPr>
        <w:tabs>
          <w:tab w:val="num" w:pos="426"/>
        </w:tabs>
        <w:spacing w:line="276" w:lineRule="auto"/>
        <w:ind w:left="360" w:firstLine="66"/>
        <w:jc w:val="both"/>
        <w:rPr>
          <w:rFonts w:asciiTheme="minorHAnsi" w:hAnsiTheme="minorHAnsi" w:cstheme="minorHAnsi"/>
          <w:sz w:val="22"/>
          <w:szCs w:val="22"/>
        </w:rPr>
      </w:pPr>
      <w:r w:rsidRPr="00454C14">
        <w:rPr>
          <w:rFonts w:asciiTheme="minorHAnsi" w:hAnsiTheme="minorHAnsi" w:cstheme="minorHAnsi"/>
          <w:sz w:val="22"/>
          <w:szCs w:val="22"/>
        </w:rPr>
        <w:t xml:space="preserve">Załącznik nr 5 – </w:t>
      </w:r>
      <w:r w:rsidR="00454C14" w:rsidRPr="00454C14">
        <w:rPr>
          <w:rFonts w:asciiTheme="minorHAnsi" w:hAnsiTheme="minorHAnsi" w:cstheme="minorHAnsi"/>
          <w:sz w:val="22"/>
          <w:szCs w:val="22"/>
        </w:rPr>
        <w:t>S</w:t>
      </w:r>
      <w:r w:rsidRPr="00454C14">
        <w:rPr>
          <w:rFonts w:asciiTheme="minorHAnsi" w:hAnsiTheme="minorHAnsi" w:cstheme="minorHAnsi"/>
          <w:sz w:val="22"/>
          <w:szCs w:val="22"/>
        </w:rPr>
        <w:t>pecyfikacja techniczna</w:t>
      </w:r>
    </w:p>
    <w:p w14:paraId="0C1FAD75" w14:textId="05614668" w:rsidR="006908A1" w:rsidRPr="00870432" w:rsidRDefault="006908A1" w:rsidP="00861CF5">
      <w:pPr>
        <w:spacing w:line="276" w:lineRule="auto"/>
        <w:jc w:val="both"/>
        <w:rPr>
          <w:rFonts w:asciiTheme="minorHAnsi" w:hAnsiTheme="minorHAnsi" w:cstheme="minorHAnsi"/>
          <w:sz w:val="22"/>
          <w:szCs w:val="22"/>
        </w:rPr>
      </w:pPr>
    </w:p>
    <w:p w14:paraId="1DD53DBA" w14:textId="2488DEC7" w:rsidR="00B52468" w:rsidRPr="00870432" w:rsidRDefault="006C0751"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5C3E04" w:rsidRPr="00870432">
        <w:rPr>
          <w:rFonts w:asciiTheme="minorHAnsi" w:hAnsiTheme="minorHAnsi" w:cstheme="minorHAnsi"/>
          <w:b/>
          <w:sz w:val="22"/>
          <w:szCs w:val="22"/>
        </w:rPr>
        <w:t>1</w:t>
      </w:r>
      <w:r w:rsidR="008C5711">
        <w:rPr>
          <w:rFonts w:asciiTheme="minorHAnsi" w:hAnsiTheme="minorHAnsi" w:cstheme="minorHAnsi"/>
          <w:b/>
          <w:sz w:val="22"/>
          <w:szCs w:val="22"/>
        </w:rPr>
        <w:t>9</w:t>
      </w:r>
    </w:p>
    <w:p w14:paraId="18ADBCDF" w14:textId="50554B49" w:rsidR="000822B5" w:rsidRPr="00870432" w:rsidRDefault="000822B5" w:rsidP="00861CF5">
      <w:pPr>
        <w:spacing w:line="276" w:lineRule="auto"/>
        <w:ind w:left="284"/>
        <w:rPr>
          <w:rFonts w:asciiTheme="minorHAnsi" w:hAnsiTheme="minorHAnsi" w:cstheme="minorHAnsi"/>
          <w:sz w:val="22"/>
          <w:szCs w:val="22"/>
        </w:rPr>
      </w:pPr>
      <w:r w:rsidRPr="00870432">
        <w:rPr>
          <w:rFonts w:asciiTheme="minorHAnsi" w:hAnsiTheme="minorHAnsi" w:cstheme="minorHAnsi"/>
          <w:sz w:val="22"/>
          <w:szCs w:val="22"/>
        </w:rPr>
        <w:t>Umowa zo</w:t>
      </w:r>
      <w:r w:rsidR="00EC7181" w:rsidRPr="00870432">
        <w:rPr>
          <w:rFonts w:asciiTheme="minorHAnsi" w:hAnsiTheme="minorHAnsi" w:cstheme="minorHAnsi"/>
          <w:sz w:val="22"/>
          <w:szCs w:val="22"/>
        </w:rPr>
        <w:t xml:space="preserve">stała sporządzona w </w:t>
      </w:r>
      <w:r w:rsidR="00BE3EE4" w:rsidRPr="00870432">
        <w:rPr>
          <w:rFonts w:asciiTheme="minorHAnsi" w:hAnsiTheme="minorHAnsi" w:cstheme="minorHAnsi"/>
          <w:sz w:val="22"/>
          <w:szCs w:val="22"/>
        </w:rPr>
        <w:t>3</w:t>
      </w:r>
      <w:r w:rsidRPr="00870432">
        <w:rPr>
          <w:rFonts w:asciiTheme="minorHAnsi" w:hAnsiTheme="minorHAnsi" w:cstheme="minorHAnsi"/>
          <w:sz w:val="22"/>
          <w:szCs w:val="22"/>
        </w:rPr>
        <w:t xml:space="preserve"> jednobrzmiących egzemplarzach, </w:t>
      </w:r>
      <w:r w:rsidR="00BE3EE4" w:rsidRPr="00870432">
        <w:rPr>
          <w:rFonts w:asciiTheme="minorHAnsi" w:hAnsiTheme="minorHAnsi" w:cstheme="minorHAnsi"/>
          <w:sz w:val="22"/>
          <w:szCs w:val="22"/>
        </w:rPr>
        <w:t>dwóch</w:t>
      </w:r>
      <w:r w:rsidR="000D5FDF" w:rsidRPr="00870432">
        <w:rPr>
          <w:rFonts w:asciiTheme="minorHAnsi" w:hAnsiTheme="minorHAnsi" w:cstheme="minorHAnsi"/>
          <w:sz w:val="22"/>
          <w:szCs w:val="22"/>
        </w:rPr>
        <w:t xml:space="preserve"> </w:t>
      </w:r>
      <w:r w:rsidR="00A06E18" w:rsidRPr="00870432">
        <w:rPr>
          <w:rFonts w:asciiTheme="minorHAnsi" w:hAnsiTheme="minorHAnsi" w:cstheme="minorHAnsi"/>
          <w:sz w:val="22"/>
          <w:szCs w:val="22"/>
        </w:rPr>
        <w:t xml:space="preserve">dla Zamawiającego </w:t>
      </w:r>
      <w:r w:rsidRPr="00870432">
        <w:rPr>
          <w:rFonts w:asciiTheme="minorHAnsi" w:hAnsiTheme="minorHAnsi" w:cstheme="minorHAnsi"/>
          <w:sz w:val="22"/>
          <w:szCs w:val="22"/>
        </w:rPr>
        <w:t>i jednym dla Wykonawcy.</w:t>
      </w:r>
    </w:p>
    <w:p w14:paraId="1C031357" w14:textId="02919414" w:rsidR="00377050" w:rsidRPr="00870432" w:rsidRDefault="00377050" w:rsidP="00861CF5">
      <w:pPr>
        <w:spacing w:line="276" w:lineRule="auto"/>
        <w:rPr>
          <w:rFonts w:asciiTheme="minorHAnsi" w:hAnsiTheme="minorHAnsi" w:cstheme="minorHAnsi"/>
          <w:sz w:val="22"/>
          <w:szCs w:val="22"/>
        </w:rPr>
      </w:pPr>
    </w:p>
    <w:p w14:paraId="6F76803C" w14:textId="48D8AFF8" w:rsidR="00EE443C" w:rsidRPr="00870432" w:rsidRDefault="0075647B" w:rsidP="005512BF">
      <w:pPr>
        <w:spacing w:line="276" w:lineRule="auto"/>
        <w:ind w:left="708" w:firstLine="708"/>
        <w:rPr>
          <w:rFonts w:asciiTheme="minorHAnsi" w:hAnsiTheme="minorHAnsi" w:cstheme="minorHAnsi"/>
          <w:b/>
          <w:sz w:val="22"/>
          <w:szCs w:val="22"/>
        </w:rPr>
      </w:pPr>
      <w:r w:rsidRPr="00870432">
        <w:rPr>
          <w:rFonts w:asciiTheme="minorHAnsi" w:hAnsiTheme="minorHAnsi" w:cstheme="minorHAnsi"/>
          <w:b/>
          <w:sz w:val="22"/>
          <w:szCs w:val="22"/>
        </w:rPr>
        <w:t>Zamawiający</w:t>
      </w:r>
      <w:r w:rsidR="00B52468" w:rsidRPr="00870432">
        <w:rPr>
          <w:rFonts w:asciiTheme="minorHAnsi" w:hAnsiTheme="minorHAnsi" w:cstheme="minorHAnsi"/>
          <w:b/>
          <w:sz w:val="22"/>
          <w:szCs w:val="22"/>
        </w:rPr>
        <w:t xml:space="preserve">     </w:t>
      </w:r>
      <w:r w:rsidR="00092B6E" w:rsidRPr="00870432">
        <w:rPr>
          <w:rFonts w:asciiTheme="minorHAnsi" w:hAnsiTheme="minorHAnsi" w:cstheme="minorHAnsi"/>
          <w:b/>
          <w:sz w:val="22"/>
          <w:szCs w:val="22"/>
        </w:rPr>
        <w:t xml:space="preserve">        </w:t>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00B52468" w:rsidRPr="00870432">
        <w:rPr>
          <w:rFonts w:asciiTheme="minorHAnsi" w:hAnsiTheme="minorHAnsi" w:cstheme="minorHAnsi"/>
          <w:b/>
          <w:sz w:val="22"/>
          <w:szCs w:val="22"/>
        </w:rPr>
        <w:t>Wykonawca</w:t>
      </w:r>
    </w:p>
    <w:p w14:paraId="302262E0" w14:textId="2D23ADBC" w:rsidR="00EE443C" w:rsidRPr="00870432" w:rsidRDefault="00EE443C" w:rsidP="005512BF">
      <w:pPr>
        <w:spacing w:line="276" w:lineRule="auto"/>
        <w:jc w:val="both"/>
        <w:rPr>
          <w:rFonts w:asciiTheme="minorHAnsi" w:hAnsiTheme="minorHAnsi" w:cstheme="minorHAnsi"/>
          <w:sz w:val="22"/>
          <w:szCs w:val="22"/>
        </w:rPr>
      </w:pPr>
    </w:p>
    <w:p w14:paraId="65AD9BC3" w14:textId="07334660" w:rsidR="00081CB4" w:rsidRPr="00870432" w:rsidRDefault="00081CB4" w:rsidP="00081CB4">
      <w:pPr>
        <w:spacing w:line="288" w:lineRule="auto"/>
        <w:ind w:left="284"/>
        <w:jc w:val="both"/>
        <w:rPr>
          <w:rFonts w:asciiTheme="minorHAnsi" w:hAnsiTheme="minorHAnsi" w:cstheme="minorHAnsi"/>
          <w:b/>
          <w:sz w:val="22"/>
          <w:szCs w:val="22"/>
        </w:rPr>
      </w:pPr>
      <w:r w:rsidRPr="00870432">
        <w:rPr>
          <w:rFonts w:asciiTheme="minorHAnsi" w:hAnsiTheme="minorHAnsi" w:cstheme="minorHAnsi"/>
          <w:b/>
          <w:sz w:val="22"/>
          <w:szCs w:val="22"/>
        </w:rPr>
        <w:t xml:space="preserve">Załącznik </w:t>
      </w:r>
      <w:r w:rsidR="00377050" w:rsidRPr="00870432">
        <w:rPr>
          <w:rFonts w:asciiTheme="minorHAnsi" w:hAnsiTheme="minorHAnsi" w:cstheme="minorHAnsi"/>
          <w:b/>
          <w:sz w:val="22"/>
          <w:szCs w:val="22"/>
        </w:rPr>
        <w:t xml:space="preserve">nr 2 </w:t>
      </w:r>
      <w:r w:rsidRPr="00870432">
        <w:rPr>
          <w:rFonts w:asciiTheme="minorHAnsi" w:hAnsiTheme="minorHAnsi" w:cstheme="minorHAnsi"/>
          <w:b/>
          <w:sz w:val="22"/>
          <w:szCs w:val="22"/>
        </w:rPr>
        <w:t>do umowy</w:t>
      </w:r>
    </w:p>
    <w:p w14:paraId="503D6D5E" w14:textId="77777777" w:rsidR="00081CB4" w:rsidRPr="00870432" w:rsidRDefault="00081CB4" w:rsidP="00081CB4">
      <w:pPr>
        <w:widowControl w:val="0"/>
        <w:tabs>
          <w:tab w:val="left" w:pos="851"/>
        </w:tabs>
        <w:suppressAutoHyphens/>
        <w:spacing w:line="288" w:lineRule="auto"/>
        <w:ind w:left="284"/>
        <w:jc w:val="both"/>
        <w:rPr>
          <w:rFonts w:asciiTheme="minorHAnsi" w:hAnsiTheme="minorHAnsi" w:cstheme="minorHAnsi"/>
          <w:b/>
          <w:bCs/>
          <w:sz w:val="22"/>
          <w:szCs w:val="22"/>
        </w:rPr>
      </w:pPr>
      <w:r w:rsidRPr="00870432">
        <w:rPr>
          <w:rFonts w:asciiTheme="minorHAnsi" w:hAnsiTheme="minorHAnsi" w:cstheme="minorHAnsi"/>
          <w:b/>
          <w:bCs/>
          <w:sz w:val="22"/>
          <w:szCs w:val="22"/>
        </w:rPr>
        <w:t>Projekt oświadczenia Podwykonawcy/dalszego Podwykonawcy</w:t>
      </w:r>
    </w:p>
    <w:p w14:paraId="5F998DB5"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20DE3B70" w14:textId="77777777" w:rsidR="00081CB4" w:rsidRPr="00870432" w:rsidRDefault="00081CB4" w:rsidP="00081CB4">
      <w:pPr>
        <w:spacing w:line="288" w:lineRule="auto"/>
        <w:ind w:left="284"/>
        <w:rPr>
          <w:rFonts w:asciiTheme="minorHAnsi" w:hAnsiTheme="minorHAnsi" w:cstheme="minorHAnsi"/>
          <w:sz w:val="22"/>
          <w:szCs w:val="22"/>
        </w:rPr>
      </w:pPr>
      <w:r w:rsidRPr="00870432">
        <w:rPr>
          <w:rFonts w:asciiTheme="minorHAnsi" w:hAnsiTheme="minorHAnsi" w:cstheme="minorHAnsi"/>
          <w:sz w:val="22"/>
          <w:szCs w:val="22"/>
        </w:rPr>
        <w:t>Projekt nr 1</w:t>
      </w:r>
    </w:p>
    <w:p w14:paraId="089AF3A2" w14:textId="77777777" w:rsidR="00081CB4" w:rsidRPr="00870432" w:rsidRDefault="00081CB4" w:rsidP="00081CB4">
      <w:pPr>
        <w:spacing w:line="288" w:lineRule="auto"/>
        <w:ind w:left="284"/>
        <w:rPr>
          <w:rFonts w:asciiTheme="minorHAnsi" w:hAnsiTheme="minorHAnsi" w:cstheme="minorHAnsi"/>
          <w:sz w:val="22"/>
          <w:szCs w:val="22"/>
        </w:rPr>
      </w:pPr>
    </w:p>
    <w:p w14:paraId="3B814D51" w14:textId="77777777" w:rsidR="00081CB4" w:rsidRPr="00870432" w:rsidRDefault="00081CB4" w:rsidP="00081CB4">
      <w:pPr>
        <w:spacing w:line="288" w:lineRule="auto"/>
        <w:ind w:left="284"/>
        <w:rPr>
          <w:rFonts w:asciiTheme="minorHAnsi" w:hAnsiTheme="minorHAnsi" w:cstheme="minorHAnsi"/>
          <w:sz w:val="22"/>
          <w:szCs w:val="22"/>
        </w:rPr>
      </w:pPr>
      <w:r w:rsidRPr="00870432">
        <w:rPr>
          <w:rFonts w:asciiTheme="minorHAnsi" w:hAnsiTheme="minorHAnsi" w:cstheme="minorHAnsi"/>
          <w:sz w:val="22"/>
          <w:szCs w:val="22"/>
        </w:rPr>
        <w:t>.....................................</w:t>
      </w:r>
    </w:p>
    <w:p w14:paraId="6A7FF07E" w14:textId="77777777" w:rsidR="00081CB4" w:rsidRPr="00870432" w:rsidRDefault="00081CB4" w:rsidP="00081CB4">
      <w:pPr>
        <w:spacing w:line="288" w:lineRule="auto"/>
        <w:ind w:left="284"/>
        <w:rPr>
          <w:rFonts w:asciiTheme="minorHAnsi" w:hAnsiTheme="minorHAnsi" w:cstheme="minorHAnsi"/>
          <w:sz w:val="22"/>
          <w:szCs w:val="22"/>
        </w:rPr>
      </w:pPr>
      <w:r w:rsidRPr="00870432">
        <w:rPr>
          <w:rFonts w:asciiTheme="minorHAnsi" w:hAnsiTheme="minorHAnsi" w:cstheme="minorHAnsi"/>
          <w:sz w:val="22"/>
          <w:szCs w:val="22"/>
        </w:rPr>
        <w:t>pieczęć Podwykonawcy</w:t>
      </w:r>
    </w:p>
    <w:p w14:paraId="493A0A55" w14:textId="77777777" w:rsidR="00081CB4" w:rsidRPr="00870432" w:rsidRDefault="00081CB4" w:rsidP="00081CB4">
      <w:pPr>
        <w:spacing w:line="288" w:lineRule="auto"/>
        <w:ind w:left="284"/>
        <w:rPr>
          <w:rFonts w:asciiTheme="minorHAnsi" w:hAnsiTheme="minorHAnsi" w:cstheme="minorHAnsi"/>
          <w:sz w:val="22"/>
          <w:szCs w:val="22"/>
        </w:rPr>
      </w:pPr>
      <w:r w:rsidRPr="00870432">
        <w:rPr>
          <w:rFonts w:asciiTheme="minorHAnsi" w:hAnsiTheme="minorHAnsi" w:cstheme="minorHAnsi"/>
          <w:sz w:val="22"/>
          <w:szCs w:val="22"/>
        </w:rPr>
        <w:t>lub dalszego Podwykonawcy</w:t>
      </w:r>
    </w:p>
    <w:p w14:paraId="52AB42AF" w14:textId="77777777" w:rsidR="00081CB4" w:rsidRPr="00870432" w:rsidRDefault="00081CB4" w:rsidP="00081CB4">
      <w:pPr>
        <w:spacing w:line="288" w:lineRule="auto"/>
        <w:ind w:left="284"/>
        <w:rPr>
          <w:rFonts w:asciiTheme="minorHAnsi" w:hAnsiTheme="minorHAnsi" w:cstheme="minorHAnsi"/>
          <w:sz w:val="22"/>
          <w:szCs w:val="22"/>
        </w:rPr>
      </w:pPr>
    </w:p>
    <w:p w14:paraId="0F2A0B52" w14:textId="77777777" w:rsidR="00081CB4" w:rsidRPr="00870432" w:rsidRDefault="00081CB4" w:rsidP="00081CB4">
      <w:pPr>
        <w:spacing w:line="288" w:lineRule="auto"/>
        <w:ind w:left="284"/>
        <w:rPr>
          <w:rFonts w:asciiTheme="minorHAnsi" w:hAnsiTheme="minorHAnsi" w:cstheme="minorHAnsi"/>
          <w:b/>
          <w:sz w:val="22"/>
          <w:szCs w:val="22"/>
        </w:rPr>
      </w:pPr>
    </w:p>
    <w:p w14:paraId="5B00F0CD" w14:textId="11ACD29D" w:rsidR="00081CB4" w:rsidRPr="00870432" w:rsidRDefault="00BA246F" w:rsidP="00081CB4">
      <w:pPr>
        <w:spacing w:line="288" w:lineRule="auto"/>
        <w:ind w:left="284"/>
        <w:rPr>
          <w:rFonts w:asciiTheme="minorHAnsi" w:hAnsiTheme="minorHAnsi" w:cstheme="minorHAnsi"/>
          <w:b/>
          <w:sz w:val="22"/>
          <w:szCs w:val="22"/>
        </w:rPr>
      </w:pPr>
      <w:r w:rsidRPr="00870432">
        <w:rPr>
          <w:rFonts w:asciiTheme="minorHAnsi" w:hAnsiTheme="minorHAnsi" w:cstheme="minorHAnsi"/>
          <w:b/>
          <w:sz w:val="22"/>
          <w:szCs w:val="22"/>
        </w:rPr>
        <w:t xml:space="preserve">Postępowanie </w:t>
      </w:r>
      <w:r w:rsidR="00081CB4" w:rsidRPr="00870432">
        <w:rPr>
          <w:rFonts w:asciiTheme="minorHAnsi" w:hAnsiTheme="minorHAnsi" w:cstheme="minorHAnsi"/>
          <w:b/>
          <w:sz w:val="22"/>
          <w:szCs w:val="22"/>
        </w:rPr>
        <w:t>nr ZP/0</w:t>
      </w:r>
      <w:r w:rsidR="00F218BD">
        <w:rPr>
          <w:rFonts w:asciiTheme="minorHAnsi" w:hAnsiTheme="minorHAnsi" w:cstheme="minorHAnsi"/>
          <w:b/>
          <w:sz w:val="22"/>
          <w:szCs w:val="22"/>
        </w:rPr>
        <w:t>06</w:t>
      </w:r>
      <w:r w:rsidR="007758AB">
        <w:rPr>
          <w:rFonts w:asciiTheme="minorHAnsi" w:hAnsiTheme="minorHAnsi" w:cstheme="minorHAnsi"/>
          <w:b/>
          <w:sz w:val="22"/>
          <w:szCs w:val="22"/>
        </w:rPr>
        <w:t>/23</w:t>
      </w:r>
    </w:p>
    <w:p w14:paraId="4E22C229" w14:textId="77777777" w:rsidR="00081CB4" w:rsidRPr="00870432" w:rsidRDefault="00081CB4" w:rsidP="00081CB4">
      <w:pPr>
        <w:pStyle w:val="Akapitzlist"/>
        <w:spacing w:line="288" w:lineRule="auto"/>
        <w:ind w:left="644"/>
        <w:rPr>
          <w:rFonts w:asciiTheme="minorHAnsi" w:hAnsiTheme="minorHAnsi" w:cstheme="minorHAnsi"/>
          <w:b/>
          <w:sz w:val="22"/>
          <w:szCs w:val="22"/>
        </w:rPr>
      </w:pPr>
    </w:p>
    <w:p w14:paraId="267F88FF" w14:textId="77777777" w:rsidR="00081CB4" w:rsidRPr="00870432" w:rsidRDefault="00081CB4" w:rsidP="00081CB4">
      <w:pPr>
        <w:pStyle w:val="Akapitzlist"/>
        <w:spacing w:line="288" w:lineRule="auto"/>
        <w:ind w:left="644"/>
        <w:rPr>
          <w:rFonts w:asciiTheme="minorHAnsi" w:hAnsiTheme="minorHAnsi" w:cstheme="minorHAnsi"/>
          <w:b/>
          <w:sz w:val="22"/>
          <w:szCs w:val="22"/>
        </w:rPr>
      </w:pPr>
    </w:p>
    <w:p w14:paraId="05B759E9" w14:textId="77777777" w:rsidR="00081CB4" w:rsidRPr="00870432" w:rsidRDefault="00081CB4" w:rsidP="00081CB4">
      <w:pPr>
        <w:spacing w:line="288" w:lineRule="auto"/>
        <w:ind w:left="284"/>
        <w:jc w:val="center"/>
        <w:rPr>
          <w:rFonts w:asciiTheme="minorHAnsi" w:hAnsiTheme="minorHAnsi" w:cstheme="minorHAnsi"/>
          <w:b/>
          <w:sz w:val="22"/>
          <w:szCs w:val="22"/>
        </w:rPr>
      </w:pPr>
      <w:r w:rsidRPr="00870432">
        <w:rPr>
          <w:rFonts w:asciiTheme="minorHAnsi" w:hAnsiTheme="minorHAnsi" w:cstheme="minorHAnsi"/>
          <w:b/>
          <w:sz w:val="22"/>
          <w:szCs w:val="22"/>
        </w:rPr>
        <w:t xml:space="preserve">Oświadczenie Podwykonawcy/dalszego Podwykonawcy dla płatności częściowych </w:t>
      </w:r>
    </w:p>
    <w:p w14:paraId="6600E6C1" w14:textId="77777777" w:rsidR="00081CB4" w:rsidRPr="00870432" w:rsidRDefault="00081CB4" w:rsidP="00081CB4">
      <w:pPr>
        <w:pStyle w:val="Akapitzlist"/>
        <w:spacing w:line="288" w:lineRule="auto"/>
        <w:ind w:left="644"/>
        <w:rPr>
          <w:rFonts w:asciiTheme="minorHAnsi" w:hAnsiTheme="minorHAnsi" w:cstheme="minorHAnsi"/>
          <w:b/>
          <w:sz w:val="22"/>
          <w:szCs w:val="22"/>
        </w:rPr>
      </w:pPr>
    </w:p>
    <w:p w14:paraId="4BA17346" w14:textId="77777777" w:rsidR="00081CB4" w:rsidRPr="00870432" w:rsidRDefault="00081CB4" w:rsidP="00081CB4">
      <w:pPr>
        <w:spacing w:line="288" w:lineRule="auto"/>
        <w:ind w:left="284"/>
        <w:rPr>
          <w:rFonts w:asciiTheme="minorHAnsi" w:hAnsiTheme="minorHAnsi" w:cstheme="minorHAnsi"/>
          <w:b/>
          <w:sz w:val="22"/>
          <w:szCs w:val="22"/>
        </w:rPr>
      </w:pPr>
    </w:p>
    <w:p w14:paraId="0BD01342" w14:textId="77777777" w:rsidR="00081CB4" w:rsidRPr="00870432" w:rsidRDefault="00081CB4" w:rsidP="00081CB4">
      <w:pPr>
        <w:tabs>
          <w:tab w:val="left" w:pos="360"/>
        </w:tab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Niniejszym oświadczam, że na dzień …..……………………… firma……………………………………….……</w:t>
      </w:r>
    </w:p>
    <w:p w14:paraId="487F81C0" w14:textId="77777777" w:rsidR="00081CB4" w:rsidRPr="00870432" w:rsidRDefault="00081CB4" w:rsidP="00722C98">
      <w:pPr>
        <w:pStyle w:val="Akapitzlist"/>
        <w:tabs>
          <w:tab w:val="left" w:pos="360"/>
        </w:tab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wywiązała się ze wszystkich wymagalnych płatności na rzecz naszej firmy z tytułu wiążącej nas umowy nr …………………………………………, w tym płatności wynikających z faktury nr…………………..…………</w:t>
      </w:r>
    </w:p>
    <w:p w14:paraId="5EA1741F" w14:textId="77777777" w:rsidR="00081CB4" w:rsidRPr="00870432" w:rsidRDefault="00081CB4" w:rsidP="00081CB4">
      <w:pPr>
        <w:spacing w:line="288" w:lineRule="auto"/>
        <w:ind w:left="284"/>
        <w:rPr>
          <w:rFonts w:asciiTheme="minorHAnsi" w:hAnsiTheme="minorHAnsi" w:cstheme="minorHAnsi"/>
          <w:iCs/>
          <w:sz w:val="22"/>
          <w:szCs w:val="22"/>
        </w:rPr>
      </w:pPr>
    </w:p>
    <w:p w14:paraId="72F0AD23" w14:textId="77777777" w:rsidR="00081CB4" w:rsidRPr="00870432" w:rsidRDefault="00081CB4" w:rsidP="00081CB4">
      <w:pPr>
        <w:spacing w:line="288" w:lineRule="auto"/>
        <w:ind w:left="284"/>
        <w:rPr>
          <w:rFonts w:asciiTheme="minorHAnsi" w:hAnsiTheme="minorHAnsi" w:cstheme="minorHAnsi"/>
          <w:iCs/>
          <w:sz w:val="22"/>
          <w:szCs w:val="22"/>
        </w:rPr>
      </w:pPr>
      <w:r w:rsidRPr="00870432">
        <w:rPr>
          <w:rFonts w:asciiTheme="minorHAnsi" w:hAnsiTheme="minorHAnsi" w:cstheme="minorHAnsi"/>
          <w:iCs/>
          <w:sz w:val="22"/>
          <w:szCs w:val="22"/>
        </w:rPr>
        <w:t>Oświadczam, że między naszą firmą a firmą ………………………………………………………… nie istnieje żaden spór, który skutkuje lub może skutkować powstaniem roszczenia o zapłatę wynagrodzenia za wykonanie robót budowlanych / zrealizowanie dostaw/usług*.</w:t>
      </w:r>
    </w:p>
    <w:p w14:paraId="162F1CCA" w14:textId="77777777" w:rsidR="00081CB4" w:rsidRPr="00870432" w:rsidRDefault="00081CB4" w:rsidP="00081CB4">
      <w:pPr>
        <w:pStyle w:val="Akapitzlist"/>
        <w:spacing w:line="288" w:lineRule="auto"/>
        <w:ind w:left="644"/>
        <w:rPr>
          <w:rFonts w:asciiTheme="minorHAnsi" w:hAnsiTheme="minorHAnsi" w:cstheme="minorHAnsi"/>
          <w:iCs/>
          <w:sz w:val="22"/>
          <w:szCs w:val="22"/>
        </w:rPr>
      </w:pPr>
    </w:p>
    <w:p w14:paraId="28703BA3" w14:textId="77777777" w:rsidR="00081CB4" w:rsidRPr="00870432" w:rsidRDefault="00081CB4" w:rsidP="00081CB4">
      <w:pPr>
        <w:spacing w:line="288" w:lineRule="auto"/>
        <w:ind w:left="284"/>
        <w:rPr>
          <w:rFonts w:asciiTheme="minorHAnsi" w:hAnsiTheme="minorHAnsi" w:cstheme="minorHAnsi"/>
          <w:iCs/>
          <w:sz w:val="22"/>
          <w:szCs w:val="22"/>
        </w:rPr>
      </w:pPr>
      <w:r w:rsidRPr="00870432">
        <w:rPr>
          <w:rFonts w:asciiTheme="minorHAnsi" w:hAnsiTheme="minorHAnsi" w:cstheme="minorHAnsi"/>
          <w:iCs/>
          <w:sz w:val="22"/>
          <w:szCs w:val="22"/>
        </w:rPr>
        <w:t>*niepotrzebne skreślić</w:t>
      </w:r>
    </w:p>
    <w:p w14:paraId="74ACB647"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p>
    <w:p w14:paraId="20D9A85F" w14:textId="77777777" w:rsidR="00081CB4" w:rsidRPr="00870432" w:rsidRDefault="00081CB4" w:rsidP="00081CB4">
      <w:pPr>
        <w:spacing w:line="288" w:lineRule="auto"/>
        <w:ind w:left="284"/>
        <w:rPr>
          <w:rFonts w:asciiTheme="minorHAnsi" w:hAnsiTheme="minorHAnsi" w:cstheme="minorHAnsi"/>
          <w:sz w:val="22"/>
          <w:szCs w:val="22"/>
        </w:rPr>
      </w:pPr>
      <w:r w:rsidRPr="00870432">
        <w:rPr>
          <w:rFonts w:asciiTheme="minorHAnsi" w:hAnsiTheme="minorHAnsi" w:cstheme="minorHAnsi"/>
          <w:sz w:val="22"/>
          <w:szCs w:val="22"/>
        </w:rPr>
        <w:t>..........................., dnia .................... r.</w:t>
      </w:r>
    </w:p>
    <w:p w14:paraId="591D119D" w14:textId="77777777" w:rsidR="00081CB4" w:rsidRPr="00870432" w:rsidRDefault="00081CB4" w:rsidP="00081CB4">
      <w:pPr>
        <w:spacing w:line="288" w:lineRule="auto"/>
        <w:ind w:left="284"/>
        <w:rPr>
          <w:rFonts w:asciiTheme="minorHAnsi" w:hAnsiTheme="minorHAnsi" w:cstheme="minorHAnsi"/>
          <w:sz w:val="22"/>
          <w:szCs w:val="22"/>
        </w:rPr>
      </w:pPr>
    </w:p>
    <w:p w14:paraId="4B398A5A" w14:textId="77777777" w:rsidR="00081CB4" w:rsidRPr="00870432" w:rsidRDefault="00081CB4" w:rsidP="00081CB4">
      <w:pPr>
        <w:spacing w:line="288" w:lineRule="auto"/>
        <w:ind w:left="284"/>
        <w:rPr>
          <w:rFonts w:asciiTheme="minorHAnsi" w:hAnsiTheme="minorHAnsi" w:cstheme="minorHAnsi"/>
          <w:sz w:val="22"/>
          <w:szCs w:val="22"/>
        </w:rPr>
      </w:pPr>
    </w:p>
    <w:p w14:paraId="797D821F" w14:textId="77777777" w:rsidR="00081CB4" w:rsidRPr="00870432" w:rsidRDefault="00081CB4" w:rsidP="00081CB4">
      <w:pPr>
        <w:pStyle w:val="Akapitzlist"/>
        <w:spacing w:line="288" w:lineRule="auto"/>
        <w:ind w:left="644"/>
        <w:jc w:val="center"/>
        <w:rPr>
          <w:rFonts w:asciiTheme="minorHAnsi" w:hAnsiTheme="minorHAnsi" w:cstheme="minorHAnsi"/>
          <w:i/>
          <w:sz w:val="22"/>
          <w:szCs w:val="22"/>
        </w:rPr>
      </w:pP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t>……………………..................................................</w:t>
      </w:r>
    </w:p>
    <w:p w14:paraId="5EF5E0E3" w14:textId="4DA2F995" w:rsidR="00081CB4" w:rsidRPr="00870432" w:rsidRDefault="00081CB4" w:rsidP="006638A4">
      <w:pPr>
        <w:spacing w:line="288" w:lineRule="auto"/>
        <w:ind w:left="284"/>
        <w:jc w:val="right"/>
        <w:rPr>
          <w:rFonts w:asciiTheme="minorHAnsi" w:hAnsiTheme="minorHAnsi" w:cstheme="minorHAnsi"/>
          <w:sz w:val="22"/>
          <w:szCs w:val="22"/>
        </w:rPr>
      </w:pPr>
      <w:r w:rsidRPr="00870432">
        <w:rPr>
          <w:rFonts w:asciiTheme="minorHAnsi" w:hAnsiTheme="minorHAnsi" w:cstheme="minorHAnsi"/>
          <w:sz w:val="22"/>
          <w:szCs w:val="22"/>
        </w:rPr>
        <w:t>pieczątka i podpis osób uprawnionych</w:t>
      </w:r>
    </w:p>
    <w:p w14:paraId="19C14799" w14:textId="004DA91E" w:rsidR="00081CB4" w:rsidRPr="00870432" w:rsidRDefault="00081CB4" w:rsidP="006638A4">
      <w:pPr>
        <w:spacing w:line="288" w:lineRule="auto"/>
        <w:ind w:left="284"/>
        <w:jc w:val="right"/>
        <w:rPr>
          <w:rFonts w:asciiTheme="minorHAnsi" w:hAnsiTheme="minorHAnsi" w:cstheme="minorHAnsi"/>
          <w:sz w:val="22"/>
          <w:szCs w:val="22"/>
        </w:rPr>
      </w:pPr>
      <w:r w:rsidRPr="00870432">
        <w:rPr>
          <w:rFonts w:asciiTheme="minorHAnsi" w:hAnsiTheme="minorHAnsi" w:cstheme="minorHAnsi"/>
          <w:sz w:val="22"/>
          <w:szCs w:val="22"/>
        </w:rPr>
        <w:t>do składania oświadczeń w imieniu</w:t>
      </w:r>
    </w:p>
    <w:p w14:paraId="26E477F9" w14:textId="77777777" w:rsidR="00081CB4" w:rsidRPr="00870432" w:rsidRDefault="00081CB4" w:rsidP="006638A4">
      <w:pPr>
        <w:spacing w:line="288" w:lineRule="auto"/>
        <w:ind w:left="284" w:right="57"/>
        <w:jc w:val="right"/>
        <w:rPr>
          <w:rFonts w:asciiTheme="minorHAnsi" w:hAnsiTheme="minorHAnsi" w:cstheme="minorHAnsi"/>
          <w:sz w:val="22"/>
          <w:szCs w:val="22"/>
        </w:rPr>
      </w:pPr>
      <w:r w:rsidRPr="00870432">
        <w:rPr>
          <w:rFonts w:asciiTheme="minorHAnsi" w:hAnsiTheme="minorHAnsi" w:cstheme="minorHAnsi"/>
          <w:sz w:val="22"/>
          <w:szCs w:val="22"/>
        </w:rPr>
        <w:t>Podwykonawcy/dalszego Podwykonawcy</w:t>
      </w:r>
    </w:p>
    <w:p w14:paraId="25DB588F" w14:textId="77777777" w:rsidR="00081CB4" w:rsidRPr="00870432" w:rsidRDefault="00081CB4" w:rsidP="005A2B0B">
      <w:pPr>
        <w:pStyle w:val="Akapitzlist"/>
        <w:numPr>
          <w:ilvl w:val="0"/>
          <w:numId w:val="24"/>
        </w:numPr>
        <w:spacing w:line="288" w:lineRule="auto"/>
        <w:contextualSpacing/>
        <w:jc w:val="both"/>
        <w:rPr>
          <w:rFonts w:asciiTheme="minorHAnsi" w:hAnsiTheme="minorHAnsi" w:cstheme="minorHAnsi"/>
          <w:b/>
          <w:sz w:val="22"/>
          <w:szCs w:val="22"/>
        </w:rPr>
      </w:pPr>
      <w:r w:rsidRPr="00870432">
        <w:rPr>
          <w:rFonts w:asciiTheme="minorHAnsi" w:hAnsiTheme="minorHAnsi" w:cstheme="minorHAnsi"/>
          <w:b/>
          <w:sz w:val="22"/>
          <w:szCs w:val="22"/>
        </w:rPr>
        <w:br w:type="page"/>
      </w:r>
    </w:p>
    <w:p w14:paraId="6AE13C44" w14:textId="77777777" w:rsidR="00081CB4" w:rsidRPr="00870432" w:rsidRDefault="00081CB4" w:rsidP="00081CB4">
      <w:pPr>
        <w:pStyle w:val="Akapitzlist"/>
        <w:spacing w:line="288" w:lineRule="auto"/>
        <w:ind w:left="644"/>
        <w:jc w:val="both"/>
        <w:rPr>
          <w:rFonts w:asciiTheme="minorHAnsi" w:hAnsiTheme="minorHAnsi" w:cstheme="minorHAnsi"/>
          <w:b/>
          <w:sz w:val="22"/>
          <w:szCs w:val="22"/>
        </w:rPr>
      </w:pPr>
    </w:p>
    <w:p w14:paraId="5DD1E022"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Projekt nr 2</w:t>
      </w:r>
    </w:p>
    <w:p w14:paraId="579053B0" w14:textId="77777777" w:rsidR="00081CB4" w:rsidRPr="00870432" w:rsidRDefault="00081CB4" w:rsidP="00081CB4">
      <w:pPr>
        <w:pStyle w:val="Akapitzlist"/>
        <w:spacing w:line="288" w:lineRule="auto"/>
        <w:ind w:left="644"/>
        <w:jc w:val="both"/>
        <w:rPr>
          <w:rFonts w:asciiTheme="minorHAnsi" w:hAnsiTheme="minorHAnsi" w:cstheme="minorHAnsi"/>
          <w:sz w:val="22"/>
          <w:szCs w:val="22"/>
        </w:rPr>
      </w:pPr>
    </w:p>
    <w:p w14:paraId="56E770E3" w14:textId="77777777" w:rsidR="00081CB4" w:rsidRPr="00870432" w:rsidRDefault="00081CB4" w:rsidP="00081CB4">
      <w:pPr>
        <w:pStyle w:val="Akapitzlist"/>
        <w:spacing w:line="288" w:lineRule="auto"/>
        <w:ind w:left="644"/>
        <w:jc w:val="both"/>
        <w:rPr>
          <w:rFonts w:asciiTheme="minorHAnsi" w:hAnsiTheme="minorHAnsi" w:cstheme="minorHAnsi"/>
          <w:sz w:val="22"/>
          <w:szCs w:val="22"/>
        </w:rPr>
      </w:pPr>
      <w:r w:rsidRPr="00870432">
        <w:rPr>
          <w:rFonts w:asciiTheme="minorHAnsi" w:hAnsiTheme="minorHAnsi" w:cstheme="minorHAnsi"/>
          <w:sz w:val="22"/>
          <w:szCs w:val="22"/>
        </w:rPr>
        <w:t>.....................................</w:t>
      </w:r>
    </w:p>
    <w:p w14:paraId="07E2882A"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pieczęć Podwykonawcy</w:t>
      </w:r>
    </w:p>
    <w:p w14:paraId="188E629D"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lub dalszego Podwykonawcy</w:t>
      </w:r>
    </w:p>
    <w:p w14:paraId="2969F315"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609F427F"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58C6E21E" w14:textId="7CF6E5E4" w:rsidR="00081CB4" w:rsidRPr="00870432" w:rsidRDefault="00081CB4" w:rsidP="00081CB4">
      <w:pPr>
        <w:spacing w:line="288" w:lineRule="auto"/>
        <w:ind w:left="284"/>
        <w:jc w:val="both"/>
        <w:rPr>
          <w:rFonts w:asciiTheme="minorHAnsi" w:hAnsiTheme="minorHAnsi" w:cstheme="minorHAnsi"/>
          <w:b/>
          <w:sz w:val="22"/>
          <w:szCs w:val="22"/>
        </w:rPr>
      </w:pPr>
      <w:r w:rsidRPr="00870432">
        <w:rPr>
          <w:rFonts w:asciiTheme="minorHAnsi" w:hAnsiTheme="minorHAnsi" w:cstheme="minorHAnsi"/>
          <w:b/>
          <w:sz w:val="22"/>
          <w:szCs w:val="22"/>
        </w:rPr>
        <w:t>Postępowanie nr ZP/0</w:t>
      </w:r>
      <w:r w:rsidR="00F218BD">
        <w:rPr>
          <w:rFonts w:asciiTheme="minorHAnsi" w:hAnsiTheme="minorHAnsi" w:cstheme="minorHAnsi"/>
          <w:b/>
          <w:sz w:val="22"/>
          <w:szCs w:val="22"/>
        </w:rPr>
        <w:t>06</w:t>
      </w:r>
      <w:r w:rsidR="007758AB">
        <w:rPr>
          <w:rFonts w:asciiTheme="minorHAnsi" w:hAnsiTheme="minorHAnsi" w:cstheme="minorHAnsi"/>
          <w:b/>
          <w:sz w:val="22"/>
          <w:szCs w:val="22"/>
        </w:rPr>
        <w:t>/23</w:t>
      </w:r>
    </w:p>
    <w:p w14:paraId="60DD8CE3"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2E72C133"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036A881D" w14:textId="77777777" w:rsidR="00081CB4" w:rsidRPr="00870432" w:rsidRDefault="00081CB4" w:rsidP="00081CB4">
      <w:pPr>
        <w:spacing w:line="288" w:lineRule="auto"/>
        <w:ind w:left="284"/>
        <w:jc w:val="center"/>
        <w:rPr>
          <w:rFonts w:asciiTheme="minorHAnsi" w:hAnsiTheme="minorHAnsi" w:cstheme="minorHAnsi"/>
          <w:b/>
          <w:sz w:val="22"/>
          <w:szCs w:val="22"/>
        </w:rPr>
      </w:pPr>
      <w:r w:rsidRPr="00870432">
        <w:rPr>
          <w:rFonts w:asciiTheme="minorHAnsi" w:hAnsiTheme="minorHAnsi" w:cstheme="minorHAnsi"/>
          <w:b/>
          <w:sz w:val="22"/>
          <w:szCs w:val="22"/>
        </w:rPr>
        <w:t>Oświadczenie Podwykonawcy/dalszego Podwykonawcy dla rozliczenia końcowego</w:t>
      </w:r>
    </w:p>
    <w:p w14:paraId="28F4780F"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45AEA1C7"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57813053" w14:textId="77777777" w:rsidR="00081CB4" w:rsidRPr="00870432" w:rsidRDefault="00081CB4" w:rsidP="00081CB4">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Niniejszym oświadczam, że na dzień …..……………………… firma……………………………………….……</w:t>
      </w:r>
    </w:p>
    <w:p w14:paraId="1227C29C" w14:textId="48F6F86F" w:rsidR="00081CB4" w:rsidRPr="00870432" w:rsidRDefault="00081CB4" w:rsidP="00081CB4">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uregulowała wszystkie zobowiązania na rzecz naszej firmy wynikające z tytułu wiążącej nas umowy nr ………………………………………… dotyczących realizacji przedmiotu zamówienia.</w:t>
      </w:r>
    </w:p>
    <w:p w14:paraId="1A61A813" w14:textId="77777777" w:rsidR="00081CB4" w:rsidRPr="00870432" w:rsidRDefault="00081CB4" w:rsidP="00081CB4">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W związku z powyższym nie będziemy wnosić wobec Uniwersytetu Ekonomicznego w Poznaniu żadnych roszczeń z tytułu ww. umowy zawartej pomiędzy nami a firmą ………………………………………………………………, w szczególności roszczeń wynikających z art. 647</w:t>
      </w:r>
      <w:r w:rsidRPr="00870432">
        <w:rPr>
          <w:rFonts w:asciiTheme="minorHAnsi" w:hAnsiTheme="minorHAnsi" w:cstheme="minorHAnsi"/>
          <w:bCs/>
          <w:sz w:val="22"/>
          <w:szCs w:val="22"/>
          <w:vertAlign w:val="superscript"/>
        </w:rPr>
        <w:t>1</w:t>
      </w:r>
      <w:r w:rsidRPr="00870432">
        <w:rPr>
          <w:rFonts w:asciiTheme="minorHAnsi" w:hAnsiTheme="minorHAnsi" w:cstheme="minorHAnsi"/>
          <w:bCs/>
          <w:sz w:val="22"/>
          <w:szCs w:val="22"/>
        </w:rPr>
        <w:t xml:space="preserve"> kodeksu cywilnego.</w:t>
      </w:r>
    </w:p>
    <w:p w14:paraId="2F79ACBB" w14:textId="77777777" w:rsidR="00081CB4" w:rsidRPr="00870432" w:rsidRDefault="00081CB4" w:rsidP="00081CB4">
      <w:pPr>
        <w:spacing w:line="288" w:lineRule="auto"/>
        <w:ind w:left="284"/>
        <w:jc w:val="both"/>
        <w:rPr>
          <w:rFonts w:asciiTheme="minorHAnsi" w:hAnsiTheme="minorHAnsi" w:cstheme="minorHAnsi"/>
          <w:i/>
          <w:iCs/>
          <w:sz w:val="22"/>
          <w:szCs w:val="22"/>
        </w:rPr>
      </w:pPr>
    </w:p>
    <w:p w14:paraId="69E454E1"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 dnia .................... r.</w:t>
      </w:r>
    </w:p>
    <w:p w14:paraId="7799187F" w14:textId="77777777" w:rsidR="00081CB4" w:rsidRPr="00870432" w:rsidRDefault="00081CB4" w:rsidP="00081CB4">
      <w:pPr>
        <w:spacing w:line="288" w:lineRule="auto"/>
        <w:ind w:left="284"/>
        <w:jc w:val="both"/>
        <w:rPr>
          <w:rFonts w:asciiTheme="minorHAnsi" w:hAnsiTheme="minorHAnsi" w:cstheme="minorHAnsi"/>
          <w:sz w:val="22"/>
          <w:szCs w:val="22"/>
        </w:rPr>
      </w:pPr>
    </w:p>
    <w:p w14:paraId="474DBB65" w14:textId="77777777" w:rsidR="00081CB4" w:rsidRPr="00870432" w:rsidRDefault="00081CB4" w:rsidP="00081CB4">
      <w:pPr>
        <w:spacing w:line="288" w:lineRule="auto"/>
        <w:ind w:left="284"/>
        <w:jc w:val="both"/>
        <w:rPr>
          <w:rFonts w:asciiTheme="minorHAnsi" w:hAnsiTheme="minorHAnsi" w:cstheme="minorHAnsi"/>
          <w:sz w:val="22"/>
          <w:szCs w:val="22"/>
        </w:rPr>
      </w:pPr>
    </w:p>
    <w:p w14:paraId="0C1AE3E4" w14:textId="77777777" w:rsidR="00081CB4" w:rsidRPr="00870432" w:rsidRDefault="00081CB4" w:rsidP="00081CB4">
      <w:pPr>
        <w:pStyle w:val="Akapitzlist"/>
        <w:spacing w:line="288" w:lineRule="auto"/>
        <w:ind w:left="644"/>
        <w:jc w:val="both"/>
        <w:rPr>
          <w:rFonts w:asciiTheme="minorHAnsi" w:hAnsiTheme="minorHAnsi" w:cstheme="minorHAnsi"/>
          <w:i/>
          <w:sz w:val="22"/>
          <w:szCs w:val="22"/>
        </w:rPr>
      </w:pP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t>……………………..................................................</w:t>
      </w:r>
    </w:p>
    <w:p w14:paraId="7EA55F44" w14:textId="044890FF" w:rsidR="00081CB4" w:rsidRPr="00870432" w:rsidRDefault="00377050" w:rsidP="00377050">
      <w:pPr>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 xml:space="preserve">    </w:t>
      </w:r>
      <w:r w:rsidR="00081CB4" w:rsidRPr="00870432">
        <w:rPr>
          <w:rFonts w:asciiTheme="minorHAnsi" w:hAnsiTheme="minorHAnsi" w:cstheme="minorHAnsi"/>
          <w:sz w:val="22"/>
          <w:szCs w:val="22"/>
        </w:rPr>
        <w:t xml:space="preserve">pieczątka i podpis osób uprawnionych </w:t>
      </w:r>
    </w:p>
    <w:p w14:paraId="2944B1CF" w14:textId="76A3BF4A" w:rsidR="00081CB4" w:rsidRPr="00870432" w:rsidRDefault="00377050" w:rsidP="00377050">
      <w:pPr>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 xml:space="preserve">          </w:t>
      </w:r>
      <w:r w:rsidR="00081CB4" w:rsidRPr="00870432">
        <w:rPr>
          <w:rFonts w:asciiTheme="minorHAnsi" w:hAnsiTheme="minorHAnsi" w:cstheme="minorHAnsi"/>
          <w:sz w:val="22"/>
          <w:szCs w:val="22"/>
        </w:rPr>
        <w:t xml:space="preserve">do składania oświadczeń w imieniu </w:t>
      </w:r>
    </w:p>
    <w:p w14:paraId="4B6620A6" w14:textId="77777777" w:rsidR="00081CB4" w:rsidRPr="00870432" w:rsidRDefault="00081CB4" w:rsidP="00377050">
      <w:pPr>
        <w:pStyle w:val="Akapitzlist"/>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Podwykonawcy/dalszego Podwykonawcy</w:t>
      </w:r>
    </w:p>
    <w:p w14:paraId="27FF60F7"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0C7C333C" w14:textId="3F2122AA" w:rsidR="00333279" w:rsidRPr="00870432" w:rsidRDefault="00333279" w:rsidP="00861CF5">
      <w:pPr>
        <w:spacing w:line="276" w:lineRule="auto"/>
        <w:rPr>
          <w:rFonts w:asciiTheme="minorHAnsi" w:hAnsiTheme="minorHAnsi" w:cstheme="minorHAnsi"/>
          <w:sz w:val="22"/>
          <w:szCs w:val="22"/>
        </w:rPr>
      </w:pPr>
    </w:p>
    <w:sectPr w:rsidR="00333279" w:rsidRPr="00870432" w:rsidSect="002A0E08">
      <w:footerReference w:type="even" r:id="rId10"/>
      <w:footerReference w:type="default" r:id="rId11"/>
      <w:pgSz w:w="11906" w:h="16838"/>
      <w:pgMar w:top="993" w:right="849" w:bottom="1418" w:left="1077"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E1F3" w16cex:dateUtc="2023-02-07T13:42:00Z"/>
  <w16cex:commentExtensible w16cex:durableId="278CE204" w16cex:dateUtc="2023-02-07T13:43:00Z"/>
  <w16cex:commentExtensible w16cex:durableId="278DF4F3" w16cex:dateUtc="2023-02-08T09:16:00Z"/>
  <w16cex:commentExtensible w16cex:durableId="278DF510" w16cex:dateUtc="2023-02-08T09:16:00Z"/>
  <w16cex:commentExtensible w16cex:durableId="278CE25D" w16cex:dateUtc="2023-02-07T13:44:00Z"/>
  <w16cex:commentExtensible w16cex:durableId="278DF5D4" w16cex:dateUtc="2023-02-0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186CF8" w16cid:durableId="278CE1D8"/>
  <w16cid:commentId w16cid:paraId="07A93836" w16cid:durableId="278CE1F3"/>
  <w16cid:commentId w16cid:paraId="496A6FFA" w16cid:durableId="278CE1D9"/>
  <w16cid:commentId w16cid:paraId="05A07F97" w16cid:durableId="278CE204"/>
  <w16cid:commentId w16cid:paraId="54601CAF" w16cid:durableId="278CE1DA"/>
  <w16cid:commentId w16cid:paraId="077EAC19" w16cid:durableId="278DF4F3"/>
  <w16cid:commentId w16cid:paraId="0E542138" w16cid:durableId="278CE1DB"/>
  <w16cid:commentId w16cid:paraId="573C87F3" w16cid:durableId="278DF510"/>
  <w16cid:commentId w16cid:paraId="09C6F70D" w16cid:durableId="278CE1DC"/>
  <w16cid:commentId w16cid:paraId="2A9C0F8C" w16cid:durableId="278CE25D"/>
  <w16cid:commentId w16cid:paraId="4A735EDD" w16cid:durableId="278CE1DD"/>
  <w16cid:commentId w16cid:paraId="52371289" w16cid:durableId="278DF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F596F" w14:textId="77777777" w:rsidR="00254D4A" w:rsidRDefault="00254D4A">
      <w:r>
        <w:separator/>
      </w:r>
    </w:p>
  </w:endnote>
  <w:endnote w:type="continuationSeparator" w:id="0">
    <w:p w14:paraId="1B2CD210" w14:textId="77777777" w:rsidR="00254D4A" w:rsidRDefault="0025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ADDB" w14:textId="77777777" w:rsidR="00971648" w:rsidRDefault="00971648" w:rsidP="003F167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265E592A" w14:textId="77777777" w:rsidR="00971648" w:rsidRDefault="0097164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F240B" w14:textId="77F47487" w:rsidR="00971648" w:rsidRPr="00E84DC8" w:rsidRDefault="00971648">
    <w:pPr>
      <w:pStyle w:val="Stopka"/>
      <w:jc w:val="right"/>
      <w:rPr>
        <w:rFonts w:ascii="Calibri" w:hAnsi="Calibri" w:cs="Calibri"/>
        <w:sz w:val="20"/>
        <w:szCs w:val="20"/>
      </w:rPr>
    </w:pPr>
    <w:r w:rsidRPr="00E84DC8">
      <w:rPr>
        <w:rFonts w:ascii="Calibri" w:hAnsi="Calibri" w:cs="Calibri"/>
        <w:sz w:val="20"/>
        <w:szCs w:val="20"/>
      </w:rPr>
      <w:fldChar w:fldCharType="begin"/>
    </w:r>
    <w:r w:rsidRPr="00E84DC8">
      <w:rPr>
        <w:rFonts w:ascii="Calibri" w:hAnsi="Calibri" w:cs="Calibri"/>
        <w:sz w:val="20"/>
        <w:szCs w:val="20"/>
      </w:rPr>
      <w:instrText>PAGE   \* MERGEFORMAT</w:instrText>
    </w:r>
    <w:r w:rsidRPr="00E84DC8">
      <w:rPr>
        <w:rFonts w:ascii="Calibri" w:hAnsi="Calibri" w:cs="Calibri"/>
        <w:sz w:val="20"/>
        <w:szCs w:val="20"/>
      </w:rPr>
      <w:fldChar w:fldCharType="separate"/>
    </w:r>
    <w:r w:rsidR="00206DA8">
      <w:rPr>
        <w:rFonts w:ascii="Calibri" w:hAnsi="Calibri" w:cs="Calibri"/>
        <w:noProof/>
        <w:sz w:val="20"/>
        <w:szCs w:val="20"/>
      </w:rPr>
      <w:t>20</w:t>
    </w:r>
    <w:r w:rsidRPr="00E84DC8">
      <w:rPr>
        <w:rFonts w:ascii="Calibri" w:hAnsi="Calibri" w:cs="Calibri"/>
        <w:sz w:val="20"/>
        <w:szCs w:val="20"/>
      </w:rPr>
      <w:fldChar w:fldCharType="end"/>
    </w:r>
  </w:p>
  <w:p w14:paraId="7F8A0F2F" w14:textId="77777777" w:rsidR="00971648" w:rsidRDefault="00971648" w:rsidP="00F166DE">
    <w:pPr>
      <w:pStyle w:val="Stopka"/>
      <w:ind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F0953" w14:textId="77777777" w:rsidR="00254D4A" w:rsidRDefault="00254D4A">
      <w:r>
        <w:separator/>
      </w:r>
    </w:p>
  </w:footnote>
  <w:footnote w:type="continuationSeparator" w:id="0">
    <w:p w14:paraId="2189E1B4" w14:textId="77777777" w:rsidR="00254D4A" w:rsidRDefault="0025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4F76AD"/>
    <w:multiLevelType w:val="hybridMultilevel"/>
    <w:tmpl w:val="E99E1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977A3"/>
    <w:multiLevelType w:val="multilevel"/>
    <w:tmpl w:val="86DADB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 w15:restartNumberingAfterBreak="0">
    <w:nsid w:val="0C5B35D0"/>
    <w:multiLevelType w:val="hybridMultilevel"/>
    <w:tmpl w:val="D1DC7628"/>
    <w:lvl w:ilvl="0" w:tplc="00BA4D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5" w15:restartNumberingAfterBreak="0">
    <w:nsid w:val="0E8941B3"/>
    <w:multiLevelType w:val="hybridMultilevel"/>
    <w:tmpl w:val="2A6A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476FD"/>
    <w:multiLevelType w:val="hybridMultilevel"/>
    <w:tmpl w:val="4CAE1998"/>
    <w:lvl w:ilvl="0" w:tplc="D47AC9A4">
      <w:start w:val="3"/>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12F90F7A"/>
    <w:multiLevelType w:val="multilevel"/>
    <w:tmpl w:val="7310D1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4"/>
        <w:szCs w:val="24"/>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355837"/>
    <w:multiLevelType w:val="hybridMultilevel"/>
    <w:tmpl w:val="8D989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0BC7ADC"/>
    <w:multiLevelType w:val="hybridMultilevel"/>
    <w:tmpl w:val="D4823190"/>
    <w:lvl w:ilvl="0" w:tplc="C53E8D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0D65D5F"/>
    <w:multiLevelType w:val="hybridMultilevel"/>
    <w:tmpl w:val="8A02D778"/>
    <w:lvl w:ilvl="0" w:tplc="6A92CE6A">
      <w:start w:val="2"/>
      <w:numFmt w:val="decimal"/>
      <w:lvlText w:val="%1)"/>
      <w:lvlJc w:val="left"/>
      <w:pPr>
        <w:ind w:left="717" w:hanging="360"/>
      </w:pPr>
      <w:rPr>
        <w:rFonts w:hint="default"/>
      </w:rPr>
    </w:lvl>
    <w:lvl w:ilvl="1" w:tplc="956270BE">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24A919ED"/>
    <w:multiLevelType w:val="multilevel"/>
    <w:tmpl w:val="E2405FD8"/>
    <w:lvl w:ilvl="0">
      <w:start w:val="3"/>
      <w:numFmt w:val="decimal"/>
      <w:lvlText w:val="%1."/>
      <w:lvlJc w:val="left"/>
      <w:pPr>
        <w:ind w:left="360" w:hanging="360"/>
      </w:pPr>
      <w:rPr>
        <w:rFonts w:cs="Times New Roman" w:hint="default"/>
        <w:b/>
      </w:rPr>
    </w:lvl>
    <w:lvl w:ilvl="1">
      <w:start w:val="1"/>
      <w:numFmt w:val="lowerLetter"/>
      <w:lvlText w:val="%2)"/>
      <w:lvlJc w:val="left"/>
      <w:pPr>
        <w:ind w:left="360" w:hanging="360"/>
      </w:pPr>
      <w:rPr>
        <w:rFonts w:asciiTheme="minorHAnsi" w:eastAsia="Times New Roman" w:hAnsiTheme="minorHAnsi" w:cstheme="minorHAnsi"/>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C31087D"/>
    <w:multiLevelType w:val="hybridMultilevel"/>
    <w:tmpl w:val="7878015A"/>
    <w:lvl w:ilvl="0" w:tplc="863AE5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2A7795C"/>
    <w:multiLevelType w:val="hybridMultilevel"/>
    <w:tmpl w:val="955A1612"/>
    <w:lvl w:ilvl="0" w:tplc="29261980">
      <w:start w:val="1"/>
      <w:numFmt w:val="lowerLetter"/>
      <w:lvlText w:val="%1)"/>
      <w:lvlJc w:val="left"/>
      <w:pPr>
        <w:ind w:left="1571" w:hanging="360"/>
      </w:pPr>
      <w:rPr>
        <w:rFonts w:ascii="Calibri" w:hAnsi="Calibri" w:cs="Arial" w:hint="default"/>
        <w:b w:val="0"/>
        <w:i w:val="0"/>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18" w15:restartNumberingAfterBreak="0">
    <w:nsid w:val="32BB66E1"/>
    <w:multiLevelType w:val="hybridMultilevel"/>
    <w:tmpl w:val="2E42E9CE"/>
    <w:lvl w:ilvl="0" w:tplc="04150011">
      <w:start w:val="1"/>
      <w:numFmt w:val="decimal"/>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9" w15:restartNumberingAfterBreak="0">
    <w:nsid w:val="32C72E36"/>
    <w:multiLevelType w:val="hybridMultilevel"/>
    <w:tmpl w:val="32DED042"/>
    <w:lvl w:ilvl="0" w:tplc="D36A09FE">
      <w:start w:val="1"/>
      <w:numFmt w:val="bullet"/>
      <w:lvlText w:val=""/>
      <w:lvlJc w:val="left"/>
      <w:pPr>
        <w:tabs>
          <w:tab w:val="num" w:pos="3338"/>
        </w:tabs>
        <w:ind w:left="3338" w:hanging="360"/>
      </w:pPr>
      <w:rPr>
        <w:rFonts w:ascii="Symbol" w:hAnsi="Symbol" w:hint="default"/>
      </w:rPr>
    </w:lvl>
    <w:lvl w:ilvl="1" w:tplc="04150003" w:tentative="1">
      <w:start w:val="1"/>
      <w:numFmt w:val="bullet"/>
      <w:lvlText w:val="o"/>
      <w:lvlJc w:val="left"/>
      <w:pPr>
        <w:tabs>
          <w:tab w:val="num" w:pos="4058"/>
        </w:tabs>
        <w:ind w:left="4058" w:hanging="360"/>
      </w:pPr>
      <w:rPr>
        <w:rFonts w:ascii="Courier New" w:hAnsi="Courier New" w:cs="Courier New" w:hint="default"/>
      </w:rPr>
    </w:lvl>
    <w:lvl w:ilvl="2" w:tplc="04150005" w:tentative="1">
      <w:start w:val="1"/>
      <w:numFmt w:val="bullet"/>
      <w:lvlText w:val=""/>
      <w:lvlJc w:val="left"/>
      <w:pPr>
        <w:tabs>
          <w:tab w:val="num" w:pos="4778"/>
        </w:tabs>
        <w:ind w:left="4778" w:hanging="360"/>
      </w:pPr>
      <w:rPr>
        <w:rFonts w:ascii="Wingdings" w:hAnsi="Wingdings" w:hint="default"/>
      </w:rPr>
    </w:lvl>
    <w:lvl w:ilvl="3" w:tplc="04150001" w:tentative="1">
      <w:start w:val="1"/>
      <w:numFmt w:val="bullet"/>
      <w:lvlText w:val=""/>
      <w:lvlJc w:val="left"/>
      <w:pPr>
        <w:tabs>
          <w:tab w:val="num" w:pos="5498"/>
        </w:tabs>
        <w:ind w:left="5498" w:hanging="360"/>
      </w:pPr>
      <w:rPr>
        <w:rFonts w:ascii="Symbol" w:hAnsi="Symbol" w:hint="default"/>
      </w:rPr>
    </w:lvl>
    <w:lvl w:ilvl="4" w:tplc="04150003" w:tentative="1">
      <w:start w:val="1"/>
      <w:numFmt w:val="bullet"/>
      <w:lvlText w:val="o"/>
      <w:lvlJc w:val="left"/>
      <w:pPr>
        <w:tabs>
          <w:tab w:val="num" w:pos="6218"/>
        </w:tabs>
        <w:ind w:left="6218" w:hanging="360"/>
      </w:pPr>
      <w:rPr>
        <w:rFonts w:ascii="Courier New" w:hAnsi="Courier New" w:cs="Courier New" w:hint="default"/>
      </w:rPr>
    </w:lvl>
    <w:lvl w:ilvl="5" w:tplc="04150005" w:tentative="1">
      <w:start w:val="1"/>
      <w:numFmt w:val="bullet"/>
      <w:lvlText w:val=""/>
      <w:lvlJc w:val="left"/>
      <w:pPr>
        <w:tabs>
          <w:tab w:val="num" w:pos="6938"/>
        </w:tabs>
        <w:ind w:left="6938" w:hanging="360"/>
      </w:pPr>
      <w:rPr>
        <w:rFonts w:ascii="Wingdings" w:hAnsi="Wingdings" w:hint="default"/>
      </w:rPr>
    </w:lvl>
    <w:lvl w:ilvl="6" w:tplc="04150001" w:tentative="1">
      <w:start w:val="1"/>
      <w:numFmt w:val="bullet"/>
      <w:lvlText w:val=""/>
      <w:lvlJc w:val="left"/>
      <w:pPr>
        <w:tabs>
          <w:tab w:val="num" w:pos="7658"/>
        </w:tabs>
        <w:ind w:left="7658" w:hanging="360"/>
      </w:pPr>
      <w:rPr>
        <w:rFonts w:ascii="Symbol" w:hAnsi="Symbol" w:hint="default"/>
      </w:rPr>
    </w:lvl>
    <w:lvl w:ilvl="7" w:tplc="04150003" w:tentative="1">
      <w:start w:val="1"/>
      <w:numFmt w:val="bullet"/>
      <w:lvlText w:val="o"/>
      <w:lvlJc w:val="left"/>
      <w:pPr>
        <w:tabs>
          <w:tab w:val="num" w:pos="8378"/>
        </w:tabs>
        <w:ind w:left="8378" w:hanging="360"/>
      </w:pPr>
      <w:rPr>
        <w:rFonts w:ascii="Courier New" w:hAnsi="Courier New" w:cs="Courier New" w:hint="default"/>
      </w:rPr>
    </w:lvl>
    <w:lvl w:ilvl="8" w:tplc="04150005" w:tentative="1">
      <w:start w:val="1"/>
      <w:numFmt w:val="bullet"/>
      <w:lvlText w:val=""/>
      <w:lvlJc w:val="left"/>
      <w:pPr>
        <w:tabs>
          <w:tab w:val="num" w:pos="9098"/>
        </w:tabs>
        <w:ind w:left="9098" w:hanging="360"/>
      </w:pPr>
      <w:rPr>
        <w:rFonts w:ascii="Wingdings" w:hAnsi="Wingdings" w:hint="default"/>
      </w:rPr>
    </w:lvl>
  </w:abstractNum>
  <w:abstractNum w:abstractNumId="20" w15:restartNumberingAfterBreak="0">
    <w:nsid w:val="3565213A"/>
    <w:multiLevelType w:val="hybridMultilevel"/>
    <w:tmpl w:val="ED0EE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61F5A"/>
    <w:multiLevelType w:val="hybridMultilevel"/>
    <w:tmpl w:val="62840094"/>
    <w:lvl w:ilvl="0" w:tplc="519C20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2CA1105"/>
    <w:multiLevelType w:val="hybridMultilevel"/>
    <w:tmpl w:val="FE083234"/>
    <w:lvl w:ilvl="0" w:tplc="507E4E9C">
      <w:start w:val="1"/>
      <w:numFmt w:val="decimal"/>
      <w:lvlText w:val="%1."/>
      <w:lvlJc w:val="left"/>
      <w:pPr>
        <w:tabs>
          <w:tab w:val="num" w:pos="360"/>
        </w:tabs>
        <w:ind w:left="360" w:hanging="360"/>
      </w:pPr>
      <w:rPr>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4" w15:restartNumberingAfterBreak="0">
    <w:nsid w:val="4F1A6D6F"/>
    <w:multiLevelType w:val="hybridMultilevel"/>
    <w:tmpl w:val="7242AA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2746878"/>
    <w:multiLevelType w:val="hybridMultilevel"/>
    <w:tmpl w:val="4DC843B0"/>
    <w:lvl w:ilvl="0" w:tplc="06C29B18">
      <w:start w:val="1"/>
      <w:numFmt w:val="lowerLetter"/>
      <w:lvlText w:val="%1)"/>
      <w:lvlJc w:val="left"/>
      <w:pPr>
        <w:ind w:left="1069" w:hanging="360"/>
      </w:pPr>
      <w:rPr>
        <w:rFonts w:ascii="Calibri" w:hAnsi="Calibri" w:cs="Times New Roman" w:hint="default"/>
        <w:b w:val="0"/>
        <w:i w:val="0"/>
        <w:sz w:val="22"/>
        <w:szCs w:val="22"/>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6" w15:restartNumberingAfterBreak="0">
    <w:nsid w:val="53DF6878"/>
    <w:multiLevelType w:val="hybridMultilevel"/>
    <w:tmpl w:val="008C4E6C"/>
    <w:lvl w:ilvl="0" w:tplc="EF3C6B4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6CF7C5F"/>
    <w:multiLevelType w:val="hybridMultilevel"/>
    <w:tmpl w:val="F6EA15CC"/>
    <w:lvl w:ilvl="0" w:tplc="44F82B9A">
      <w:start w:val="28"/>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582E34B1"/>
    <w:multiLevelType w:val="hybridMultilevel"/>
    <w:tmpl w:val="2E888B04"/>
    <w:lvl w:ilvl="0" w:tplc="AB9639C2">
      <w:start w:val="1"/>
      <w:numFmt w:val="decimal"/>
      <w:lvlText w:val="%1."/>
      <w:lvlJc w:val="left"/>
      <w:pPr>
        <w:tabs>
          <w:tab w:val="num" w:pos="720"/>
        </w:tabs>
        <w:ind w:left="72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0306C59"/>
    <w:multiLevelType w:val="hybridMultilevel"/>
    <w:tmpl w:val="8A729D06"/>
    <w:lvl w:ilvl="0" w:tplc="88EAEEB0">
      <w:start w:val="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8F542F7"/>
    <w:multiLevelType w:val="hybridMultilevel"/>
    <w:tmpl w:val="39D4D5C4"/>
    <w:lvl w:ilvl="0" w:tplc="6EF8BBF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E226F1F"/>
    <w:multiLevelType w:val="multilevel"/>
    <w:tmpl w:val="FF6EC6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E53485C"/>
    <w:multiLevelType w:val="hybridMultilevel"/>
    <w:tmpl w:val="2A6A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CE1A90"/>
    <w:multiLevelType w:val="hybridMultilevel"/>
    <w:tmpl w:val="0BD8E2D2"/>
    <w:lvl w:ilvl="0" w:tplc="0415000F">
      <w:start w:val="1"/>
      <w:numFmt w:val="decimal"/>
      <w:lvlText w:val="%1."/>
      <w:lvlJc w:val="left"/>
      <w:pPr>
        <w:ind w:left="720" w:hanging="360"/>
      </w:p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C767FA"/>
    <w:multiLevelType w:val="hybridMultilevel"/>
    <w:tmpl w:val="5106C098"/>
    <w:lvl w:ilvl="0" w:tplc="0BFE6134">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C006216"/>
    <w:multiLevelType w:val="hybridMultilevel"/>
    <w:tmpl w:val="5DD64FDE"/>
    <w:lvl w:ilvl="0" w:tplc="5DB43FD4">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2"/>
  </w:num>
  <w:num w:numId="2">
    <w:abstractNumId w:val="29"/>
  </w:num>
  <w:num w:numId="3">
    <w:abstractNumId w:val="36"/>
  </w:num>
  <w:num w:numId="4">
    <w:abstractNumId w:val="35"/>
  </w:num>
  <w:num w:numId="5">
    <w:abstractNumId w:val="34"/>
  </w:num>
  <w:num w:numId="6">
    <w:abstractNumId w:val="1"/>
  </w:num>
  <w:num w:numId="7">
    <w:abstractNumId w:val="23"/>
  </w:num>
  <w:num w:numId="8">
    <w:abstractNumId w:val="32"/>
  </w:num>
  <w:num w:numId="9">
    <w:abstractNumId w:val="4"/>
  </w:num>
  <w:num w:numId="10">
    <w:abstractNumId w:val="24"/>
  </w:num>
  <w:num w:numId="11">
    <w:abstractNumId w:val="19"/>
  </w:num>
  <w:num w:numId="12">
    <w:abstractNumId w:val="7"/>
  </w:num>
  <w:num w:numId="13">
    <w:abstractNumId w:val="2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8"/>
  </w:num>
  <w:num w:numId="19">
    <w:abstractNumId w:val="15"/>
  </w:num>
  <w:num w:numId="20">
    <w:abstractNumId w:val="9"/>
  </w:num>
  <w:num w:numId="21">
    <w:abstractNumId w:val="11"/>
  </w:num>
  <w:num w:numId="22">
    <w:abstractNumId w:val="6"/>
  </w:num>
  <w:num w:numId="23">
    <w:abstractNumId w:val="27"/>
  </w:num>
  <w:num w:numId="24">
    <w:abstractNumId w:val="8"/>
  </w:num>
  <w:num w:numId="25">
    <w:abstractNumId w:val="31"/>
  </w:num>
  <w:num w:numId="26">
    <w:abstractNumId w:val="2"/>
  </w:num>
  <w:num w:numId="27">
    <w:abstractNumId w:val="3"/>
  </w:num>
  <w:num w:numId="28">
    <w:abstractNumId w:val="16"/>
  </w:num>
  <w:num w:numId="29">
    <w:abstractNumId w:val="13"/>
  </w:num>
  <w:num w:numId="30">
    <w:abstractNumId w:val="37"/>
  </w:num>
  <w:num w:numId="31">
    <w:abstractNumId w:val="14"/>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32">
    <w:abstractNumId w:val="21"/>
  </w:num>
  <w:num w:numId="33">
    <w:abstractNumId w:val="30"/>
  </w:num>
  <w:num w:numId="34">
    <w:abstractNumId w:val="5"/>
  </w:num>
  <w:num w:numId="35">
    <w:abstractNumId w:val="33"/>
  </w:num>
  <w:num w:numId="36">
    <w:abstractNumId w:val="20"/>
  </w:num>
  <w:num w:numId="37">
    <w:abstractNumId w:val="12"/>
  </w:num>
  <w:num w:numId="3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B5"/>
    <w:rsid w:val="0000096C"/>
    <w:rsid w:val="0000139A"/>
    <w:rsid w:val="00001647"/>
    <w:rsid w:val="000033B7"/>
    <w:rsid w:val="00006C18"/>
    <w:rsid w:val="00007A31"/>
    <w:rsid w:val="00010107"/>
    <w:rsid w:val="00012102"/>
    <w:rsid w:val="0001304C"/>
    <w:rsid w:val="00015BEE"/>
    <w:rsid w:val="00016607"/>
    <w:rsid w:val="000178D6"/>
    <w:rsid w:val="00020A06"/>
    <w:rsid w:val="00024FC1"/>
    <w:rsid w:val="000251B5"/>
    <w:rsid w:val="00031358"/>
    <w:rsid w:val="0003193F"/>
    <w:rsid w:val="00034A34"/>
    <w:rsid w:val="00035EDC"/>
    <w:rsid w:val="000365A6"/>
    <w:rsid w:val="000404D9"/>
    <w:rsid w:val="000445A9"/>
    <w:rsid w:val="00044B50"/>
    <w:rsid w:val="00044D2C"/>
    <w:rsid w:val="00045643"/>
    <w:rsid w:val="0004762D"/>
    <w:rsid w:val="00050F49"/>
    <w:rsid w:val="00051858"/>
    <w:rsid w:val="000563EF"/>
    <w:rsid w:val="000600C3"/>
    <w:rsid w:val="0006055C"/>
    <w:rsid w:val="000608C2"/>
    <w:rsid w:val="000638B6"/>
    <w:rsid w:val="00063925"/>
    <w:rsid w:val="00067B3E"/>
    <w:rsid w:val="00070C13"/>
    <w:rsid w:val="00072E73"/>
    <w:rsid w:val="00073ED8"/>
    <w:rsid w:val="00075254"/>
    <w:rsid w:val="000752BA"/>
    <w:rsid w:val="00076E91"/>
    <w:rsid w:val="000808F6"/>
    <w:rsid w:val="00081CB4"/>
    <w:rsid w:val="00081E1D"/>
    <w:rsid w:val="000822B5"/>
    <w:rsid w:val="00085E97"/>
    <w:rsid w:val="00086DE3"/>
    <w:rsid w:val="0009154A"/>
    <w:rsid w:val="00092B6E"/>
    <w:rsid w:val="0009339F"/>
    <w:rsid w:val="000A4B51"/>
    <w:rsid w:val="000A6B06"/>
    <w:rsid w:val="000B16D8"/>
    <w:rsid w:val="000B2302"/>
    <w:rsid w:val="000B31A7"/>
    <w:rsid w:val="000B46A4"/>
    <w:rsid w:val="000B4DBF"/>
    <w:rsid w:val="000B627B"/>
    <w:rsid w:val="000B71EE"/>
    <w:rsid w:val="000B7FCF"/>
    <w:rsid w:val="000C3D57"/>
    <w:rsid w:val="000C615E"/>
    <w:rsid w:val="000C6915"/>
    <w:rsid w:val="000C7202"/>
    <w:rsid w:val="000C7BDA"/>
    <w:rsid w:val="000D1330"/>
    <w:rsid w:val="000D2288"/>
    <w:rsid w:val="000D3982"/>
    <w:rsid w:val="000D4612"/>
    <w:rsid w:val="000D5FDF"/>
    <w:rsid w:val="000D6FC6"/>
    <w:rsid w:val="000E21C8"/>
    <w:rsid w:val="000F03C4"/>
    <w:rsid w:val="000F55C0"/>
    <w:rsid w:val="00101891"/>
    <w:rsid w:val="00104B56"/>
    <w:rsid w:val="00107C53"/>
    <w:rsid w:val="001116AE"/>
    <w:rsid w:val="00120B9A"/>
    <w:rsid w:val="00121465"/>
    <w:rsid w:val="001235A2"/>
    <w:rsid w:val="001243E3"/>
    <w:rsid w:val="00126CD3"/>
    <w:rsid w:val="001272A1"/>
    <w:rsid w:val="0012749C"/>
    <w:rsid w:val="00131086"/>
    <w:rsid w:val="001350F7"/>
    <w:rsid w:val="001370EC"/>
    <w:rsid w:val="001413A7"/>
    <w:rsid w:val="0014153E"/>
    <w:rsid w:val="00142AA3"/>
    <w:rsid w:val="0014458D"/>
    <w:rsid w:val="0014700C"/>
    <w:rsid w:val="00147C6A"/>
    <w:rsid w:val="00151517"/>
    <w:rsid w:val="0015166A"/>
    <w:rsid w:val="0015413C"/>
    <w:rsid w:val="00156925"/>
    <w:rsid w:val="00157C56"/>
    <w:rsid w:val="00161428"/>
    <w:rsid w:val="00161533"/>
    <w:rsid w:val="00161995"/>
    <w:rsid w:val="00166F08"/>
    <w:rsid w:val="001711FC"/>
    <w:rsid w:val="00172809"/>
    <w:rsid w:val="00174878"/>
    <w:rsid w:val="0017647B"/>
    <w:rsid w:val="00180A57"/>
    <w:rsid w:val="00181708"/>
    <w:rsid w:val="00183C3E"/>
    <w:rsid w:val="001840C5"/>
    <w:rsid w:val="001906B5"/>
    <w:rsid w:val="0019099B"/>
    <w:rsid w:val="00191F00"/>
    <w:rsid w:val="00192D20"/>
    <w:rsid w:val="001966F1"/>
    <w:rsid w:val="00197E6B"/>
    <w:rsid w:val="001A1244"/>
    <w:rsid w:val="001A2AD3"/>
    <w:rsid w:val="001A3830"/>
    <w:rsid w:val="001A427A"/>
    <w:rsid w:val="001A6E96"/>
    <w:rsid w:val="001B0F8D"/>
    <w:rsid w:val="001B18EC"/>
    <w:rsid w:val="001B1F3B"/>
    <w:rsid w:val="001B25D7"/>
    <w:rsid w:val="001B4B29"/>
    <w:rsid w:val="001D0476"/>
    <w:rsid w:val="001D16C5"/>
    <w:rsid w:val="001D1A14"/>
    <w:rsid w:val="001D6310"/>
    <w:rsid w:val="001E1231"/>
    <w:rsid w:val="001E18A9"/>
    <w:rsid w:val="001E1A47"/>
    <w:rsid w:val="001E2FBC"/>
    <w:rsid w:val="001E64EB"/>
    <w:rsid w:val="001E7374"/>
    <w:rsid w:val="001E7379"/>
    <w:rsid w:val="001F03DC"/>
    <w:rsid w:val="001F09CA"/>
    <w:rsid w:val="001F1813"/>
    <w:rsid w:val="001F1955"/>
    <w:rsid w:val="001F2353"/>
    <w:rsid w:val="001F3F05"/>
    <w:rsid w:val="001F54BD"/>
    <w:rsid w:val="001F6CC8"/>
    <w:rsid w:val="001F7321"/>
    <w:rsid w:val="00201867"/>
    <w:rsid w:val="00203604"/>
    <w:rsid w:val="0020451C"/>
    <w:rsid w:val="002050E8"/>
    <w:rsid w:val="00205A4F"/>
    <w:rsid w:val="00206624"/>
    <w:rsid w:val="00206DA8"/>
    <w:rsid w:val="00210C9A"/>
    <w:rsid w:val="00211FEC"/>
    <w:rsid w:val="00212489"/>
    <w:rsid w:val="00215AE4"/>
    <w:rsid w:val="002161DA"/>
    <w:rsid w:val="002169B9"/>
    <w:rsid w:val="00224EEB"/>
    <w:rsid w:val="002264FD"/>
    <w:rsid w:val="002266EC"/>
    <w:rsid w:val="0023533E"/>
    <w:rsid w:val="00237B1E"/>
    <w:rsid w:val="002401EE"/>
    <w:rsid w:val="002403E3"/>
    <w:rsid w:val="00240FC5"/>
    <w:rsid w:val="00241A83"/>
    <w:rsid w:val="00241CE8"/>
    <w:rsid w:val="002420F2"/>
    <w:rsid w:val="00242E3D"/>
    <w:rsid w:val="0024488F"/>
    <w:rsid w:val="00245371"/>
    <w:rsid w:val="00250BB9"/>
    <w:rsid w:val="00250CE6"/>
    <w:rsid w:val="002511E5"/>
    <w:rsid w:val="0025157C"/>
    <w:rsid w:val="00251712"/>
    <w:rsid w:val="00252F4A"/>
    <w:rsid w:val="00254D17"/>
    <w:rsid w:val="00254D4A"/>
    <w:rsid w:val="002573DB"/>
    <w:rsid w:val="00261063"/>
    <w:rsid w:val="00261DED"/>
    <w:rsid w:val="002645B2"/>
    <w:rsid w:val="002662CD"/>
    <w:rsid w:val="00266334"/>
    <w:rsid w:val="0027120B"/>
    <w:rsid w:val="002727B5"/>
    <w:rsid w:val="0027564D"/>
    <w:rsid w:val="00277B2D"/>
    <w:rsid w:val="00281A81"/>
    <w:rsid w:val="00282186"/>
    <w:rsid w:val="002857BB"/>
    <w:rsid w:val="00285EF6"/>
    <w:rsid w:val="00287DD1"/>
    <w:rsid w:val="002911FD"/>
    <w:rsid w:val="00291A01"/>
    <w:rsid w:val="00294B20"/>
    <w:rsid w:val="002954B9"/>
    <w:rsid w:val="00295915"/>
    <w:rsid w:val="002A0E08"/>
    <w:rsid w:val="002A33D2"/>
    <w:rsid w:val="002A38B7"/>
    <w:rsid w:val="002A6047"/>
    <w:rsid w:val="002A63F5"/>
    <w:rsid w:val="002A704D"/>
    <w:rsid w:val="002B178C"/>
    <w:rsid w:val="002B3101"/>
    <w:rsid w:val="002B65BB"/>
    <w:rsid w:val="002C294F"/>
    <w:rsid w:val="002C4CD5"/>
    <w:rsid w:val="002C588F"/>
    <w:rsid w:val="002C7319"/>
    <w:rsid w:val="002D0DCB"/>
    <w:rsid w:val="002D1F06"/>
    <w:rsid w:val="002D40E0"/>
    <w:rsid w:val="002D5F4D"/>
    <w:rsid w:val="002E06AE"/>
    <w:rsid w:val="002E178E"/>
    <w:rsid w:val="002E4F8A"/>
    <w:rsid w:val="00301D77"/>
    <w:rsid w:val="00302BDE"/>
    <w:rsid w:val="00303373"/>
    <w:rsid w:val="0030357B"/>
    <w:rsid w:val="00304DE4"/>
    <w:rsid w:val="00305297"/>
    <w:rsid w:val="00305623"/>
    <w:rsid w:val="003070A2"/>
    <w:rsid w:val="003117E2"/>
    <w:rsid w:val="00317D49"/>
    <w:rsid w:val="00320DAE"/>
    <w:rsid w:val="00324D0C"/>
    <w:rsid w:val="00326893"/>
    <w:rsid w:val="00326C1E"/>
    <w:rsid w:val="00331737"/>
    <w:rsid w:val="003327E7"/>
    <w:rsid w:val="00333279"/>
    <w:rsid w:val="00341AC1"/>
    <w:rsid w:val="0034425B"/>
    <w:rsid w:val="003453EC"/>
    <w:rsid w:val="00345820"/>
    <w:rsid w:val="0035117B"/>
    <w:rsid w:val="0035281D"/>
    <w:rsid w:val="0036270A"/>
    <w:rsid w:val="00363A80"/>
    <w:rsid w:val="00365BAE"/>
    <w:rsid w:val="00367718"/>
    <w:rsid w:val="003678DD"/>
    <w:rsid w:val="00367B0C"/>
    <w:rsid w:val="00377050"/>
    <w:rsid w:val="003828C4"/>
    <w:rsid w:val="00386203"/>
    <w:rsid w:val="00387109"/>
    <w:rsid w:val="00395096"/>
    <w:rsid w:val="00397CB1"/>
    <w:rsid w:val="003A0EC3"/>
    <w:rsid w:val="003A4223"/>
    <w:rsid w:val="003A44D3"/>
    <w:rsid w:val="003A7FB0"/>
    <w:rsid w:val="003B4BFE"/>
    <w:rsid w:val="003B70D8"/>
    <w:rsid w:val="003B775E"/>
    <w:rsid w:val="003C31F2"/>
    <w:rsid w:val="003C4BE1"/>
    <w:rsid w:val="003C4D8B"/>
    <w:rsid w:val="003D0186"/>
    <w:rsid w:val="003D5663"/>
    <w:rsid w:val="003E06F6"/>
    <w:rsid w:val="003E1774"/>
    <w:rsid w:val="003E287E"/>
    <w:rsid w:val="003E4208"/>
    <w:rsid w:val="003F003D"/>
    <w:rsid w:val="003F167D"/>
    <w:rsid w:val="003F21E2"/>
    <w:rsid w:val="003F506F"/>
    <w:rsid w:val="00400BED"/>
    <w:rsid w:val="004014CF"/>
    <w:rsid w:val="0040215A"/>
    <w:rsid w:val="00403302"/>
    <w:rsid w:val="0040380E"/>
    <w:rsid w:val="0040472E"/>
    <w:rsid w:val="00407128"/>
    <w:rsid w:val="00410E25"/>
    <w:rsid w:val="00416B3A"/>
    <w:rsid w:val="00417282"/>
    <w:rsid w:val="00417693"/>
    <w:rsid w:val="00417B23"/>
    <w:rsid w:val="0042033E"/>
    <w:rsid w:val="00420D46"/>
    <w:rsid w:val="0042212A"/>
    <w:rsid w:val="00424ABA"/>
    <w:rsid w:val="0042712B"/>
    <w:rsid w:val="004273B9"/>
    <w:rsid w:val="00431EB8"/>
    <w:rsid w:val="00441FD6"/>
    <w:rsid w:val="0044332E"/>
    <w:rsid w:val="00443B4A"/>
    <w:rsid w:val="00446274"/>
    <w:rsid w:val="004465B5"/>
    <w:rsid w:val="00446792"/>
    <w:rsid w:val="004545EA"/>
    <w:rsid w:val="00454C14"/>
    <w:rsid w:val="00456FAF"/>
    <w:rsid w:val="004708E0"/>
    <w:rsid w:val="00470D42"/>
    <w:rsid w:val="00471132"/>
    <w:rsid w:val="00471FDA"/>
    <w:rsid w:val="00475A01"/>
    <w:rsid w:val="0047766E"/>
    <w:rsid w:val="00482DA3"/>
    <w:rsid w:val="00487C5F"/>
    <w:rsid w:val="00492595"/>
    <w:rsid w:val="00495359"/>
    <w:rsid w:val="004973AB"/>
    <w:rsid w:val="004A0328"/>
    <w:rsid w:val="004A21D2"/>
    <w:rsid w:val="004A7763"/>
    <w:rsid w:val="004A7972"/>
    <w:rsid w:val="004B121C"/>
    <w:rsid w:val="004B2269"/>
    <w:rsid w:val="004B46D3"/>
    <w:rsid w:val="004B4A58"/>
    <w:rsid w:val="004B7E3E"/>
    <w:rsid w:val="004C0919"/>
    <w:rsid w:val="004C2AC4"/>
    <w:rsid w:val="004C5383"/>
    <w:rsid w:val="004C6206"/>
    <w:rsid w:val="004D098B"/>
    <w:rsid w:val="004D0FC5"/>
    <w:rsid w:val="004D29F7"/>
    <w:rsid w:val="004D2DC3"/>
    <w:rsid w:val="004D2E21"/>
    <w:rsid w:val="004D3CB8"/>
    <w:rsid w:val="004D5C57"/>
    <w:rsid w:val="004D7CF4"/>
    <w:rsid w:val="004E0893"/>
    <w:rsid w:val="004E1492"/>
    <w:rsid w:val="004E4248"/>
    <w:rsid w:val="004E479C"/>
    <w:rsid w:val="004E6D8C"/>
    <w:rsid w:val="004F1DCD"/>
    <w:rsid w:val="004F278F"/>
    <w:rsid w:val="004F6E7A"/>
    <w:rsid w:val="004F7BE0"/>
    <w:rsid w:val="00505636"/>
    <w:rsid w:val="00506222"/>
    <w:rsid w:val="005070D8"/>
    <w:rsid w:val="00507AD0"/>
    <w:rsid w:val="00514BD8"/>
    <w:rsid w:val="00516410"/>
    <w:rsid w:val="00520052"/>
    <w:rsid w:val="005251B9"/>
    <w:rsid w:val="00525626"/>
    <w:rsid w:val="00526358"/>
    <w:rsid w:val="005274D8"/>
    <w:rsid w:val="00532117"/>
    <w:rsid w:val="00533022"/>
    <w:rsid w:val="005331C2"/>
    <w:rsid w:val="00533282"/>
    <w:rsid w:val="00534D48"/>
    <w:rsid w:val="00537C5D"/>
    <w:rsid w:val="005436B4"/>
    <w:rsid w:val="005512BF"/>
    <w:rsid w:val="00555A2D"/>
    <w:rsid w:val="00562EFB"/>
    <w:rsid w:val="00570748"/>
    <w:rsid w:val="00570F14"/>
    <w:rsid w:val="005737DA"/>
    <w:rsid w:val="0057601E"/>
    <w:rsid w:val="00576E80"/>
    <w:rsid w:val="00582CF3"/>
    <w:rsid w:val="00587B6E"/>
    <w:rsid w:val="00592288"/>
    <w:rsid w:val="00592F3C"/>
    <w:rsid w:val="005936D5"/>
    <w:rsid w:val="0059387B"/>
    <w:rsid w:val="00593CBC"/>
    <w:rsid w:val="00594439"/>
    <w:rsid w:val="00596D47"/>
    <w:rsid w:val="005A00C0"/>
    <w:rsid w:val="005A173C"/>
    <w:rsid w:val="005A18FB"/>
    <w:rsid w:val="005A2B0B"/>
    <w:rsid w:val="005A2C29"/>
    <w:rsid w:val="005A32E5"/>
    <w:rsid w:val="005A3A3C"/>
    <w:rsid w:val="005B4FB7"/>
    <w:rsid w:val="005B628C"/>
    <w:rsid w:val="005B6AC7"/>
    <w:rsid w:val="005B7CB0"/>
    <w:rsid w:val="005C03A8"/>
    <w:rsid w:val="005C0FEC"/>
    <w:rsid w:val="005C1389"/>
    <w:rsid w:val="005C3E04"/>
    <w:rsid w:val="005C4540"/>
    <w:rsid w:val="005C7E46"/>
    <w:rsid w:val="005D050E"/>
    <w:rsid w:val="005D2FA6"/>
    <w:rsid w:val="005D40A3"/>
    <w:rsid w:val="005D4F82"/>
    <w:rsid w:val="005D6F2E"/>
    <w:rsid w:val="005E11E2"/>
    <w:rsid w:val="005E26E8"/>
    <w:rsid w:val="005E3B5C"/>
    <w:rsid w:val="005E6E2F"/>
    <w:rsid w:val="005F0838"/>
    <w:rsid w:val="005F2FB8"/>
    <w:rsid w:val="005F32E1"/>
    <w:rsid w:val="005F41F5"/>
    <w:rsid w:val="005F443D"/>
    <w:rsid w:val="005F642C"/>
    <w:rsid w:val="0060777E"/>
    <w:rsid w:val="006107F5"/>
    <w:rsid w:val="006129DF"/>
    <w:rsid w:val="00620615"/>
    <w:rsid w:val="00621FFB"/>
    <w:rsid w:val="0062264E"/>
    <w:rsid w:val="00623DBD"/>
    <w:rsid w:val="006277D6"/>
    <w:rsid w:val="006311C5"/>
    <w:rsid w:val="00631303"/>
    <w:rsid w:val="006314CA"/>
    <w:rsid w:val="00632174"/>
    <w:rsid w:val="006346B5"/>
    <w:rsid w:val="00635381"/>
    <w:rsid w:val="006365F3"/>
    <w:rsid w:val="0064660A"/>
    <w:rsid w:val="00653487"/>
    <w:rsid w:val="00656A0F"/>
    <w:rsid w:val="00656A92"/>
    <w:rsid w:val="0066017D"/>
    <w:rsid w:val="006616B1"/>
    <w:rsid w:val="00662E61"/>
    <w:rsid w:val="006638A4"/>
    <w:rsid w:val="0066578A"/>
    <w:rsid w:val="006668C6"/>
    <w:rsid w:val="0066796D"/>
    <w:rsid w:val="006700E8"/>
    <w:rsid w:val="00670146"/>
    <w:rsid w:val="006704CD"/>
    <w:rsid w:val="00670BD0"/>
    <w:rsid w:val="0067116C"/>
    <w:rsid w:val="0067155A"/>
    <w:rsid w:val="006764D7"/>
    <w:rsid w:val="006770F3"/>
    <w:rsid w:val="006908A1"/>
    <w:rsid w:val="00694317"/>
    <w:rsid w:val="006A484A"/>
    <w:rsid w:val="006B20B3"/>
    <w:rsid w:val="006B3760"/>
    <w:rsid w:val="006C0751"/>
    <w:rsid w:val="006C2322"/>
    <w:rsid w:val="006C537D"/>
    <w:rsid w:val="006C6184"/>
    <w:rsid w:val="006D04A2"/>
    <w:rsid w:val="006D0C3B"/>
    <w:rsid w:val="006D2F24"/>
    <w:rsid w:val="006D3A42"/>
    <w:rsid w:val="006D3CA8"/>
    <w:rsid w:val="006E0010"/>
    <w:rsid w:val="006E04BC"/>
    <w:rsid w:val="006E065E"/>
    <w:rsid w:val="006E1321"/>
    <w:rsid w:val="006E4D61"/>
    <w:rsid w:val="006E5411"/>
    <w:rsid w:val="006E566A"/>
    <w:rsid w:val="006E583C"/>
    <w:rsid w:val="006E6E64"/>
    <w:rsid w:val="006E7EBD"/>
    <w:rsid w:val="006F0D96"/>
    <w:rsid w:val="006F0DD0"/>
    <w:rsid w:val="006F0FF0"/>
    <w:rsid w:val="006F119E"/>
    <w:rsid w:val="006F2B12"/>
    <w:rsid w:val="006F59AA"/>
    <w:rsid w:val="00700872"/>
    <w:rsid w:val="007022AE"/>
    <w:rsid w:val="007025C5"/>
    <w:rsid w:val="00704A39"/>
    <w:rsid w:val="00705054"/>
    <w:rsid w:val="007058DE"/>
    <w:rsid w:val="00710FF7"/>
    <w:rsid w:val="00715439"/>
    <w:rsid w:val="0071646A"/>
    <w:rsid w:val="007176D3"/>
    <w:rsid w:val="00721B7B"/>
    <w:rsid w:val="00722358"/>
    <w:rsid w:val="00722C98"/>
    <w:rsid w:val="00722DB0"/>
    <w:rsid w:val="00724D3F"/>
    <w:rsid w:val="00724D5C"/>
    <w:rsid w:val="0073158E"/>
    <w:rsid w:val="00735719"/>
    <w:rsid w:val="00736D30"/>
    <w:rsid w:val="0073718E"/>
    <w:rsid w:val="00737620"/>
    <w:rsid w:val="00737AE1"/>
    <w:rsid w:val="00742CD7"/>
    <w:rsid w:val="00742F4F"/>
    <w:rsid w:val="0074381E"/>
    <w:rsid w:val="00744F79"/>
    <w:rsid w:val="00745AA2"/>
    <w:rsid w:val="007514E7"/>
    <w:rsid w:val="007528AB"/>
    <w:rsid w:val="007563D8"/>
    <w:rsid w:val="0075647B"/>
    <w:rsid w:val="0076540F"/>
    <w:rsid w:val="00767A40"/>
    <w:rsid w:val="00767F61"/>
    <w:rsid w:val="007708B9"/>
    <w:rsid w:val="00770D77"/>
    <w:rsid w:val="00774253"/>
    <w:rsid w:val="007758AB"/>
    <w:rsid w:val="00775BEA"/>
    <w:rsid w:val="007760A3"/>
    <w:rsid w:val="007765B3"/>
    <w:rsid w:val="007769C7"/>
    <w:rsid w:val="00776CCF"/>
    <w:rsid w:val="00782ECE"/>
    <w:rsid w:val="00785AF9"/>
    <w:rsid w:val="0078733B"/>
    <w:rsid w:val="00790DF5"/>
    <w:rsid w:val="00792D90"/>
    <w:rsid w:val="007940D4"/>
    <w:rsid w:val="00796866"/>
    <w:rsid w:val="007970F4"/>
    <w:rsid w:val="00797157"/>
    <w:rsid w:val="007A37B1"/>
    <w:rsid w:val="007A382B"/>
    <w:rsid w:val="007A3DA9"/>
    <w:rsid w:val="007A426C"/>
    <w:rsid w:val="007A716C"/>
    <w:rsid w:val="007B0D64"/>
    <w:rsid w:val="007B632F"/>
    <w:rsid w:val="007C57BF"/>
    <w:rsid w:val="007C60BE"/>
    <w:rsid w:val="007D0429"/>
    <w:rsid w:val="007D0B4A"/>
    <w:rsid w:val="007D2C4F"/>
    <w:rsid w:val="007D35BE"/>
    <w:rsid w:val="007D5409"/>
    <w:rsid w:val="007D7AD6"/>
    <w:rsid w:val="007D7CD6"/>
    <w:rsid w:val="007E0921"/>
    <w:rsid w:val="007E2F94"/>
    <w:rsid w:val="007E5F20"/>
    <w:rsid w:val="007F1700"/>
    <w:rsid w:val="007F4CAC"/>
    <w:rsid w:val="007F5DF0"/>
    <w:rsid w:val="007F6EB2"/>
    <w:rsid w:val="007F7056"/>
    <w:rsid w:val="007F7421"/>
    <w:rsid w:val="007F74C5"/>
    <w:rsid w:val="007F7AC6"/>
    <w:rsid w:val="007F7B52"/>
    <w:rsid w:val="008006DF"/>
    <w:rsid w:val="00800EE9"/>
    <w:rsid w:val="008070B5"/>
    <w:rsid w:val="00811CFB"/>
    <w:rsid w:val="0081240E"/>
    <w:rsid w:val="008145E3"/>
    <w:rsid w:val="00815D20"/>
    <w:rsid w:val="00820970"/>
    <w:rsid w:val="00820F9C"/>
    <w:rsid w:val="008251A4"/>
    <w:rsid w:val="00825BE5"/>
    <w:rsid w:val="00826224"/>
    <w:rsid w:val="00826B97"/>
    <w:rsid w:val="00827941"/>
    <w:rsid w:val="008308E3"/>
    <w:rsid w:val="00834545"/>
    <w:rsid w:val="008356CA"/>
    <w:rsid w:val="00837BCC"/>
    <w:rsid w:val="008400B1"/>
    <w:rsid w:val="00840710"/>
    <w:rsid w:val="00844BA3"/>
    <w:rsid w:val="00853BF1"/>
    <w:rsid w:val="00856BE2"/>
    <w:rsid w:val="00861CF5"/>
    <w:rsid w:val="008700CF"/>
    <w:rsid w:val="00870432"/>
    <w:rsid w:val="008705AE"/>
    <w:rsid w:val="008748F5"/>
    <w:rsid w:val="00874F9D"/>
    <w:rsid w:val="00876BF4"/>
    <w:rsid w:val="00877AF3"/>
    <w:rsid w:val="00880354"/>
    <w:rsid w:val="008836BF"/>
    <w:rsid w:val="00884200"/>
    <w:rsid w:val="0089153D"/>
    <w:rsid w:val="008915A0"/>
    <w:rsid w:val="0089279C"/>
    <w:rsid w:val="00893549"/>
    <w:rsid w:val="00894F59"/>
    <w:rsid w:val="008A0FEE"/>
    <w:rsid w:val="008A1C5E"/>
    <w:rsid w:val="008A75E1"/>
    <w:rsid w:val="008A7F2D"/>
    <w:rsid w:val="008B3175"/>
    <w:rsid w:val="008B5C4B"/>
    <w:rsid w:val="008B664D"/>
    <w:rsid w:val="008C00BC"/>
    <w:rsid w:val="008C359B"/>
    <w:rsid w:val="008C5711"/>
    <w:rsid w:val="008C5CD5"/>
    <w:rsid w:val="008D25EA"/>
    <w:rsid w:val="008D7385"/>
    <w:rsid w:val="008E0CCF"/>
    <w:rsid w:val="008E0D0D"/>
    <w:rsid w:val="008E2114"/>
    <w:rsid w:val="008E452F"/>
    <w:rsid w:val="008E5D19"/>
    <w:rsid w:val="008E6138"/>
    <w:rsid w:val="008E745D"/>
    <w:rsid w:val="008F0A12"/>
    <w:rsid w:val="008F49B3"/>
    <w:rsid w:val="008F516D"/>
    <w:rsid w:val="008F6419"/>
    <w:rsid w:val="008F692D"/>
    <w:rsid w:val="008F73FB"/>
    <w:rsid w:val="00902931"/>
    <w:rsid w:val="009036B9"/>
    <w:rsid w:val="009039FF"/>
    <w:rsid w:val="00907C98"/>
    <w:rsid w:val="00914289"/>
    <w:rsid w:val="00914496"/>
    <w:rsid w:val="00917284"/>
    <w:rsid w:val="00917CB5"/>
    <w:rsid w:val="00920504"/>
    <w:rsid w:val="00920670"/>
    <w:rsid w:val="00921EDC"/>
    <w:rsid w:val="009324E2"/>
    <w:rsid w:val="0093319D"/>
    <w:rsid w:val="009352AD"/>
    <w:rsid w:val="0093563C"/>
    <w:rsid w:val="0093640F"/>
    <w:rsid w:val="00942F9D"/>
    <w:rsid w:val="00943D9C"/>
    <w:rsid w:val="00944E51"/>
    <w:rsid w:val="0094516B"/>
    <w:rsid w:val="00950C36"/>
    <w:rsid w:val="00952E46"/>
    <w:rsid w:val="00953641"/>
    <w:rsid w:val="00960B88"/>
    <w:rsid w:val="00965DF9"/>
    <w:rsid w:val="00970953"/>
    <w:rsid w:val="00971648"/>
    <w:rsid w:val="0097179A"/>
    <w:rsid w:val="00974141"/>
    <w:rsid w:val="00983C32"/>
    <w:rsid w:val="009850E9"/>
    <w:rsid w:val="00985877"/>
    <w:rsid w:val="00992AEC"/>
    <w:rsid w:val="00994D54"/>
    <w:rsid w:val="00995D99"/>
    <w:rsid w:val="009A0B07"/>
    <w:rsid w:val="009A40FE"/>
    <w:rsid w:val="009A4607"/>
    <w:rsid w:val="009A49C7"/>
    <w:rsid w:val="009A5F99"/>
    <w:rsid w:val="009A64C8"/>
    <w:rsid w:val="009A68CE"/>
    <w:rsid w:val="009B1C4E"/>
    <w:rsid w:val="009B64F8"/>
    <w:rsid w:val="009C1B4C"/>
    <w:rsid w:val="009C7B37"/>
    <w:rsid w:val="009D1141"/>
    <w:rsid w:val="009D2954"/>
    <w:rsid w:val="009D454A"/>
    <w:rsid w:val="009D4790"/>
    <w:rsid w:val="009D498E"/>
    <w:rsid w:val="009D6A5B"/>
    <w:rsid w:val="009F15B3"/>
    <w:rsid w:val="009F3736"/>
    <w:rsid w:val="009F4850"/>
    <w:rsid w:val="009F62C2"/>
    <w:rsid w:val="009F6F6C"/>
    <w:rsid w:val="00A000BB"/>
    <w:rsid w:val="00A01A00"/>
    <w:rsid w:val="00A0394C"/>
    <w:rsid w:val="00A05791"/>
    <w:rsid w:val="00A06E18"/>
    <w:rsid w:val="00A10B4A"/>
    <w:rsid w:val="00A13753"/>
    <w:rsid w:val="00A23DD8"/>
    <w:rsid w:val="00A258EB"/>
    <w:rsid w:val="00A263DC"/>
    <w:rsid w:val="00A26D11"/>
    <w:rsid w:val="00A3444E"/>
    <w:rsid w:val="00A359DA"/>
    <w:rsid w:val="00A37A76"/>
    <w:rsid w:val="00A37CF8"/>
    <w:rsid w:val="00A4218B"/>
    <w:rsid w:val="00A4625F"/>
    <w:rsid w:val="00A46E4C"/>
    <w:rsid w:val="00A52320"/>
    <w:rsid w:val="00A547EB"/>
    <w:rsid w:val="00A5594E"/>
    <w:rsid w:val="00A56DBD"/>
    <w:rsid w:val="00A647A1"/>
    <w:rsid w:val="00A70344"/>
    <w:rsid w:val="00A72C95"/>
    <w:rsid w:val="00A85A49"/>
    <w:rsid w:val="00A86E07"/>
    <w:rsid w:val="00A90F8F"/>
    <w:rsid w:val="00A922B3"/>
    <w:rsid w:val="00A94C41"/>
    <w:rsid w:val="00A9521B"/>
    <w:rsid w:val="00AA311A"/>
    <w:rsid w:val="00AA44FF"/>
    <w:rsid w:val="00AA7740"/>
    <w:rsid w:val="00AB0504"/>
    <w:rsid w:val="00AB0E67"/>
    <w:rsid w:val="00AB18B6"/>
    <w:rsid w:val="00AB2D35"/>
    <w:rsid w:val="00AC1970"/>
    <w:rsid w:val="00AC54FB"/>
    <w:rsid w:val="00AD0D3E"/>
    <w:rsid w:val="00AD1F8B"/>
    <w:rsid w:val="00AD2224"/>
    <w:rsid w:val="00AE17DF"/>
    <w:rsid w:val="00AE66A6"/>
    <w:rsid w:val="00AE7452"/>
    <w:rsid w:val="00AE7D5E"/>
    <w:rsid w:val="00AF26AB"/>
    <w:rsid w:val="00AF4B2B"/>
    <w:rsid w:val="00AF4B39"/>
    <w:rsid w:val="00B008CC"/>
    <w:rsid w:val="00B05903"/>
    <w:rsid w:val="00B05D20"/>
    <w:rsid w:val="00B05DB9"/>
    <w:rsid w:val="00B108AF"/>
    <w:rsid w:val="00B11E48"/>
    <w:rsid w:val="00B16BC6"/>
    <w:rsid w:val="00B16C16"/>
    <w:rsid w:val="00B179E4"/>
    <w:rsid w:val="00B17FAA"/>
    <w:rsid w:val="00B23C1F"/>
    <w:rsid w:val="00B24562"/>
    <w:rsid w:val="00B2781A"/>
    <w:rsid w:val="00B30425"/>
    <w:rsid w:val="00B32A60"/>
    <w:rsid w:val="00B330A8"/>
    <w:rsid w:val="00B343DE"/>
    <w:rsid w:val="00B34E05"/>
    <w:rsid w:val="00B3541B"/>
    <w:rsid w:val="00B374D9"/>
    <w:rsid w:val="00B406FD"/>
    <w:rsid w:val="00B42559"/>
    <w:rsid w:val="00B4434B"/>
    <w:rsid w:val="00B46C0F"/>
    <w:rsid w:val="00B47B0D"/>
    <w:rsid w:val="00B518B2"/>
    <w:rsid w:val="00B5199B"/>
    <w:rsid w:val="00B52468"/>
    <w:rsid w:val="00B5542C"/>
    <w:rsid w:val="00B60A97"/>
    <w:rsid w:val="00B6384C"/>
    <w:rsid w:val="00B67787"/>
    <w:rsid w:val="00B755E6"/>
    <w:rsid w:val="00B75775"/>
    <w:rsid w:val="00B75EDF"/>
    <w:rsid w:val="00B771A8"/>
    <w:rsid w:val="00B8179E"/>
    <w:rsid w:val="00B81872"/>
    <w:rsid w:val="00B84D1F"/>
    <w:rsid w:val="00B864CE"/>
    <w:rsid w:val="00B865EB"/>
    <w:rsid w:val="00B86A84"/>
    <w:rsid w:val="00B914AE"/>
    <w:rsid w:val="00B94342"/>
    <w:rsid w:val="00B94FB2"/>
    <w:rsid w:val="00BA02EB"/>
    <w:rsid w:val="00BA10FF"/>
    <w:rsid w:val="00BA1DC1"/>
    <w:rsid w:val="00BA246F"/>
    <w:rsid w:val="00BA756F"/>
    <w:rsid w:val="00BA7CFB"/>
    <w:rsid w:val="00BB160C"/>
    <w:rsid w:val="00BB2107"/>
    <w:rsid w:val="00BB2A89"/>
    <w:rsid w:val="00BB6D21"/>
    <w:rsid w:val="00BC31AF"/>
    <w:rsid w:val="00BC3842"/>
    <w:rsid w:val="00BC5832"/>
    <w:rsid w:val="00BC6DBD"/>
    <w:rsid w:val="00BD15E3"/>
    <w:rsid w:val="00BD1A6C"/>
    <w:rsid w:val="00BD1A9A"/>
    <w:rsid w:val="00BD2659"/>
    <w:rsid w:val="00BD2DF8"/>
    <w:rsid w:val="00BD4341"/>
    <w:rsid w:val="00BE15AF"/>
    <w:rsid w:val="00BE1DCF"/>
    <w:rsid w:val="00BE3BF7"/>
    <w:rsid w:val="00BE3EE4"/>
    <w:rsid w:val="00BF027A"/>
    <w:rsid w:val="00BF0341"/>
    <w:rsid w:val="00BF17EB"/>
    <w:rsid w:val="00BF19BB"/>
    <w:rsid w:val="00BF226B"/>
    <w:rsid w:val="00BF6027"/>
    <w:rsid w:val="00C05DAF"/>
    <w:rsid w:val="00C07C2D"/>
    <w:rsid w:val="00C108CA"/>
    <w:rsid w:val="00C141C5"/>
    <w:rsid w:val="00C14ADD"/>
    <w:rsid w:val="00C150B9"/>
    <w:rsid w:val="00C179F7"/>
    <w:rsid w:val="00C20B00"/>
    <w:rsid w:val="00C2133B"/>
    <w:rsid w:val="00C21526"/>
    <w:rsid w:val="00C34AC5"/>
    <w:rsid w:val="00C35DAE"/>
    <w:rsid w:val="00C373DB"/>
    <w:rsid w:val="00C37901"/>
    <w:rsid w:val="00C443B8"/>
    <w:rsid w:val="00C45634"/>
    <w:rsid w:val="00C46CE3"/>
    <w:rsid w:val="00C52C50"/>
    <w:rsid w:val="00C55F3C"/>
    <w:rsid w:val="00C56501"/>
    <w:rsid w:val="00C61A27"/>
    <w:rsid w:val="00C703FD"/>
    <w:rsid w:val="00C70871"/>
    <w:rsid w:val="00C75601"/>
    <w:rsid w:val="00C7634A"/>
    <w:rsid w:val="00C7760B"/>
    <w:rsid w:val="00C81DA3"/>
    <w:rsid w:val="00C84EDD"/>
    <w:rsid w:val="00C91A7C"/>
    <w:rsid w:val="00C92D58"/>
    <w:rsid w:val="00C9473C"/>
    <w:rsid w:val="00C96287"/>
    <w:rsid w:val="00C966EA"/>
    <w:rsid w:val="00C96D68"/>
    <w:rsid w:val="00CA1B03"/>
    <w:rsid w:val="00CA3D02"/>
    <w:rsid w:val="00CA4754"/>
    <w:rsid w:val="00CA5E58"/>
    <w:rsid w:val="00CB1103"/>
    <w:rsid w:val="00CB1ACF"/>
    <w:rsid w:val="00CB3D41"/>
    <w:rsid w:val="00CB5B44"/>
    <w:rsid w:val="00CB74F3"/>
    <w:rsid w:val="00CC1207"/>
    <w:rsid w:val="00CC48A5"/>
    <w:rsid w:val="00CC585B"/>
    <w:rsid w:val="00CD2E82"/>
    <w:rsid w:val="00CD58AE"/>
    <w:rsid w:val="00CD5AA1"/>
    <w:rsid w:val="00CE0A00"/>
    <w:rsid w:val="00CE1F6E"/>
    <w:rsid w:val="00CE3C77"/>
    <w:rsid w:val="00CE75FD"/>
    <w:rsid w:val="00CF337E"/>
    <w:rsid w:val="00CF4505"/>
    <w:rsid w:val="00CF5370"/>
    <w:rsid w:val="00D03BAD"/>
    <w:rsid w:val="00D05DF6"/>
    <w:rsid w:val="00D10952"/>
    <w:rsid w:val="00D10DBB"/>
    <w:rsid w:val="00D113A4"/>
    <w:rsid w:val="00D13D43"/>
    <w:rsid w:val="00D169D1"/>
    <w:rsid w:val="00D171D8"/>
    <w:rsid w:val="00D2180B"/>
    <w:rsid w:val="00D218F1"/>
    <w:rsid w:val="00D222E0"/>
    <w:rsid w:val="00D22D36"/>
    <w:rsid w:val="00D247E9"/>
    <w:rsid w:val="00D30DD7"/>
    <w:rsid w:val="00D327CA"/>
    <w:rsid w:val="00D32C79"/>
    <w:rsid w:val="00D33659"/>
    <w:rsid w:val="00D36314"/>
    <w:rsid w:val="00D37983"/>
    <w:rsid w:val="00D37A0B"/>
    <w:rsid w:val="00D5212F"/>
    <w:rsid w:val="00D54EA7"/>
    <w:rsid w:val="00D617B6"/>
    <w:rsid w:val="00D623AF"/>
    <w:rsid w:val="00D64EB6"/>
    <w:rsid w:val="00D7174D"/>
    <w:rsid w:val="00D72044"/>
    <w:rsid w:val="00D730FC"/>
    <w:rsid w:val="00D7656E"/>
    <w:rsid w:val="00D769FC"/>
    <w:rsid w:val="00D8481D"/>
    <w:rsid w:val="00D84E98"/>
    <w:rsid w:val="00D92F8C"/>
    <w:rsid w:val="00D933D1"/>
    <w:rsid w:val="00D934BB"/>
    <w:rsid w:val="00D9771A"/>
    <w:rsid w:val="00D97A70"/>
    <w:rsid w:val="00D97E01"/>
    <w:rsid w:val="00DA140B"/>
    <w:rsid w:val="00DA5199"/>
    <w:rsid w:val="00DA5724"/>
    <w:rsid w:val="00DA73DE"/>
    <w:rsid w:val="00DB17EA"/>
    <w:rsid w:val="00DB1BFE"/>
    <w:rsid w:val="00DB2E8A"/>
    <w:rsid w:val="00DB5874"/>
    <w:rsid w:val="00DB7BC2"/>
    <w:rsid w:val="00DC15AF"/>
    <w:rsid w:val="00DC1B64"/>
    <w:rsid w:val="00DC1BDF"/>
    <w:rsid w:val="00DC3C4E"/>
    <w:rsid w:val="00DC59D1"/>
    <w:rsid w:val="00DC6094"/>
    <w:rsid w:val="00DD3161"/>
    <w:rsid w:val="00DE1EC9"/>
    <w:rsid w:val="00DE23DB"/>
    <w:rsid w:val="00DE2B59"/>
    <w:rsid w:val="00DE3ADA"/>
    <w:rsid w:val="00DE3C01"/>
    <w:rsid w:val="00DE4AD9"/>
    <w:rsid w:val="00DE6AFE"/>
    <w:rsid w:val="00DF01F6"/>
    <w:rsid w:val="00DF10A6"/>
    <w:rsid w:val="00DF1468"/>
    <w:rsid w:val="00DF187D"/>
    <w:rsid w:val="00DF19AA"/>
    <w:rsid w:val="00DF41C2"/>
    <w:rsid w:val="00DF465C"/>
    <w:rsid w:val="00DF6C49"/>
    <w:rsid w:val="00E00275"/>
    <w:rsid w:val="00E00E5A"/>
    <w:rsid w:val="00E10083"/>
    <w:rsid w:val="00E11142"/>
    <w:rsid w:val="00E15351"/>
    <w:rsid w:val="00E23DB3"/>
    <w:rsid w:val="00E2474E"/>
    <w:rsid w:val="00E24960"/>
    <w:rsid w:val="00E26183"/>
    <w:rsid w:val="00E26BA5"/>
    <w:rsid w:val="00E34C47"/>
    <w:rsid w:val="00E4684B"/>
    <w:rsid w:val="00E46913"/>
    <w:rsid w:val="00E475EE"/>
    <w:rsid w:val="00E517BB"/>
    <w:rsid w:val="00E52CB9"/>
    <w:rsid w:val="00E5646B"/>
    <w:rsid w:val="00E67F55"/>
    <w:rsid w:val="00E710A3"/>
    <w:rsid w:val="00E71C50"/>
    <w:rsid w:val="00E72796"/>
    <w:rsid w:val="00E72AFB"/>
    <w:rsid w:val="00E73A5A"/>
    <w:rsid w:val="00E84DC8"/>
    <w:rsid w:val="00E84DD9"/>
    <w:rsid w:val="00E91CC2"/>
    <w:rsid w:val="00E92CC8"/>
    <w:rsid w:val="00E9661B"/>
    <w:rsid w:val="00EA2264"/>
    <w:rsid w:val="00EA43BF"/>
    <w:rsid w:val="00EA63FC"/>
    <w:rsid w:val="00EB0425"/>
    <w:rsid w:val="00EB2791"/>
    <w:rsid w:val="00EB7F64"/>
    <w:rsid w:val="00EC00FD"/>
    <w:rsid w:val="00EC1050"/>
    <w:rsid w:val="00EC210A"/>
    <w:rsid w:val="00EC3C0A"/>
    <w:rsid w:val="00EC7181"/>
    <w:rsid w:val="00ED02D6"/>
    <w:rsid w:val="00ED1B86"/>
    <w:rsid w:val="00ED21E3"/>
    <w:rsid w:val="00ED3663"/>
    <w:rsid w:val="00ED3812"/>
    <w:rsid w:val="00ED4A17"/>
    <w:rsid w:val="00ED4BDE"/>
    <w:rsid w:val="00ED7BE9"/>
    <w:rsid w:val="00EE4371"/>
    <w:rsid w:val="00EE443C"/>
    <w:rsid w:val="00EE4CF7"/>
    <w:rsid w:val="00EE6E50"/>
    <w:rsid w:val="00EF0A15"/>
    <w:rsid w:val="00EF15BA"/>
    <w:rsid w:val="00EF4953"/>
    <w:rsid w:val="00EF5789"/>
    <w:rsid w:val="00EF5E4E"/>
    <w:rsid w:val="00EF68E5"/>
    <w:rsid w:val="00EF6A7E"/>
    <w:rsid w:val="00F0149C"/>
    <w:rsid w:val="00F04A72"/>
    <w:rsid w:val="00F06C3D"/>
    <w:rsid w:val="00F072DA"/>
    <w:rsid w:val="00F11391"/>
    <w:rsid w:val="00F116BB"/>
    <w:rsid w:val="00F121EC"/>
    <w:rsid w:val="00F13F78"/>
    <w:rsid w:val="00F153B1"/>
    <w:rsid w:val="00F15A8A"/>
    <w:rsid w:val="00F1644E"/>
    <w:rsid w:val="00F166DE"/>
    <w:rsid w:val="00F166E9"/>
    <w:rsid w:val="00F16B2D"/>
    <w:rsid w:val="00F218BD"/>
    <w:rsid w:val="00F22660"/>
    <w:rsid w:val="00F305B4"/>
    <w:rsid w:val="00F30A9D"/>
    <w:rsid w:val="00F30D92"/>
    <w:rsid w:val="00F31EF4"/>
    <w:rsid w:val="00F34728"/>
    <w:rsid w:val="00F35BF4"/>
    <w:rsid w:val="00F37523"/>
    <w:rsid w:val="00F47731"/>
    <w:rsid w:val="00F503EB"/>
    <w:rsid w:val="00F52B81"/>
    <w:rsid w:val="00F5401C"/>
    <w:rsid w:val="00F55781"/>
    <w:rsid w:val="00F612BF"/>
    <w:rsid w:val="00F614F6"/>
    <w:rsid w:val="00F61B5B"/>
    <w:rsid w:val="00F62C3A"/>
    <w:rsid w:val="00F65312"/>
    <w:rsid w:val="00F71221"/>
    <w:rsid w:val="00F73A53"/>
    <w:rsid w:val="00F73D08"/>
    <w:rsid w:val="00F74EAE"/>
    <w:rsid w:val="00F753A7"/>
    <w:rsid w:val="00F77F0D"/>
    <w:rsid w:val="00F8024F"/>
    <w:rsid w:val="00F9031B"/>
    <w:rsid w:val="00F9065A"/>
    <w:rsid w:val="00F90B34"/>
    <w:rsid w:val="00F91711"/>
    <w:rsid w:val="00F9235F"/>
    <w:rsid w:val="00F9327A"/>
    <w:rsid w:val="00FA04B9"/>
    <w:rsid w:val="00FA095E"/>
    <w:rsid w:val="00FA0963"/>
    <w:rsid w:val="00FA5946"/>
    <w:rsid w:val="00FA5B81"/>
    <w:rsid w:val="00FB19C4"/>
    <w:rsid w:val="00FB3E65"/>
    <w:rsid w:val="00FB4969"/>
    <w:rsid w:val="00FB4C45"/>
    <w:rsid w:val="00FC3027"/>
    <w:rsid w:val="00FC392A"/>
    <w:rsid w:val="00FD1519"/>
    <w:rsid w:val="00FD1633"/>
    <w:rsid w:val="00FD3974"/>
    <w:rsid w:val="00FE0326"/>
    <w:rsid w:val="00FE636E"/>
    <w:rsid w:val="00FF08D9"/>
    <w:rsid w:val="00FF1526"/>
    <w:rsid w:val="00FF2E3C"/>
    <w:rsid w:val="00FF3A18"/>
    <w:rsid w:val="00FF40C3"/>
    <w:rsid w:val="00FF4844"/>
    <w:rsid w:val="00FF6304"/>
    <w:rsid w:val="00FF6AFD"/>
    <w:rsid w:val="00FF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E70A0F"/>
  <w15:chartTrackingRefBased/>
  <w15:docId w15:val="{F7008930-3D8A-48A6-9069-4F1F2CE7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22B5"/>
    <w:rPr>
      <w:sz w:val="24"/>
      <w:szCs w:val="24"/>
    </w:rPr>
  </w:style>
  <w:style w:type="paragraph" w:styleId="Nagwek1">
    <w:name w:val="heading 1"/>
    <w:basedOn w:val="Normalny"/>
    <w:link w:val="Nagwek1Znak"/>
    <w:qFormat/>
    <w:rsid w:val="000822B5"/>
    <w:pPr>
      <w:keepNext/>
      <w:ind w:right="-118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822B5"/>
    <w:pPr>
      <w:tabs>
        <w:tab w:val="center" w:pos="4536"/>
        <w:tab w:val="right" w:pos="9072"/>
      </w:tabs>
    </w:pPr>
    <w:rPr>
      <w:lang w:val="x-none" w:eastAsia="x-none"/>
    </w:rPr>
  </w:style>
  <w:style w:type="character" w:styleId="Numerstrony">
    <w:name w:val="page number"/>
    <w:basedOn w:val="Domylnaczcionkaakapitu"/>
    <w:rsid w:val="000822B5"/>
  </w:style>
  <w:style w:type="paragraph" w:styleId="Akapitzlist">
    <w:name w:val="List Paragraph"/>
    <w:basedOn w:val="Normalny"/>
    <w:uiPriority w:val="34"/>
    <w:qFormat/>
    <w:rsid w:val="000822B5"/>
    <w:pPr>
      <w:ind w:left="708"/>
    </w:pPr>
  </w:style>
  <w:style w:type="paragraph" w:styleId="Tekstpodstawowy">
    <w:name w:val="Body Text"/>
    <w:basedOn w:val="Normalny"/>
    <w:rsid w:val="000822B5"/>
    <w:pPr>
      <w:widowControl w:val="0"/>
      <w:adjustRightInd w:val="0"/>
      <w:spacing w:after="120" w:line="360" w:lineRule="atLeast"/>
      <w:jc w:val="both"/>
      <w:textAlignment w:val="baseline"/>
    </w:pPr>
  </w:style>
  <w:style w:type="paragraph" w:styleId="Tekstpodstawowywcity2">
    <w:name w:val="Body Text Indent 2"/>
    <w:basedOn w:val="Normalny"/>
    <w:rsid w:val="000822B5"/>
    <w:pPr>
      <w:spacing w:after="120" w:line="480" w:lineRule="auto"/>
      <w:ind w:left="283"/>
    </w:pPr>
  </w:style>
  <w:style w:type="paragraph" w:styleId="Tekstpodstawowy3">
    <w:name w:val="Body Text 3"/>
    <w:basedOn w:val="Normalny"/>
    <w:link w:val="Tekstpodstawowy3Znak"/>
    <w:rsid w:val="000822B5"/>
    <w:pPr>
      <w:spacing w:after="120"/>
    </w:pPr>
    <w:rPr>
      <w:sz w:val="16"/>
      <w:szCs w:val="16"/>
      <w:lang w:val="x-none" w:eastAsia="x-none"/>
    </w:rPr>
  </w:style>
  <w:style w:type="character" w:customStyle="1" w:styleId="Nagwek1Znak">
    <w:name w:val="Nagłówek 1 Znak"/>
    <w:link w:val="Nagwek1"/>
    <w:rsid w:val="000822B5"/>
    <w:rPr>
      <w:b/>
      <w:bCs/>
      <w:sz w:val="24"/>
      <w:szCs w:val="24"/>
      <w:lang w:val="pl-PL" w:eastAsia="pl-PL" w:bidi="ar-SA"/>
    </w:rPr>
  </w:style>
  <w:style w:type="paragraph" w:customStyle="1" w:styleId="Default">
    <w:name w:val="Default"/>
    <w:rsid w:val="000822B5"/>
    <w:pPr>
      <w:autoSpaceDE w:val="0"/>
      <w:autoSpaceDN w:val="0"/>
      <w:adjustRightInd w:val="0"/>
    </w:pPr>
    <w:rPr>
      <w:color w:val="000000"/>
      <w:sz w:val="24"/>
      <w:szCs w:val="24"/>
    </w:rPr>
  </w:style>
  <w:style w:type="paragraph" w:styleId="Nagwek">
    <w:name w:val="header"/>
    <w:basedOn w:val="Normalny"/>
    <w:rsid w:val="000822B5"/>
    <w:pPr>
      <w:tabs>
        <w:tab w:val="center" w:pos="4536"/>
        <w:tab w:val="right" w:pos="9072"/>
      </w:tabs>
    </w:pPr>
  </w:style>
  <w:style w:type="paragraph" w:styleId="Tekstpodstawowy2">
    <w:name w:val="Body Text 2"/>
    <w:basedOn w:val="Normalny"/>
    <w:link w:val="Tekstpodstawowy2Znak"/>
    <w:rsid w:val="002161DA"/>
    <w:pPr>
      <w:spacing w:after="120" w:line="480" w:lineRule="auto"/>
    </w:pPr>
    <w:rPr>
      <w:lang w:val="x-none" w:eastAsia="x-none"/>
    </w:rPr>
  </w:style>
  <w:style w:type="character" w:customStyle="1" w:styleId="Tekstpodstawowy2Znak">
    <w:name w:val="Tekst podstawowy 2 Znak"/>
    <w:link w:val="Tekstpodstawowy2"/>
    <w:rsid w:val="002161DA"/>
    <w:rPr>
      <w:sz w:val="24"/>
      <w:szCs w:val="24"/>
    </w:rPr>
  </w:style>
  <w:style w:type="paragraph" w:styleId="Tekstdymka">
    <w:name w:val="Balloon Text"/>
    <w:basedOn w:val="Normalny"/>
    <w:link w:val="TekstdymkaZnak"/>
    <w:rsid w:val="00CE75FD"/>
    <w:rPr>
      <w:rFonts w:ascii="Segoe UI" w:hAnsi="Segoe UI"/>
      <w:sz w:val="18"/>
      <w:szCs w:val="18"/>
      <w:lang w:val="x-none" w:eastAsia="x-none"/>
    </w:rPr>
  </w:style>
  <w:style w:type="character" w:customStyle="1" w:styleId="TekstdymkaZnak">
    <w:name w:val="Tekst dymka Znak"/>
    <w:link w:val="Tekstdymka"/>
    <w:rsid w:val="00CE75FD"/>
    <w:rPr>
      <w:rFonts w:ascii="Segoe UI" w:hAnsi="Segoe UI" w:cs="Segoe UI"/>
      <w:sz w:val="18"/>
      <w:szCs w:val="18"/>
    </w:rPr>
  </w:style>
  <w:style w:type="character" w:customStyle="1" w:styleId="ZwykytekstZnak2">
    <w:name w:val="Zwykły tekst Znak2"/>
    <w:aliases w:val="Zwykły tekst Znak1 Znak,Zwykły tekst Znak Znak Znak,Znak Znak Znak Znak,Znak Znak1 Znak,Znak Znak Znak1,Znak Znak2, Znak Znak Znak Znak1, Znak Znak1 Znak1, Znak Znak Znak2, Znak Znak3"/>
    <w:link w:val="Zwykytekst"/>
    <w:uiPriority w:val="99"/>
    <w:locked/>
    <w:rsid w:val="00A26D11"/>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A26D11"/>
    <w:rPr>
      <w:rFonts w:ascii="Courier New" w:hAnsi="Courier New"/>
      <w:lang w:val="x-none" w:eastAsia="x-none"/>
    </w:rPr>
  </w:style>
  <w:style w:type="character" w:customStyle="1" w:styleId="ZwykytekstZnak">
    <w:name w:val="Zwykły tekst Znak"/>
    <w:aliases w:val=" Znak Znak Znak Znak, Znak Znak1 Znak, Znak Znak Znak1, Znak Znak2"/>
    <w:rsid w:val="00A26D11"/>
    <w:rPr>
      <w:rFonts w:ascii="Courier New" w:hAnsi="Courier New" w:cs="Courier New"/>
    </w:rPr>
  </w:style>
  <w:style w:type="character" w:customStyle="1" w:styleId="StopkaZnak">
    <w:name w:val="Stopka Znak"/>
    <w:link w:val="Stopka"/>
    <w:rsid w:val="00C96287"/>
    <w:rPr>
      <w:sz w:val="24"/>
      <w:szCs w:val="24"/>
    </w:rPr>
  </w:style>
  <w:style w:type="paragraph" w:styleId="Tekstpodstawowywcity3">
    <w:name w:val="Body Text Indent 3"/>
    <w:basedOn w:val="Normalny"/>
    <w:link w:val="Tekstpodstawowywcity3Znak"/>
    <w:uiPriority w:val="99"/>
    <w:rsid w:val="005C7E46"/>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5C7E46"/>
    <w:rPr>
      <w:sz w:val="16"/>
      <w:szCs w:val="16"/>
    </w:rPr>
  </w:style>
  <w:style w:type="character" w:styleId="Odwoaniedokomentarza">
    <w:name w:val="annotation reference"/>
    <w:rsid w:val="00237B1E"/>
    <w:rPr>
      <w:sz w:val="16"/>
      <w:szCs w:val="16"/>
    </w:rPr>
  </w:style>
  <w:style w:type="paragraph" w:styleId="Tekstkomentarza">
    <w:name w:val="annotation text"/>
    <w:basedOn w:val="Normalny"/>
    <w:link w:val="TekstkomentarzaZnak"/>
    <w:rsid w:val="00237B1E"/>
    <w:rPr>
      <w:sz w:val="20"/>
      <w:szCs w:val="20"/>
    </w:rPr>
  </w:style>
  <w:style w:type="character" w:customStyle="1" w:styleId="TekstkomentarzaZnak">
    <w:name w:val="Tekst komentarza Znak"/>
    <w:basedOn w:val="Domylnaczcionkaakapitu"/>
    <w:link w:val="Tekstkomentarza"/>
    <w:rsid w:val="00237B1E"/>
  </w:style>
  <w:style w:type="paragraph" w:styleId="Tematkomentarza">
    <w:name w:val="annotation subject"/>
    <w:basedOn w:val="Tekstkomentarza"/>
    <w:next w:val="Tekstkomentarza"/>
    <w:link w:val="TematkomentarzaZnak"/>
    <w:rsid w:val="00237B1E"/>
    <w:rPr>
      <w:b/>
      <w:bCs/>
      <w:lang w:val="x-none" w:eastAsia="x-none"/>
    </w:rPr>
  </w:style>
  <w:style w:type="character" w:customStyle="1" w:styleId="TematkomentarzaZnak">
    <w:name w:val="Temat komentarza Znak"/>
    <w:link w:val="Tematkomentarza"/>
    <w:rsid w:val="00237B1E"/>
    <w:rPr>
      <w:b/>
      <w:bCs/>
    </w:rPr>
  </w:style>
  <w:style w:type="paragraph" w:customStyle="1" w:styleId="Tekstpodstawowy22">
    <w:name w:val="Tekst podstawowy 22"/>
    <w:basedOn w:val="Normalny"/>
    <w:uiPriority w:val="99"/>
    <w:rsid w:val="00DA5199"/>
    <w:pPr>
      <w:spacing w:after="120" w:line="480" w:lineRule="auto"/>
    </w:pPr>
    <w:rPr>
      <w:rFonts w:ascii="Tahoma" w:eastAsia="Calibri" w:hAnsi="Tahoma" w:cs="Tahoma"/>
      <w:color w:val="000000"/>
      <w:sz w:val="22"/>
      <w:szCs w:val="20"/>
      <w:lang w:eastAsia="ar-SA"/>
    </w:rPr>
  </w:style>
  <w:style w:type="paragraph" w:customStyle="1" w:styleId="Akapitzlist1">
    <w:name w:val="Akapit z listą1"/>
    <w:basedOn w:val="Normalny"/>
    <w:rsid w:val="00DA5199"/>
    <w:pPr>
      <w:ind w:left="720"/>
      <w:contextualSpacing/>
    </w:pPr>
    <w:rPr>
      <w:rFonts w:eastAsia="Calibri"/>
    </w:rPr>
  </w:style>
  <w:style w:type="paragraph" w:customStyle="1" w:styleId="Style10">
    <w:name w:val="Style10"/>
    <w:basedOn w:val="Normalny"/>
    <w:rsid w:val="005251B9"/>
    <w:pPr>
      <w:spacing w:line="326" w:lineRule="exact"/>
      <w:ind w:left="284" w:hanging="269"/>
      <w:jc w:val="both"/>
    </w:pPr>
    <w:rPr>
      <w:rFonts w:ascii="Tahoma" w:hAnsi="Tahoma"/>
    </w:rPr>
  </w:style>
  <w:style w:type="paragraph" w:customStyle="1" w:styleId="xmsonormal">
    <w:name w:val="x_msonormal"/>
    <w:basedOn w:val="Normalny"/>
    <w:uiPriority w:val="99"/>
    <w:rsid w:val="000600C3"/>
    <w:pPr>
      <w:spacing w:before="100" w:beforeAutospacing="1" w:after="100" w:afterAutospacing="1"/>
    </w:pPr>
  </w:style>
  <w:style w:type="character" w:customStyle="1" w:styleId="Tekstpodstawowy3Znak">
    <w:name w:val="Tekst podstawowy 3 Znak"/>
    <w:link w:val="Tekstpodstawowy3"/>
    <w:rsid w:val="000600C3"/>
    <w:rPr>
      <w:sz w:val="16"/>
      <w:szCs w:val="16"/>
    </w:rPr>
  </w:style>
  <w:style w:type="paragraph" w:customStyle="1" w:styleId="Standard">
    <w:name w:val="Standard"/>
    <w:rsid w:val="00FA5946"/>
    <w:pPr>
      <w:suppressAutoHyphens/>
      <w:autoSpaceDN w:val="0"/>
      <w:spacing w:after="200" w:line="276" w:lineRule="auto"/>
      <w:textAlignment w:val="baseline"/>
    </w:pPr>
    <w:rPr>
      <w:rFonts w:ascii="Calibri" w:eastAsia="SimSun" w:hAnsi="Calibri" w:cs="Tahoma"/>
      <w:kern w:val="3"/>
      <w:sz w:val="22"/>
      <w:szCs w:val="22"/>
      <w:lang w:eastAsia="en-US"/>
    </w:rPr>
  </w:style>
  <w:style w:type="character" w:styleId="Hipercze">
    <w:name w:val="Hyperlink"/>
    <w:uiPriority w:val="99"/>
    <w:unhideWhenUsed/>
    <w:rsid w:val="006E04BC"/>
    <w:rPr>
      <w:color w:val="0000FF"/>
      <w:u w:val="single"/>
    </w:rPr>
  </w:style>
  <w:style w:type="character" w:styleId="Pogrubienie">
    <w:name w:val="Strong"/>
    <w:qFormat/>
    <w:rsid w:val="009C7B37"/>
    <w:rPr>
      <w:b/>
      <w:bCs/>
    </w:rPr>
  </w:style>
  <w:style w:type="paragraph" w:styleId="Poprawka">
    <w:name w:val="Revision"/>
    <w:hidden/>
    <w:uiPriority w:val="99"/>
    <w:semiHidden/>
    <w:rsid w:val="00BE1D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4169">
      <w:bodyDiv w:val="1"/>
      <w:marLeft w:val="0"/>
      <w:marRight w:val="0"/>
      <w:marTop w:val="0"/>
      <w:marBottom w:val="0"/>
      <w:divBdr>
        <w:top w:val="none" w:sz="0" w:space="0" w:color="auto"/>
        <w:left w:val="none" w:sz="0" w:space="0" w:color="auto"/>
        <w:bottom w:val="none" w:sz="0" w:space="0" w:color="auto"/>
        <w:right w:val="none" w:sz="0" w:space="0" w:color="auto"/>
      </w:divBdr>
    </w:div>
    <w:div w:id="413547760">
      <w:bodyDiv w:val="1"/>
      <w:marLeft w:val="0"/>
      <w:marRight w:val="0"/>
      <w:marTop w:val="0"/>
      <w:marBottom w:val="0"/>
      <w:divBdr>
        <w:top w:val="none" w:sz="0" w:space="0" w:color="auto"/>
        <w:left w:val="none" w:sz="0" w:space="0" w:color="auto"/>
        <w:bottom w:val="none" w:sz="0" w:space="0" w:color="auto"/>
        <w:right w:val="none" w:sz="0" w:space="0" w:color="auto"/>
      </w:divBdr>
    </w:div>
    <w:div w:id="729883049">
      <w:bodyDiv w:val="1"/>
      <w:marLeft w:val="0"/>
      <w:marRight w:val="0"/>
      <w:marTop w:val="0"/>
      <w:marBottom w:val="0"/>
      <w:divBdr>
        <w:top w:val="none" w:sz="0" w:space="0" w:color="auto"/>
        <w:left w:val="none" w:sz="0" w:space="0" w:color="auto"/>
        <w:bottom w:val="none" w:sz="0" w:space="0" w:color="auto"/>
        <w:right w:val="none" w:sz="0" w:space="0" w:color="auto"/>
      </w:divBdr>
    </w:div>
    <w:div w:id="822896421">
      <w:bodyDiv w:val="1"/>
      <w:marLeft w:val="0"/>
      <w:marRight w:val="0"/>
      <w:marTop w:val="0"/>
      <w:marBottom w:val="0"/>
      <w:divBdr>
        <w:top w:val="none" w:sz="0" w:space="0" w:color="auto"/>
        <w:left w:val="none" w:sz="0" w:space="0" w:color="auto"/>
        <w:bottom w:val="none" w:sz="0" w:space="0" w:color="auto"/>
        <w:right w:val="none" w:sz="0" w:space="0" w:color="auto"/>
      </w:divBdr>
    </w:div>
    <w:div w:id="950546832">
      <w:bodyDiv w:val="1"/>
      <w:marLeft w:val="0"/>
      <w:marRight w:val="0"/>
      <w:marTop w:val="0"/>
      <w:marBottom w:val="0"/>
      <w:divBdr>
        <w:top w:val="none" w:sz="0" w:space="0" w:color="auto"/>
        <w:left w:val="none" w:sz="0" w:space="0" w:color="auto"/>
        <w:bottom w:val="none" w:sz="0" w:space="0" w:color="auto"/>
        <w:right w:val="none" w:sz="0" w:space="0" w:color="auto"/>
      </w:divBdr>
    </w:div>
    <w:div w:id="1048529122">
      <w:bodyDiv w:val="1"/>
      <w:marLeft w:val="0"/>
      <w:marRight w:val="0"/>
      <w:marTop w:val="0"/>
      <w:marBottom w:val="0"/>
      <w:divBdr>
        <w:top w:val="none" w:sz="0" w:space="0" w:color="auto"/>
        <w:left w:val="none" w:sz="0" w:space="0" w:color="auto"/>
        <w:bottom w:val="none" w:sz="0" w:space="0" w:color="auto"/>
        <w:right w:val="none" w:sz="0" w:space="0" w:color="auto"/>
      </w:divBdr>
    </w:div>
    <w:div w:id="1187868465">
      <w:bodyDiv w:val="1"/>
      <w:marLeft w:val="0"/>
      <w:marRight w:val="0"/>
      <w:marTop w:val="0"/>
      <w:marBottom w:val="0"/>
      <w:divBdr>
        <w:top w:val="none" w:sz="0" w:space="0" w:color="auto"/>
        <w:left w:val="none" w:sz="0" w:space="0" w:color="auto"/>
        <w:bottom w:val="none" w:sz="0" w:space="0" w:color="auto"/>
        <w:right w:val="none" w:sz="0" w:space="0" w:color="auto"/>
      </w:divBdr>
    </w:div>
    <w:div w:id="1444423451">
      <w:bodyDiv w:val="1"/>
      <w:marLeft w:val="0"/>
      <w:marRight w:val="0"/>
      <w:marTop w:val="0"/>
      <w:marBottom w:val="0"/>
      <w:divBdr>
        <w:top w:val="none" w:sz="0" w:space="0" w:color="auto"/>
        <w:left w:val="none" w:sz="0" w:space="0" w:color="auto"/>
        <w:bottom w:val="none" w:sz="0" w:space="0" w:color="auto"/>
        <w:right w:val="none" w:sz="0" w:space="0" w:color="auto"/>
      </w:divBdr>
    </w:div>
    <w:div w:id="1746798522">
      <w:bodyDiv w:val="1"/>
      <w:marLeft w:val="0"/>
      <w:marRight w:val="0"/>
      <w:marTop w:val="0"/>
      <w:marBottom w:val="0"/>
      <w:divBdr>
        <w:top w:val="none" w:sz="0" w:space="0" w:color="auto"/>
        <w:left w:val="none" w:sz="0" w:space="0" w:color="auto"/>
        <w:bottom w:val="none" w:sz="0" w:space="0" w:color="auto"/>
        <w:right w:val="none" w:sz="0" w:space="0" w:color="auto"/>
      </w:divBdr>
    </w:div>
    <w:div w:id="1940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maciejewski@ue.poznan.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C2533-7B7C-4E99-938A-A9A15C6C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384DCC2B</Template>
  <TotalTime>7</TotalTime>
  <Pages>20</Pages>
  <Words>8233</Words>
  <Characters>55090</Characters>
  <Application>Microsoft Office Word</Application>
  <DocSecurity>4</DocSecurity>
  <Lines>459</Lines>
  <Paragraphs>126</Paragraphs>
  <ScaleCrop>false</ScaleCrop>
  <HeadingPairs>
    <vt:vector size="2" baseType="variant">
      <vt:variant>
        <vt:lpstr>Tytuł</vt:lpstr>
      </vt:variant>
      <vt:variant>
        <vt:i4>1</vt:i4>
      </vt:variant>
    </vt:vector>
  </HeadingPairs>
  <TitlesOfParts>
    <vt:vector size="1" baseType="lpstr">
      <vt:lpstr>Załącznik nr 7</vt:lpstr>
    </vt:vector>
  </TitlesOfParts>
  <Company>Akademia Ekonomiczna w Poznaniu</Company>
  <LinksUpToDate>false</LinksUpToDate>
  <CharactersWithSpaces>63197</CharactersWithSpaces>
  <SharedDoc>false</SharedDoc>
  <HLinks>
    <vt:vector size="18" baseType="variant">
      <vt:variant>
        <vt:i4>7077903</vt:i4>
      </vt:variant>
      <vt:variant>
        <vt:i4>6</vt:i4>
      </vt:variant>
      <vt:variant>
        <vt:i4>0</vt:i4>
      </vt:variant>
      <vt:variant>
        <vt:i4>5</vt:i4>
      </vt:variant>
      <vt:variant>
        <vt:lpwstr>mailto:efaktury@ue.poznan.pl</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Tomasz Lulka</dc:creator>
  <cp:keywords/>
  <cp:lastModifiedBy>Renata Glinkowska</cp:lastModifiedBy>
  <cp:revision>2</cp:revision>
  <cp:lastPrinted>2023-02-02T14:08:00Z</cp:lastPrinted>
  <dcterms:created xsi:type="dcterms:W3CDTF">2023-02-08T14:33:00Z</dcterms:created>
  <dcterms:modified xsi:type="dcterms:W3CDTF">2023-02-08T14:33:00Z</dcterms:modified>
</cp:coreProperties>
</file>