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2C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</w:p>
    <w:p w:rsidR="00C41F84" w:rsidRPr="000F1FD3" w:rsidRDefault="00C41F84" w:rsidP="00E4112C">
      <w:pPr>
        <w:spacing w:after="0" w:line="240" w:lineRule="auto"/>
        <w:ind w:left="6372" w:firstLine="708"/>
        <w:jc w:val="both"/>
        <w:rPr>
          <w:rFonts w:ascii="Garamond" w:hAnsi="Garamond"/>
        </w:rPr>
      </w:pPr>
      <w:r w:rsidRPr="000F1FD3">
        <w:rPr>
          <w:rFonts w:ascii="Garamond" w:hAnsi="Garamond"/>
        </w:rPr>
        <w:t xml:space="preserve">Nowy Targ </w:t>
      </w:r>
      <w:r w:rsidR="00C3418C">
        <w:rPr>
          <w:rFonts w:ascii="Garamond" w:hAnsi="Garamond"/>
        </w:rPr>
        <w:t>0</w:t>
      </w:r>
      <w:r w:rsidR="00D65273">
        <w:rPr>
          <w:rFonts w:ascii="Garamond" w:hAnsi="Garamond"/>
        </w:rPr>
        <w:t>4</w:t>
      </w:r>
      <w:r w:rsidR="003523C9" w:rsidRPr="000F1FD3">
        <w:rPr>
          <w:rFonts w:ascii="Garamond" w:hAnsi="Garamond"/>
        </w:rPr>
        <w:t>.</w:t>
      </w:r>
      <w:r w:rsidR="00FD62F3" w:rsidRPr="000F1FD3">
        <w:rPr>
          <w:rFonts w:ascii="Garamond" w:hAnsi="Garamond"/>
        </w:rPr>
        <w:t>0</w:t>
      </w:r>
      <w:r w:rsidR="00C3418C">
        <w:rPr>
          <w:rFonts w:ascii="Garamond" w:hAnsi="Garamond"/>
        </w:rPr>
        <w:t>9</w:t>
      </w:r>
      <w:r w:rsidRPr="000F1FD3">
        <w:rPr>
          <w:rFonts w:ascii="Garamond" w:hAnsi="Garamond"/>
        </w:rPr>
        <w:t>.202</w:t>
      </w:r>
      <w:r w:rsidR="00FD62F3" w:rsidRPr="000F1FD3">
        <w:rPr>
          <w:rFonts w:ascii="Garamond" w:hAnsi="Garamond"/>
        </w:rPr>
        <w:t>4</w:t>
      </w:r>
      <w:r w:rsidRPr="000F1FD3">
        <w:rPr>
          <w:rFonts w:ascii="Garamond" w:hAnsi="Garamond"/>
        </w:rPr>
        <w:t xml:space="preserve"> rok</w:t>
      </w:r>
    </w:p>
    <w:p w:rsidR="00696562" w:rsidRPr="000F1FD3" w:rsidRDefault="00696562" w:rsidP="00696562">
      <w:pPr>
        <w:spacing w:after="0" w:line="240" w:lineRule="auto"/>
        <w:jc w:val="both"/>
        <w:rPr>
          <w:rFonts w:ascii="Garamond" w:hAnsi="Garamond"/>
          <w:b/>
        </w:rPr>
      </w:pPr>
    </w:p>
    <w:p w:rsidR="00E4112C" w:rsidRDefault="00E4112C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WSZYSCY WYKONAWCY</w:t>
      </w:r>
    </w:p>
    <w:p w:rsidR="00696562" w:rsidRPr="000F1FD3" w:rsidRDefault="00696562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E4112C" w:rsidRDefault="00E4112C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C41F84" w:rsidRPr="000F1FD3" w:rsidRDefault="00C41F84" w:rsidP="00C41F84">
      <w:pPr>
        <w:pStyle w:val="Nagwek1"/>
        <w:jc w:val="both"/>
        <w:rPr>
          <w:rFonts w:ascii="Garamond" w:hAnsi="Garamond"/>
          <w:sz w:val="22"/>
          <w:szCs w:val="22"/>
        </w:rPr>
      </w:pPr>
      <w:r w:rsidRPr="000F1FD3">
        <w:rPr>
          <w:rFonts w:ascii="Garamond" w:hAnsi="Garamond"/>
          <w:sz w:val="22"/>
          <w:szCs w:val="22"/>
        </w:rPr>
        <w:t>Nasz znak: DL-271-</w:t>
      </w:r>
      <w:r w:rsidR="00E4112C">
        <w:rPr>
          <w:rFonts w:ascii="Garamond" w:hAnsi="Garamond"/>
          <w:sz w:val="22"/>
          <w:szCs w:val="22"/>
        </w:rPr>
        <w:t>4</w:t>
      </w:r>
      <w:r w:rsidR="00E86F03">
        <w:rPr>
          <w:rFonts w:ascii="Garamond" w:hAnsi="Garamond"/>
          <w:sz w:val="22"/>
          <w:szCs w:val="22"/>
        </w:rPr>
        <w:t>2</w:t>
      </w:r>
      <w:r w:rsidRPr="000F1FD3">
        <w:rPr>
          <w:rFonts w:ascii="Garamond" w:hAnsi="Garamond"/>
          <w:sz w:val="22"/>
          <w:szCs w:val="22"/>
        </w:rPr>
        <w:t>/2</w:t>
      </w:r>
      <w:r w:rsidR="00FD62F3" w:rsidRPr="000F1FD3">
        <w:rPr>
          <w:rFonts w:ascii="Garamond" w:hAnsi="Garamond"/>
          <w:sz w:val="22"/>
          <w:szCs w:val="22"/>
        </w:rPr>
        <w:t>4</w:t>
      </w: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</w:rPr>
      </w:pPr>
    </w:p>
    <w:p w:rsidR="00696562" w:rsidRPr="000F1FD3" w:rsidRDefault="00696562" w:rsidP="00C41F84">
      <w:pPr>
        <w:spacing w:after="0" w:line="240" w:lineRule="auto"/>
        <w:jc w:val="both"/>
        <w:rPr>
          <w:rFonts w:ascii="Garamond" w:hAnsi="Garamond"/>
        </w:rPr>
      </w:pP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0F1FD3">
        <w:rPr>
          <w:rFonts w:ascii="Garamond" w:hAnsi="Garamond"/>
        </w:rPr>
        <w:tab/>
        <w:t xml:space="preserve">Działając na podstawie art. </w:t>
      </w:r>
      <w:r w:rsidR="000F1FD3" w:rsidRPr="000F1FD3">
        <w:rPr>
          <w:rFonts w:ascii="Garamond" w:hAnsi="Garamond"/>
        </w:rPr>
        <w:t>284</w:t>
      </w:r>
      <w:r w:rsidR="00E475F2" w:rsidRPr="000F1FD3">
        <w:rPr>
          <w:rFonts w:ascii="Garamond" w:hAnsi="Garamond"/>
        </w:rPr>
        <w:t xml:space="preserve"> ust. 2</w:t>
      </w:r>
      <w:r w:rsidRPr="000F1FD3">
        <w:rPr>
          <w:rFonts w:ascii="Garamond" w:hAnsi="Garamond"/>
        </w:rPr>
        <w:t xml:space="preserve"> </w:t>
      </w:r>
      <w:r w:rsidR="00E86F03">
        <w:rPr>
          <w:rFonts w:ascii="Garamond" w:hAnsi="Garamond"/>
        </w:rPr>
        <w:t xml:space="preserve"> oraz 286 ust. 1 </w:t>
      </w:r>
      <w:r w:rsidRPr="000F1FD3">
        <w:rPr>
          <w:rFonts w:ascii="Garamond" w:hAnsi="Garamond"/>
        </w:rPr>
        <w:t>ustawy Prawo zamówień publicznych Zamawiający - Podhalański Szpital Specjalistyczny im. Jana Pawła II w Nowym Targu, ul. Szpitalna 14 – w odpowiedzi na pytania zadane przez Wykonawc</w:t>
      </w:r>
      <w:r w:rsidR="00E86F03">
        <w:rPr>
          <w:rFonts w:ascii="Garamond" w:hAnsi="Garamond"/>
        </w:rPr>
        <w:t>ów, udziela wyjaśnień do treści Specyfikacji Warunków Z</w:t>
      </w:r>
      <w:r w:rsidRPr="000F1FD3">
        <w:rPr>
          <w:rFonts w:ascii="Garamond" w:hAnsi="Garamond"/>
        </w:rPr>
        <w:t xml:space="preserve">amówienia, </w:t>
      </w:r>
      <w:r w:rsidR="00E86F03">
        <w:rPr>
          <w:rFonts w:ascii="Garamond" w:hAnsi="Garamond"/>
        </w:rPr>
        <w:t xml:space="preserve">dokonując jednocześnie jej zmian, </w:t>
      </w:r>
      <w:r w:rsidRPr="000F1FD3">
        <w:rPr>
          <w:rFonts w:ascii="Garamond" w:hAnsi="Garamond"/>
        </w:rPr>
        <w:t xml:space="preserve">w postępowaniu przetargowym prowadzonym w trybie </w:t>
      </w:r>
      <w:r w:rsidR="000F1FD3" w:rsidRPr="000F1FD3">
        <w:rPr>
          <w:rFonts w:ascii="Garamond" w:hAnsi="Garamond"/>
        </w:rPr>
        <w:t xml:space="preserve">podstawowym (art. 275 </w:t>
      </w:r>
      <w:proofErr w:type="spellStart"/>
      <w:r w:rsidR="000F1FD3" w:rsidRPr="000F1FD3">
        <w:rPr>
          <w:rFonts w:ascii="Garamond" w:hAnsi="Garamond"/>
        </w:rPr>
        <w:t>pkt</w:t>
      </w:r>
      <w:proofErr w:type="spellEnd"/>
      <w:r w:rsidR="000F1FD3" w:rsidRPr="000F1FD3">
        <w:rPr>
          <w:rFonts w:ascii="Garamond" w:hAnsi="Garamond"/>
        </w:rPr>
        <w:t xml:space="preserve"> 1)</w:t>
      </w:r>
      <w:r w:rsidR="00E475F2" w:rsidRPr="000F1FD3">
        <w:rPr>
          <w:rFonts w:ascii="Garamond" w:hAnsi="Garamond"/>
        </w:rPr>
        <w:t xml:space="preserve"> </w:t>
      </w:r>
      <w:r w:rsidR="00A73317" w:rsidRPr="000F1FD3">
        <w:rPr>
          <w:rFonts w:ascii="Garamond" w:hAnsi="Garamond"/>
        </w:rPr>
        <w:t xml:space="preserve">na </w:t>
      </w:r>
      <w:r w:rsidR="005248A3" w:rsidRPr="000F1FD3">
        <w:rPr>
          <w:rFonts w:ascii="Garamond" w:hAnsi="Garamond"/>
          <w:b/>
          <w:bCs/>
        </w:rPr>
        <w:t xml:space="preserve">dostawę </w:t>
      </w:r>
      <w:r w:rsidR="00E86F03">
        <w:rPr>
          <w:rFonts w:ascii="Garamond" w:hAnsi="Garamond"/>
          <w:b/>
          <w:bCs/>
        </w:rPr>
        <w:t>dekontaminatora z konwerterem katalitycznym – urządzenia do dezynfekcji pomieszczeń oraz na dostawę zestawów hydroforowych.</w:t>
      </w:r>
    </w:p>
    <w:p w:rsidR="002C4954" w:rsidRPr="000F1FD3" w:rsidRDefault="002C4954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696562" w:rsidRPr="000F1FD3" w:rsidRDefault="00696562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TREŚĆ PYTAŃ I ODPOWIEDZI:</w:t>
      </w:r>
    </w:p>
    <w:p w:rsidR="00C41F84" w:rsidRPr="000F1FD3" w:rsidRDefault="00C41F84" w:rsidP="00C41F84">
      <w:pPr>
        <w:spacing w:after="0" w:line="240" w:lineRule="auto"/>
        <w:ind w:firstLine="360"/>
        <w:jc w:val="both"/>
        <w:rPr>
          <w:rFonts w:ascii="Garamond" w:hAnsi="Garamond" w:cs="Arial"/>
          <w:color w:val="1F497D" w:themeColor="text2"/>
        </w:rPr>
      </w:pPr>
    </w:p>
    <w:p w:rsidR="00662618" w:rsidRDefault="00662618" w:rsidP="00E330BA">
      <w:pPr>
        <w:pStyle w:val="Akapitzlist"/>
        <w:spacing w:after="0" w:line="240" w:lineRule="auto"/>
        <w:ind w:left="360"/>
        <w:rPr>
          <w:rFonts w:ascii="Garamond" w:hAnsi="Garamond"/>
          <w:b/>
          <w:color w:val="365F91" w:themeColor="accent1" w:themeShade="BF"/>
        </w:rPr>
      </w:pPr>
    </w:p>
    <w:p w:rsidR="0085468D" w:rsidRPr="0085468D" w:rsidRDefault="0085468D" w:rsidP="008546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85468D">
        <w:rPr>
          <w:rFonts w:ascii="Garamond" w:hAnsi="Garamond" w:cs="Times New Roman"/>
          <w:color w:val="000000"/>
        </w:rPr>
        <w:t xml:space="preserve">Dot. pakiet nr 1 - </w:t>
      </w:r>
      <w:r w:rsidRPr="0085468D">
        <w:rPr>
          <w:rFonts w:ascii="Garamond" w:hAnsi="Garamond" w:cs="Arial"/>
          <w:b/>
          <w:bCs/>
          <w:color w:val="000000"/>
          <w:sz w:val="18"/>
          <w:szCs w:val="18"/>
        </w:rPr>
        <w:t xml:space="preserve">DEKONTAMINATOR Z KONWERTEREM KATALITYCZNYM </w:t>
      </w:r>
      <w:r w:rsidRPr="0085468D">
        <w:rPr>
          <w:rFonts w:ascii="Garamond" w:hAnsi="Garamond" w:cs="Arial"/>
          <w:b/>
          <w:bCs/>
          <w:color w:val="000000"/>
        </w:rPr>
        <w:t xml:space="preserve">– 1 </w:t>
      </w:r>
      <w:r w:rsidRPr="0085468D">
        <w:rPr>
          <w:rFonts w:ascii="Garamond" w:hAnsi="Garamond" w:cs="Arial"/>
          <w:b/>
          <w:bCs/>
          <w:color w:val="000000"/>
          <w:sz w:val="18"/>
          <w:szCs w:val="18"/>
        </w:rPr>
        <w:t xml:space="preserve">SZTUKA </w:t>
      </w:r>
      <w:r w:rsidRPr="0085468D">
        <w:rPr>
          <w:rFonts w:ascii="Garamond" w:hAnsi="Garamond" w:cs="Times New Roman"/>
          <w:color w:val="000000"/>
        </w:rPr>
        <w:t xml:space="preserve">- zestawienie parametrów techniczno – użytkowych granicznych. </w:t>
      </w:r>
    </w:p>
    <w:p w:rsidR="0085468D" w:rsidRPr="0085468D" w:rsidRDefault="0085468D" w:rsidP="0085468D">
      <w:pPr>
        <w:autoSpaceDE w:val="0"/>
        <w:autoSpaceDN w:val="0"/>
        <w:adjustRightInd w:val="0"/>
        <w:spacing w:after="0" w:line="240" w:lineRule="auto"/>
        <w:ind w:firstLine="360"/>
        <w:rPr>
          <w:rFonts w:ascii="Garamond" w:hAnsi="Garamond" w:cs="Times New Roman"/>
          <w:color w:val="000000"/>
        </w:rPr>
      </w:pPr>
      <w:proofErr w:type="spellStart"/>
      <w:r w:rsidRPr="0085468D">
        <w:rPr>
          <w:rFonts w:ascii="Garamond" w:hAnsi="Garamond" w:cs="Times New Roman"/>
          <w:color w:val="000000"/>
        </w:rPr>
        <w:t>Pkt</w:t>
      </w:r>
      <w:proofErr w:type="spellEnd"/>
      <w:r w:rsidRPr="0085468D">
        <w:rPr>
          <w:rFonts w:ascii="Garamond" w:hAnsi="Garamond" w:cs="Times New Roman"/>
          <w:color w:val="000000"/>
        </w:rPr>
        <w:t xml:space="preserve"> 20. Wymiary zewnętrzne urządzenia (szer. x głęb. x wysokość): 60 x 50 x 30 cm (+/- 10%). </w:t>
      </w:r>
    </w:p>
    <w:p w:rsidR="00662618" w:rsidRPr="0085468D" w:rsidRDefault="0085468D" w:rsidP="0085468D">
      <w:pPr>
        <w:pStyle w:val="Akapitzlist"/>
        <w:spacing w:after="0" w:line="240" w:lineRule="auto"/>
        <w:ind w:left="360"/>
        <w:rPr>
          <w:rFonts w:ascii="Garamond" w:hAnsi="Garamond"/>
          <w:b/>
          <w:color w:val="365F91" w:themeColor="accent1" w:themeShade="BF"/>
        </w:rPr>
      </w:pPr>
      <w:r w:rsidRPr="0085468D">
        <w:rPr>
          <w:rFonts w:ascii="Garamond" w:hAnsi="Garamond" w:cs="Times New Roman"/>
          <w:color w:val="000000"/>
        </w:rPr>
        <w:t>Czy Zamawiający dopuści urządzenie o zewnętrznych wymiarach (szer. x głęb. x wysokość): 557mm x 420mm x 220mm, które są niewiele mniejsze od wymaganych?</w:t>
      </w:r>
    </w:p>
    <w:p w:rsidR="00E330BA" w:rsidRPr="000F1FD3" w:rsidRDefault="00E330BA" w:rsidP="00E330BA">
      <w:pPr>
        <w:pStyle w:val="Akapitzlist"/>
        <w:spacing w:after="0" w:line="240" w:lineRule="auto"/>
        <w:ind w:left="360"/>
        <w:rPr>
          <w:rFonts w:ascii="Garamond" w:hAnsi="Garamond"/>
          <w:bCs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>
        <w:rPr>
          <w:rFonts w:ascii="Garamond" w:hAnsi="Garamond"/>
          <w:b/>
          <w:color w:val="365F91" w:themeColor="accent1" w:themeShade="BF"/>
        </w:rPr>
        <w:t xml:space="preserve"> </w:t>
      </w:r>
      <w:r w:rsidR="00897C92">
        <w:rPr>
          <w:rFonts w:ascii="Garamond" w:hAnsi="Garamond"/>
          <w:b/>
          <w:color w:val="365F91" w:themeColor="accent1" w:themeShade="BF"/>
        </w:rPr>
        <w:t>tak</w:t>
      </w:r>
      <w:r w:rsidR="00D65273">
        <w:rPr>
          <w:rFonts w:ascii="Garamond" w:hAnsi="Garamond"/>
          <w:b/>
          <w:color w:val="365F91" w:themeColor="accent1" w:themeShade="BF"/>
        </w:rPr>
        <w:t>, Zamawiający dopuści.</w:t>
      </w:r>
    </w:p>
    <w:p w:rsidR="005F363F" w:rsidRPr="00EB4BF2" w:rsidRDefault="005F363F" w:rsidP="00EB4BF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Dotyczy pakietu nr 1 - </w:t>
      </w:r>
      <w:proofErr w:type="spellStart"/>
      <w:r w:rsidRPr="00EB4BF2">
        <w:rPr>
          <w:rFonts w:ascii="Garamond" w:hAnsi="Garamond" w:cs="DejaVuSansCondensed"/>
        </w:rPr>
        <w:t>dekontaminator</w:t>
      </w:r>
      <w:proofErr w:type="spellEnd"/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Prosimy o dopuszczenie równoważnego funkcjonalnie rozwiązania o następujących parametrach: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1. Mobilny system do </w:t>
      </w:r>
      <w:proofErr w:type="spellStart"/>
      <w:r w:rsidRPr="00EB4BF2">
        <w:rPr>
          <w:rFonts w:ascii="Garamond" w:hAnsi="Garamond" w:cs="DejaVuSansCondensed"/>
        </w:rPr>
        <w:t>biodekontaminacji</w:t>
      </w:r>
      <w:proofErr w:type="spellEnd"/>
      <w:r w:rsidRPr="00EB4BF2">
        <w:rPr>
          <w:rFonts w:ascii="Garamond" w:hAnsi="Garamond" w:cs="DejaVuSansCondensed"/>
        </w:rPr>
        <w:t xml:space="preserve"> pomieszczeń parą nadtlenku wodoru wraz z 3 urządzeniami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rozkładającymi lub katalizującymi rozkład H2O2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2. Możliwość dekontaminacji w jednostkowym procesie pomieszczeń o kubaturze do 200 m3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3. Wykonanie zewnętrzne z lekkich tworzyw sztucznych ułatwiających utrzymanie czystości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4. Przeprowadzanie cykli w pełni automatyczne, urządzenie samo odczytuje parametry środowiska i samo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ustala optymalne parametry cyklu, dzięki czemu może pracować w różnych warunkach bez potrzeby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przygotowywania pomieszczenia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5. Możliwość dekontaminacji w zakresie temperatur od 15°C do 30°C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6. Możliwość dekontaminacji w warunkach wilgotności względnej maksymalnie 80%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7. Automatyczne dozowanie substancji aktywnej (</w:t>
      </w:r>
      <w:proofErr w:type="spellStart"/>
      <w:r w:rsidRPr="00EB4BF2">
        <w:rPr>
          <w:rFonts w:ascii="Garamond" w:hAnsi="Garamond" w:cs="DejaVuSansCondensed"/>
        </w:rPr>
        <w:t>biobójczej</w:t>
      </w:r>
      <w:proofErr w:type="spellEnd"/>
      <w:r w:rsidRPr="00EB4BF2">
        <w:rPr>
          <w:rFonts w:ascii="Garamond" w:hAnsi="Garamond" w:cs="DejaVuSansCondensed"/>
        </w:rPr>
        <w:t>) - 18 gramów/min.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8. Stężenie ciekłego H2O2 w zbiorniku generatora na poziomie min. 30%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9. System umożliwia przeprowadzenie pełnego cyklu dekontaminacji od wprowadzenia urządzenia do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ponownego wejścia do pomieszczenia w czasie poniżej 1 godziny dla kubatury do 80 m3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10. Urządzenie posiadające zabezpieczenie przerywające proces w przypadku nie osiągnięcia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zaplanowanych parametrów (wilgotność, pobranie czynnika sterylizującego, temperatura)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11. Urządzenie posiadające bezprzewodowy panel sterowania wyposażony w ciekłokrystaliczny ekran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LCD dający możliwość zdalnego sterowania z zewnątrz pomieszczenia gdy urządzenie znajduje się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wewnątrz pomieszczenia.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12. Wyświetlacz LCD z dwoma przyciskami sterującymi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13. Jednostka gazująca wyposażona w rozkładaną teleskopową rączkę ułatwiającą transport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14. Pełna walidacja procesu dekontaminacji (również bioindykatorem i </w:t>
      </w:r>
      <w:proofErr w:type="spellStart"/>
      <w:r w:rsidRPr="00EB4BF2">
        <w:rPr>
          <w:rFonts w:ascii="Garamond" w:hAnsi="Garamond" w:cs="DejaVuSansCondensed"/>
        </w:rPr>
        <w:t>chemoindykatorem</w:t>
      </w:r>
      <w:proofErr w:type="spellEnd"/>
      <w:r w:rsidRPr="00EB4BF2">
        <w:rPr>
          <w:rFonts w:ascii="Garamond" w:hAnsi="Garamond" w:cs="DejaVuSansCondensed"/>
        </w:rPr>
        <w:t xml:space="preserve"> procesu)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15. Zasilanie 230 V, 50Hz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16. Udokumentowana skuteczność </w:t>
      </w:r>
      <w:proofErr w:type="spellStart"/>
      <w:r w:rsidRPr="00EB4BF2">
        <w:rPr>
          <w:rFonts w:ascii="Garamond" w:hAnsi="Garamond" w:cs="DejaVuSansCondensed"/>
        </w:rPr>
        <w:t>biobójcza</w:t>
      </w:r>
      <w:proofErr w:type="spellEnd"/>
      <w:r w:rsidRPr="00EB4BF2">
        <w:rPr>
          <w:rFonts w:ascii="Garamond" w:hAnsi="Garamond" w:cs="DejaVuSansCondensed"/>
        </w:rPr>
        <w:t>: grzyby, wirusy, bakterie, spory– możliwość osiągnięcia co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lastRenderedPageBreak/>
        <w:t>najmniej milionkrotnej redukcji mikroorganizmów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17. Kompatybilność czynnika aktywnego pozwalająca na dekontaminację pomieszczeń wraz z meblami,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aparaturą, sprzętem elektronicznym, instalacjami elektrycznymi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18. Proces bezpieczny dla środowiska i personelu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19. Brak pozostałości substancji toksycznej, osadów, płynów po przeprowadzonym procesie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dekontaminacji po zastosowaniu czynnika aktywnego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20. Podczas fazy gazowania powietrze z pomieszczenia nie przechodzi przez katalizator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21. Procesy gazowania i przewietrzania przeprowadzane w min. dwóch niezależnych obiegach powietrza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22. Proces </w:t>
      </w:r>
      <w:proofErr w:type="spellStart"/>
      <w:r w:rsidRPr="00EB4BF2">
        <w:rPr>
          <w:rFonts w:ascii="Garamond" w:hAnsi="Garamond" w:cs="DejaVuSansCondensed"/>
        </w:rPr>
        <w:t>biodekontaminacji</w:t>
      </w:r>
      <w:proofErr w:type="spellEnd"/>
      <w:r w:rsidRPr="00EB4BF2">
        <w:rPr>
          <w:rFonts w:ascii="Garamond" w:hAnsi="Garamond" w:cs="DejaVuSansCondensed"/>
        </w:rPr>
        <w:t xml:space="preserve"> nie wymaga osuszania pomieszczenia, a faza dekontaminacji przebiega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przy udziale </w:t>
      </w:r>
      <w:proofErr w:type="spellStart"/>
      <w:r w:rsidRPr="00EB4BF2">
        <w:rPr>
          <w:rFonts w:ascii="Garamond" w:hAnsi="Garamond" w:cs="DejaVuSansCondensed"/>
        </w:rPr>
        <w:t>mikrokondensacji</w:t>
      </w:r>
      <w:proofErr w:type="spellEnd"/>
      <w:r w:rsidRPr="00EB4BF2">
        <w:rPr>
          <w:rFonts w:ascii="Garamond" w:hAnsi="Garamond" w:cs="DejaVuSansCondensed"/>
        </w:rPr>
        <w:t xml:space="preserve"> par nadtlenku wodoru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23. Urządzenie z 3 zewnętrznymi katalizatorami rutenowymi zapewniającymi rozkład nadtlenku wodoru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po zakończeniu procesu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24. Dostarczony system składa się z :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• generator nadtlenku wodoru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• bezprzewodowy panel sterujący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• 3 niezależne jednostki aeracyjne</w:t>
      </w:r>
    </w:p>
    <w:p w:rsidR="00287779" w:rsidRPr="00EB4BF2" w:rsidRDefault="005F363F" w:rsidP="00EB4BF2">
      <w:pPr>
        <w:spacing w:after="0" w:line="240" w:lineRule="auto"/>
        <w:ind w:left="360"/>
        <w:rPr>
          <w:rFonts w:ascii="Garamond" w:hAnsi="Garamond"/>
        </w:rPr>
      </w:pPr>
      <w:r w:rsidRPr="00EB4BF2">
        <w:rPr>
          <w:rFonts w:ascii="Garamond" w:hAnsi="Garamond" w:cs="DejaVuSansCondensed"/>
        </w:rPr>
        <w:t>• zastawki wylotów wentylacyjnych - 2szt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• ręczny czujnik H2O2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• opakowanie 4 butelek 950 ml nadtlenku wodoru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25. Urządzenie o wymiarach zewnętrznych 450 x 560 x 460 mm ± 10%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 xml:space="preserve">26. Waga urządzenia </w:t>
      </w:r>
      <w:proofErr w:type="spellStart"/>
      <w:r w:rsidRPr="00EB4BF2">
        <w:rPr>
          <w:rFonts w:ascii="Garamond" w:hAnsi="Garamond" w:cs="DejaVuSansCondensed"/>
        </w:rPr>
        <w:t>max</w:t>
      </w:r>
      <w:proofErr w:type="spellEnd"/>
      <w:r w:rsidRPr="00EB4BF2">
        <w:rPr>
          <w:rFonts w:ascii="Garamond" w:hAnsi="Garamond" w:cs="DejaVuSansCondensed"/>
        </w:rPr>
        <w:t>. 25 kg</w:t>
      </w:r>
    </w:p>
    <w:p w:rsidR="005F363F" w:rsidRPr="00EB4BF2" w:rsidRDefault="005F363F" w:rsidP="00EB4BF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27. Urządzenie posiada miejsce dokujące z czytnikiem kodów RFID pozwalające na śledzenie daty, serii</w:t>
      </w:r>
    </w:p>
    <w:p w:rsidR="00287779" w:rsidRPr="00EB4BF2" w:rsidRDefault="005F363F" w:rsidP="00EB4BF2">
      <w:pPr>
        <w:spacing w:after="0" w:line="240" w:lineRule="auto"/>
        <w:ind w:left="360"/>
        <w:rPr>
          <w:rFonts w:ascii="Garamond" w:hAnsi="Garamond" w:cs="DejaVuSansCondensed"/>
        </w:rPr>
      </w:pPr>
      <w:r w:rsidRPr="00EB4BF2">
        <w:rPr>
          <w:rFonts w:ascii="Garamond" w:hAnsi="Garamond" w:cs="DejaVuSansCondensed"/>
        </w:rPr>
        <w:t>oraz daty przydatności środka odkażającego</w:t>
      </w:r>
    </w:p>
    <w:p w:rsidR="005F363F" w:rsidRDefault="00C3418C" w:rsidP="00C3418C">
      <w:pPr>
        <w:spacing w:after="0" w:line="240" w:lineRule="auto"/>
        <w:ind w:firstLine="360"/>
        <w:rPr>
          <w:rFonts w:ascii="Garamond" w:hAnsi="Garamond"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 w:rsidR="00D65273">
        <w:rPr>
          <w:rFonts w:ascii="Garamond" w:hAnsi="Garamond"/>
          <w:b/>
          <w:color w:val="365F91" w:themeColor="accent1" w:themeShade="BF"/>
        </w:rPr>
        <w:t xml:space="preserve"> Z</w:t>
      </w:r>
      <w:r w:rsidR="00D57903">
        <w:rPr>
          <w:rFonts w:ascii="Garamond" w:hAnsi="Garamond"/>
          <w:b/>
          <w:color w:val="365F91" w:themeColor="accent1" w:themeShade="BF"/>
        </w:rPr>
        <w:t>amawiający pozostawia zapisy jak w treści Specyfikacji Warunków Zamówienia.</w:t>
      </w:r>
    </w:p>
    <w:p w:rsidR="00EB4BF2" w:rsidRDefault="00EB4BF2" w:rsidP="005F363F">
      <w:pPr>
        <w:spacing w:after="0" w:line="240" w:lineRule="auto"/>
        <w:rPr>
          <w:rFonts w:ascii="Garamond" w:hAnsi="Garamond"/>
        </w:rPr>
      </w:pPr>
    </w:p>
    <w:p w:rsidR="00C3418C" w:rsidRDefault="00C3418C" w:rsidP="005F363F">
      <w:pPr>
        <w:spacing w:after="0" w:line="240" w:lineRule="auto"/>
        <w:rPr>
          <w:rFonts w:ascii="Garamond" w:hAnsi="Garamond"/>
        </w:rPr>
      </w:pPr>
    </w:p>
    <w:p w:rsidR="00EB4BF2" w:rsidRPr="00C3418C" w:rsidRDefault="00C3418C" w:rsidP="005F363F">
      <w:pPr>
        <w:spacing w:after="0" w:line="240" w:lineRule="auto"/>
        <w:rPr>
          <w:rFonts w:ascii="Garamond" w:hAnsi="Garamond"/>
          <w:b/>
          <w:color w:val="244061" w:themeColor="accent1" w:themeShade="80"/>
        </w:rPr>
      </w:pPr>
      <w:r w:rsidRPr="00C3418C">
        <w:rPr>
          <w:rFonts w:ascii="Garamond" w:hAnsi="Garamond"/>
          <w:b/>
          <w:color w:val="244061" w:themeColor="accent1" w:themeShade="80"/>
        </w:rPr>
        <w:t>Termin składania ofert: 09.09.2024 r., godz.: 10:00</w:t>
      </w:r>
    </w:p>
    <w:p w:rsidR="00C3418C" w:rsidRPr="00C3418C" w:rsidRDefault="00C3418C" w:rsidP="005F363F">
      <w:pPr>
        <w:spacing w:after="0" w:line="240" w:lineRule="auto"/>
        <w:rPr>
          <w:rFonts w:ascii="Garamond" w:hAnsi="Garamond"/>
          <w:b/>
          <w:color w:val="244061" w:themeColor="accent1" w:themeShade="80"/>
        </w:rPr>
      </w:pPr>
      <w:r w:rsidRPr="00C3418C">
        <w:rPr>
          <w:rFonts w:ascii="Garamond" w:hAnsi="Garamond"/>
          <w:b/>
          <w:color w:val="244061" w:themeColor="accent1" w:themeShade="80"/>
        </w:rPr>
        <w:t>Termin otwarcia ofert: 09.09.2024 r., godz.: 10:30</w:t>
      </w:r>
    </w:p>
    <w:p w:rsidR="00C3418C" w:rsidRPr="00C3418C" w:rsidRDefault="00C3418C" w:rsidP="005F363F">
      <w:pPr>
        <w:spacing w:after="0" w:line="240" w:lineRule="auto"/>
        <w:rPr>
          <w:rFonts w:ascii="Garamond" w:hAnsi="Garamond"/>
          <w:b/>
          <w:color w:val="244061" w:themeColor="accent1" w:themeShade="80"/>
        </w:rPr>
      </w:pPr>
      <w:r w:rsidRPr="00C3418C">
        <w:rPr>
          <w:rFonts w:ascii="Garamond" w:hAnsi="Garamond"/>
          <w:b/>
          <w:color w:val="244061" w:themeColor="accent1" w:themeShade="80"/>
        </w:rPr>
        <w:t>Termin związania ofertą: 08.10.2024 r.</w:t>
      </w:r>
    </w:p>
    <w:p w:rsidR="00EB4BF2" w:rsidRDefault="00EB4BF2" w:rsidP="005F363F">
      <w:pPr>
        <w:spacing w:after="0" w:line="240" w:lineRule="auto"/>
        <w:rPr>
          <w:rFonts w:ascii="Garamond" w:hAnsi="Garamond"/>
        </w:rPr>
      </w:pPr>
    </w:p>
    <w:p w:rsidR="00C3418C" w:rsidRDefault="00C3418C" w:rsidP="005F363F">
      <w:pPr>
        <w:spacing w:after="0" w:line="240" w:lineRule="auto"/>
        <w:rPr>
          <w:rFonts w:ascii="Garamond" w:hAnsi="Garamond"/>
        </w:rPr>
      </w:pPr>
    </w:p>
    <w:p w:rsidR="00C3418C" w:rsidRPr="000F1FD3" w:rsidRDefault="00C3418C" w:rsidP="005F363F">
      <w:pPr>
        <w:spacing w:after="0" w:line="240" w:lineRule="auto"/>
        <w:rPr>
          <w:rFonts w:ascii="Garamond" w:hAnsi="Garamond"/>
        </w:rPr>
      </w:pPr>
    </w:p>
    <w:p w:rsidR="00C41F84" w:rsidRPr="000F1FD3" w:rsidRDefault="00C41F84" w:rsidP="00E475F2">
      <w:pPr>
        <w:spacing w:after="0" w:line="240" w:lineRule="auto"/>
        <w:rPr>
          <w:rFonts w:ascii="Garamond" w:hAnsi="Garamond"/>
          <w:b/>
          <w:bCs/>
        </w:rPr>
      </w:pPr>
      <w:r w:rsidRPr="000F1FD3">
        <w:rPr>
          <w:rFonts w:ascii="Garamond" w:hAnsi="Garamond"/>
        </w:rPr>
        <w:t>Treść niniejszego pisma zostaje zamieszczona na stronie internetowej.</w:t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</w:p>
    <w:p w:rsidR="00C41F84" w:rsidRPr="000F1FD3" w:rsidRDefault="00C41F84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522CDD" w:rsidRDefault="00522CDD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427742" w:rsidRPr="000F1FD3" w:rsidRDefault="00427742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C41F84" w:rsidRPr="000F1FD3" w:rsidRDefault="00C41F84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0F1FD3">
        <w:rPr>
          <w:rFonts w:ascii="Garamond" w:hAnsi="Garamond"/>
          <w:bCs/>
        </w:rPr>
        <w:t xml:space="preserve">Podpis  </w:t>
      </w:r>
    </w:p>
    <w:p w:rsidR="00427742" w:rsidRDefault="00427742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555444" w:rsidRDefault="00555444" w:rsidP="00555444">
      <w:pPr>
        <w:spacing w:after="0" w:line="240" w:lineRule="auto"/>
        <w:ind w:left="4956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Dyrektor </w:t>
      </w:r>
      <w:proofErr w:type="spellStart"/>
      <w:r w:rsidRPr="000F1FD3">
        <w:rPr>
          <w:rFonts w:ascii="Garamond" w:hAnsi="Garamond"/>
          <w:bCs/>
        </w:rPr>
        <w:t>PSzS</w:t>
      </w:r>
      <w:proofErr w:type="spellEnd"/>
      <w:r w:rsidRPr="000F1FD3">
        <w:rPr>
          <w:rFonts w:ascii="Garamond" w:hAnsi="Garamond"/>
          <w:bCs/>
        </w:rPr>
        <w:t xml:space="preserve"> im. Jana Pawła II</w:t>
      </w:r>
      <w:r>
        <w:rPr>
          <w:rFonts w:ascii="Garamond" w:hAnsi="Garamond"/>
          <w:bCs/>
        </w:rPr>
        <w:t xml:space="preserve"> </w:t>
      </w:r>
    </w:p>
    <w:p w:rsidR="00555444" w:rsidRPr="000F1FD3" w:rsidRDefault="00555444" w:rsidP="00555444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0F1FD3">
        <w:rPr>
          <w:rFonts w:ascii="Garamond" w:hAnsi="Garamond"/>
          <w:bCs/>
        </w:rPr>
        <w:t>w Nowym Targu</w:t>
      </w:r>
    </w:p>
    <w:p w:rsidR="00555444" w:rsidRDefault="00555444" w:rsidP="00555444">
      <w:pPr>
        <w:spacing w:after="0" w:line="240" w:lineRule="auto"/>
        <w:ind w:left="4956" w:firstLine="708"/>
        <w:rPr>
          <w:rFonts w:ascii="Garamond" w:hAnsi="Garamond"/>
        </w:rPr>
      </w:pPr>
      <w:r>
        <w:rPr>
          <w:rFonts w:ascii="Garamond" w:hAnsi="Garamond"/>
        </w:rPr>
        <w:t>Marek Wierzba</w:t>
      </w:r>
    </w:p>
    <w:p w:rsidR="00854EBD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D65273" w:rsidRDefault="00D65273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</w:p>
    <w:sectPr w:rsidR="00D65273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03" w:rsidRDefault="00E86F03" w:rsidP="00116946">
      <w:pPr>
        <w:spacing w:after="0" w:line="240" w:lineRule="auto"/>
      </w:pPr>
      <w:r>
        <w:separator/>
      </w:r>
    </w:p>
  </w:endnote>
  <w:endnote w:type="continuationSeparator" w:id="0">
    <w:p w:rsidR="00E86F03" w:rsidRDefault="00E86F03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86F03" w:rsidRDefault="00E86F03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E86F03" w:rsidRDefault="00E86F03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E86F03" w:rsidRDefault="00E86F03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E86F03" w:rsidRPr="00835CCE" w:rsidRDefault="00E86F03" w:rsidP="00835CC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99364A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>WWW: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Logistyki/K.O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03" w:rsidRDefault="00E86F03" w:rsidP="00116946">
      <w:pPr>
        <w:spacing w:after="0" w:line="240" w:lineRule="auto"/>
      </w:pPr>
      <w:r>
        <w:separator/>
      </w:r>
    </w:p>
  </w:footnote>
  <w:footnote w:type="continuationSeparator" w:id="0">
    <w:p w:rsidR="00E86F03" w:rsidRDefault="00E86F03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03" w:rsidRDefault="00E86F03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F03" w:rsidRDefault="00E86F03" w:rsidP="0060326C">
    <w:pPr>
      <w:pStyle w:val="Nagwek"/>
      <w:rPr>
        <w:noProof/>
        <w:lang w:eastAsia="pl-PL"/>
      </w:rPr>
    </w:pPr>
  </w:p>
  <w:p w:rsidR="00E86F03" w:rsidRDefault="00E86F03" w:rsidP="0060326C">
    <w:pPr>
      <w:pStyle w:val="Nagwek"/>
      <w:rPr>
        <w:noProof/>
        <w:lang w:eastAsia="pl-PL"/>
      </w:rPr>
    </w:pPr>
  </w:p>
  <w:p w:rsidR="00E86F03" w:rsidRDefault="00E86F03" w:rsidP="0060326C">
    <w:pPr>
      <w:pStyle w:val="Nagwek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0C424D"/>
    <w:multiLevelType w:val="hybridMultilevel"/>
    <w:tmpl w:val="8BEE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5DE2"/>
    <w:multiLevelType w:val="hybridMultilevel"/>
    <w:tmpl w:val="E5E07952"/>
    <w:lvl w:ilvl="0" w:tplc="04150011">
      <w:start w:val="44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25161"/>
    <w:multiLevelType w:val="hybridMultilevel"/>
    <w:tmpl w:val="60925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C5A76"/>
    <w:multiLevelType w:val="hybridMultilevel"/>
    <w:tmpl w:val="3DAEA8B4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92989"/>
    <w:multiLevelType w:val="hybridMultilevel"/>
    <w:tmpl w:val="324876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254AC"/>
    <w:multiLevelType w:val="hybridMultilevel"/>
    <w:tmpl w:val="83D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B267A"/>
    <w:multiLevelType w:val="hybridMultilevel"/>
    <w:tmpl w:val="95C4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67607"/>
    <w:multiLevelType w:val="hybridMultilevel"/>
    <w:tmpl w:val="70502F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4D7EA4"/>
    <w:multiLevelType w:val="hybridMultilevel"/>
    <w:tmpl w:val="506A5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4047D"/>
    <w:multiLevelType w:val="hybridMultilevel"/>
    <w:tmpl w:val="FBEADB72"/>
    <w:lvl w:ilvl="0" w:tplc="5E741EE4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4B1E2D"/>
    <w:multiLevelType w:val="hybridMultilevel"/>
    <w:tmpl w:val="4434FE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C41F84"/>
    <w:rsid w:val="000034D9"/>
    <w:rsid w:val="000041FE"/>
    <w:rsid w:val="00004269"/>
    <w:rsid w:val="00014D36"/>
    <w:rsid w:val="000173BC"/>
    <w:rsid w:val="00017631"/>
    <w:rsid w:val="000202CB"/>
    <w:rsid w:val="0002052E"/>
    <w:rsid w:val="00023E8B"/>
    <w:rsid w:val="00027381"/>
    <w:rsid w:val="00032304"/>
    <w:rsid w:val="000407A6"/>
    <w:rsid w:val="00040BDC"/>
    <w:rsid w:val="00041620"/>
    <w:rsid w:val="00045773"/>
    <w:rsid w:val="0005326B"/>
    <w:rsid w:val="00063701"/>
    <w:rsid w:val="00070AAC"/>
    <w:rsid w:val="0007747B"/>
    <w:rsid w:val="00080C9B"/>
    <w:rsid w:val="000832AD"/>
    <w:rsid w:val="00083C2C"/>
    <w:rsid w:val="000858DD"/>
    <w:rsid w:val="000A541A"/>
    <w:rsid w:val="000A711D"/>
    <w:rsid w:val="000A77F9"/>
    <w:rsid w:val="000B59C3"/>
    <w:rsid w:val="000B6970"/>
    <w:rsid w:val="000B7F0B"/>
    <w:rsid w:val="000C2C08"/>
    <w:rsid w:val="000D6E02"/>
    <w:rsid w:val="000E2B3C"/>
    <w:rsid w:val="000E55A7"/>
    <w:rsid w:val="000F0CAF"/>
    <w:rsid w:val="000F1FD3"/>
    <w:rsid w:val="000F48EB"/>
    <w:rsid w:val="000F4D93"/>
    <w:rsid w:val="000F584E"/>
    <w:rsid w:val="00103F55"/>
    <w:rsid w:val="00104096"/>
    <w:rsid w:val="001047B8"/>
    <w:rsid w:val="00104D42"/>
    <w:rsid w:val="0010624F"/>
    <w:rsid w:val="001118FB"/>
    <w:rsid w:val="00113371"/>
    <w:rsid w:val="00115210"/>
    <w:rsid w:val="00116946"/>
    <w:rsid w:val="0012192A"/>
    <w:rsid w:val="0012684A"/>
    <w:rsid w:val="00130362"/>
    <w:rsid w:val="0013260F"/>
    <w:rsid w:val="001335DB"/>
    <w:rsid w:val="00136D04"/>
    <w:rsid w:val="00140588"/>
    <w:rsid w:val="0014175F"/>
    <w:rsid w:val="00142627"/>
    <w:rsid w:val="00143683"/>
    <w:rsid w:val="00147D58"/>
    <w:rsid w:val="0016023D"/>
    <w:rsid w:val="00162734"/>
    <w:rsid w:val="001646E6"/>
    <w:rsid w:val="00167317"/>
    <w:rsid w:val="00171664"/>
    <w:rsid w:val="0018119F"/>
    <w:rsid w:val="0018361E"/>
    <w:rsid w:val="00186126"/>
    <w:rsid w:val="00193051"/>
    <w:rsid w:val="00194183"/>
    <w:rsid w:val="001A1ABE"/>
    <w:rsid w:val="001A223E"/>
    <w:rsid w:val="001A6760"/>
    <w:rsid w:val="001A7306"/>
    <w:rsid w:val="001C7004"/>
    <w:rsid w:val="001C7779"/>
    <w:rsid w:val="001D151B"/>
    <w:rsid w:val="001D23A8"/>
    <w:rsid w:val="001D3CE8"/>
    <w:rsid w:val="001E0F14"/>
    <w:rsid w:val="001E2757"/>
    <w:rsid w:val="001E4A81"/>
    <w:rsid w:val="001F372C"/>
    <w:rsid w:val="001F6494"/>
    <w:rsid w:val="00200317"/>
    <w:rsid w:val="00200F14"/>
    <w:rsid w:val="002048A9"/>
    <w:rsid w:val="0021139C"/>
    <w:rsid w:val="00213B1A"/>
    <w:rsid w:val="00213DBB"/>
    <w:rsid w:val="00216396"/>
    <w:rsid w:val="00220674"/>
    <w:rsid w:val="0022296F"/>
    <w:rsid w:val="002315C3"/>
    <w:rsid w:val="00240077"/>
    <w:rsid w:val="0024708A"/>
    <w:rsid w:val="002501D5"/>
    <w:rsid w:val="0025375A"/>
    <w:rsid w:val="002602AB"/>
    <w:rsid w:val="002674D0"/>
    <w:rsid w:val="0027284D"/>
    <w:rsid w:val="00274FD0"/>
    <w:rsid w:val="0027569A"/>
    <w:rsid w:val="0028051F"/>
    <w:rsid w:val="0028138D"/>
    <w:rsid w:val="0028559F"/>
    <w:rsid w:val="00287779"/>
    <w:rsid w:val="002907CD"/>
    <w:rsid w:val="00295946"/>
    <w:rsid w:val="002A09AC"/>
    <w:rsid w:val="002A5458"/>
    <w:rsid w:val="002A7398"/>
    <w:rsid w:val="002B1F67"/>
    <w:rsid w:val="002B5A35"/>
    <w:rsid w:val="002C12C6"/>
    <w:rsid w:val="002C4954"/>
    <w:rsid w:val="002D0F56"/>
    <w:rsid w:val="002D1C00"/>
    <w:rsid w:val="002D36C0"/>
    <w:rsid w:val="002E20B9"/>
    <w:rsid w:val="002E3713"/>
    <w:rsid w:val="002E5711"/>
    <w:rsid w:val="002E7AAC"/>
    <w:rsid w:val="002F0279"/>
    <w:rsid w:val="002F0C4E"/>
    <w:rsid w:val="002F42A8"/>
    <w:rsid w:val="002F4C12"/>
    <w:rsid w:val="002F5FB4"/>
    <w:rsid w:val="002F6022"/>
    <w:rsid w:val="003007C6"/>
    <w:rsid w:val="00313695"/>
    <w:rsid w:val="00315CB6"/>
    <w:rsid w:val="00316657"/>
    <w:rsid w:val="0031674E"/>
    <w:rsid w:val="00317811"/>
    <w:rsid w:val="0031783B"/>
    <w:rsid w:val="00323BEE"/>
    <w:rsid w:val="00326162"/>
    <w:rsid w:val="00327775"/>
    <w:rsid w:val="003472B5"/>
    <w:rsid w:val="003523C9"/>
    <w:rsid w:val="00356C85"/>
    <w:rsid w:val="00357788"/>
    <w:rsid w:val="00362C6D"/>
    <w:rsid w:val="00363C01"/>
    <w:rsid w:val="003707E3"/>
    <w:rsid w:val="00372552"/>
    <w:rsid w:val="003777D5"/>
    <w:rsid w:val="003835F2"/>
    <w:rsid w:val="00387275"/>
    <w:rsid w:val="00387BE8"/>
    <w:rsid w:val="00394CB5"/>
    <w:rsid w:val="00396481"/>
    <w:rsid w:val="003A03AE"/>
    <w:rsid w:val="003A5CCA"/>
    <w:rsid w:val="003A5F39"/>
    <w:rsid w:val="003B1A68"/>
    <w:rsid w:val="003B4E0B"/>
    <w:rsid w:val="003B4F90"/>
    <w:rsid w:val="003C2200"/>
    <w:rsid w:val="003C3196"/>
    <w:rsid w:val="003C44E4"/>
    <w:rsid w:val="003C7C26"/>
    <w:rsid w:val="003D16B8"/>
    <w:rsid w:val="003D2E00"/>
    <w:rsid w:val="003D59F1"/>
    <w:rsid w:val="003D68D9"/>
    <w:rsid w:val="003E09F7"/>
    <w:rsid w:val="003F11CD"/>
    <w:rsid w:val="003F2C5F"/>
    <w:rsid w:val="003F7348"/>
    <w:rsid w:val="00401F4D"/>
    <w:rsid w:val="00402687"/>
    <w:rsid w:val="00410622"/>
    <w:rsid w:val="004160FE"/>
    <w:rsid w:val="00426AEB"/>
    <w:rsid w:val="00426FDC"/>
    <w:rsid w:val="00427742"/>
    <w:rsid w:val="00433420"/>
    <w:rsid w:val="004341F8"/>
    <w:rsid w:val="004350F0"/>
    <w:rsid w:val="0044663B"/>
    <w:rsid w:val="004519B7"/>
    <w:rsid w:val="004521F9"/>
    <w:rsid w:val="00461B75"/>
    <w:rsid w:val="0047040F"/>
    <w:rsid w:val="00477CDF"/>
    <w:rsid w:val="0048368A"/>
    <w:rsid w:val="004852C2"/>
    <w:rsid w:val="004869D1"/>
    <w:rsid w:val="00492530"/>
    <w:rsid w:val="00493872"/>
    <w:rsid w:val="00495B58"/>
    <w:rsid w:val="00496BE4"/>
    <w:rsid w:val="004976D8"/>
    <w:rsid w:val="00497BD1"/>
    <w:rsid w:val="004A4ACA"/>
    <w:rsid w:val="004A5BAB"/>
    <w:rsid w:val="004A5FD3"/>
    <w:rsid w:val="004A7296"/>
    <w:rsid w:val="004B52AA"/>
    <w:rsid w:val="004B7A6F"/>
    <w:rsid w:val="004C7AB0"/>
    <w:rsid w:val="004D5536"/>
    <w:rsid w:val="004E0171"/>
    <w:rsid w:val="004E0C3E"/>
    <w:rsid w:val="004E4764"/>
    <w:rsid w:val="004E7A19"/>
    <w:rsid w:val="004F2231"/>
    <w:rsid w:val="004F4CFA"/>
    <w:rsid w:val="004F5704"/>
    <w:rsid w:val="004F6BEF"/>
    <w:rsid w:val="004F763C"/>
    <w:rsid w:val="004F76BB"/>
    <w:rsid w:val="00506B03"/>
    <w:rsid w:val="00506B7B"/>
    <w:rsid w:val="0051241F"/>
    <w:rsid w:val="0052004F"/>
    <w:rsid w:val="00521208"/>
    <w:rsid w:val="005214B2"/>
    <w:rsid w:val="00521CDD"/>
    <w:rsid w:val="00522CDD"/>
    <w:rsid w:val="00523B0B"/>
    <w:rsid w:val="005248A3"/>
    <w:rsid w:val="00524EF1"/>
    <w:rsid w:val="00527A59"/>
    <w:rsid w:val="00527CA4"/>
    <w:rsid w:val="00531412"/>
    <w:rsid w:val="0053165D"/>
    <w:rsid w:val="00532318"/>
    <w:rsid w:val="005323D8"/>
    <w:rsid w:val="00533843"/>
    <w:rsid w:val="005427D2"/>
    <w:rsid w:val="00542952"/>
    <w:rsid w:val="0054503F"/>
    <w:rsid w:val="00552099"/>
    <w:rsid w:val="0055402D"/>
    <w:rsid w:val="00555444"/>
    <w:rsid w:val="00564525"/>
    <w:rsid w:val="00570E7B"/>
    <w:rsid w:val="005729F7"/>
    <w:rsid w:val="005739C0"/>
    <w:rsid w:val="00583D4C"/>
    <w:rsid w:val="00587C68"/>
    <w:rsid w:val="00597206"/>
    <w:rsid w:val="005A473E"/>
    <w:rsid w:val="005A4E22"/>
    <w:rsid w:val="005A522B"/>
    <w:rsid w:val="005A55DC"/>
    <w:rsid w:val="005A5702"/>
    <w:rsid w:val="005B142B"/>
    <w:rsid w:val="005B4A70"/>
    <w:rsid w:val="005B60BB"/>
    <w:rsid w:val="005B7145"/>
    <w:rsid w:val="005C0A78"/>
    <w:rsid w:val="005C2F05"/>
    <w:rsid w:val="005C4BA4"/>
    <w:rsid w:val="005C4BF0"/>
    <w:rsid w:val="005D133C"/>
    <w:rsid w:val="005D5642"/>
    <w:rsid w:val="005E13CB"/>
    <w:rsid w:val="005E4B5D"/>
    <w:rsid w:val="005E5487"/>
    <w:rsid w:val="005E7AB7"/>
    <w:rsid w:val="005F363F"/>
    <w:rsid w:val="005F6930"/>
    <w:rsid w:val="005F7866"/>
    <w:rsid w:val="00601DC4"/>
    <w:rsid w:val="0060271B"/>
    <w:rsid w:val="0060326C"/>
    <w:rsid w:val="00623EFE"/>
    <w:rsid w:val="0062409C"/>
    <w:rsid w:val="0062541C"/>
    <w:rsid w:val="00625566"/>
    <w:rsid w:val="00634C77"/>
    <w:rsid w:val="00636141"/>
    <w:rsid w:val="00641034"/>
    <w:rsid w:val="0064218E"/>
    <w:rsid w:val="006421B7"/>
    <w:rsid w:val="006465F3"/>
    <w:rsid w:val="00650191"/>
    <w:rsid w:val="00652ED5"/>
    <w:rsid w:val="00657A3E"/>
    <w:rsid w:val="00660712"/>
    <w:rsid w:val="00660C61"/>
    <w:rsid w:val="00660CF9"/>
    <w:rsid w:val="00662618"/>
    <w:rsid w:val="006628C6"/>
    <w:rsid w:val="0066602B"/>
    <w:rsid w:val="006737CE"/>
    <w:rsid w:val="00681D63"/>
    <w:rsid w:val="006855AC"/>
    <w:rsid w:val="00685A48"/>
    <w:rsid w:val="00690BA0"/>
    <w:rsid w:val="00693EE4"/>
    <w:rsid w:val="00696562"/>
    <w:rsid w:val="00697640"/>
    <w:rsid w:val="006A38C1"/>
    <w:rsid w:val="006B0616"/>
    <w:rsid w:val="006B74C9"/>
    <w:rsid w:val="006C001E"/>
    <w:rsid w:val="006C416E"/>
    <w:rsid w:val="006C5384"/>
    <w:rsid w:val="006D2D93"/>
    <w:rsid w:val="006D3664"/>
    <w:rsid w:val="006D3A01"/>
    <w:rsid w:val="006D3A95"/>
    <w:rsid w:val="006D5691"/>
    <w:rsid w:val="006D6770"/>
    <w:rsid w:val="006E0917"/>
    <w:rsid w:val="006E2D20"/>
    <w:rsid w:val="006E5893"/>
    <w:rsid w:val="006F0A52"/>
    <w:rsid w:val="006F0C0A"/>
    <w:rsid w:val="006F33D2"/>
    <w:rsid w:val="006F569F"/>
    <w:rsid w:val="006F66EA"/>
    <w:rsid w:val="006F6C6D"/>
    <w:rsid w:val="006F748C"/>
    <w:rsid w:val="007019D7"/>
    <w:rsid w:val="00704AC0"/>
    <w:rsid w:val="00706179"/>
    <w:rsid w:val="007069FA"/>
    <w:rsid w:val="00712A4A"/>
    <w:rsid w:val="00724622"/>
    <w:rsid w:val="0074488A"/>
    <w:rsid w:val="00744B60"/>
    <w:rsid w:val="00746548"/>
    <w:rsid w:val="007529B2"/>
    <w:rsid w:val="00754868"/>
    <w:rsid w:val="00756BA7"/>
    <w:rsid w:val="00757C04"/>
    <w:rsid w:val="007721EA"/>
    <w:rsid w:val="00773502"/>
    <w:rsid w:val="007736FB"/>
    <w:rsid w:val="00774F84"/>
    <w:rsid w:val="00780FAB"/>
    <w:rsid w:val="00790AC3"/>
    <w:rsid w:val="007933BD"/>
    <w:rsid w:val="00796BDB"/>
    <w:rsid w:val="007A1307"/>
    <w:rsid w:val="007A43E8"/>
    <w:rsid w:val="007A7FE0"/>
    <w:rsid w:val="007B218A"/>
    <w:rsid w:val="007C6902"/>
    <w:rsid w:val="007D00E3"/>
    <w:rsid w:val="007D3C02"/>
    <w:rsid w:val="007E1788"/>
    <w:rsid w:val="007E4B29"/>
    <w:rsid w:val="007F5941"/>
    <w:rsid w:val="007F713F"/>
    <w:rsid w:val="0080314E"/>
    <w:rsid w:val="008047CA"/>
    <w:rsid w:val="008066E3"/>
    <w:rsid w:val="0081084B"/>
    <w:rsid w:val="00810C18"/>
    <w:rsid w:val="0081175E"/>
    <w:rsid w:val="00827D9C"/>
    <w:rsid w:val="00835CCE"/>
    <w:rsid w:val="00847568"/>
    <w:rsid w:val="00850F3A"/>
    <w:rsid w:val="0085468D"/>
    <w:rsid w:val="00854EBD"/>
    <w:rsid w:val="00857005"/>
    <w:rsid w:val="008615DB"/>
    <w:rsid w:val="00861CAA"/>
    <w:rsid w:val="00864BF0"/>
    <w:rsid w:val="00871B07"/>
    <w:rsid w:val="008748F9"/>
    <w:rsid w:val="00882809"/>
    <w:rsid w:val="008841D3"/>
    <w:rsid w:val="00894E53"/>
    <w:rsid w:val="00895D88"/>
    <w:rsid w:val="00897C92"/>
    <w:rsid w:val="008A0DE1"/>
    <w:rsid w:val="008A1A1F"/>
    <w:rsid w:val="008A6E7A"/>
    <w:rsid w:val="008B0F04"/>
    <w:rsid w:val="008C191E"/>
    <w:rsid w:val="008D214B"/>
    <w:rsid w:val="008D761F"/>
    <w:rsid w:val="008E5D2E"/>
    <w:rsid w:val="008F2054"/>
    <w:rsid w:val="008F2C06"/>
    <w:rsid w:val="008F2D12"/>
    <w:rsid w:val="009072B2"/>
    <w:rsid w:val="00912B8B"/>
    <w:rsid w:val="009140D4"/>
    <w:rsid w:val="0092542A"/>
    <w:rsid w:val="0092623B"/>
    <w:rsid w:val="009307A9"/>
    <w:rsid w:val="0093220C"/>
    <w:rsid w:val="00932DB9"/>
    <w:rsid w:val="00941F78"/>
    <w:rsid w:val="009422F2"/>
    <w:rsid w:val="00943AFF"/>
    <w:rsid w:val="00943B97"/>
    <w:rsid w:val="009471A9"/>
    <w:rsid w:val="0095413F"/>
    <w:rsid w:val="0095462A"/>
    <w:rsid w:val="00956FDB"/>
    <w:rsid w:val="0096404E"/>
    <w:rsid w:val="0096636B"/>
    <w:rsid w:val="0097324B"/>
    <w:rsid w:val="0097795C"/>
    <w:rsid w:val="0099364A"/>
    <w:rsid w:val="0099482E"/>
    <w:rsid w:val="00994D30"/>
    <w:rsid w:val="009A1093"/>
    <w:rsid w:val="009A4A98"/>
    <w:rsid w:val="009A7B51"/>
    <w:rsid w:val="009B7C45"/>
    <w:rsid w:val="009C0843"/>
    <w:rsid w:val="009C2218"/>
    <w:rsid w:val="009D49BB"/>
    <w:rsid w:val="009E3AD2"/>
    <w:rsid w:val="009E4C71"/>
    <w:rsid w:val="009F1AC6"/>
    <w:rsid w:val="009F3C0E"/>
    <w:rsid w:val="009F6C4E"/>
    <w:rsid w:val="009F74D2"/>
    <w:rsid w:val="009F7D0E"/>
    <w:rsid w:val="00A027CC"/>
    <w:rsid w:val="00A060B1"/>
    <w:rsid w:val="00A06388"/>
    <w:rsid w:val="00A10211"/>
    <w:rsid w:val="00A109CF"/>
    <w:rsid w:val="00A16624"/>
    <w:rsid w:val="00A17D74"/>
    <w:rsid w:val="00A20855"/>
    <w:rsid w:val="00A2125D"/>
    <w:rsid w:val="00A22F69"/>
    <w:rsid w:val="00A2302A"/>
    <w:rsid w:val="00A246FD"/>
    <w:rsid w:val="00A31C00"/>
    <w:rsid w:val="00A412A4"/>
    <w:rsid w:val="00A4218F"/>
    <w:rsid w:val="00A44623"/>
    <w:rsid w:val="00A44B48"/>
    <w:rsid w:val="00A45349"/>
    <w:rsid w:val="00A45E70"/>
    <w:rsid w:val="00A6520E"/>
    <w:rsid w:val="00A73317"/>
    <w:rsid w:val="00A74010"/>
    <w:rsid w:val="00A74620"/>
    <w:rsid w:val="00A83682"/>
    <w:rsid w:val="00A838CB"/>
    <w:rsid w:val="00A8406C"/>
    <w:rsid w:val="00A852AD"/>
    <w:rsid w:val="00A87458"/>
    <w:rsid w:val="00A90EA8"/>
    <w:rsid w:val="00A910B0"/>
    <w:rsid w:val="00AA5DC7"/>
    <w:rsid w:val="00AA6B61"/>
    <w:rsid w:val="00AB00C1"/>
    <w:rsid w:val="00AB1457"/>
    <w:rsid w:val="00AB19A0"/>
    <w:rsid w:val="00AB1C01"/>
    <w:rsid w:val="00AB61D5"/>
    <w:rsid w:val="00AB6A68"/>
    <w:rsid w:val="00AD2AC2"/>
    <w:rsid w:val="00AE2A29"/>
    <w:rsid w:val="00AE36C0"/>
    <w:rsid w:val="00AF44D9"/>
    <w:rsid w:val="00AF5852"/>
    <w:rsid w:val="00AF6A6D"/>
    <w:rsid w:val="00B01A77"/>
    <w:rsid w:val="00B03AAB"/>
    <w:rsid w:val="00B044EB"/>
    <w:rsid w:val="00B04F65"/>
    <w:rsid w:val="00B13B48"/>
    <w:rsid w:val="00B171D0"/>
    <w:rsid w:val="00B17F1E"/>
    <w:rsid w:val="00B223C7"/>
    <w:rsid w:val="00B23E23"/>
    <w:rsid w:val="00B27C24"/>
    <w:rsid w:val="00B4193D"/>
    <w:rsid w:val="00B43FC1"/>
    <w:rsid w:val="00B50734"/>
    <w:rsid w:val="00B5234B"/>
    <w:rsid w:val="00B535FF"/>
    <w:rsid w:val="00B56B1B"/>
    <w:rsid w:val="00B618AB"/>
    <w:rsid w:val="00B623A8"/>
    <w:rsid w:val="00B6258C"/>
    <w:rsid w:val="00B6435B"/>
    <w:rsid w:val="00B659FC"/>
    <w:rsid w:val="00B66F7B"/>
    <w:rsid w:val="00B67F71"/>
    <w:rsid w:val="00B77182"/>
    <w:rsid w:val="00B774F7"/>
    <w:rsid w:val="00B80B73"/>
    <w:rsid w:val="00B80F5B"/>
    <w:rsid w:val="00B91A72"/>
    <w:rsid w:val="00B973A1"/>
    <w:rsid w:val="00BA7276"/>
    <w:rsid w:val="00BB75FB"/>
    <w:rsid w:val="00BC0624"/>
    <w:rsid w:val="00BC6915"/>
    <w:rsid w:val="00BD07C9"/>
    <w:rsid w:val="00BD19A3"/>
    <w:rsid w:val="00BE1524"/>
    <w:rsid w:val="00BE68D1"/>
    <w:rsid w:val="00BF2D64"/>
    <w:rsid w:val="00C00FFB"/>
    <w:rsid w:val="00C11D14"/>
    <w:rsid w:val="00C15954"/>
    <w:rsid w:val="00C15A9E"/>
    <w:rsid w:val="00C250D3"/>
    <w:rsid w:val="00C302F8"/>
    <w:rsid w:val="00C30945"/>
    <w:rsid w:val="00C33B4C"/>
    <w:rsid w:val="00C3418C"/>
    <w:rsid w:val="00C37676"/>
    <w:rsid w:val="00C41F84"/>
    <w:rsid w:val="00C42129"/>
    <w:rsid w:val="00C45042"/>
    <w:rsid w:val="00C51713"/>
    <w:rsid w:val="00C51B02"/>
    <w:rsid w:val="00C54FD2"/>
    <w:rsid w:val="00C572E2"/>
    <w:rsid w:val="00C70E2A"/>
    <w:rsid w:val="00C80301"/>
    <w:rsid w:val="00C87D34"/>
    <w:rsid w:val="00C87FDF"/>
    <w:rsid w:val="00C901DF"/>
    <w:rsid w:val="00C91677"/>
    <w:rsid w:val="00C95871"/>
    <w:rsid w:val="00C975CF"/>
    <w:rsid w:val="00CA4AC2"/>
    <w:rsid w:val="00CB62B6"/>
    <w:rsid w:val="00CC5F3E"/>
    <w:rsid w:val="00CD74C2"/>
    <w:rsid w:val="00CE31F6"/>
    <w:rsid w:val="00CE3B0B"/>
    <w:rsid w:val="00CE5596"/>
    <w:rsid w:val="00D04AC5"/>
    <w:rsid w:val="00D05C47"/>
    <w:rsid w:val="00D0692A"/>
    <w:rsid w:val="00D156D2"/>
    <w:rsid w:val="00D17558"/>
    <w:rsid w:val="00D227EE"/>
    <w:rsid w:val="00D232CF"/>
    <w:rsid w:val="00D268F1"/>
    <w:rsid w:val="00D272C1"/>
    <w:rsid w:val="00D341E6"/>
    <w:rsid w:val="00D41F0D"/>
    <w:rsid w:val="00D455FB"/>
    <w:rsid w:val="00D45CAB"/>
    <w:rsid w:val="00D46B83"/>
    <w:rsid w:val="00D472A3"/>
    <w:rsid w:val="00D47EDD"/>
    <w:rsid w:val="00D5080E"/>
    <w:rsid w:val="00D50F80"/>
    <w:rsid w:val="00D549B7"/>
    <w:rsid w:val="00D55E1C"/>
    <w:rsid w:val="00D57903"/>
    <w:rsid w:val="00D65273"/>
    <w:rsid w:val="00D6748E"/>
    <w:rsid w:val="00D7073A"/>
    <w:rsid w:val="00D710C6"/>
    <w:rsid w:val="00D80059"/>
    <w:rsid w:val="00D84206"/>
    <w:rsid w:val="00D84241"/>
    <w:rsid w:val="00D85733"/>
    <w:rsid w:val="00D85D3D"/>
    <w:rsid w:val="00D946F3"/>
    <w:rsid w:val="00D94713"/>
    <w:rsid w:val="00DA3058"/>
    <w:rsid w:val="00DB583A"/>
    <w:rsid w:val="00DB5BFE"/>
    <w:rsid w:val="00DB6A10"/>
    <w:rsid w:val="00DC3033"/>
    <w:rsid w:val="00DC6881"/>
    <w:rsid w:val="00DD06C9"/>
    <w:rsid w:val="00DD1819"/>
    <w:rsid w:val="00DD4120"/>
    <w:rsid w:val="00DD61B3"/>
    <w:rsid w:val="00DE2208"/>
    <w:rsid w:val="00DE5BEA"/>
    <w:rsid w:val="00DF1DA0"/>
    <w:rsid w:val="00DF2DB4"/>
    <w:rsid w:val="00DF355B"/>
    <w:rsid w:val="00E00442"/>
    <w:rsid w:val="00E00B0B"/>
    <w:rsid w:val="00E10E0E"/>
    <w:rsid w:val="00E151FD"/>
    <w:rsid w:val="00E16D42"/>
    <w:rsid w:val="00E25961"/>
    <w:rsid w:val="00E260B2"/>
    <w:rsid w:val="00E3057C"/>
    <w:rsid w:val="00E330BA"/>
    <w:rsid w:val="00E37F21"/>
    <w:rsid w:val="00E4112C"/>
    <w:rsid w:val="00E42BFC"/>
    <w:rsid w:val="00E431B1"/>
    <w:rsid w:val="00E475F2"/>
    <w:rsid w:val="00E51D0E"/>
    <w:rsid w:val="00E5516D"/>
    <w:rsid w:val="00E67CFC"/>
    <w:rsid w:val="00E752FB"/>
    <w:rsid w:val="00E8440F"/>
    <w:rsid w:val="00E868E1"/>
    <w:rsid w:val="00E86F03"/>
    <w:rsid w:val="00E92870"/>
    <w:rsid w:val="00EA27BB"/>
    <w:rsid w:val="00EA574B"/>
    <w:rsid w:val="00EA6A5F"/>
    <w:rsid w:val="00EA7537"/>
    <w:rsid w:val="00EB417F"/>
    <w:rsid w:val="00EB4BF2"/>
    <w:rsid w:val="00EB6D91"/>
    <w:rsid w:val="00EC046D"/>
    <w:rsid w:val="00EC22C9"/>
    <w:rsid w:val="00EC5519"/>
    <w:rsid w:val="00EC6966"/>
    <w:rsid w:val="00EE3004"/>
    <w:rsid w:val="00EE6A12"/>
    <w:rsid w:val="00EF2FC5"/>
    <w:rsid w:val="00EF4D32"/>
    <w:rsid w:val="00EF5603"/>
    <w:rsid w:val="00F03054"/>
    <w:rsid w:val="00F12D42"/>
    <w:rsid w:val="00F13B93"/>
    <w:rsid w:val="00F168BC"/>
    <w:rsid w:val="00F169B6"/>
    <w:rsid w:val="00F24826"/>
    <w:rsid w:val="00F265C0"/>
    <w:rsid w:val="00F37B0B"/>
    <w:rsid w:val="00F46316"/>
    <w:rsid w:val="00F52811"/>
    <w:rsid w:val="00F60473"/>
    <w:rsid w:val="00F62D60"/>
    <w:rsid w:val="00F70587"/>
    <w:rsid w:val="00F72F7C"/>
    <w:rsid w:val="00FA0F8A"/>
    <w:rsid w:val="00FA30B7"/>
    <w:rsid w:val="00FA6ADE"/>
    <w:rsid w:val="00FB456F"/>
    <w:rsid w:val="00FB56BD"/>
    <w:rsid w:val="00FB626B"/>
    <w:rsid w:val="00FB6DC4"/>
    <w:rsid w:val="00FC0891"/>
    <w:rsid w:val="00FC4E57"/>
    <w:rsid w:val="00FC7376"/>
    <w:rsid w:val="00FD035B"/>
    <w:rsid w:val="00FD10B8"/>
    <w:rsid w:val="00FD35E8"/>
    <w:rsid w:val="00FD62F3"/>
    <w:rsid w:val="00FD756C"/>
    <w:rsid w:val="00FE6676"/>
    <w:rsid w:val="00FE6F52"/>
    <w:rsid w:val="00FF002B"/>
    <w:rsid w:val="00FF40A8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 Znak Znak Znak,Nagłówek strony Znak Znak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link w:val="BezodstpwZnak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paragraph" w:customStyle="1" w:styleId="Tre">
    <w:name w:val="Treść"/>
    <w:rsid w:val="00B523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B523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paragraph" w:styleId="NormalnyWeb">
    <w:name w:val="Normal (Web)"/>
    <w:basedOn w:val="Normalny"/>
    <w:uiPriority w:val="99"/>
    <w:unhideWhenUsed/>
    <w:rsid w:val="003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outputtext">
    <w:name w:val="uioutputtext"/>
    <w:basedOn w:val="Domylnaczcionkaakapitu"/>
    <w:rsid w:val="003C7C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21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218A"/>
  </w:style>
  <w:style w:type="paragraph" w:customStyle="1" w:styleId="tresc">
    <w:name w:val="tresc"/>
    <w:basedOn w:val="Normalny"/>
    <w:rsid w:val="007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B21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00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00C1"/>
  </w:style>
  <w:style w:type="paragraph" w:customStyle="1" w:styleId="Standard">
    <w:name w:val="Standard"/>
    <w:qFormat/>
    <w:rsid w:val="00E475F2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64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6481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96481"/>
    <w:rPr>
      <w:rFonts w:ascii="Calibri" w:eastAsia="Calibri" w:hAnsi="Calibri" w:cs="Times New Roman"/>
    </w:rPr>
  </w:style>
  <w:style w:type="paragraph" w:styleId="Lista2">
    <w:name w:val="List 2"/>
    <w:basedOn w:val="Standard"/>
    <w:rsid w:val="007F713F"/>
    <w:pPr>
      <w:ind w:left="566" w:hanging="283"/>
      <w:textAlignment w:val="baseline"/>
    </w:pPr>
    <w:rPr>
      <w:rFonts w:eastAsia="Times New Roman" w:cs="Times New Roman"/>
      <w:sz w:val="28"/>
      <w:szCs w:val="28"/>
    </w:rPr>
  </w:style>
  <w:style w:type="paragraph" w:customStyle="1" w:styleId="Textbody">
    <w:name w:val="Text body"/>
    <w:basedOn w:val="Standard"/>
    <w:rsid w:val="007F713F"/>
    <w:pPr>
      <w:spacing w:after="120"/>
      <w:textAlignment w:val="baseline"/>
    </w:pPr>
  </w:style>
  <w:style w:type="table" w:customStyle="1" w:styleId="TableGrid">
    <w:name w:val="TableGrid"/>
    <w:rsid w:val="006D2D93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66D77-5B8E-4ACB-B0AD-2875B295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kostrowska</cp:lastModifiedBy>
  <cp:revision>483</cp:revision>
  <cp:lastPrinted>2024-09-04T10:00:00Z</cp:lastPrinted>
  <dcterms:created xsi:type="dcterms:W3CDTF">2023-03-23T13:01:00Z</dcterms:created>
  <dcterms:modified xsi:type="dcterms:W3CDTF">2024-09-04T10:00:00Z</dcterms:modified>
</cp:coreProperties>
</file>