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9BCDE" w14:textId="77777777" w:rsidR="00644794" w:rsidRDefault="00644794" w:rsidP="009F69DD">
      <w:pPr>
        <w:ind w:firstLine="3544"/>
        <w:jc w:val="both"/>
        <w:rPr>
          <w:sz w:val="26"/>
        </w:rPr>
      </w:pPr>
    </w:p>
    <w:p w14:paraId="5712111C" w14:textId="78EE729D" w:rsidR="009F69DD" w:rsidRDefault="009F69DD" w:rsidP="009F69DD">
      <w:pPr>
        <w:pStyle w:val="Nagwek1"/>
        <w:ind w:left="5103"/>
        <w:jc w:val="left"/>
        <w:rPr>
          <w:sz w:val="22"/>
          <w:szCs w:val="22"/>
        </w:rPr>
      </w:pPr>
      <w:r>
        <w:rPr>
          <w:sz w:val="22"/>
          <w:szCs w:val="22"/>
        </w:rPr>
        <w:t>Załącznik Nr K</w:t>
      </w:r>
    </w:p>
    <w:p w14:paraId="6FA6B8D1" w14:textId="02CB60AE" w:rsidR="009F69DD" w:rsidRDefault="009F69DD" w:rsidP="009F69DD">
      <w:pPr>
        <w:ind w:left="5103"/>
      </w:pPr>
      <w:r>
        <w:t>do Regulaminu Udzielania Zamówień</w:t>
      </w:r>
    </w:p>
    <w:p w14:paraId="7F2ED45B" w14:textId="73DD1CC3" w:rsidR="009F69DD" w:rsidRPr="009F69DD" w:rsidRDefault="009F69DD" w:rsidP="009F69DD">
      <w:pPr>
        <w:ind w:left="5103"/>
      </w:pPr>
      <w:r>
        <w:t>WGT sp. z o.o.</w:t>
      </w:r>
    </w:p>
    <w:p w14:paraId="5E85EE70" w14:textId="77777777" w:rsidR="009F69DD" w:rsidRDefault="009F69DD" w:rsidP="000019DD">
      <w:pPr>
        <w:pStyle w:val="Nagwek1"/>
      </w:pPr>
    </w:p>
    <w:p w14:paraId="421DCB61" w14:textId="77777777" w:rsidR="009F69DD" w:rsidRPr="009F69DD" w:rsidRDefault="009F69DD" w:rsidP="009F69DD"/>
    <w:p w14:paraId="0AE74711" w14:textId="6B27521C" w:rsidR="00644794" w:rsidRPr="000019DD" w:rsidRDefault="008D7510" w:rsidP="000019DD">
      <w:pPr>
        <w:pStyle w:val="Nagwek1"/>
      </w:pPr>
      <w:r>
        <w:t>OGÓLNE WARUNKI ZAKUPÓW</w:t>
      </w:r>
      <w:r w:rsidR="000019DD">
        <w:t xml:space="preserve"> </w:t>
      </w:r>
      <w:r w:rsidR="000019DD" w:rsidRPr="000019DD">
        <w:t xml:space="preserve">WGT sp. z o.o. </w:t>
      </w:r>
    </w:p>
    <w:p w14:paraId="659E173D" w14:textId="77777777" w:rsidR="00644794" w:rsidRDefault="00644794">
      <w:pPr>
        <w:jc w:val="center"/>
        <w:rPr>
          <w:sz w:val="26"/>
        </w:rPr>
      </w:pPr>
    </w:p>
    <w:p w14:paraId="7CEE649C" w14:textId="6902C074" w:rsidR="00644794" w:rsidRDefault="008D7510">
      <w:pPr>
        <w:pStyle w:val="Tekstpodstawowy"/>
        <w:rPr>
          <w:sz w:val="26"/>
        </w:rPr>
      </w:pPr>
      <w:r>
        <w:rPr>
          <w:sz w:val="26"/>
        </w:rPr>
        <w:t>Niniejsze Ogólne Warunki Zakupu stanowią integralną</w:t>
      </w:r>
      <w:r w:rsidR="001F271F">
        <w:rPr>
          <w:sz w:val="26"/>
        </w:rPr>
        <w:t xml:space="preserve"> część zamówienia, które się na </w:t>
      </w:r>
      <w:r>
        <w:rPr>
          <w:sz w:val="26"/>
        </w:rPr>
        <w:t>nie powołuje.</w:t>
      </w:r>
    </w:p>
    <w:p w14:paraId="6096B2A0" w14:textId="77777777" w:rsidR="00644794" w:rsidRDefault="00644794">
      <w:pPr>
        <w:jc w:val="both"/>
        <w:rPr>
          <w:sz w:val="26"/>
        </w:rPr>
      </w:pPr>
    </w:p>
    <w:p w14:paraId="104F8B01" w14:textId="77777777" w:rsidR="00644794" w:rsidRDefault="008D7510">
      <w:pPr>
        <w:jc w:val="both"/>
        <w:rPr>
          <w:sz w:val="26"/>
        </w:rPr>
      </w:pPr>
      <w:r>
        <w:rPr>
          <w:sz w:val="26"/>
        </w:rPr>
        <w:t>DEFINICJE</w:t>
      </w:r>
    </w:p>
    <w:p w14:paraId="569467E6" w14:textId="77777777" w:rsidR="00644794" w:rsidRDefault="008D7510">
      <w:pPr>
        <w:jc w:val="both"/>
        <w:rPr>
          <w:sz w:val="26"/>
        </w:rPr>
      </w:pPr>
      <w:r>
        <w:rPr>
          <w:sz w:val="26"/>
        </w:rPr>
        <w:t>W niniejszych Ogólnych Warunkach Zakupu (OWZ) termin:</w:t>
      </w:r>
    </w:p>
    <w:p w14:paraId="1662C7C9" w14:textId="7718F767" w:rsidR="00644794" w:rsidRDefault="008D7510">
      <w:pPr>
        <w:numPr>
          <w:ilvl w:val="0"/>
          <w:numId w:val="2"/>
        </w:numPr>
        <w:jc w:val="both"/>
        <w:rPr>
          <w:sz w:val="26"/>
        </w:rPr>
      </w:pPr>
      <w:r>
        <w:rPr>
          <w:sz w:val="26"/>
        </w:rPr>
        <w:t xml:space="preserve">„Kupujący” – oznacza </w:t>
      </w:r>
      <w:r w:rsidR="000019DD">
        <w:rPr>
          <w:sz w:val="26"/>
        </w:rPr>
        <w:t xml:space="preserve">WGT sp. z o.o. </w:t>
      </w:r>
      <w:r w:rsidR="00E51C8A">
        <w:rPr>
          <w:sz w:val="26"/>
        </w:rPr>
        <w:t xml:space="preserve">z siedzibą </w:t>
      </w:r>
      <w:r w:rsidR="007E4645">
        <w:rPr>
          <w:sz w:val="26"/>
        </w:rPr>
        <w:t xml:space="preserve">w </w:t>
      </w:r>
      <w:r w:rsidR="00E51C8A">
        <w:rPr>
          <w:sz w:val="26"/>
        </w:rPr>
        <w:t>Tarn</w:t>
      </w:r>
      <w:r w:rsidR="007E4645">
        <w:rPr>
          <w:sz w:val="26"/>
        </w:rPr>
        <w:t>owie</w:t>
      </w:r>
      <w:r w:rsidR="00E51C8A">
        <w:rPr>
          <w:sz w:val="26"/>
        </w:rPr>
        <w:t>.</w:t>
      </w:r>
    </w:p>
    <w:p w14:paraId="66972CB4" w14:textId="43900C54" w:rsidR="00644794" w:rsidRDefault="008D7510">
      <w:pPr>
        <w:numPr>
          <w:ilvl w:val="0"/>
          <w:numId w:val="2"/>
        </w:numPr>
        <w:jc w:val="both"/>
        <w:rPr>
          <w:sz w:val="26"/>
        </w:rPr>
      </w:pPr>
      <w:r>
        <w:rPr>
          <w:sz w:val="26"/>
        </w:rPr>
        <w:t xml:space="preserve">„Dostawca” – oznacza osobę fizyczną, </w:t>
      </w:r>
      <w:r w:rsidR="005E73D4">
        <w:rPr>
          <w:sz w:val="26"/>
        </w:rPr>
        <w:t xml:space="preserve">osobę prawną </w:t>
      </w:r>
      <w:r>
        <w:rPr>
          <w:sz w:val="26"/>
        </w:rPr>
        <w:t xml:space="preserve"> lub </w:t>
      </w:r>
      <w:r w:rsidR="005E73D4">
        <w:rPr>
          <w:sz w:val="26"/>
        </w:rPr>
        <w:t>podmiot</w:t>
      </w:r>
      <w:r>
        <w:rPr>
          <w:sz w:val="26"/>
        </w:rPr>
        <w:t xml:space="preserve">, </w:t>
      </w:r>
      <w:r w:rsidR="005E73D4">
        <w:rPr>
          <w:sz w:val="26"/>
        </w:rPr>
        <w:t xml:space="preserve">posiadający zdolność prawną, </w:t>
      </w:r>
      <w:r>
        <w:rPr>
          <w:sz w:val="26"/>
        </w:rPr>
        <w:t>do którego zaadresowane jest zamówienie,</w:t>
      </w:r>
    </w:p>
    <w:p w14:paraId="509AE88E" w14:textId="78A9747B" w:rsidR="00644794" w:rsidRDefault="008D7510">
      <w:pPr>
        <w:numPr>
          <w:ilvl w:val="0"/>
          <w:numId w:val="2"/>
        </w:numPr>
        <w:jc w:val="both"/>
        <w:rPr>
          <w:rFonts w:cs="Arial"/>
          <w:sz w:val="26"/>
        </w:rPr>
      </w:pPr>
      <w:r>
        <w:rPr>
          <w:sz w:val="26"/>
        </w:rPr>
        <w:t xml:space="preserve">„towar” – oznacza ogół </w:t>
      </w:r>
      <w:r w:rsidR="00AF0448">
        <w:rPr>
          <w:sz w:val="26"/>
        </w:rPr>
        <w:t xml:space="preserve">rzeczy, usług oraz nośników energii </w:t>
      </w:r>
      <w:r>
        <w:rPr>
          <w:sz w:val="26"/>
        </w:rPr>
        <w:t>kupowanych na potrzeby Kupującego</w:t>
      </w:r>
    </w:p>
    <w:p w14:paraId="61D87064" w14:textId="77777777" w:rsidR="00644794" w:rsidRDefault="008D7510">
      <w:pPr>
        <w:numPr>
          <w:ilvl w:val="0"/>
          <w:numId w:val="2"/>
        </w:numPr>
        <w:jc w:val="both"/>
        <w:rPr>
          <w:rFonts w:cs="Arial"/>
          <w:sz w:val="26"/>
        </w:rPr>
      </w:pPr>
      <w:r>
        <w:rPr>
          <w:sz w:val="26"/>
        </w:rPr>
        <w:t xml:space="preserve">„dni robocze” – dni od poniedziałku do piątku z wyłączeniem dni: 1 stycznia; </w:t>
      </w:r>
      <w:r>
        <w:rPr>
          <w:rFonts w:cs="Arial"/>
          <w:sz w:val="26"/>
        </w:rPr>
        <w:t xml:space="preserve">pierwszego i drugiego dnia Wielkiej Nocy; 1 maja; 3 maja; pierwszego dnia  Zielonych Świątek; dnia Bożego Ciała; 15 sierpnia; 1 listopada; 11 listopada; 25 i 26 grudnia. </w:t>
      </w:r>
    </w:p>
    <w:p w14:paraId="475CA03E" w14:textId="77777777" w:rsidR="00644794" w:rsidRDefault="00644794">
      <w:pPr>
        <w:rPr>
          <w:rFonts w:cs="Arial"/>
          <w:sz w:val="26"/>
        </w:rPr>
      </w:pPr>
    </w:p>
    <w:p w14:paraId="477C444A" w14:textId="77777777" w:rsidR="00644794" w:rsidRDefault="008D7510">
      <w:pPr>
        <w:jc w:val="both"/>
        <w:rPr>
          <w:sz w:val="26"/>
        </w:rPr>
      </w:pPr>
      <w:r>
        <w:rPr>
          <w:sz w:val="26"/>
        </w:rPr>
        <w:t>1. ZAKRES I ZASADY OBOWIĄZYWANIA</w:t>
      </w:r>
    </w:p>
    <w:p w14:paraId="05549597" w14:textId="77777777" w:rsidR="00644794" w:rsidRDefault="008D7510">
      <w:pPr>
        <w:jc w:val="both"/>
        <w:rPr>
          <w:sz w:val="26"/>
        </w:rPr>
      </w:pPr>
      <w:r>
        <w:rPr>
          <w:sz w:val="26"/>
        </w:rPr>
        <w:t>a) w umowach pomiędzy Kupującym a Dostawcą obowiązują wyłącznie poniższe Ogólne Warunki Zakupów  zwane dalej OWZ. Ogólne warunki zakupów lub inne odmienne warunki Dostawcy uznane zostaną tylko wtedy, jeśli nastąpi wyraźne uzgodnienie w formie pisemnej.</w:t>
      </w:r>
    </w:p>
    <w:p w14:paraId="18FB7901" w14:textId="77777777" w:rsidR="00644794" w:rsidRDefault="008D7510">
      <w:pPr>
        <w:jc w:val="both"/>
        <w:rPr>
          <w:sz w:val="26"/>
        </w:rPr>
      </w:pPr>
      <w:r>
        <w:rPr>
          <w:sz w:val="26"/>
        </w:rPr>
        <w:t>b) niniejsze OWZ obowiązują także wtedy, jeśli Kupujący przyjmie bez zastrzeżeń dostawy Dostawcy, którego ogólne warunki odbiegają od niniejszych OWZ. Odnośniki bądź wskazówki Dostawcy dotyczące obowiązywania jego ogólnych warunków handlowych, uważa się w takim wypadku za nieobowiązujące (wypowiedziane).</w:t>
      </w:r>
    </w:p>
    <w:p w14:paraId="159C91D3" w14:textId="0497B1C2" w:rsidR="005E73D4" w:rsidRDefault="005E73D4">
      <w:pPr>
        <w:jc w:val="both"/>
        <w:rPr>
          <w:sz w:val="26"/>
        </w:rPr>
      </w:pPr>
      <w:r>
        <w:rPr>
          <w:sz w:val="26"/>
        </w:rPr>
        <w:t>c) jeżeli strony zawarły umowę w formie pisemnej l</w:t>
      </w:r>
      <w:r w:rsidR="001F271F">
        <w:rPr>
          <w:sz w:val="26"/>
        </w:rPr>
        <w:t>ub w formie elektronicznej to w </w:t>
      </w:r>
      <w:r>
        <w:rPr>
          <w:sz w:val="26"/>
        </w:rPr>
        <w:t>razie sprzeczności zapisów umowy i OWZ zapisy umowy mają pierwszeństwo przed OWZ.</w:t>
      </w:r>
    </w:p>
    <w:p w14:paraId="025DE938" w14:textId="77777777" w:rsidR="00644794" w:rsidRDefault="00644794">
      <w:pPr>
        <w:jc w:val="both"/>
        <w:rPr>
          <w:sz w:val="26"/>
        </w:rPr>
      </w:pPr>
    </w:p>
    <w:p w14:paraId="67C8B241" w14:textId="77777777" w:rsidR="00644794" w:rsidRDefault="008D7510">
      <w:pPr>
        <w:jc w:val="both"/>
        <w:rPr>
          <w:sz w:val="26"/>
        </w:rPr>
      </w:pPr>
      <w:r>
        <w:rPr>
          <w:sz w:val="26"/>
        </w:rPr>
        <w:t>2. OFERTA , DOKUMENTY ZWIĄZANE Z OFERTĄ</w:t>
      </w:r>
    </w:p>
    <w:p w14:paraId="196B4833" w14:textId="44DCB7B3" w:rsidR="00644794" w:rsidRPr="000019DD" w:rsidRDefault="008D7510">
      <w:pPr>
        <w:jc w:val="both"/>
        <w:rPr>
          <w:sz w:val="26"/>
        </w:rPr>
      </w:pPr>
      <w:r>
        <w:rPr>
          <w:sz w:val="26"/>
        </w:rPr>
        <w:t xml:space="preserve">a) Obowiązujące są tylko </w:t>
      </w:r>
      <w:r w:rsidR="007E4645">
        <w:rPr>
          <w:sz w:val="26"/>
        </w:rPr>
        <w:t>oferty</w:t>
      </w:r>
      <w:r>
        <w:rPr>
          <w:sz w:val="26"/>
        </w:rPr>
        <w:t xml:space="preserve"> składane w formie </w:t>
      </w:r>
      <w:r w:rsidR="00BF7747">
        <w:rPr>
          <w:sz w:val="26"/>
        </w:rPr>
        <w:t>pisemnej lub elektronicznej</w:t>
      </w:r>
      <w:r w:rsidR="001F271F">
        <w:rPr>
          <w:sz w:val="26"/>
        </w:rPr>
        <w:t xml:space="preserve"> w </w:t>
      </w:r>
      <w:r w:rsidR="000019DD">
        <w:rPr>
          <w:sz w:val="26"/>
        </w:rPr>
        <w:t>rozumieniu przepisu art. 77</w:t>
      </w:r>
      <w:r w:rsidR="00BF7747">
        <w:rPr>
          <w:sz w:val="26"/>
          <w:vertAlign w:val="superscript"/>
        </w:rPr>
        <w:t>1</w:t>
      </w:r>
      <w:r w:rsidR="000019DD">
        <w:rPr>
          <w:sz w:val="26"/>
        </w:rPr>
        <w:t xml:space="preserve"> K.c.</w:t>
      </w:r>
      <w:r w:rsidR="00BF7747">
        <w:rPr>
          <w:sz w:val="26"/>
        </w:rPr>
        <w:t xml:space="preserve"> Jeżeli Kupujący wyraźnie to zaznaczy składanie oferty odbywa się za pośrednictwem Platformy Zakupowej.</w:t>
      </w:r>
    </w:p>
    <w:p w14:paraId="64FB1518" w14:textId="5CFE4A74" w:rsidR="000019DD" w:rsidRDefault="008D7510">
      <w:pPr>
        <w:jc w:val="both"/>
        <w:rPr>
          <w:sz w:val="26"/>
        </w:rPr>
      </w:pPr>
      <w:r>
        <w:rPr>
          <w:sz w:val="26"/>
        </w:rPr>
        <w:t xml:space="preserve">b) </w:t>
      </w:r>
      <w:r w:rsidR="000019DD">
        <w:rPr>
          <w:sz w:val="26"/>
        </w:rPr>
        <w:t xml:space="preserve">złożenie </w:t>
      </w:r>
      <w:r w:rsidR="00AF0448">
        <w:rPr>
          <w:sz w:val="26"/>
        </w:rPr>
        <w:t xml:space="preserve">przez Dostawcę </w:t>
      </w:r>
      <w:r w:rsidR="000019DD">
        <w:rPr>
          <w:sz w:val="26"/>
        </w:rPr>
        <w:t>oferty</w:t>
      </w:r>
      <w:r>
        <w:rPr>
          <w:sz w:val="26"/>
        </w:rPr>
        <w:t xml:space="preserve"> oznacza akceptację niniejszych OWZ. </w:t>
      </w:r>
    </w:p>
    <w:p w14:paraId="5C1D4768" w14:textId="51A7B1F9" w:rsidR="00644794" w:rsidRDefault="00644794" w:rsidP="00AF0448">
      <w:pPr>
        <w:jc w:val="both"/>
        <w:rPr>
          <w:sz w:val="26"/>
        </w:rPr>
      </w:pPr>
    </w:p>
    <w:p w14:paraId="6A49518C" w14:textId="77777777" w:rsidR="00644794" w:rsidRDefault="00644794">
      <w:pPr>
        <w:jc w:val="both"/>
        <w:rPr>
          <w:sz w:val="26"/>
        </w:rPr>
      </w:pPr>
    </w:p>
    <w:p w14:paraId="19CA4FDD" w14:textId="78B07073" w:rsidR="00644794" w:rsidRDefault="008D7510">
      <w:pPr>
        <w:jc w:val="both"/>
        <w:rPr>
          <w:sz w:val="26"/>
        </w:rPr>
      </w:pPr>
      <w:r>
        <w:rPr>
          <w:sz w:val="26"/>
        </w:rPr>
        <w:t xml:space="preserve">3. </w:t>
      </w:r>
      <w:r w:rsidR="00AF0448">
        <w:rPr>
          <w:sz w:val="26"/>
        </w:rPr>
        <w:t>ZAMÓWIENIA</w:t>
      </w:r>
      <w:r>
        <w:rPr>
          <w:sz w:val="26"/>
        </w:rPr>
        <w:t>, FAKTURY, ZAPŁATA</w:t>
      </w:r>
    </w:p>
    <w:p w14:paraId="6461F6C7" w14:textId="77777777" w:rsidR="001C4C81" w:rsidRDefault="008D7510">
      <w:pPr>
        <w:jc w:val="both"/>
        <w:rPr>
          <w:sz w:val="26"/>
        </w:rPr>
      </w:pPr>
      <w:r>
        <w:rPr>
          <w:sz w:val="26"/>
        </w:rPr>
        <w:t xml:space="preserve">a) </w:t>
      </w:r>
      <w:r w:rsidR="00AF0448">
        <w:rPr>
          <w:sz w:val="26"/>
        </w:rPr>
        <w:t xml:space="preserve">Kupujący składa zamówienie na podstawie otrzymanej oferty. </w:t>
      </w:r>
    </w:p>
    <w:p w14:paraId="73BA42C0" w14:textId="77777777" w:rsidR="001A40CC" w:rsidRDefault="001C4C81">
      <w:pPr>
        <w:jc w:val="both"/>
        <w:rPr>
          <w:sz w:val="26"/>
          <w:szCs w:val="26"/>
        </w:rPr>
      </w:pPr>
      <w:r w:rsidRPr="001C4C81">
        <w:rPr>
          <w:sz w:val="26"/>
          <w:szCs w:val="26"/>
        </w:rPr>
        <w:lastRenderedPageBreak/>
        <w:t xml:space="preserve">b) </w:t>
      </w:r>
      <w:r>
        <w:rPr>
          <w:sz w:val="26"/>
          <w:szCs w:val="26"/>
        </w:rPr>
        <w:t>Kupujący</w:t>
      </w:r>
      <w:r w:rsidRPr="001C4C81">
        <w:rPr>
          <w:sz w:val="26"/>
          <w:szCs w:val="26"/>
        </w:rPr>
        <w:t xml:space="preserve"> oświadcza, że minimalny gwarantowany poziom wykonania umowy</w:t>
      </w:r>
      <w:r>
        <w:rPr>
          <w:sz w:val="26"/>
          <w:szCs w:val="26"/>
        </w:rPr>
        <w:t xml:space="preserve"> zawartej w skutek </w:t>
      </w:r>
      <w:r w:rsidR="001A40CC">
        <w:rPr>
          <w:sz w:val="26"/>
          <w:szCs w:val="26"/>
        </w:rPr>
        <w:t xml:space="preserve">złożenia zamówienia </w:t>
      </w:r>
      <w:r w:rsidRPr="001C4C81">
        <w:rPr>
          <w:sz w:val="26"/>
          <w:szCs w:val="26"/>
        </w:rPr>
        <w:t xml:space="preserve"> wynosi 50% wartości udzielonego zamówienia. </w:t>
      </w:r>
      <w:r w:rsidR="001A40CC">
        <w:rPr>
          <w:sz w:val="26"/>
          <w:szCs w:val="26"/>
        </w:rPr>
        <w:t>Sprzedawcy</w:t>
      </w:r>
      <w:r w:rsidRPr="001C4C81">
        <w:rPr>
          <w:sz w:val="26"/>
          <w:szCs w:val="26"/>
        </w:rPr>
        <w:t xml:space="preserve"> nie przysługują roszczenia o wykonanie umowy w większym zakresie. </w:t>
      </w:r>
    </w:p>
    <w:p w14:paraId="07DCE5DD" w14:textId="61311286" w:rsidR="00AF0448" w:rsidRDefault="001A40CC">
      <w:pPr>
        <w:jc w:val="both"/>
        <w:rPr>
          <w:sz w:val="26"/>
        </w:rPr>
      </w:pPr>
      <w:r>
        <w:rPr>
          <w:sz w:val="26"/>
          <w:szCs w:val="26"/>
        </w:rPr>
        <w:t xml:space="preserve">c) </w:t>
      </w:r>
      <w:r w:rsidR="00AF0448">
        <w:rPr>
          <w:sz w:val="26"/>
        </w:rPr>
        <w:t>Nie wniesienie pisemnych zastrzeżeń w przeciągu 2 dni roboczych od daty otrzymania zamówienia przez Dostawcę rozumiane będzie przez Kupującego jako przyjęcie zamówienia.</w:t>
      </w:r>
    </w:p>
    <w:p w14:paraId="55AC76C0" w14:textId="56555D46" w:rsidR="00644794" w:rsidRDefault="001A40CC">
      <w:pPr>
        <w:jc w:val="both"/>
        <w:rPr>
          <w:sz w:val="26"/>
        </w:rPr>
      </w:pPr>
      <w:r>
        <w:rPr>
          <w:sz w:val="26"/>
        </w:rPr>
        <w:t>d) Fakturę należy dołączyć do dostawy lub niezwłocznie po dostawie wysłać oddzielną przesyłką w 2 egzemplarzach na adres poczty Kupującego. Faktura, poza elementami wymaganymi przepisami prawa, winna zawierać:</w:t>
      </w:r>
    </w:p>
    <w:p w14:paraId="5454926B" w14:textId="77777777" w:rsidR="00644794" w:rsidRDefault="008D7510">
      <w:pPr>
        <w:numPr>
          <w:ilvl w:val="0"/>
          <w:numId w:val="7"/>
        </w:numPr>
        <w:jc w:val="both"/>
        <w:rPr>
          <w:sz w:val="26"/>
        </w:rPr>
      </w:pPr>
      <w:r>
        <w:rPr>
          <w:sz w:val="26"/>
        </w:rPr>
        <w:t>datę i numer zamówienia oraz nadany przez Kupującego numer Dostawcy;</w:t>
      </w:r>
    </w:p>
    <w:p w14:paraId="4B82030A" w14:textId="77777777" w:rsidR="00644794" w:rsidRDefault="008D7510">
      <w:pPr>
        <w:numPr>
          <w:ilvl w:val="0"/>
          <w:numId w:val="7"/>
        </w:numPr>
        <w:jc w:val="both"/>
        <w:rPr>
          <w:sz w:val="26"/>
        </w:rPr>
      </w:pPr>
      <w:r>
        <w:rPr>
          <w:sz w:val="26"/>
        </w:rPr>
        <w:t>pełny numer rachunku bankowego, na który należy dokonać zapłaty;</w:t>
      </w:r>
    </w:p>
    <w:p w14:paraId="55BB6D40" w14:textId="44B32563" w:rsidR="00644794" w:rsidRDefault="008D7510">
      <w:pPr>
        <w:numPr>
          <w:ilvl w:val="0"/>
          <w:numId w:val="7"/>
        </w:numPr>
        <w:jc w:val="both"/>
        <w:rPr>
          <w:sz w:val="26"/>
        </w:rPr>
      </w:pPr>
      <w:r>
        <w:rPr>
          <w:sz w:val="26"/>
        </w:rPr>
        <w:t>jeżeli cena określona została w walucie ob</w:t>
      </w:r>
      <w:r w:rsidR="001F271F">
        <w:rPr>
          <w:sz w:val="26"/>
        </w:rPr>
        <w:t>cej a faktura wystawiana jest w </w:t>
      </w:r>
      <w:r>
        <w:rPr>
          <w:sz w:val="26"/>
        </w:rPr>
        <w:t xml:space="preserve">złotówkach, faktura winna zawierać także cenę w walucie i zastosowany kurs przeliczenia. </w:t>
      </w:r>
    </w:p>
    <w:p w14:paraId="768B3C95" w14:textId="5CB107F0" w:rsidR="000019DD" w:rsidRDefault="000019DD">
      <w:pPr>
        <w:numPr>
          <w:ilvl w:val="0"/>
          <w:numId w:val="7"/>
        </w:numPr>
        <w:jc w:val="both"/>
        <w:rPr>
          <w:sz w:val="26"/>
        </w:rPr>
      </w:pPr>
      <w:r>
        <w:rPr>
          <w:sz w:val="26"/>
        </w:rPr>
        <w:t>Numer rachunku Dostawcy ujęty na wykazie podatników zarejestrowanych jako podatnicy VAT (tzw</w:t>
      </w:r>
      <w:r w:rsidR="00271085">
        <w:rPr>
          <w:sz w:val="26"/>
        </w:rPr>
        <w:t>.</w:t>
      </w:r>
      <w:bookmarkStart w:id="0" w:name="_GoBack"/>
      <w:bookmarkEnd w:id="0"/>
      <w:r>
        <w:rPr>
          <w:sz w:val="26"/>
        </w:rPr>
        <w:t xml:space="preserve"> biała lista podatników)</w:t>
      </w:r>
    </w:p>
    <w:p w14:paraId="125B0931" w14:textId="1C6CBA42" w:rsidR="00644794" w:rsidRDefault="001A40CC">
      <w:pPr>
        <w:jc w:val="both"/>
        <w:rPr>
          <w:sz w:val="26"/>
        </w:rPr>
      </w:pPr>
      <w:r>
        <w:rPr>
          <w:sz w:val="26"/>
        </w:rPr>
        <w:t xml:space="preserve">e) O ile strony nie uzgodniły inaczej termin płatności wynosi 60 dni od daty wystawienia faktury. Za datę płatności uważa się dzień obciążenia rachunku Kupującego. Termin płatności zostaje przedłużony o czas postępowania reklamacyjnego. </w:t>
      </w:r>
      <w:r w:rsidR="000019DD">
        <w:rPr>
          <w:sz w:val="26"/>
        </w:rPr>
        <w:t xml:space="preserve">Kupujący zastrzega sobie dokonywanie płatności z zachowaniem mechanizmu podzielonej płatności. </w:t>
      </w:r>
    </w:p>
    <w:p w14:paraId="497C6794" w14:textId="73B6B333" w:rsidR="00644794" w:rsidRDefault="001A40CC">
      <w:pPr>
        <w:jc w:val="both"/>
        <w:rPr>
          <w:sz w:val="26"/>
        </w:rPr>
      </w:pPr>
      <w:r>
        <w:rPr>
          <w:sz w:val="26"/>
        </w:rPr>
        <w:t>f) Dostawca bez pisemnej zgody Kupującego nie jest</w:t>
      </w:r>
      <w:r w:rsidR="001F271F">
        <w:rPr>
          <w:sz w:val="26"/>
        </w:rPr>
        <w:t xml:space="preserve"> uprawniony do przeniesienia na </w:t>
      </w:r>
      <w:r>
        <w:rPr>
          <w:sz w:val="26"/>
        </w:rPr>
        <w:t>osoby trzecie praw i obowiązków wynikającyc</w:t>
      </w:r>
      <w:r w:rsidR="001F271F">
        <w:rPr>
          <w:sz w:val="26"/>
        </w:rPr>
        <w:t>h z zamówień i umów zawartych z </w:t>
      </w:r>
      <w:r>
        <w:rPr>
          <w:sz w:val="26"/>
        </w:rPr>
        <w:t xml:space="preserve">Kupującym. </w:t>
      </w:r>
    </w:p>
    <w:p w14:paraId="0F37A39F" w14:textId="0AD44607" w:rsidR="00644794" w:rsidRDefault="001A40CC" w:rsidP="000019DD">
      <w:pPr>
        <w:jc w:val="both"/>
        <w:rPr>
          <w:sz w:val="26"/>
        </w:rPr>
      </w:pPr>
      <w:r>
        <w:rPr>
          <w:sz w:val="26"/>
        </w:rPr>
        <w:t>g) Jeżeli podstawą ustalenia ceny towarów są waluty obce a rozliczenie pomiędzy Dostawcą a Kupującym odbywa się w złotówkach, strony stosują celem przeliczenia ceny na złotówki średni kurs danej waluty ogłoszo</w:t>
      </w:r>
      <w:r w:rsidR="001F271F">
        <w:rPr>
          <w:sz w:val="26"/>
        </w:rPr>
        <w:t>ny przez Narodowy Bank Polski w </w:t>
      </w:r>
      <w:r>
        <w:rPr>
          <w:sz w:val="26"/>
        </w:rPr>
        <w:t xml:space="preserve">dniu poprzedzającym dzień złożenia zamówienia, a jeżeli w tym dniu   NBP nie ogłaszał kursu – ostatni ogłoszony przez NBP kurs. </w:t>
      </w:r>
    </w:p>
    <w:p w14:paraId="6FA1F74C" w14:textId="2AA7691D" w:rsidR="00E51C8A" w:rsidRPr="001A40CC" w:rsidRDefault="001A40CC" w:rsidP="000019DD">
      <w:pPr>
        <w:jc w:val="both"/>
        <w:rPr>
          <w:sz w:val="26"/>
          <w:szCs w:val="26"/>
        </w:rPr>
      </w:pPr>
      <w:r>
        <w:t>h</w:t>
      </w:r>
      <w:r w:rsidR="000019DD" w:rsidRPr="001C4C81">
        <w:t xml:space="preserve">) </w:t>
      </w:r>
      <w:r w:rsidR="000019DD" w:rsidRPr="001A40CC">
        <w:rPr>
          <w:sz w:val="26"/>
          <w:szCs w:val="26"/>
        </w:rPr>
        <w:t>Kupujący oświadcza, że jest dużym p</w:t>
      </w:r>
      <w:r w:rsidR="00E51C8A" w:rsidRPr="001A40CC">
        <w:rPr>
          <w:sz w:val="26"/>
          <w:szCs w:val="26"/>
        </w:rPr>
        <w:t>rzed</w:t>
      </w:r>
      <w:r w:rsidR="001F271F">
        <w:rPr>
          <w:sz w:val="26"/>
          <w:szCs w:val="26"/>
        </w:rPr>
        <w:t>siębiorcą w rozumieniu Ustawy o </w:t>
      </w:r>
      <w:r w:rsidR="00E51C8A" w:rsidRPr="001A40CC">
        <w:rPr>
          <w:sz w:val="26"/>
          <w:szCs w:val="26"/>
        </w:rPr>
        <w:t>przeciwdziałaniu nadmiernym opóźnieniom w transakcjach handlowych</w:t>
      </w:r>
    </w:p>
    <w:p w14:paraId="648CB40C" w14:textId="77777777" w:rsidR="00644794" w:rsidRPr="001A40CC" w:rsidRDefault="00644794">
      <w:pPr>
        <w:rPr>
          <w:sz w:val="26"/>
          <w:szCs w:val="26"/>
        </w:rPr>
      </w:pPr>
    </w:p>
    <w:p w14:paraId="04E40D6D" w14:textId="77777777" w:rsidR="00644794" w:rsidRDefault="008D7510">
      <w:pPr>
        <w:jc w:val="both"/>
        <w:rPr>
          <w:sz w:val="26"/>
        </w:rPr>
      </w:pPr>
      <w:r>
        <w:rPr>
          <w:sz w:val="26"/>
        </w:rPr>
        <w:t>4). TERMINY DOSTAW, ZWŁOKA DOSTAWY</w:t>
      </w:r>
    </w:p>
    <w:p w14:paraId="3BE3B2A4" w14:textId="77777777" w:rsidR="00644794" w:rsidRDefault="008D7510">
      <w:pPr>
        <w:pStyle w:val="Tekstpodstawowy"/>
        <w:rPr>
          <w:sz w:val="26"/>
        </w:rPr>
      </w:pPr>
      <w:r>
        <w:rPr>
          <w:sz w:val="26"/>
        </w:rPr>
        <w:t xml:space="preserve">a) Dostawca przyjmuje do wiadomości, że czas dostawy, jej terminowość, jakość i ilość mają dla Kupującego znaczenie zasadnicze i strategiczne. </w:t>
      </w:r>
    </w:p>
    <w:p w14:paraId="2948FF38" w14:textId="392A9F11" w:rsidR="00644794" w:rsidRDefault="001F271F">
      <w:pPr>
        <w:jc w:val="both"/>
        <w:rPr>
          <w:sz w:val="26"/>
        </w:rPr>
      </w:pPr>
      <w:r>
        <w:rPr>
          <w:sz w:val="26"/>
        </w:rPr>
        <w:t>b) U</w:t>
      </w:r>
      <w:r w:rsidR="008D7510">
        <w:rPr>
          <w:sz w:val="26"/>
        </w:rPr>
        <w:t>zgodnione terminy dostaw są wiążące. Za dotrzymanie terminu dostawy przyjmuje się dostarczenie zamówionych materiałów w o</w:t>
      </w:r>
      <w:r>
        <w:rPr>
          <w:sz w:val="26"/>
        </w:rPr>
        <w:t>dpowiedniej ilości, jakości i w </w:t>
      </w:r>
      <w:r w:rsidR="008D7510">
        <w:rPr>
          <w:sz w:val="26"/>
        </w:rPr>
        <w:t xml:space="preserve">oryginalnym opakowaniu do wskazanego miejsca odbioru i we skazanym dniu roboczym w godzinach od </w:t>
      </w:r>
      <w:r w:rsidR="00E51C8A">
        <w:rPr>
          <w:sz w:val="26"/>
        </w:rPr>
        <w:t>7</w:t>
      </w:r>
      <w:r w:rsidR="008D7510">
        <w:rPr>
          <w:sz w:val="26"/>
        </w:rPr>
        <w:t>.00 do 15.00., o ile nie wynikają z treści zamówienia inne warunki dostawy.</w:t>
      </w:r>
    </w:p>
    <w:p w14:paraId="7073BF50" w14:textId="77777777" w:rsidR="00644794" w:rsidRDefault="008D7510">
      <w:pPr>
        <w:jc w:val="both"/>
        <w:rPr>
          <w:sz w:val="26"/>
        </w:rPr>
      </w:pPr>
      <w:r>
        <w:rPr>
          <w:sz w:val="26"/>
        </w:rPr>
        <w:t>d) Kupujący nie jest zobowiązany przyjmować przyspieszonych (wcześniejszych) dostaw lub nie uzgodnionych dostaw częściowych.</w:t>
      </w:r>
    </w:p>
    <w:p w14:paraId="237F5434" w14:textId="77777777" w:rsidR="00644794" w:rsidRDefault="008D7510">
      <w:pPr>
        <w:jc w:val="both"/>
        <w:rPr>
          <w:sz w:val="26"/>
        </w:rPr>
      </w:pPr>
      <w:r>
        <w:rPr>
          <w:sz w:val="26"/>
        </w:rPr>
        <w:t>e) Dostawca jest zobowiązany z odpowiednim wypowiedzeniem poinformować Kupującego, jeśli pojawią się takie okoliczności, z których wynika, że nie może on dotrzymać zawartych terminów dostaw.</w:t>
      </w:r>
    </w:p>
    <w:p w14:paraId="66CE1758" w14:textId="5105D224" w:rsidR="00644794" w:rsidRDefault="008D7510">
      <w:pPr>
        <w:pStyle w:val="Tekstpodstawowy"/>
        <w:rPr>
          <w:sz w:val="26"/>
        </w:rPr>
      </w:pPr>
      <w:r>
        <w:rPr>
          <w:sz w:val="26"/>
        </w:rPr>
        <w:t xml:space="preserve">f) W przypadku nieterminowej realizacji dostawy Kupujący zastrzega sobie możliwość naliczenia i obciążenia Dostawcy karami umownymi w wysokości </w:t>
      </w:r>
      <w:r w:rsidR="00E51C8A">
        <w:rPr>
          <w:sz w:val="26"/>
        </w:rPr>
        <w:t>0,25</w:t>
      </w:r>
      <w:r>
        <w:rPr>
          <w:sz w:val="26"/>
        </w:rPr>
        <w:t xml:space="preserve">% wartości </w:t>
      </w:r>
      <w:r>
        <w:rPr>
          <w:sz w:val="26"/>
        </w:rPr>
        <w:lastRenderedPageBreak/>
        <w:t xml:space="preserve">dostawy netto za każdy dzień zwłoki. Jeżeli kara umowna nie pokryje w całości szkody, jaką Kupujący poniósł w związku z nieterminową dostawą, wówczas ma on prawo dochodzenia odszkodowania na zasadach ogólnych. </w:t>
      </w:r>
    </w:p>
    <w:p w14:paraId="0B627D9D" w14:textId="25CC5D4C" w:rsidR="00644794" w:rsidRDefault="008D7510">
      <w:pPr>
        <w:jc w:val="both"/>
        <w:rPr>
          <w:sz w:val="26"/>
        </w:rPr>
      </w:pPr>
      <w:r>
        <w:rPr>
          <w:sz w:val="26"/>
        </w:rPr>
        <w:t>g) W razie nieterminowej realizacji dostaw Ku</w:t>
      </w:r>
      <w:r w:rsidR="001F271F">
        <w:rPr>
          <w:sz w:val="26"/>
        </w:rPr>
        <w:t>pujący może odstąpić od umowy z </w:t>
      </w:r>
      <w:r>
        <w:rPr>
          <w:sz w:val="26"/>
        </w:rPr>
        <w:t>Dostawcą w całości lub części, bez obowiązku wyz</w:t>
      </w:r>
      <w:r w:rsidR="001F271F">
        <w:rPr>
          <w:sz w:val="26"/>
        </w:rPr>
        <w:t>naczania terminu dodatkowego. W </w:t>
      </w:r>
      <w:r>
        <w:rPr>
          <w:sz w:val="26"/>
        </w:rPr>
        <w:t>razie odstąpienia od umowy Kupujący mo</w:t>
      </w:r>
      <w:r w:rsidR="001F271F">
        <w:rPr>
          <w:sz w:val="26"/>
        </w:rPr>
        <w:t>że żądać zapłaty kary umownej w </w:t>
      </w:r>
      <w:r>
        <w:rPr>
          <w:sz w:val="26"/>
        </w:rPr>
        <w:t>wysokości 30% wartości netto niezrealizowanej części umowy. W przypadku gdy kary umowne nie pokryją w całości szkody, ja</w:t>
      </w:r>
      <w:r w:rsidR="001F271F">
        <w:rPr>
          <w:sz w:val="26"/>
        </w:rPr>
        <w:t>ką Kupujący poniósł w związku z </w:t>
      </w:r>
      <w:r>
        <w:rPr>
          <w:sz w:val="26"/>
        </w:rPr>
        <w:t>nieterminową dostawą, wówczas ma on pra</w:t>
      </w:r>
      <w:r w:rsidR="001F271F">
        <w:rPr>
          <w:sz w:val="26"/>
        </w:rPr>
        <w:t>wo dochodzenia odszkodowania na </w:t>
      </w:r>
      <w:r>
        <w:rPr>
          <w:sz w:val="26"/>
        </w:rPr>
        <w:t>zasadach ogólnych.</w:t>
      </w:r>
    </w:p>
    <w:p w14:paraId="6CBA343D" w14:textId="735B7CB9" w:rsidR="005E73D4" w:rsidRDefault="005E73D4">
      <w:pPr>
        <w:jc w:val="both"/>
        <w:rPr>
          <w:sz w:val="26"/>
        </w:rPr>
      </w:pPr>
      <w:r>
        <w:rPr>
          <w:sz w:val="26"/>
        </w:rPr>
        <w:t>h) w razie zwłoki Dostawcy w wykonaniu zobowiązania Kupujący może – po wcześniejszym pisemnym wezwaniu Dostawcy i wyznaczeniu terminu dodatkowego – zlecić wykonanie zastępcze na koszt i ryzyko Dostawcy bez konieczności uzyskiwania upoważnienia sądowego.</w:t>
      </w:r>
    </w:p>
    <w:p w14:paraId="5C79A010" w14:textId="77777777" w:rsidR="00644794" w:rsidRDefault="00644794">
      <w:pPr>
        <w:jc w:val="both"/>
        <w:rPr>
          <w:sz w:val="26"/>
        </w:rPr>
      </w:pPr>
    </w:p>
    <w:p w14:paraId="40FE7036" w14:textId="77777777" w:rsidR="00644794" w:rsidRDefault="008D7510">
      <w:pPr>
        <w:jc w:val="both"/>
        <w:rPr>
          <w:sz w:val="26"/>
        </w:rPr>
      </w:pPr>
      <w:r>
        <w:rPr>
          <w:sz w:val="26"/>
        </w:rPr>
        <w:t>5. SIŁA WYŻSZA</w:t>
      </w:r>
    </w:p>
    <w:p w14:paraId="7C239EC1" w14:textId="12A89B88" w:rsidR="00644794" w:rsidRDefault="008D7510">
      <w:pPr>
        <w:numPr>
          <w:ilvl w:val="0"/>
          <w:numId w:val="3"/>
        </w:numPr>
        <w:jc w:val="both"/>
        <w:rPr>
          <w:sz w:val="26"/>
        </w:rPr>
      </w:pPr>
      <w:r>
        <w:rPr>
          <w:sz w:val="26"/>
        </w:rPr>
        <w:t xml:space="preserve">Niewykonanie lub opóźnienie w wykonaniu </w:t>
      </w:r>
      <w:r w:rsidR="001F271F">
        <w:rPr>
          <w:sz w:val="26"/>
        </w:rPr>
        <w:t>zobowiązań wynikających z </w:t>
      </w:r>
      <w:r>
        <w:rPr>
          <w:sz w:val="26"/>
        </w:rPr>
        <w:t xml:space="preserve">zawartej umowy dostawy przez którąkolwiek ze Stron, wyłącza odpowiedzialność Strony jeżeli zostanie spowodowane wydarzeniami, na które strona nie ma wpływu oraz jeżeli nie zostało spowodowane jej winą lub zaniedbaniem (siła wyższa) Za siłę wyższą uważa się decyzje organów państwowych, kataklizmy, żywioły, wybuchy, zamieszki, wojna, akty sabotażu. </w:t>
      </w:r>
    </w:p>
    <w:p w14:paraId="7D8E5BD4" w14:textId="77777777" w:rsidR="00644794" w:rsidRDefault="008D7510">
      <w:pPr>
        <w:numPr>
          <w:ilvl w:val="0"/>
          <w:numId w:val="3"/>
        </w:numPr>
        <w:jc w:val="both"/>
        <w:rPr>
          <w:sz w:val="26"/>
        </w:rPr>
      </w:pPr>
      <w:r>
        <w:rPr>
          <w:sz w:val="26"/>
        </w:rPr>
        <w:t>Strona dotknięta skutkami siły wyższej dokona niezwłocznie zawiadomienia drugiej Strony o opóźnieniu nie później niż w przeciągu 2 dni roboczych od daty zaistnienia zdarzenia, podając przewidywany czas trwania wznowienia dostaw.</w:t>
      </w:r>
    </w:p>
    <w:p w14:paraId="5965CED2" w14:textId="77777777" w:rsidR="00644794" w:rsidRDefault="008D7510">
      <w:pPr>
        <w:numPr>
          <w:ilvl w:val="0"/>
          <w:numId w:val="3"/>
        </w:numPr>
        <w:jc w:val="both"/>
        <w:rPr>
          <w:sz w:val="26"/>
        </w:rPr>
      </w:pPr>
      <w:r>
        <w:rPr>
          <w:sz w:val="26"/>
        </w:rPr>
        <w:t>Jeżeli przeszkody wynikające z działania siły wyższej trwają dłużej niż 14 dni, każda ze stron ma prawo odstąpić od tych ustaleń umowy, których realizacja jeszcze się nie rozpoczęła.</w:t>
      </w:r>
    </w:p>
    <w:p w14:paraId="31BC4367" w14:textId="77777777" w:rsidR="00644794" w:rsidRDefault="00644794">
      <w:pPr>
        <w:ind w:left="360"/>
        <w:jc w:val="both"/>
        <w:rPr>
          <w:sz w:val="26"/>
        </w:rPr>
      </w:pPr>
    </w:p>
    <w:p w14:paraId="1E729C96" w14:textId="77777777" w:rsidR="00644794" w:rsidRDefault="008D7510">
      <w:pPr>
        <w:jc w:val="both"/>
        <w:rPr>
          <w:sz w:val="26"/>
        </w:rPr>
      </w:pPr>
      <w:r>
        <w:rPr>
          <w:sz w:val="26"/>
        </w:rPr>
        <w:t>6. WYSYŁKA</w:t>
      </w:r>
    </w:p>
    <w:p w14:paraId="2DEDFBFD" w14:textId="00E6E6FE" w:rsidR="00644794" w:rsidRPr="00271085" w:rsidRDefault="008D7510">
      <w:pPr>
        <w:jc w:val="both"/>
        <w:rPr>
          <w:sz w:val="26"/>
        </w:rPr>
      </w:pPr>
      <w:r>
        <w:rPr>
          <w:sz w:val="26"/>
        </w:rPr>
        <w:t xml:space="preserve">a) </w:t>
      </w:r>
      <w:r w:rsidRPr="00271085">
        <w:rPr>
          <w:sz w:val="26"/>
        </w:rPr>
        <w:t>dostawa, o ile nie zostały ustalone inne warunki, ma być dostarczona do siedziby Kupującego</w:t>
      </w:r>
      <w:r w:rsidR="007E4645" w:rsidRPr="00271085">
        <w:rPr>
          <w:sz w:val="26"/>
        </w:rPr>
        <w:t>:</w:t>
      </w:r>
      <w:r w:rsidR="00271085" w:rsidRPr="00271085">
        <w:rPr>
          <w:sz w:val="26"/>
        </w:rPr>
        <w:t xml:space="preserve"> </w:t>
      </w:r>
      <w:r w:rsidR="00271085" w:rsidRPr="00271085">
        <w:rPr>
          <w:b/>
          <w:sz w:val="22"/>
          <w:szCs w:val="28"/>
        </w:rPr>
        <w:t>ul. Lwowska 23, 40-389 Katowice</w:t>
      </w:r>
      <w:r w:rsidRPr="00271085">
        <w:rPr>
          <w:sz w:val="26"/>
        </w:rPr>
        <w:t>, Polska</w:t>
      </w:r>
    </w:p>
    <w:p w14:paraId="1DE8D60E" w14:textId="77777777" w:rsidR="00644794" w:rsidRDefault="008D7510">
      <w:pPr>
        <w:jc w:val="both"/>
        <w:rPr>
          <w:sz w:val="26"/>
        </w:rPr>
      </w:pPr>
      <w:r>
        <w:rPr>
          <w:sz w:val="26"/>
        </w:rPr>
        <w:t>b) Dostawca jest zobowiązany dołączyć do dostaw niezbędne dokumenty, zwłaszcza:</w:t>
      </w:r>
    </w:p>
    <w:p w14:paraId="086892F5" w14:textId="77777777" w:rsidR="00644794" w:rsidRDefault="008D7510">
      <w:pPr>
        <w:numPr>
          <w:ilvl w:val="0"/>
          <w:numId w:val="6"/>
        </w:numPr>
        <w:jc w:val="both"/>
        <w:rPr>
          <w:sz w:val="26"/>
        </w:rPr>
      </w:pPr>
      <w:r>
        <w:rPr>
          <w:sz w:val="26"/>
        </w:rPr>
        <w:t xml:space="preserve">atesty (zawierające metodykę badań dla wszystkich parametrów przywołanych w ateście), </w:t>
      </w:r>
    </w:p>
    <w:p w14:paraId="0E73FBB2" w14:textId="77777777" w:rsidR="00644794" w:rsidRDefault="008D7510">
      <w:pPr>
        <w:numPr>
          <w:ilvl w:val="0"/>
          <w:numId w:val="6"/>
        </w:numPr>
        <w:jc w:val="both"/>
        <w:rPr>
          <w:sz w:val="26"/>
        </w:rPr>
      </w:pPr>
      <w:r>
        <w:rPr>
          <w:sz w:val="26"/>
        </w:rPr>
        <w:t>specyfikację dostawy (przywołującą numer zamówienia)</w:t>
      </w:r>
    </w:p>
    <w:p w14:paraId="1816AC30" w14:textId="046D07F4" w:rsidR="00E51C8A" w:rsidRDefault="00E51C8A">
      <w:pPr>
        <w:numPr>
          <w:ilvl w:val="0"/>
          <w:numId w:val="6"/>
        </w:numPr>
        <w:jc w:val="both"/>
        <w:rPr>
          <w:sz w:val="26"/>
        </w:rPr>
      </w:pPr>
      <w:r>
        <w:rPr>
          <w:sz w:val="26"/>
        </w:rPr>
        <w:t>Świadectwo jakości,</w:t>
      </w:r>
    </w:p>
    <w:p w14:paraId="7BAC70E3" w14:textId="06843C31" w:rsidR="00E51C8A" w:rsidRDefault="00E51C8A">
      <w:pPr>
        <w:numPr>
          <w:ilvl w:val="0"/>
          <w:numId w:val="6"/>
        </w:numPr>
        <w:jc w:val="both"/>
        <w:rPr>
          <w:sz w:val="26"/>
        </w:rPr>
      </w:pPr>
      <w:r>
        <w:rPr>
          <w:sz w:val="26"/>
        </w:rPr>
        <w:t>Dokument gwarancyjny.</w:t>
      </w:r>
    </w:p>
    <w:p w14:paraId="128B8720" w14:textId="77777777" w:rsidR="00644794" w:rsidRDefault="008D7510">
      <w:pPr>
        <w:numPr>
          <w:ilvl w:val="0"/>
          <w:numId w:val="6"/>
        </w:numPr>
        <w:jc w:val="both"/>
        <w:rPr>
          <w:sz w:val="26"/>
        </w:rPr>
      </w:pPr>
      <w:r>
        <w:rPr>
          <w:sz w:val="26"/>
        </w:rPr>
        <w:t>inne wymienione w zamówieniu</w:t>
      </w:r>
    </w:p>
    <w:p w14:paraId="0DCB9797" w14:textId="77777777" w:rsidR="00644794" w:rsidRDefault="00644794">
      <w:pPr>
        <w:jc w:val="both"/>
        <w:rPr>
          <w:sz w:val="26"/>
        </w:rPr>
      </w:pPr>
    </w:p>
    <w:p w14:paraId="568341D6" w14:textId="77777777" w:rsidR="00644794" w:rsidRDefault="008D7510">
      <w:pPr>
        <w:jc w:val="both"/>
        <w:rPr>
          <w:sz w:val="26"/>
        </w:rPr>
      </w:pPr>
      <w:r>
        <w:rPr>
          <w:sz w:val="26"/>
        </w:rPr>
        <w:t>7. JAKOŚĆ I DOKUMENTACJA</w:t>
      </w:r>
    </w:p>
    <w:p w14:paraId="0481A19C" w14:textId="6314B50A" w:rsidR="00644794" w:rsidRDefault="008D7510">
      <w:pPr>
        <w:jc w:val="both"/>
        <w:rPr>
          <w:sz w:val="26"/>
        </w:rPr>
      </w:pPr>
      <w:r>
        <w:rPr>
          <w:sz w:val="26"/>
        </w:rPr>
        <w:t>a) Na Dostawcę nakłada się obowiązek wcześniejs</w:t>
      </w:r>
      <w:r w:rsidR="001F271F">
        <w:rPr>
          <w:sz w:val="26"/>
        </w:rPr>
        <w:t>zego powiadamiania Kupującego w </w:t>
      </w:r>
      <w:r>
        <w:rPr>
          <w:sz w:val="26"/>
        </w:rPr>
        <w:t>następujących przypadkach: zastosowanie innego materiału niż dotychczas stosowany, zmiana procesu technologicznego lub metod produkcji, przeniesienie produkcji w inne miejsce, zmiana źródeł pozyskiwania surowców i materiałów,</w:t>
      </w:r>
    </w:p>
    <w:p w14:paraId="7C21A29A" w14:textId="46E1F670" w:rsidR="00644794" w:rsidRDefault="008D7510">
      <w:pPr>
        <w:jc w:val="both"/>
        <w:rPr>
          <w:sz w:val="26"/>
        </w:rPr>
      </w:pPr>
      <w:r>
        <w:rPr>
          <w:sz w:val="26"/>
        </w:rPr>
        <w:lastRenderedPageBreak/>
        <w:t>b) Kupujący zastrzega sobie prawo dokonywania audytów Systemu Zarządzania Jakością lub produktu w siedzibie Dostawcy przez przedstawicieli Kupującego i/lub przedstawicieli klientów Kupującego, po uprzedn</w:t>
      </w:r>
      <w:r w:rsidR="001F271F">
        <w:rPr>
          <w:sz w:val="26"/>
        </w:rPr>
        <w:t>im uzgodnieniu zakresu, czasu i </w:t>
      </w:r>
      <w:r>
        <w:rPr>
          <w:sz w:val="26"/>
        </w:rPr>
        <w:t>terminu.</w:t>
      </w:r>
    </w:p>
    <w:p w14:paraId="3167F258" w14:textId="77777777" w:rsidR="00644794" w:rsidRDefault="00644794">
      <w:pPr>
        <w:jc w:val="both"/>
        <w:rPr>
          <w:sz w:val="26"/>
        </w:rPr>
      </w:pPr>
    </w:p>
    <w:p w14:paraId="7BC8F24E" w14:textId="77777777" w:rsidR="00644794" w:rsidRDefault="008D7510">
      <w:pPr>
        <w:jc w:val="both"/>
        <w:rPr>
          <w:sz w:val="26"/>
        </w:rPr>
      </w:pPr>
      <w:r>
        <w:rPr>
          <w:sz w:val="26"/>
        </w:rPr>
        <w:t>8. OPAKOWANIA</w:t>
      </w:r>
    </w:p>
    <w:p w14:paraId="6704A075" w14:textId="77777777" w:rsidR="00644794" w:rsidRDefault="008D7510">
      <w:pPr>
        <w:jc w:val="both"/>
        <w:rPr>
          <w:sz w:val="26"/>
        </w:rPr>
      </w:pPr>
      <w:r>
        <w:rPr>
          <w:sz w:val="26"/>
        </w:rPr>
        <w:t xml:space="preserve">a) Towar dostarczany do Kupującego musi być odpowiednio opakowany. Jeżeli inaczej nie zastrzeżono towar musi być opakowany w sposób zwyczajowo przyjęty dla tego typu towarów i musi zapewniać należytą ochronę podczas transportu, stosowną do wybranego rodzaju transportu. </w:t>
      </w:r>
    </w:p>
    <w:p w14:paraId="378C87BD" w14:textId="77777777" w:rsidR="00644794" w:rsidRDefault="008D7510">
      <w:pPr>
        <w:jc w:val="both"/>
        <w:rPr>
          <w:sz w:val="26"/>
        </w:rPr>
      </w:pPr>
      <w:r>
        <w:rPr>
          <w:sz w:val="26"/>
        </w:rPr>
        <w:t>b) Strony realizować będą wymagania wynikające z przepisów prawa dotyczących opakowań i odpadów.</w:t>
      </w:r>
    </w:p>
    <w:p w14:paraId="25403255" w14:textId="1B81A68E" w:rsidR="00644794" w:rsidRDefault="008D7510">
      <w:pPr>
        <w:jc w:val="both"/>
        <w:rPr>
          <w:sz w:val="26"/>
        </w:rPr>
      </w:pPr>
      <w:r>
        <w:rPr>
          <w:sz w:val="26"/>
        </w:rPr>
        <w:t xml:space="preserve">c) Dostawca musi odebrać zużyte, puste opakowania i odpady pozostałe po dostawie nieodpłatnie. Jeżeli Dostawca nie odbierze w </w:t>
      </w:r>
      <w:r w:rsidR="001F271F">
        <w:rPr>
          <w:sz w:val="26"/>
        </w:rPr>
        <w:t>wyznaczonym terminie opakowań i </w:t>
      </w:r>
      <w:r>
        <w:rPr>
          <w:sz w:val="26"/>
        </w:rPr>
        <w:t>odpadów Kupujący dokona utylizacji lub recyklingu opakowań i odpadów a kosztami obciąży Dostawcę.</w:t>
      </w:r>
    </w:p>
    <w:p w14:paraId="2AD7A419" w14:textId="250EC0A7" w:rsidR="00644794" w:rsidRDefault="008D7510">
      <w:pPr>
        <w:jc w:val="both"/>
        <w:rPr>
          <w:sz w:val="26"/>
        </w:rPr>
      </w:pPr>
      <w:r>
        <w:rPr>
          <w:sz w:val="26"/>
        </w:rPr>
        <w:t>d)  Dostawca towarów zaliczonych do środków nie</w:t>
      </w:r>
      <w:r w:rsidR="001F271F">
        <w:rPr>
          <w:sz w:val="26"/>
        </w:rPr>
        <w:t>bezpiecznych zobowiązany jest w </w:t>
      </w:r>
      <w:r>
        <w:rPr>
          <w:sz w:val="26"/>
        </w:rPr>
        <w:t>drodze odrębnej umowy uregulować z Kupującym</w:t>
      </w:r>
      <w:r w:rsidR="001F271F">
        <w:rPr>
          <w:sz w:val="26"/>
        </w:rPr>
        <w:t xml:space="preserve"> sposób gospodarki odpadami po </w:t>
      </w:r>
      <w:r>
        <w:rPr>
          <w:sz w:val="26"/>
        </w:rPr>
        <w:t>środkach niebezpiecznych. Do czasu zawarcia umowy Dostawca zobowiązany jest na własny koszt odbierać opakowania po środkach niebezpiecznych.</w:t>
      </w:r>
    </w:p>
    <w:p w14:paraId="2DBF15EB" w14:textId="77777777" w:rsidR="00644794" w:rsidRDefault="00644794">
      <w:pPr>
        <w:jc w:val="both"/>
        <w:rPr>
          <w:sz w:val="26"/>
        </w:rPr>
      </w:pPr>
    </w:p>
    <w:p w14:paraId="16B8B31D" w14:textId="77777777" w:rsidR="00644794" w:rsidRDefault="008D7510">
      <w:pPr>
        <w:jc w:val="both"/>
        <w:rPr>
          <w:sz w:val="26"/>
        </w:rPr>
      </w:pPr>
      <w:r>
        <w:rPr>
          <w:sz w:val="26"/>
        </w:rPr>
        <w:t>9. GWARANCJA</w:t>
      </w:r>
    </w:p>
    <w:p w14:paraId="46BC11BD" w14:textId="77777777" w:rsidR="00644794" w:rsidRDefault="008D7510">
      <w:pPr>
        <w:jc w:val="both"/>
        <w:rPr>
          <w:sz w:val="26"/>
        </w:rPr>
      </w:pPr>
      <w:r>
        <w:rPr>
          <w:sz w:val="26"/>
        </w:rPr>
        <w:t>a) W przypadku  wadliwej dostawy zastosowanie mają powszechnie obowiązujące przepisy prawa, z zastrzeżeniem  poniższych ustaleń.</w:t>
      </w:r>
    </w:p>
    <w:p w14:paraId="38014DF6" w14:textId="77777777" w:rsidR="00644794" w:rsidRDefault="008D7510">
      <w:pPr>
        <w:jc w:val="both"/>
        <w:rPr>
          <w:sz w:val="26"/>
        </w:rPr>
      </w:pPr>
      <w:r>
        <w:rPr>
          <w:sz w:val="26"/>
        </w:rPr>
        <w:t xml:space="preserve">b) Kupujący sprawdza dostarczony przez dostawcę towar na wejściu tylko na zgodność z zamówioną ilością oraz pod względem zewnętrznie rozpoznawalnych wad lub szkód powstałych podczas transportu. Stwierdzone wady podczas kontroli Kupujący zgłasza Dostawcy w ciągu 14 dni od daty dostawy. Pozostałe wady , które stwierdzone zostaną dopiero podczas wykorzystania towaru lub zgodnie z ustaleniami podczas użytkowania dostarczonego towaru przez Kupującego, Kupujący zgłasza Dostawcy w ciągu 14 dni od stwierdzenia wady. </w:t>
      </w:r>
    </w:p>
    <w:p w14:paraId="2518A917" w14:textId="77777777" w:rsidR="00644794" w:rsidRDefault="008D7510">
      <w:pPr>
        <w:jc w:val="both"/>
        <w:rPr>
          <w:sz w:val="26"/>
        </w:rPr>
      </w:pPr>
      <w:r>
        <w:rPr>
          <w:sz w:val="26"/>
        </w:rPr>
        <w:t>c) W razie wadliwej dostawy Kupujący może wymagać według swoich standardów: wymiany towaru na wolny od wad, bezpłatnej dodatkowej dostawy brakującej ilości towaru bądź stosownego obniżenia ceny wadliwego towaru. We wszystkich przypadkach Dostawca ponosi wszystkie koszty związane z realizacją roszczeń przez Kupującego. W przypadku dodatkowej dostawy lub wymiany towaru na wolny od wad  Dostawca odbierze wadliwą dostawę na swój koszt.</w:t>
      </w:r>
    </w:p>
    <w:p w14:paraId="3E1B9F36" w14:textId="77777777" w:rsidR="00644794" w:rsidRDefault="008D7510">
      <w:pPr>
        <w:jc w:val="both"/>
        <w:rPr>
          <w:sz w:val="26"/>
        </w:rPr>
      </w:pPr>
      <w:r>
        <w:rPr>
          <w:sz w:val="26"/>
        </w:rPr>
        <w:t xml:space="preserve">d) Jeśli Dostawca dopuszcza się zwłoki w realizacji zobowiązań opisanych w pkt c) Kupujący może, po bezskutecznym upływie dodatkowego terminu, zakupić towary niewadliwe na koszt i ryzyko Dostawcy. </w:t>
      </w:r>
    </w:p>
    <w:p w14:paraId="44B7BBE0" w14:textId="752D7A6D" w:rsidR="00644794" w:rsidRDefault="008D7510">
      <w:pPr>
        <w:jc w:val="both"/>
        <w:rPr>
          <w:sz w:val="26"/>
        </w:rPr>
      </w:pPr>
      <w:r>
        <w:rPr>
          <w:sz w:val="26"/>
        </w:rPr>
        <w:t xml:space="preserve">e) W razie dostawy towarów wadliwych lub towarów niezgodnych z zamówieniem Kupujący może domagać się zapłaty kary umownej w wysokości 1% wartości towarów, które miały być dostarczone - za każdy dzień pomiędzy dostawą towarów wadliwych lub niezgodnych z zamówieniem a datą wykonania przez Dostawcę obowiązków opisanych w pkt c) lub datą wykonania zastępczego, o którym mowa w pkt d). Dodatkowo, jeśli przez dostawę wadliwych towarów lub towarów niezgodnych </w:t>
      </w:r>
      <w:r>
        <w:rPr>
          <w:sz w:val="26"/>
        </w:rPr>
        <w:lastRenderedPageBreak/>
        <w:t>z</w:t>
      </w:r>
      <w:r w:rsidR="001F271F">
        <w:rPr>
          <w:sz w:val="26"/>
        </w:rPr>
        <w:t> </w:t>
      </w:r>
      <w:r>
        <w:rPr>
          <w:sz w:val="26"/>
        </w:rPr>
        <w:t xml:space="preserve">zamówieniem powstanie u Kupującego szkoda przewyższająca wysokość kary umownej Dostawca zobowiązany jest do jej naprawienia. </w:t>
      </w:r>
    </w:p>
    <w:p w14:paraId="57AF515F" w14:textId="77777777" w:rsidR="00644794" w:rsidRDefault="008D7510">
      <w:pPr>
        <w:jc w:val="both"/>
        <w:rPr>
          <w:sz w:val="26"/>
        </w:rPr>
      </w:pPr>
      <w:r>
        <w:rPr>
          <w:sz w:val="26"/>
        </w:rPr>
        <w:t xml:space="preserve">f) Dostawca odpowiada za szkodę (zarówno za stratę jak i za utracone korzyści) wywołaną w wyniku użycia przez Kupującego do produkcji dostarczonych przez Dostawcę towarów niezgodnych z umową, zwłaszcza towarów złej jakości  lub towarów zanieczyszczonych. </w:t>
      </w:r>
    </w:p>
    <w:p w14:paraId="7BD190E9" w14:textId="77777777" w:rsidR="00644794" w:rsidRDefault="008D7510">
      <w:pPr>
        <w:jc w:val="both"/>
        <w:rPr>
          <w:sz w:val="26"/>
        </w:rPr>
      </w:pPr>
      <w:r>
        <w:rPr>
          <w:sz w:val="26"/>
        </w:rPr>
        <w:t>f) Termin gwarancji wynosi 24 miesiące od daty dostawy towaru, chyba że strony ustaliły inny okres gwarancji.</w:t>
      </w:r>
    </w:p>
    <w:p w14:paraId="31B12DF6" w14:textId="77777777" w:rsidR="00644794" w:rsidRDefault="00644794">
      <w:pPr>
        <w:jc w:val="both"/>
        <w:rPr>
          <w:sz w:val="26"/>
        </w:rPr>
      </w:pPr>
    </w:p>
    <w:p w14:paraId="753CFED2" w14:textId="77777777" w:rsidR="00644794" w:rsidRDefault="008D7510">
      <w:pPr>
        <w:jc w:val="both"/>
        <w:rPr>
          <w:sz w:val="26"/>
        </w:rPr>
      </w:pPr>
      <w:r>
        <w:rPr>
          <w:sz w:val="26"/>
        </w:rPr>
        <w:t>10. ODPOWIEDZIALNOŚĆ ZA PRODUKT, ZA PRODUCENTA</w:t>
      </w:r>
    </w:p>
    <w:p w14:paraId="4008B0EE" w14:textId="77777777" w:rsidR="00644794" w:rsidRDefault="008D7510">
      <w:pPr>
        <w:pStyle w:val="Tekstpodstawowy"/>
        <w:rPr>
          <w:sz w:val="26"/>
        </w:rPr>
      </w:pPr>
      <w:r>
        <w:rPr>
          <w:sz w:val="26"/>
        </w:rPr>
        <w:t xml:space="preserve">a) Dostawca odpowiada za to, by Kupujący przez przyjęcie dostawy i zużycie towaru nie złamał patentów lub innych praw osób trzecich. Dostawca jest zobowiązany poinformować Kupującego o złamaniu praw, jeśli do takiego doszło. </w:t>
      </w:r>
    </w:p>
    <w:p w14:paraId="28787101" w14:textId="77777777" w:rsidR="00644794" w:rsidRDefault="008D7510">
      <w:pPr>
        <w:jc w:val="both"/>
        <w:rPr>
          <w:sz w:val="26"/>
        </w:rPr>
      </w:pPr>
      <w:r>
        <w:rPr>
          <w:sz w:val="26"/>
        </w:rPr>
        <w:t xml:space="preserve">b) Dostawca zobowiązany jest pokryć szkody poniesione przez Kupującego – w tym koszty ewentualnego wycofania towaru z rynku - które powstały bezpośrednio lub pośrednio wskutek dostarczenia towarów z wadami, ze względu na naruszenie przepisów bezpieczeństwa lub z innych przyczyn wynikających z naruszenia innych przepisów prawa. </w:t>
      </w:r>
    </w:p>
    <w:p w14:paraId="2F940556" w14:textId="77777777" w:rsidR="00644794" w:rsidRDefault="008D7510">
      <w:pPr>
        <w:jc w:val="both"/>
        <w:rPr>
          <w:sz w:val="26"/>
        </w:rPr>
      </w:pPr>
      <w:r>
        <w:rPr>
          <w:sz w:val="26"/>
        </w:rPr>
        <w:t>c) Jeżeli Dostawca ma wątpliwości co do rodzaju wymaganego przez Kupującego wykonania powinien powiadomić o tym Kupującego pisemnie.</w:t>
      </w:r>
    </w:p>
    <w:p w14:paraId="5C9D8324" w14:textId="77777777" w:rsidR="00644794" w:rsidRDefault="008D7510">
      <w:pPr>
        <w:jc w:val="both"/>
        <w:rPr>
          <w:sz w:val="26"/>
        </w:rPr>
      </w:pPr>
      <w:r>
        <w:rPr>
          <w:sz w:val="26"/>
        </w:rPr>
        <w:t xml:space="preserve">d) Dostawca zobowiązuje się przy wypełnianiu umowy przestrzegać przepisów prawa, a dostawa i usługa muszą spełniać wymagania przepisów bezpieczeństwa i higieny pracy oraz przepisy stosownych norm. </w:t>
      </w:r>
    </w:p>
    <w:p w14:paraId="21BCE02F" w14:textId="77777777" w:rsidR="00644794" w:rsidRDefault="00644794">
      <w:pPr>
        <w:jc w:val="both"/>
        <w:rPr>
          <w:sz w:val="26"/>
        </w:rPr>
      </w:pPr>
    </w:p>
    <w:p w14:paraId="65F13853" w14:textId="77777777" w:rsidR="00644794" w:rsidRDefault="008D7510">
      <w:pPr>
        <w:jc w:val="both"/>
        <w:rPr>
          <w:sz w:val="26"/>
        </w:rPr>
      </w:pPr>
      <w:r>
        <w:rPr>
          <w:sz w:val="26"/>
        </w:rPr>
        <w:t>11. ZACHOWANIE TAJEMNICY</w:t>
      </w:r>
    </w:p>
    <w:p w14:paraId="720AAC67" w14:textId="77777777" w:rsidR="00644794" w:rsidRDefault="008D7510">
      <w:pPr>
        <w:jc w:val="both"/>
        <w:rPr>
          <w:sz w:val="26"/>
        </w:rPr>
      </w:pPr>
      <w:r>
        <w:rPr>
          <w:sz w:val="26"/>
        </w:rPr>
        <w:t xml:space="preserve">a) Strony umowy zobowiązują się wszystkie zamówienia i wszystkie z nimi związane szczegóły handlowe i techniczne traktować jako tajemnicę handlową. </w:t>
      </w:r>
    </w:p>
    <w:p w14:paraId="1E84ECF9" w14:textId="1EEC4C5B" w:rsidR="00644794" w:rsidRDefault="008D7510">
      <w:pPr>
        <w:jc w:val="both"/>
        <w:rPr>
          <w:sz w:val="26"/>
        </w:rPr>
      </w:pPr>
      <w:r>
        <w:rPr>
          <w:sz w:val="26"/>
        </w:rPr>
        <w:t>b) Żadna ze stron nie może ujawniać osobom trzecim sz</w:t>
      </w:r>
      <w:r w:rsidR="001F271F">
        <w:rPr>
          <w:sz w:val="26"/>
        </w:rPr>
        <w:t>czegółów handlowych i </w:t>
      </w:r>
      <w:r>
        <w:rPr>
          <w:sz w:val="26"/>
        </w:rPr>
        <w:t xml:space="preserve">technicznych współpracy stron, chyba że uzyska wyraźną, pisemną zgodę drugiej strony. </w:t>
      </w:r>
    </w:p>
    <w:p w14:paraId="6C83C22E" w14:textId="48074A7D" w:rsidR="00644794" w:rsidRDefault="008D7510">
      <w:pPr>
        <w:jc w:val="both"/>
        <w:rPr>
          <w:sz w:val="26"/>
        </w:rPr>
      </w:pPr>
      <w:r>
        <w:rPr>
          <w:sz w:val="26"/>
        </w:rPr>
        <w:t>c) Zobowiązanie zachowania tajemnicy trwa nawet po zakończeniu stosunku dostaw. Dostawca zobowiązuje się po zakończeniu stosunku dostaw, wydać Kupu</w:t>
      </w:r>
      <w:r w:rsidR="001F271F">
        <w:rPr>
          <w:sz w:val="26"/>
        </w:rPr>
        <w:t>jącemu na </w:t>
      </w:r>
      <w:r>
        <w:rPr>
          <w:sz w:val="26"/>
        </w:rPr>
        <w:t>jego żądanie, dostarczone wcześniej próbki, analizy, receptury itp.</w:t>
      </w:r>
    </w:p>
    <w:p w14:paraId="15BD419F" w14:textId="77777777" w:rsidR="00644794" w:rsidRDefault="00644794">
      <w:pPr>
        <w:jc w:val="both"/>
        <w:rPr>
          <w:sz w:val="26"/>
        </w:rPr>
      </w:pPr>
    </w:p>
    <w:p w14:paraId="188B1B40" w14:textId="77777777" w:rsidR="00644794" w:rsidRDefault="008D7510">
      <w:pPr>
        <w:jc w:val="both"/>
        <w:rPr>
          <w:sz w:val="26"/>
        </w:rPr>
      </w:pPr>
      <w:r>
        <w:rPr>
          <w:sz w:val="26"/>
        </w:rPr>
        <w:t>12. JURYSDYKCJA</w:t>
      </w:r>
    </w:p>
    <w:p w14:paraId="2769E31B" w14:textId="77777777" w:rsidR="00E51C8A" w:rsidRDefault="008D7510">
      <w:pPr>
        <w:jc w:val="both"/>
        <w:rPr>
          <w:sz w:val="26"/>
        </w:rPr>
      </w:pPr>
      <w:r>
        <w:rPr>
          <w:sz w:val="26"/>
        </w:rPr>
        <w:t>Jako właściwe dla stosunków pomiędzy stronami  jest wyłącznie Prawo Rzeczypospolitej Polskiej</w:t>
      </w:r>
      <w:r w:rsidR="00E51C8A">
        <w:rPr>
          <w:sz w:val="26"/>
        </w:rPr>
        <w:t>, w tym zwłaszcza Kodeks cywilny</w:t>
      </w:r>
      <w:r>
        <w:rPr>
          <w:sz w:val="26"/>
        </w:rPr>
        <w:t xml:space="preserve">. </w:t>
      </w:r>
    </w:p>
    <w:p w14:paraId="2BA1195A" w14:textId="243A3F47" w:rsidR="00644794" w:rsidRDefault="008D7510">
      <w:pPr>
        <w:jc w:val="both"/>
        <w:rPr>
          <w:sz w:val="26"/>
        </w:rPr>
      </w:pPr>
      <w:r>
        <w:rPr>
          <w:sz w:val="26"/>
        </w:rPr>
        <w:t>Miejscem jurysdykcji dla wszystkich sporów wynikających ze stosunków między stronami  są sądy właściwe miejscowo dla siedziby Kupującego</w:t>
      </w:r>
      <w:r w:rsidR="00E51C8A">
        <w:rPr>
          <w:sz w:val="26"/>
        </w:rPr>
        <w:t xml:space="preserve"> lub jego </w:t>
      </w:r>
      <w:r w:rsidR="00E51C8A" w:rsidRPr="00E51C8A">
        <w:t>Oddziału</w:t>
      </w:r>
      <w:r w:rsidR="00E51C8A">
        <w:t>,</w:t>
      </w:r>
      <w:r w:rsidR="00E51C8A" w:rsidRPr="00E51C8A">
        <w:t xml:space="preserve"> jeżeli roszczenie </w:t>
      </w:r>
      <w:r w:rsidR="00E51C8A" w:rsidRPr="00E51C8A">
        <w:rPr>
          <w:shd w:val="clear" w:color="auto" w:fill="FFFFFF"/>
        </w:rPr>
        <w:t xml:space="preserve">pozostaje w związku z działalnością tego </w:t>
      </w:r>
      <w:r w:rsidR="00E51C8A">
        <w:rPr>
          <w:shd w:val="clear" w:color="auto" w:fill="FFFFFF"/>
        </w:rPr>
        <w:t>O</w:t>
      </w:r>
      <w:r w:rsidR="00E51C8A" w:rsidRPr="00E51C8A">
        <w:rPr>
          <w:shd w:val="clear" w:color="auto" w:fill="FFFFFF"/>
        </w:rPr>
        <w:t>ddziału</w:t>
      </w:r>
      <w:r w:rsidR="00E51C8A">
        <w:rPr>
          <w:shd w:val="clear" w:color="auto" w:fill="FFFFFF"/>
        </w:rPr>
        <w:t xml:space="preserve"> (art. 33 Kpc)</w:t>
      </w:r>
      <w:r>
        <w:rPr>
          <w:sz w:val="26"/>
        </w:rPr>
        <w:t>.</w:t>
      </w:r>
    </w:p>
    <w:p w14:paraId="5E5666E3" w14:textId="77777777" w:rsidR="009212AB" w:rsidRDefault="009212AB">
      <w:pPr>
        <w:jc w:val="both"/>
        <w:rPr>
          <w:sz w:val="26"/>
        </w:rPr>
      </w:pPr>
    </w:p>
    <w:sectPr w:rsidR="009212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02C0A" w14:textId="77777777" w:rsidR="009E60E9" w:rsidRDefault="009E60E9" w:rsidP="001F271F">
      <w:r>
        <w:separator/>
      </w:r>
    </w:p>
  </w:endnote>
  <w:endnote w:type="continuationSeparator" w:id="0">
    <w:p w14:paraId="4191B9BD" w14:textId="77777777" w:rsidR="009E60E9" w:rsidRDefault="009E60E9" w:rsidP="001F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D3E35" w14:textId="77777777" w:rsidR="009E60E9" w:rsidRDefault="009E60E9" w:rsidP="001F271F">
      <w:r>
        <w:separator/>
      </w:r>
    </w:p>
  </w:footnote>
  <w:footnote w:type="continuationSeparator" w:id="0">
    <w:p w14:paraId="0FE5E7E4" w14:textId="77777777" w:rsidR="009E60E9" w:rsidRDefault="009E60E9" w:rsidP="001F2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634F5"/>
    <w:multiLevelType w:val="hybridMultilevel"/>
    <w:tmpl w:val="F0AC92D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E122CB"/>
    <w:multiLevelType w:val="hybridMultilevel"/>
    <w:tmpl w:val="F0AC92D2"/>
    <w:lvl w:ilvl="0" w:tplc="40123CA8">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94763F"/>
    <w:multiLevelType w:val="hybridMultilevel"/>
    <w:tmpl w:val="D71277A4"/>
    <w:lvl w:ilvl="0" w:tplc="F4DC62F6">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528A3CD0"/>
    <w:multiLevelType w:val="hybridMultilevel"/>
    <w:tmpl w:val="B268C9C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591C60FA"/>
    <w:multiLevelType w:val="hybridMultilevel"/>
    <w:tmpl w:val="88FE07F6"/>
    <w:lvl w:ilvl="0" w:tplc="5CBCED20">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5F825378"/>
    <w:multiLevelType w:val="hybridMultilevel"/>
    <w:tmpl w:val="F07EC246"/>
    <w:lvl w:ilvl="0" w:tplc="79A6499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6AB43837"/>
    <w:multiLevelType w:val="hybridMultilevel"/>
    <w:tmpl w:val="7834BDF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9DD"/>
    <w:rsid w:val="000019DD"/>
    <w:rsid w:val="001A40CC"/>
    <w:rsid w:val="001C4C81"/>
    <w:rsid w:val="001F271F"/>
    <w:rsid w:val="00271085"/>
    <w:rsid w:val="005E73D4"/>
    <w:rsid w:val="00644794"/>
    <w:rsid w:val="007E4645"/>
    <w:rsid w:val="008D7510"/>
    <w:rsid w:val="009212AB"/>
    <w:rsid w:val="009E60E9"/>
    <w:rsid w:val="009F69DD"/>
    <w:rsid w:val="00AF0448"/>
    <w:rsid w:val="00BF7747"/>
    <w:rsid w:val="00D54BBC"/>
    <w:rsid w:val="00E51C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3C7B38"/>
  <w15:chartTrackingRefBased/>
  <w15:docId w15:val="{C4058A60-ACA1-463B-B91C-8CCDD697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pPr>
      <w:jc w:val="both"/>
    </w:pPr>
  </w:style>
  <w:style w:type="paragraph" w:styleId="Tekstpodstawowy2">
    <w:name w:val="Body Text 2"/>
    <w:basedOn w:val="Normalny"/>
    <w:semiHidden/>
    <w:pPr>
      <w:jc w:val="both"/>
    </w:pPr>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1837</Words>
  <Characters>11028</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OGÓLNE WARUNKI ZAKUPÓW</vt:lpstr>
    </vt:vector>
  </TitlesOfParts>
  <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OGÓLNE WARUNKI ZAKUPÓW</dc:title>
  <dc:subject/>
  <dc:creator>do</dc:creator>
  <cp:keywords/>
  <dc:description/>
  <cp:lastModifiedBy>Papaj Justyna (WGT)</cp:lastModifiedBy>
  <cp:revision>8</cp:revision>
  <cp:lastPrinted>2009-05-04T05:55:00Z</cp:lastPrinted>
  <dcterms:created xsi:type="dcterms:W3CDTF">2023-09-19T11:15:00Z</dcterms:created>
  <dcterms:modified xsi:type="dcterms:W3CDTF">2023-12-11T05:55:00Z</dcterms:modified>
</cp:coreProperties>
</file>