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20" w:rsidRPr="00771842" w:rsidRDefault="00714920" w:rsidP="00714920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 w:rsidRPr="00771842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674938D4" wp14:editId="7F1606A9">
            <wp:extent cx="2095200" cy="531487"/>
            <wp:effectExtent l="0" t="0" r="635" b="254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920" w:rsidRPr="00771842" w:rsidRDefault="00714920" w:rsidP="00714920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:rsidR="00714920" w:rsidRPr="00771842" w:rsidRDefault="00714920" w:rsidP="00714920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 w:rsidRPr="00771842"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 w:rsidRPr="00771842"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 w:rsidRPr="00771842">
        <w:rPr>
          <w:rFonts w:ascii="Calibri" w:eastAsia="Calibri" w:hAnsi="Calibri"/>
          <w:b/>
          <w:bCs/>
          <w:lang w:eastAsia="en-US"/>
        </w:rPr>
        <w:t xml:space="preserve"> 3C, 25-734 Kielce, Sekcja Zamówień Publicznych</w:t>
      </w:r>
    </w:p>
    <w:p w:rsidR="00714920" w:rsidRPr="00771842" w:rsidRDefault="00714920" w:rsidP="00714920">
      <w:pPr>
        <w:rPr>
          <w:rFonts w:ascii="Calibri" w:eastAsia="Calibri" w:hAnsi="Calibri"/>
          <w:b/>
          <w:bCs/>
          <w:lang w:val="en-US" w:eastAsia="en-US"/>
        </w:rPr>
      </w:pPr>
      <w:r w:rsidRPr="00771842">
        <w:rPr>
          <w:rFonts w:ascii="Calibri" w:eastAsia="Calibri" w:hAnsi="Calibri"/>
          <w:b/>
          <w:bCs/>
          <w:lang w:val="en-US" w:eastAsia="en-US"/>
        </w:rPr>
        <w:t xml:space="preserve">tel. 41 36 74 474   </w:t>
      </w:r>
    </w:p>
    <w:p w:rsidR="00714920" w:rsidRPr="00771842" w:rsidRDefault="00714920" w:rsidP="00714920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 w:rsidRPr="00771842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771842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7" w:history="1">
        <w:r w:rsidRPr="00771842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Pr="00771842"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:rsidR="00714920" w:rsidRPr="00771842" w:rsidRDefault="00714920" w:rsidP="00714920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 w:rsidRPr="00771842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8" w:history="1">
        <w:r w:rsidRPr="00771842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771842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9" w:history="1">
        <w:r w:rsidRPr="001C1856">
          <w:rPr>
            <w:rStyle w:val="Hipercze"/>
            <w:rFonts w:ascii="Calibri" w:eastAsia="Calibri" w:hAnsi="Calibri"/>
            <w:b/>
            <w:bCs/>
            <w:lang w:val="en-US" w:eastAsia="en-US"/>
          </w:rPr>
          <w:t>joannag@onkol.kielce.pl</w:t>
        </w:r>
      </w:hyperlink>
    </w:p>
    <w:p w:rsidR="00714920" w:rsidRPr="002858A2" w:rsidRDefault="00714920" w:rsidP="00714920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993"/>
      </w:tblGrid>
      <w:tr w:rsidR="00714920" w:rsidRPr="00CB668F" w:rsidTr="00FF137A">
        <w:tc>
          <w:tcPr>
            <w:tcW w:w="4605" w:type="dxa"/>
          </w:tcPr>
          <w:p w:rsidR="00714920" w:rsidRPr="00CB668F" w:rsidRDefault="00714920" w:rsidP="00E609DB">
            <w:pPr>
              <w:pStyle w:val="Tekstpodstawowy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668F">
              <w:rPr>
                <w:rFonts w:asciiTheme="minorHAnsi" w:hAnsiTheme="minorHAnsi" w:cstheme="minorHAnsi"/>
                <w:b w:val="0"/>
                <w:sz w:val="22"/>
                <w:szCs w:val="22"/>
              </w:rPr>
              <w:t>AZP.2411.127.2022.JG</w:t>
            </w:r>
          </w:p>
        </w:tc>
        <w:tc>
          <w:tcPr>
            <w:tcW w:w="5993" w:type="dxa"/>
          </w:tcPr>
          <w:p w:rsidR="00714920" w:rsidRPr="00CB668F" w:rsidRDefault="00FF137A" w:rsidP="00D172A6">
            <w:pPr>
              <w:pStyle w:val="Tekstpodstawowy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714920">
              <w:rPr>
                <w:rFonts w:asciiTheme="minorHAnsi" w:hAnsiTheme="minorHAnsi" w:cstheme="minorHAnsi"/>
                <w:b w:val="0"/>
                <w:sz w:val="22"/>
                <w:szCs w:val="22"/>
              </w:rPr>
              <w:t>Kielce, dn. 04</w:t>
            </w:r>
            <w:r w:rsidR="00714920" w:rsidRPr="00CB66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172A6">
              <w:rPr>
                <w:rFonts w:asciiTheme="minorHAnsi" w:hAnsiTheme="minorHAnsi" w:cstheme="minorHAnsi"/>
                <w:b w:val="0"/>
                <w:sz w:val="22"/>
                <w:szCs w:val="22"/>
              </w:rPr>
              <w:t>sierpnia</w:t>
            </w:r>
            <w:r w:rsidR="00714920" w:rsidRPr="00CB66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2022 r.</w:t>
            </w:r>
          </w:p>
        </w:tc>
      </w:tr>
    </w:tbl>
    <w:p w:rsidR="00714920" w:rsidRPr="00CB668F" w:rsidRDefault="00714920" w:rsidP="00714920">
      <w:pPr>
        <w:rPr>
          <w:rFonts w:asciiTheme="minorHAnsi" w:hAnsiTheme="minorHAnsi" w:cstheme="minorHAnsi"/>
          <w:b/>
          <w:sz w:val="22"/>
          <w:szCs w:val="22"/>
        </w:rPr>
      </w:pPr>
    </w:p>
    <w:p w:rsidR="00714920" w:rsidRPr="00714920" w:rsidRDefault="00714920" w:rsidP="0071492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4920">
        <w:rPr>
          <w:rFonts w:asciiTheme="minorHAnsi" w:hAnsiTheme="minorHAnsi" w:cstheme="minorHAnsi"/>
          <w:b/>
          <w:sz w:val="22"/>
          <w:szCs w:val="22"/>
        </w:rPr>
        <w:t>WSZYSCY WYKONAWCY</w:t>
      </w:r>
    </w:p>
    <w:p w:rsidR="00714920" w:rsidRPr="00714920" w:rsidRDefault="00714920" w:rsidP="0071492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4920">
        <w:rPr>
          <w:rFonts w:asciiTheme="minorHAnsi" w:hAnsiTheme="minorHAnsi" w:cstheme="minorHAnsi"/>
          <w:b/>
          <w:sz w:val="22"/>
          <w:szCs w:val="22"/>
        </w:rPr>
        <w:t>WYJAŚNIENIA DOTYCZĄCE SWZ</w:t>
      </w:r>
    </w:p>
    <w:p w:rsidR="00714920" w:rsidRPr="00714920" w:rsidRDefault="00714920" w:rsidP="00714920">
      <w:pPr>
        <w:tabs>
          <w:tab w:val="left" w:pos="25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4920" w:rsidRPr="00714920" w:rsidRDefault="00714920" w:rsidP="00714920">
      <w:pPr>
        <w:spacing w:afterLines="10" w:after="24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4920">
        <w:rPr>
          <w:rFonts w:asciiTheme="minorHAnsi" w:hAnsiTheme="minorHAnsi" w:cstheme="minorHAnsi"/>
          <w:i/>
          <w:sz w:val="22"/>
          <w:szCs w:val="22"/>
        </w:rPr>
        <w:t xml:space="preserve">Dot. przetargu nieograniczonego o wartości powyżej kwot określonych w przepisach wydanych </w:t>
      </w:r>
      <w:r w:rsidRPr="00714920">
        <w:rPr>
          <w:rFonts w:asciiTheme="minorHAnsi" w:hAnsiTheme="minorHAnsi" w:cstheme="minorHAnsi"/>
          <w:i/>
          <w:sz w:val="22"/>
          <w:szCs w:val="22"/>
        </w:rPr>
        <w:br/>
        <w:t>na podstawie art. 132 ustawy z dnia 11 września 2019 r. Prawo zamówień publicznych na:</w:t>
      </w:r>
      <w:r w:rsidRPr="00714920">
        <w:rPr>
          <w:rFonts w:asciiTheme="minorHAnsi" w:hAnsiTheme="minorHAnsi" w:cstheme="minorHAnsi"/>
          <w:i/>
          <w:sz w:val="22"/>
          <w:szCs w:val="22"/>
        </w:rPr>
        <w:br/>
        <w:t xml:space="preserve"> „</w:t>
      </w:r>
      <w:r w:rsidRPr="00714920">
        <w:rPr>
          <w:rFonts w:asciiTheme="minorHAnsi" w:eastAsia="Tahoma" w:hAnsiTheme="minorHAnsi" w:cstheme="minorHAnsi"/>
          <w:sz w:val="22"/>
          <w:szCs w:val="22"/>
        </w:rPr>
        <w:t>Zakup wraz z dostawą odczynników do sekwencjonowania NGS dla Zakładu Diagnostyki Molekularnej Świętokrzyskiego Centrum Onkologii w Kielcach”.</w:t>
      </w:r>
    </w:p>
    <w:p w:rsidR="00714920" w:rsidRPr="00714920" w:rsidRDefault="00714920" w:rsidP="007149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714920" w:rsidRPr="00714920" w:rsidRDefault="00714920" w:rsidP="0071492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49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1492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Na podstawie art. 135 ust. 6 ustawy Prawo zamówień publicznych, Zamawiający przekazuje treść zapytań dotyczących zapisów SWZ wraz z odpowiedziami i wyjaśnieniami. </w:t>
      </w:r>
    </w:p>
    <w:p w:rsidR="00714920" w:rsidRPr="00714920" w:rsidRDefault="00714920" w:rsidP="0071492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14920" w:rsidRPr="00714920" w:rsidRDefault="00714920" w:rsidP="0071492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4920">
        <w:rPr>
          <w:rFonts w:asciiTheme="minorHAnsi" w:eastAsiaTheme="minorHAnsi" w:hAnsiTheme="minorHAnsi" w:cstheme="minorHAnsi"/>
          <w:sz w:val="22"/>
          <w:szCs w:val="22"/>
          <w:lang w:eastAsia="en-US"/>
        </w:rPr>
        <w:t>W przedmiotowym postępowaniu wpłynęły następujące pytania:</w:t>
      </w:r>
    </w:p>
    <w:p w:rsidR="00714920" w:rsidRPr="00714920" w:rsidRDefault="00714920" w:rsidP="00714920">
      <w:pPr>
        <w:spacing w:line="360" w:lineRule="auto"/>
        <w:rPr>
          <w:rFonts w:ascii="Calibri" w:hAnsi="Calibri"/>
          <w:bCs/>
          <w:sz w:val="22"/>
          <w:szCs w:val="22"/>
        </w:rPr>
      </w:pPr>
    </w:p>
    <w:p w:rsidR="00714920" w:rsidRPr="00714920" w:rsidRDefault="00714920" w:rsidP="00714920">
      <w:pPr>
        <w:pStyle w:val="Akapitzlist"/>
        <w:numPr>
          <w:ilvl w:val="0"/>
          <w:numId w:val="1"/>
        </w:numPr>
        <w:ind w:left="360"/>
        <w:jc w:val="both"/>
        <w:rPr>
          <w:rFonts w:ascii="Calibri" w:hAnsi="Calibri"/>
          <w:sz w:val="22"/>
          <w:szCs w:val="22"/>
        </w:rPr>
      </w:pPr>
      <w:r w:rsidRPr="00714920">
        <w:rPr>
          <w:rFonts w:ascii="Calibri" w:hAnsi="Calibri"/>
          <w:b/>
          <w:sz w:val="22"/>
          <w:szCs w:val="22"/>
          <w:lang w:eastAsia="de-DE"/>
        </w:rPr>
        <w:t>Dotyczy wzoru umowy, §6, ustęp 1, podpunkt b.</w:t>
      </w:r>
    </w:p>
    <w:p w:rsidR="00714920" w:rsidRPr="00714920" w:rsidRDefault="00714920" w:rsidP="00714920">
      <w:pPr>
        <w:jc w:val="both"/>
        <w:rPr>
          <w:rFonts w:ascii="Calibri" w:hAnsi="Calibri"/>
          <w:sz w:val="22"/>
          <w:szCs w:val="22"/>
        </w:rPr>
      </w:pPr>
      <w:r w:rsidRPr="00714920">
        <w:rPr>
          <w:rFonts w:ascii="Calibri" w:hAnsi="Calibri"/>
          <w:sz w:val="22"/>
          <w:szCs w:val="22"/>
        </w:rPr>
        <w:t>Zamawiający zapisał:</w:t>
      </w:r>
    </w:p>
    <w:p w:rsidR="00714920" w:rsidRPr="00714920" w:rsidRDefault="00714920" w:rsidP="00714920">
      <w:pPr>
        <w:rPr>
          <w:rFonts w:ascii="Calibri" w:hAnsi="Calibri"/>
          <w:sz w:val="22"/>
          <w:szCs w:val="22"/>
        </w:rPr>
      </w:pPr>
      <w:r w:rsidRPr="00714920">
        <w:rPr>
          <w:rFonts w:ascii="Calibri" w:hAnsi="Calibri"/>
          <w:sz w:val="22"/>
          <w:szCs w:val="22"/>
        </w:rPr>
        <w:t>„Strony ustalają odpowiedzialność za niewykonanie lub nienależyte wykonanie zobowiązań umownych w formie kar umownych w następujących wysokościach:</w:t>
      </w:r>
    </w:p>
    <w:p w:rsidR="00714920" w:rsidRPr="00714920" w:rsidRDefault="00714920" w:rsidP="00714920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14920">
        <w:rPr>
          <w:rFonts w:ascii="Calibri" w:hAnsi="Calibri"/>
          <w:sz w:val="22"/>
          <w:szCs w:val="22"/>
        </w:rPr>
        <w:t>w razie nie przystąpienia lub odstąpienia od umowy z przyczyny leżącej po stronie Wykonawcy, Wykonawca zapłaci Zamawiającemu karę umowną w wysokości 10 % wartości niezrealizowanej części umowy netto,</w:t>
      </w:r>
    </w:p>
    <w:p w:rsidR="00714920" w:rsidRPr="00714920" w:rsidRDefault="00714920" w:rsidP="00714920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14920">
        <w:rPr>
          <w:rFonts w:ascii="Calibri" w:hAnsi="Calibri"/>
          <w:sz w:val="22"/>
          <w:szCs w:val="22"/>
        </w:rPr>
        <w:t>w razie opóźnienia w dostarczeniu towaru albo opóźnienia w usunięciu stwierdzonych wad, braków lub niezgodności towaru z umową ponad terminy określone w umowie, Wykonawca zapłaci Zamawiającemu karę umowną w wysokości 5% wartości zamówionej dostawy netto, licząc za każdy dzień opóźnienia.”</w:t>
      </w:r>
    </w:p>
    <w:p w:rsidR="00714920" w:rsidRPr="00714920" w:rsidRDefault="00714920" w:rsidP="00714920">
      <w:pPr>
        <w:autoSpaceDE w:val="0"/>
        <w:autoSpaceDN w:val="0"/>
        <w:adjustRightInd w:val="0"/>
        <w:ind w:left="360"/>
        <w:jc w:val="both"/>
        <w:rPr>
          <w:rFonts w:ascii="Calibri" w:hAnsi="Calibri"/>
          <w:bCs/>
          <w:sz w:val="22"/>
          <w:szCs w:val="22"/>
        </w:rPr>
      </w:pPr>
    </w:p>
    <w:p w:rsidR="00714920" w:rsidRPr="00714920" w:rsidRDefault="00714920" w:rsidP="00714920">
      <w:pPr>
        <w:jc w:val="both"/>
        <w:rPr>
          <w:rFonts w:ascii="Calibri" w:hAnsi="Calibri"/>
          <w:sz w:val="22"/>
          <w:szCs w:val="22"/>
          <w:u w:val="single"/>
        </w:rPr>
      </w:pPr>
      <w:r w:rsidRPr="00714920">
        <w:rPr>
          <w:rFonts w:ascii="Calibri" w:hAnsi="Calibri"/>
          <w:b/>
          <w:bCs/>
          <w:sz w:val="22"/>
          <w:szCs w:val="22"/>
          <w:u w:val="single"/>
        </w:rPr>
        <w:t xml:space="preserve">Ponownie prosimy </w:t>
      </w:r>
      <w:r w:rsidRPr="00714920">
        <w:rPr>
          <w:rFonts w:ascii="Calibri" w:hAnsi="Calibri"/>
          <w:sz w:val="22"/>
          <w:szCs w:val="22"/>
          <w:u w:val="single"/>
        </w:rPr>
        <w:t xml:space="preserve"> o korektę w/w ustępu tak by brzmiał:</w:t>
      </w:r>
    </w:p>
    <w:p w:rsidR="00714920" w:rsidRPr="00714920" w:rsidRDefault="00714920" w:rsidP="00714920">
      <w:pPr>
        <w:rPr>
          <w:rFonts w:ascii="Calibri" w:hAnsi="Calibri"/>
          <w:sz w:val="22"/>
          <w:szCs w:val="22"/>
        </w:rPr>
      </w:pPr>
      <w:r w:rsidRPr="00714920">
        <w:rPr>
          <w:rFonts w:ascii="Calibri" w:hAnsi="Calibri"/>
          <w:sz w:val="22"/>
          <w:szCs w:val="22"/>
        </w:rPr>
        <w:t>„Strony ustalają odpowiedzialność za niewykonanie lub nienależyte wykonanie zobowiązań umownych w formie kar umownych w następujących wysokościach:</w:t>
      </w:r>
    </w:p>
    <w:p w:rsidR="00714920" w:rsidRPr="00714920" w:rsidRDefault="00714920" w:rsidP="00714920">
      <w:pPr>
        <w:pStyle w:val="Akapitzlis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14920">
        <w:rPr>
          <w:rFonts w:ascii="Calibri" w:hAnsi="Calibri"/>
          <w:sz w:val="22"/>
          <w:szCs w:val="22"/>
        </w:rPr>
        <w:t>w razie nie przystąpienia lub odstąpienia od umowy z przyczyny leżącej po stronie Wykonawcy, Wykonawca zapłaci Zamawiającemu karę umowną w wysokości 10 % wartości niezrealizowanej części umowy netto,</w:t>
      </w:r>
    </w:p>
    <w:p w:rsidR="00714920" w:rsidRPr="00714920" w:rsidRDefault="00714920" w:rsidP="00714920">
      <w:pPr>
        <w:pStyle w:val="Akapitzlis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14920">
        <w:rPr>
          <w:rFonts w:ascii="Calibri" w:hAnsi="Calibri"/>
          <w:sz w:val="22"/>
          <w:szCs w:val="22"/>
        </w:rPr>
        <w:t xml:space="preserve">w razie opóźnienia w dostarczeniu towaru albo opóźnienia w usunięciu stwierdzonych wad, braków lub niezgodności towaru z umową ponad terminy określone w umowie, Wykonawca zapłaci Zamawiającemu karę umowną w wysokości </w:t>
      </w:r>
      <w:r w:rsidRPr="00714920">
        <w:rPr>
          <w:rFonts w:ascii="Calibri" w:hAnsi="Calibri"/>
          <w:b/>
          <w:bCs/>
          <w:sz w:val="22"/>
          <w:szCs w:val="22"/>
        </w:rPr>
        <w:t>0,5%</w:t>
      </w:r>
      <w:r w:rsidRPr="00714920">
        <w:rPr>
          <w:rFonts w:ascii="Calibri" w:hAnsi="Calibri"/>
          <w:sz w:val="22"/>
          <w:szCs w:val="22"/>
        </w:rPr>
        <w:t xml:space="preserve"> wartości zamówionej dostawy netto, licząc za każdy dzień opóźnienia.”</w:t>
      </w:r>
    </w:p>
    <w:p w:rsidR="00714920" w:rsidRPr="00714920" w:rsidRDefault="00714920" w:rsidP="00714920">
      <w:pPr>
        <w:rPr>
          <w:rFonts w:ascii="Calibri" w:hAnsi="Calibri"/>
          <w:sz w:val="22"/>
          <w:szCs w:val="22"/>
        </w:rPr>
      </w:pPr>
      <w:r w:rsidRPr="00714920">
        <w:rPr>
          <w:rFonts w:ascii="Calibri" w:hAnsi="Calibri"/>
          <w:sz w:val="22"/>
          <w:szCs w:val="22"/>
        </w:rPr>
        <w:t>Negatywna odpowiedź Zamawiającego uniemożliwi nam udział w postępowaniu.</w:t>
      </w:r>
    </w:p>
    <w:p w:rsidR="00714920" w:rsidRPr="00714920" w:rsidRDefault="00714920" w:rsidP="0071492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1492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Odpowiedź:</w:t>
      </w:r>
    </w:p>
    <w:p w:rsidR="00714920" w:rsidRPr="00714920" w:rsidRDefault="00714920" w:rsidP="0071492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1492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Zamawiający wyraża zgodę na powyższe.</w:t>
      </w:r>
    </w:p>
    <w:p w:rsidR="00714920" w:rsidRPr="00714920" w:rsidRDefault="00714920" w:rsidP="00714920">
      <w:pPr>
        <w:rPr>
          <w:rFonts w:asciiTheme="minorHAnsi" w:hAnsiTheme="minorHAnsi" w:cstheme="minorHAnsi"/>
          <w:sz w:val="22"/>
          <w:szCs w:val="22"/>
        </w:rPr>
      </w:pPr>
    </w:p>
    <w:p w:rsidR="00714920" w:rsidRPr="00714920" w:rsidRDefault="00714920" w:rsidP="00714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4920">
        <w:rPr>
          <w:rFonts w:asciiTheme="minorHAnsi" w:hAnsiTheme="minorHAnsi" w:cstheme="minorHAnsi"/>
          <w:bCs/>
          <w:sz w:val="22"/>
          <w:szCs w:val="22"/>
        </w:rPr>
        <w:t xml:space="preserve">Powyższe odpowiedzi i zmiany są wiążące dla wszystkich uczestników postępowania i należy </w:t>
      </w:r>
      <w:r w:rsidRPr="00714920">
        <w:rPr>
          <w:rFonts w:asciiTheme="minorHAnsi" w:hAnsiTheme="minorHAnsi" w:cstheme="minorHAnsi"/>
          <w:bCs/>
          <w:sz w:val="22"/>
          <w:szCs w:val="22"/>
        </w:rPr>
        <w:br/>
        <w:t>je uwzględnić w składanej ofercie. Pozostałe zapisy SWZ pozostają bez zmian.</w:t>
      </w:r>
    </w:p>
    <w:p w:rsidR="00714920" w:rsidRPr="00714920" w:rsidRDefault="00714920" w:rsidP="00790B38">
      <w:pPr>
        <w:autoSpaceDE w:val="0"/>
        <w:autoSpaceDN w:val="0"/>
        <w:adjustRightInd w:val="0"/>
        <w:rPr>
          <w:rFonts w:asciiTheme="minorHAnsi" w:hAnsiTheme="minorHAnsi" w:cstheme="minorHAnsi"/>
          <w:spacing w:val="-1"/>
          <w:sz w:val="22"/>
          <w:szCs w:val="22"/>
        </w:rPr>
      </w:pPr>
    </w:p>
    <w:p w:rsidR="00FF137A" w:rsidRDefault="00714920" w:rsidP="00FF137A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 w:rsidRPr="00714920">
        <w:rPr>
          <w:rFonts w:asciiTheme="minorHAnsi" w:hAnsiTheme="minorHAnsi" w:cstheme="minorHAnsi"/>
          <w:spacing w:val="-1"/>
          <w:sz w:val="22"/>
          <w:szCs w:val="22"/>
        </w:rPr>
        <w:t>Z poważaniem</w:t>
      </w:r>
    </w:p>
    <w:p w:rsidR="00FF137A" w:rsidRDefault="00FF137A" w:rsidP="00FF137A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:rsidR="00FF137A" w:rsidRPr="00FF137A" w:rsidRDefault="00FF137A" w:rsidP="00FF137A">
      <w:pPr>
        <w:autoSpaceDE w:val="0"/>
        <w:autoSpaceDN w:val="0"/>
        <w:adjustRightInd w:val="0"/>
        <w:ind w:left="6372"/>
        <w:jc w:val="center"/>
        <w:rPr>
          <w:rFonts w:asciiTheme="minorHAnsi" w:hAnsiTheme="minorHAnsi" w:cstheme="minorHAnsi"/>
          <w:i/>
          <w:spacing w:val="-1"/>
          <w:sz w:val="22"/>
          <w:szCs w:val="22"/>
        </w:rPr>
      </w:pPr>
      <w:r w:rsidRPr="00FF137A">
        <w:rPr>
          <w:rFonts w:asciiTheme="minorHAnsi" w:hAnsiTheme="minorHAnsi"/>
          <w:bCs/>
          <w:i/>
          <w:sz w:val="22"/>
          <w:szCs w:val="22"/>
        </w:rPr>
        <w:t>mgr inż. Wojciech Cedro</w:t>
      </w:r>
    </w:p>
    <w:p w:rsidR="005C1C33" w:rsidRPr="00FF137A" w:rsidRDefault="00FF137A" w:rsidP="00FF137A">
      <w:pPr>
        <w:spacing w:before="10" w:afterLines="10" w:after="24" w:line="276" w:lineRule="auto"/>
        <w:ind w:left="4956" w:firstLine="708"/>
        <w:jc w:val="both"/>
        <w:rPr>
          <w:rFonts w:asciiTheme="minorHAnsi" w:hAnsiTheme="minorHAnsi"/>
          <w:bCs/>
          <w:i/>
          <w:sz w:val="22"/>
          <w:szCs w:val="22"/>
        </w:rPr>
      </w:pPr>
      <w:r w:rsidRPr="00FF137A">
        <w:rPr>
          <w:rFonts w:asciiTheme="minorHAnsi" w:hAnsiTheme="minorHAnsi"/>
          <w:i/>
          <w:sz w:val="22"/>
          <w:szCs w:val="22"/>
        </w:rPr>
        <w:t xml:space="preserve">Z-ca Dyrektora ds. </w:t>
      </w:r>
      <w:proofErr w:type="spellStart"/>
      <w:r w:rsidRPr="00FF137A">
        <w:rPr>
          <w:rFonts w:asciiTheme="minorHAnsi" w:hAnsiTheme="minorHAnsi"/>
          <w:i/>
          <w:sz w:val="22"/>
          <w:szCs w:val="22"/>
        </w:rPr>
        <w:t>Techniczno</w:t>
      </w:r>
      <w:proofErr w:type="spellEnd"/>
      <w:r w:rsidRPr="00FF137A">
        <w:rPr>
          <w:rFonts w:asciiTheme="minorHAnsi" w:hAnsiTheme="minorHAnsi"/>
          <w:i/>
          <w:sz w:val="22"/>
          <w:szCs w:val="22"/>
        </w:rPr>
        <w:t xml:space="preserve"> – Inwestycyjnych</w:t>
      </w:r>
    </w:p>
    <w:sectPr w:rsidR="005C1C33" w:rsidRPr="00FF137A" w:rsidSect="00FF1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4BF3"/>
    <w:multiLevelType w:val="hybridMultilevel"/>
    <w:tmpl w:val="60063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27C08"/>
    <w:multiLevelType w:val="hybridMultilevel"/>
    <w:tmpl w:val="60063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20"/>
    <w:rsid w:val="00714920"/>
    <w:rsid w:val="00790B38"/>
    <w:rsid w:val="009F1C39"/>
    <w:rsid w:val="00B07025"/>
    <w:rsid w:val="00D172A6"/>
    <w:rsid w:val="00FE0521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2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14920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149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149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1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Lista num,Nagłowek 3,Numerowanie,L1,Preambuła,Akapit z listą BS,Kolorowa lista — akcent 11,Dot pt,F5 List Paragraph,Recommendation,List Paragraph11,lp1,maz_wyliczenie,opis dzialania,K-P_odwolanie,A_wyliczenie,Bulleted list"/>
    <w:basedOn w:val="Normalny"/>
    <w:link w:val="AkapitzlistZnak"/>
    <w:uiPriority w:val="34"/>
    <w:qFormat/>
    <w:rsid w:val="00714920"/>
    <w:pPr>
      <w:ind w:left="720"/>
      <w:contextualSpacing/>
    </w:pPr>
  </w:style>
  <w:style w:type="paragraph" w:customStyle="1" w:styleId="Default">
    <w:name w:val="Default"/>
    <w:rsid w:val="0071492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sw tekst Znak,CW_Lista Znak,Lista num Znak,Nagłowek 3 Znak,Numerowanie Znak,L1 Znak,Preambuła Znak,Akapit z listą BS Znak,Kolorowa lista — akcent 11 Znak,Dot pt Znak,F5 List Paragraph Znak,Recommendation Znak,List Paragraph11 Znak"/>
    <w:basedOn w:val="Domylnaczcionkaakapitu"/>
    <w:link w:val="Akapitzlist"/>
    <w:uiPriority w:val="34"/>
    <w:qFormat/>
    <w:locked/>
    <w:rsid w:val="0071492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14920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492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2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14920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149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149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1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Lista num,Nagłowek 3,Numerowanie,L1,Preambuła,Akapit z listą BS,Kolorowa lista — akcent 11,Dot pt,F5 List Paragraph,Recommendation,List Paragraph11,lp1,maz_wyliczenie,opis dzialania,K-P_odwolanie,A_wyliczenie,Bulleted list"/>
    <w:basedOn w:val="Normalny"/>
    <w:link w:val="AkapitzlistZnak"/>
    <w:uiPriority w:val="34"/>
    <w:qFormat/>
    <w:rsid w:val="00714920"/>
    <w:pPr>
      <w:ind w:left="720"/>
      <w:contextualSpacing/>
    </w:pPr>
  </w:style>
  <w:style w:type="paragraph" w:customStyle="1" w:styleId="Default">
    <w:name w:val="Default"/>
    <w:rsid w:val="0071492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sw tekst Znak,CW_Lista Znak,Lista num Znak,Nagłowek 3 Znak,Numerowanie Znak,L1 Znak,Preambuła Znak,Akapit z listą BS Znak,Kolorowa lista — akcent 11 Znak,Dot pt Znak,F5 List Paragraph Znak,Recommendation Znak,List Paragraph11 Znak"/>
    <w:basedOn w:val="Domylnaczcionkaakapitu"/>
    <w:link w:val="Akapitzlist"/>
    <w:uiPriority w:val="34"/>
    <w:qFormat/>
    <w:locked/>
    <w:rsid w:val="0071492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14920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492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onkol.kie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kol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annag@onkol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5</cp:revision>
  <cp:lastPrinted>2022-08-04T08:20:00Z</cp:lastPrinted>
  <dcterms:created xsi:type="dcterms:W3CDTF">2022-08-04T08:13:00Z</dcterms:created>
  <dcterms:modified xsi:type="dcterms:W3CDTF">2022-08-04T09:17:00Z</dcterms:modified>
</cp:coreProperties>
</file>