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CE578A">
        <w:rPr>
          <w:rFonts w:ascii="Arial" w:hAnsi="Arial" w:cs="Arial"/>
          <w:szCs w:val="24"/>
        </w:rPr>
        <w:t>........, dn. ......-......-2022</w:t>
      </w:r>
    </w:p>
    <w:p w:rsidR="009026B4" w:rsidRDefault="00CE578A">
      <w:pPr>
        <w:spacing w:line="276" w:lineRule="auto"/>
      </w:pPr>
      <w:r>
        <w:rPr>
          <w:rFonts w:ascii="Arial" w:hAnsi="Arial" w:cs="Arial"/>
          <w:szCs w:val="24"/>
        </w:rPr>
        <w:t>RZP.271.2.2022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CE578A" w:rsidRPr="00D51EEC" w:rsidRDefault="00CE578A" w:rsidP="00CE578A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CE578A" w:rsidRDefault="00CE578A" w:rsidP="00CE578A">
      <w:pPr>
        <w:jc w:val="both"/>
        <w:rPr>
          <w:rFonts w:ascii="Arial" w:hAnsi="Arial" w:cs="Arial"/>
          <w:sz w:val="20"/>
        </w:rPr>
      </w:pPr>
    </w:p>
    <w:p w:rsidR="00CE578A" w:rsidRPr="00184C74" w:rsidRDefault="00CE578A" w:rsidP="00CE578A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CE578A" w:rsidRPr="00D51EEC" w:rsidRDefault="00CE578A" w:rsidP="00CE578A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CE578A" w:rsidRPr="00D51EEC" w:rsidRDefault="00CE578A" w:rsidP="00CE578A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CE578A" w:rsidRPr="00D51EEC" w:rsidRDefault="00CE578A" w:rsidP="00CE578A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CE578A" w:rsidRPr="00D51EEC" w:rsidRDefault="00CE578A" w:rsidP="00CE578A">
      <w:pPr>
        <w:pStyle w:val="Standard"/>
        <w:jc w:val="center"/>
        <w:rPr>
          <w:rFonts w:ascii="Arial" w:eastAsia="SimSun" w:hAnsi="Arial" w:cs="Arial"/>
          <w:sz w:val="20"/>
          <w:szCs w:val="20"/>
          <w:lang w:bidi="hi-IN"/>
        </w:rPr>
      </w:pPr>
      <w:hyperlink r:id="rId8" w:history="1">
        <w:r w:rsidRPr="00D51EEC">
          <w:rPr>
            <w:rFonts w:ascii="Arial" w:eastAsia="SimSun" w:hAnsi="Arial" w:cs="Arial"/>
            <w:bCs/>
            <w:sz w:val="20"/>
            <w:szCs w:val="20"/>
            <w:lang w:bidi="hi-IN"/>
          </w:rPr>
          <w:t>45.11.27.00-2 Roboty w zakresie kształtowania terenu</w:t>
        </w:r>
      </w:hyperlink>
    </w:p>
    <w:p w:rsidR="00CE578A" w:rsidRPr="00D51EEC" w:rsidRDefault="00CE578A" w:rsidP="00CE578A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CE578A" w:rsidRPr="00D51EEC" w:rsidRDefault="00CE578A" w:rsidP="00CE578A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45.31.12.00-2 Roboty w zakresie instalacji elektrycznych</w:t>
      </w:r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8D" w:rsidRDefault="00556A8D">
      <w:r>
        <w:separator/>
      </w:r>
    </w:p>
  </w:endnote>
  <w:endnote w:type="continuationSeparator" w:id="0">
    <w:p w:rsidR="00556A8D" w:rsidRDefault="005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8D" w:rsidRDefault="00556A8D">
      <w:r>
        <w:separator/>
      </w:r>
    </w:p>
  </w:footnote>
  <w:footnote w:type="continuationSeparator" w:id="0">
    <w:p w:rsidR="00556A8D" w:rsidRDefault="00556A8D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2944C3"/>
    <w:rsid w:val="00556A8D"/>
    <w:rsid w:val="008B256C"/>
    <w:rsid w:val="009026B4"/>
    <w:rsid w:val="00C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112000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40</cp:revision>
  <cp:lastPrinted>2017-02-02T11:47:00Z</cp:lastPrinted>
  <dcterms:created xsi:type="dcterms:W3CDTF">2016-12-16T13:40:00Z</dcterms:created>
  <dcterms:modified xsi:type="dcterms:W3CDTF">2022-03-31T08:15:00Z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