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08" w:rsidRPr="00945DD1" w:rsidRDefault="0024147B" w:rsidP="00945DD1">
      <w:pPr>
        <w:spacing w:before="240" w:after="24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UMOWA Nr OPWiK…………………………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 .........................  w Ostrołęce pomiędzy :</w:t>
      </w:r>
    </w:p>
    <w:p w:rsidR="00160408" w:rsidRDefault="0024147B" w:rsidP="002E7162">
      <w:pPr>
        <w:jc w:val="both"/>
      </w:pPr>
      <w:r>
        <w:rPr>
          <w:rFonts w:ascii="Calibri" w:hAnsi="Calibri" w:cs="Calibri"/>
          <w:b/>
        </w:rPr>
        <w:t xml:space="preserve">Ostrołęckim Przedsiębiorstwem Wodociągów i Kanalizacji Sp. z o. o., </w:t>
      </w:r>
      <w:r>
        <w:rPr>
          <w:rFonts w:ascii="Calibri" w:hAnsi="Calibri" w:cs="Calibri"/>
        </w:rPr>
        <w:t xml:space="preserve">07-410 Ostrołęka,  ul. Kurpiowska 21, REGON 550388739, NIP 758-000-03-44, 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…………………………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 „ Zamawiającym  "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:rsidR="00160408" w:rsidRDefault="0024147B" w:rsidP="002E7162">
      <w:pPr>
        <w:jc w:val="both"/>
      </w:pPr>
      <w:r>
        <w:rPr>
          <w:rFonts w:ascii="Calibri" w:hAnsi="Calibri" w:cs="Calibri"/>
          <w:b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……………………………………………………………………………………………………… 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:rsidR="00160408" w:rsidRDefault="0024147B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                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…………………………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„Wykonawcą”.</w:t>
      </w:r>
    </w:p>
    <w:p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została zawarta umowa o następującej treści :</w:t>
      </w:r>
    </w:p>
    <w:p w:rsidR="00160408" w:rsidRDefault="0024147B" w:rsidP="00945DD1">
      <w:pPr>
        <w:jc w:val="center"/>
      </w:pPr>
      <w:r>
        <w:rPr>
          <w:rFonts w:ascii="Calibri" w:hAnsi="Calibri" w:cs="Calibri"/>
          <w:b/>
        </w:rPr>
        <w:t>§  1.</w:t>
      </w:r>
    </w:p>
    <w:p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Zamawiający zleca, a Wykonawca przyjmuje do realizacji zadanie pn. </w:t>
      </w:r>
      <w:r>
        <w:rPr>
          <w:rFonts w:ascii="Calibri" w:hAnsi="Calibri" w:cs="Calibri"/>
          <w:b/>
        </w:rPr>
        <w:t>„Dostawa artykułów higienicznych i chemii gospodarczej dla potrzeb OPWiK Sp. z o.o. ”</w:t>
      </w:r>
      <w:r>
        <w:rPr>
          <w:rFonts w:ascii="Calibri" w:hAnsi="Calibri" w:cs="Calibri"/>
        </w:rPr>
        <w:t>, zgodnie z Formularzem cenowym stanowiącymi załącznik do umowy.</w:t>
      </w:r>
    </w:p>
    <w:p w:rsidR="00160408" w:rsidRDefault="0024147B" w:rsidP="00945DD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umowy odbywać się będzie partiami. Wykonawca przywiezie taką ilość materiału, jaką wskaże Zamawiający w zamówieniach przesłanych drogą mailową. </w:t>
      </w:r>
    </w:p>
    <w:p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Dostawa będzie realizowana od dnia podpisania umowy do dnia </w:t>
      </w:r>
      <w:r>
        <w:rPr>
          <w:rFonts w:ascii="Calibri" w:hAnsi="Calibri" w:cs="Calibri"/>
          <w:b/>
        </w:rPr>
        <w:t xml:space="preserve">30.11.2021 r. </w:t>
      </w:r>
      <w:r>
        <w:rPr>
          <w:rFonts w:ascii="Calibri" w:hAnsi="Calibri" w:cs="Calibri"/>
        </w:rPr>
        <w:t xml:space="preserve">w zależności od potrzeb OPWiK Sp. z o. o. </w:t>
      </w:r>
    </w:p>
    <w:p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 odbywać się będzie w terminie nie dłuższym niż 4 dni od złożonego zamówienia. Wykonawca dostarczy przedmiot zamówienia do Ostrołęckiego Przedsiębiorstwa Wodociągów i Kanalizacji Sp. z o.o., ul. Kurpiowska 21 własnym kosztem i staraniem.</w:t>
      </w:r>
    </w:p>
    <w:p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dokonywania zmian ilościowych w poszczególnych pozycjach zamawianego asortymentu w stosunku do ilości wskazanych w formularzu cenowym. </w:t>
      </w:r>
    </w:p>
    <w:p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z wykonawcą dokonywane będzie na podstawie cen jednostkowych wskazanych w ofercie i ilości faktycznie dostarczonych materiałów.</w:t>
      </w:r>
    </w:p>
    <w:p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dostarczyć towar zgodny ze złożoną ofertą.</w:t>
      </w:r>
    </w:p>
    <w:p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reklamacje dotyczące przedmiotu zamówienia Wykonawca zobowiązany jest załatwiać w ciągu 7 dni roboczych.</w:t>
      </w:r>
    </w:p>
    <w:p w:rsidR="00160408" w:rsidRDefault="0024147B" w:rsidP="00945DD1">
      <w:pPr>
        <w:tabs>
          <w:tab w:val="left" w:pos="4320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Wartość umowy nie może przekroczyć kwoty </w:t>
      </w:r>
      <w:r>
        <w:rPr>
          <w:rFonts w:ascii="Calibri" w:hAnsi="Calibri" w:cs="Calibri"/>
          <w:b/>
        </w:rPr>
        <w:t xml:space="preserve">……………………………. </w:t>
      </w:r>
      <w:r>
        <w:rPr>
          <w:rFonts w:ascii="Calibri" w:hAnsi="Calibri" w:cs="Calibri"/>
        </w:rPr>
        <w:t>netto, tj.</w:t>
      </w:r>
      <w:r>
        <w:rPr>
          <w:rFonts w:ascii="Calibri" w:hAnsi="Calibri" w:cs="Calibri"/>
          <w:b/>
        </w:rPr>
        <w:t xml:space="preserve"> ……………………….. brutto </w:t>
      </w:r>
    </w:p>
    <w:p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towaru podano w ofercie stanowiącej załącznik do umowy.</w:t>
      </w:r>
    </w:p>
    <w:p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Należność za dostarczony towar będzie przekazana  terminie do 30 dni od daty dostarczenia faktury, przelewem na konto Wykonawcy wskazane w fakturze.</w:t>
      </w:r>
    </w:p>
    <w:p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zapłaty za zrealizowaną dostawę będą przekazane Zamawiającemu faktury za wykonanie przedmiotu zamówienia.</w:t>
      </w:r>
    </w:p>
    <w:p w:rsidR="00160408" w:rsidRDefault="0024147B" w:rsidP="00945D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zapłacić Zamawiającemu kary umowne:</w:t>
      </w:r>
    </w:p>
    <w:p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wysokości 10% wartości umowy, gdy Zamawiający odstąpi od umowy z powodu okoliczności, za które odpowiada Wykonawca.</w:t>
      </w:r>
    </w:p>
    <w:p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wysokości 0,1% wartości dostawy nie dostarczonej w terminie, za każdy rozpoczęty dzień opóźnienia w dostawie.</w:t>
      </w:r>
    </w:p>
    <w:p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nienależyte wykonanie uznaje się realizację dostawy niezgodnie z niniejszą Umową i przepisami prawa.</w:t>
      </w:r>
    </w:p>
    <w:p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dochodzenia odszkodowania na zasadach ogólnych prawa cywilnego, jeżeli poniesiona szkoda przewyższa wysokość zastrzeżonych kar umownych.</w:t>
      </w:r>
    </w:p>
    <w:p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wyraża zgodę na potrącenie kar umownych z przysługującego mu wynagrodzenia.</w:t>
      </w:r>
    </w:p>
    <w:p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związane z realizacją niniejszej umowy strony będą starały się rozwiązać </w:t>
      </w:r>
      <w:r w:rsidR="00393AA7">
        <w:rPr>
          <w:rFonts w:ascii="Calibri" w:hAnsi="Calibri" w:cs="Calibri"/>
        </w:rPr>
        <w:t>w trybie porozumienia</w:t>
      </w:r>
      <w:r>
        <w:rPr>
          <w:rFonts w:ascii="Calibri" w:hAnsi="Calibri" w:cs="Calibri"/>
        </w:rPr>
        <w:t>.</w:t>
      </w:r>
    </w:p>
    <w:p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braku porozumienia spór będzie podlegał rozstrzygnięciu przez sąd powszechny właściwy dla siedziby Zamawiającego.</w:t>
      </w:r>
    </w:p>
    <w:p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:rsidR="00160408" w:rsidRDefault="0024147B" w:rsidP="00945DD1">
      <w:pPr>
        <w:tabs>
          <w:tab w:val="left" w:pos="414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niniejszą sporządzono w 2 jednobrzmiących egzemplarzach, 1 – dla Zamawiającego, 1 – dla Wykonawcy.</w:t>
      </w:r>
    </w:p>
    <w:p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:rsidR="00160408" w:rsidRDefault="0024147B">
      <w:pPr>
        <w:tabs>
          <w:tab w:val="left" w:pos="0"/>
          <w:tab w:val="left" w:pos="4140"/>
          <w:tab w:val="left" w:pos="4320"/>
        </w:tabs>
        <w:spacing w:before="240" w:after="240"/>
        <w:jc w:val="center"/>
      </w:pPr>
      <w:r>
        <w:rPr>
          <w:rFonts w:ascii="Calibri" w:hAnsi="Calibri" w:cs="Calibri"/>
          <w:b/>
        </w:rPr>
        <w:t xml:space="preserve">ZAMAWIAJĄCY  : 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 :</w:t>
      </w:r>
    </w:p>
    <w:p w:rsidR="00160408" w:rsidRDefault="00160408">
      <w:pPr>
        <w:tabs>
          <w:tab w:val="left" w:pos="0"/>
          <w:tab w:val="left" w:pos="4140"/>
          <w:tab w:val="left" w:pos="4320"/>
        </w:tabs>
        <w:spacing w:after="240"/>
        <w:rPr>
          <w:rFonts w:ascii="Calibri" w:hAnsi="Calibri" w:cs="Calibri"/>
          <w:b/>
        </w:rPr>
      </w:pPr>
    </w:p>
    <w:p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libri" w:hAnsi="Calibri" w:cs="Calibri"/>
          <w:b/>
        </w:rPr>
      </w:pPr>
    </w:p>
    <w:p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mbria" w:hAnsi="Cambria"/>
          <w:b/>
        </w:rPr>
      </w:pPr>
    </w:p>
    <w:p w:rsidR="00160408" w:rsidRDefault="00160408">
      <w:pPr>
        <w:tabs>
          <w:tab w:val="left" w:pos="0"/>
          <w:tab w:val="left" w:pos="4140"/>
          <w:tab w:val="left" w:pos="4320"/>
        </w:tabs>
        <w:spacing w:line="276" w:lineRule="auto"/>
        <w:rPr>
          <w:rFonts w:ascii="Cambria" w:hAnsi="Cambria"/>
          <w:b/>
        </w:rPr>
      </w:pPr>
    </w:p>
    <w:p w:rsidR="00160408" w:rsidRDefault="0024147B">
      <w:pPr>
        <w:tabs>
          <w:tab w:val="left" w:pos="0"/>
          <w:tab w:val="left" w:pos="5925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:rsidR="00160408" w:rsidRDefault="00160408">
      <w:pPr>
        <w:pStyle w:val="WW-Tekstpodstawowy2"/>
        <w:spacing w:line="276" w:lineRule="auto"/>
        <w:jc w:val="right"/>
        <w:rPr>
          <w:b/>
          <w:spacing w:val="30"/>
          <w:sz w:val="26"/>
        </w:rPr>
      </w:pPr>
    </w:p>
    <w:p w:rsidR="00160408" w:rsidRDefault="00160408">
      <w:pPr>
        <w:spacing w:line="276" w:lineRule="auto"/>
      </w:pPr>
    </w:p>
    <w:p w:rsidR="00160408" w:rsidRDefault="00160408">
      <w:pPr>
        <w:spacing w:line="276" w:lineRule="auto"/>
      </w:pPr>
    </w:p>
    <w:p w:rsidR="00160408" w:rsidRDefault="00160408">
      <w:pPr>
        <w:spacing w:line="276" w:lineRule="auto"/>
      </w:pPr>
    </w:p>
    <w:sectPr w:rsidR="00160408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992" w:right="1134" w:bottom="709" w:left="1276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25" w:rsidRDefault="00174E25">
      <w:r>
        <w:separator/>
      </w:r>
    </w:p>
  </w:endnote>
  <w:endnote w:type="continuationSeparator" w:id="0">
    <w:p w:rsidR="00174E25" w:rsidRDefault="001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6" w:rsidRDefault="002414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01CCF">
      <w:rPr>
        <w:noProof/>
      </w:rPr>
      <w:t>1</w:t>
    </w:r>
    <w:r>
      <w:fldChar w:fldCharType="end"/>
    </w:r>
  </w:p>
  <w:p w:rsidR="00143C66" w:rsidRDefault="00174E25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25" w:rsidRDefault="00174E25">
      <w:r>
        <w:rPr>
          <w:color w:val="000000"/>
        </w:rPr>
        <w:separator/>
      </w:r>
    </w:p>
  </w:footnote>
  <w:footnote w:type="continuationSeparator" w:id="0">
    <w:p w:rsidR="00174E25" w:rsidRDefault="0017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4CF"/>
    <w:multiLevelType w:val="multilevel"/>
    <w:tmpl w:val="1B9A3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0B46"/>
    <w:multiLevelType w:val="multilevel"/>
    <w:tmpl w:val="69B82D08"/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21E"/>
    <w:multiLevelType w:val="multilevel"/>
    <w:tmpl w:val="9A4A8FE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8C1"/>
    <w:multiLevelType w:val="multilevel"/>
    <w:tmpl w:val="273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8"/>
    <w:rsid w:val="00160408"/>
    <w:rsid w:val="00174E25"/>
    <w:rsid w:val="0024147B"/>
    <w:rsid w:val="002E7162"/>
    <w:rsid w:val="00393AA7"/>
    <w:rsid w:val="00945DD1"/>
    <w:rsid w:val="00B01CCF"/>
    <w:rsid w:val="00BA1680"/>
    <w:rsid w:val="00E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09C0-A671-40A1-AB40-6EC3D0F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B4F1-108E-4CAA-B6FB-330653B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2</cp:revision>
  <cp:lastPrinted>2020-11-04T13:18:00Z</cp:lastPrinted>
  <dcterms:created xsi:type="dcterms:W3CDTF">2020-11-05T12:03:00Z</dcterms:created>
  <dcterms:modified xsi:type="dcterms:W3CDTF">2020-11-05T12:03:00Z</dcterms:modified>
</cp:coreProperties>
</file>