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244D52" w:rsidRPr="00244D52" w14:paraId="4BDCCB15" w14:textId="77777777" w:rsidTr="00244D52">
        <w:tc>
          <w:tcPr>
            <w:tcW w:w="10207" w:type="dxa"/>
            <w:tcBorders>
              <w:bottom w:val="single" w:sz="4" w:space="0" w:color="auto"/>
            </w:tcBorders>
            <w:shd w:val="clear" w:color="auto" w:fill="D9D9D9"/>
          </w:tcPr>
          <w:p w14:paraId="2E77FAC9" w14:textId="77777777" w:rsidR="00244D52" w:rsidRPr="00244D52" w:rsidRDefault="00244D52" w:rsidP="00244D52">
            <w:pPr>
              <w:widowControl/>
              <w:suppressAutoHyphens w:val="0"/>
              <w:spacing w:after="40"/>
              <w:jc w:val="right"/>
              <w:rPr>
                <w:rFonts w:eastAsia="Times New Roman"/>
                <w:b/>
                <w:kern w:val="0"/>
                <w:sz w:val="20"/>
                <w:szCs w:val="20"/>
                <w:lang w:eastAsia="pl-PL"/>
              </w:rPr>
            </w:pPr>
            <w:r w:rsidRPr="00244D52">
              <w:rPr>
                <w:rFonts w:eastAsia="Times New Roman"/>
                <w:kern w:val="0"/>
                <w:sz w:val="20"/>
                <w:szCs w:val="20"/>
                <w:lang w:eastAsia="pl-PL"/>
              </w:rPr>
              <w:br w:type="page"/>
            </w:r>
            <w:r w:rsidRPr="00244D52">
              <w:rPr>
                <w:rFonts w:eastAsia="Times New Roman"/>
                <w:b/>
                <w:kern w:val="0"/>
                <w:sz w:val="20"/>
                <w:szCs w:val="20"/>
                <w:lang w:eastAsia="pl-PL"/>
              </w:rPr>
              <w:t>Załącznik nr 6 do SWZ</w:t>
            </w:r>
          </w:p>
        </w:tc>
      </w:tr>
      <w:tr w:rsidR="00244D52" w:rsidRPr="00244D52" w14:paraId="58EB7D47" w14:textId="77777777" w:rsidTr="00244D52">
        <w:trPr>
          <w:trHeight w:val="480"/>
        </w:trPr>
        <w:tc>
          <w:tcPr>
            <w:tcW w:w="10207" w:type="dxa"/>
            <w:tcBorders>
              <w:top w:val="single" w:sz="4" w:space="0" w:color="auto"/>
            </w:tcBorders>
            <w:shd w:val="clear" w:color="auto" w:fill="D9D9D9"/>
            <w:vAlign w:val="center"/>
          </w:tcPr>
          <w:p w14:paraId="7067CB34" w14:textId="54781B65" w:rsidR="00244D52" w:rsidRPr="00244D52" w:rsidRDefault="00244D52" w:rsidP="00244D52">
            <w:pPr>
              <w:widowControl/>
              <w:suppressAutoHyphens w:val="0"/>
              <w:jc w:val="center"/>
              <w:rPr>
                <w:rFonts w:eastAsia="Calibri"/>
                <w:b/>
                <w:kern w:val="0"/>
                <w:sz w:val="22"/>
                <w:szCs w:val="22"/>
                <w:lang w:eastAsia="en-US"/>
              </w:rPr>
            </w:pPr>
            <w:r w:rsidRPr="00244D52">
              <w:rPr>
                <w:rFonts w:eastAsia="Calibri"/>
                <w:b/>
                <w:kern w:val="0"/>
                <w:sz w:val="28"/>
                <w:szCs w:val="22"/>
                <w:lang w:eastAsia="en-US"/>
              </w:rPr>
              <w:t xml:space="preserve">TABELA  KOSZTOWA  nr </w:t>
            </w:r>
            <w:r>
              <w:rPr>
                <w:rFonts w:eastAsia="Calibri"/>
                <w:b/>
                <w:kern w:val="0"/>
                <w:sz w:val="28"/>
                <w:szCs w:val="22"/>
                <w:lang w:eastAsia="en-US"/>
              </w:rPr>
              <w:t xml:space="preserve"> 2</w:t>
            </w:r>
            <w:bookmarkStart w:id="0" w:name="_GoBack"/>
            <w:bookmarkEnd w:id="0"/>
          </w:p>
        </w:tc>
      </w:tr>
    </w:tbl>
    <w:p w14:paraId="64AD0E1A" w14:textId="77777777" w:rsidR="00244D52" w:rsidRDefault="00244D52" w:rsidP="002972AD">
      <w:pPr>
        <w:tabs>
          <w:tab w:val="left" w:pos="0"/>
        </w:tabs>
        <w:jc w:val="center"/>
        <w:rPr>
          <w:rFonts w:eastAsia="Lucida Sans Unicode"/>
          <w:b/>
          <w:kern w:val="0"/>
          <w:sz w:val="22"/>
          <w:szCs w:val="22"/>
        </w:rPr>
      </w:pPr>
    </w:p>
    <w:p w14:paraId="70679903" w14:textId="1EBFD832" w:rsidR="002972AD" w:rsidRPr="00CD61B7" w:rsidRDefault="002972AD" w:rsidP="00244D52">
      <w:pPr>
        <w:tabs>
          <w:tab w:val="left" w:pos="-851"/>
        </w:tabs>
        <w:spacing w:after="120"/>
        <w:jc w:val="center"/>
        <w:rPr>
          <w:rFonts w:eastAsia="Lucida Sans Unicode"/>
          <w:b/>
          <w:kern w:val="0"/>
          <w:sz w:val="22"/>
          <w:szCs w:val="22"/>
        </w:rPr>
      </w:pPr>
      <w:r w:rsidRPr="00602959">
        <w:rPr>
          <w:rFonts w:eastAsia="Lucida Sans Unicode"/>
          <w:b/>
          <w:kern w:val="0"/>
          <w:sz w:val="22"/>
          <w:szCs w:val="22"/>
          <w:lang w:val="x-none"/>
        </w:rPr>
        <w:t xml:space="preserve">Budowa sieci kanalizacji sanitarnej </w:t>
      </w:r>
      <w:r w:rsidR="00176319">
        <w:rPr>
          <w:rFonts w:eastAsia="Lucida Sans Unicode"/>
          <w:b/>
          <w:kern w:val="0"/>
          <w:sz w:val="22"/>
          <w:szCs w:val="22"/>
        </w:rPr>
        <w:t xml:space="preserve">ciśnieniowej </w:t>
      </w:r>
      <w:r w:rsidRPr="00602959">
        <w:rPr>
          <w:rFonts w:eastAsia="Lucida Sans Unicode"/>
          <w:b/>
          <w:kern w:val="0"/>
          <w:sz w:val="22"/>
          <w:szCs w:val="22"/>
        </w:rPr>
        <w:t xml:space="preserve">wraz </w:t>
      </w:r>
      <w:r w:rsidRPr="00C5001D">
        <w:rPr>
          <w:rFonts w:eastAsia="Lucida Sans Unicode"/>
          <w:b/>
          <w:kern w:val="0"/>
          <w:sz w:val="22"/>
          <w:szCs w:val="22"/>
        </w:rPr>
        <w:t xml:space="preserve">z </w:t>
      </w:r>
      <w:r w:rsidR="002357DA" w:rsidRPr="00C5001D">
        <w:rPr>
          <w:rFonts w:eastAsia="Lucida Sans Unicode"/>
          <w:b/>
          <w:kern w:val="0"/>
          <w:sz w:val="22"/>
          <w:szCs w:val="22"/>
        </w:rPr>
        <w:t>przykanalik</w:t>
      </w:r>
      <w:r w:rsidRPr="00C5001D">
        <w:rPr>
          <w:rFonts w:eastAsia="Lucida Sans Unicode"/>
          <w:b/>
          <w:kern w:val="0"/>
          <w:sz w:val="22"/>
          <w:szCs w:val="22"/>
        </w:rPr>
        <w:t>ami w</w:t>
      </w:r>
      <w:r w:rsidRPr="00602959">
        <w:rPr>
          <w:rFonts w:eastAsia="Lucida Sans Unicode"/>
          <w:b/>
          <w:kern w:val="0"/>
          <w:sz w:val="22"/>
          <w:szCs w:val="22"/>
        </w:rPr>
        <w:t xml:space="preserve"> granicy pasa drogowego </w:t>
      </w:r>
      <w:r w:rsidR="00244D52">
        <w:rPr>
          <w:rFonts w:eastAsia="Lucida Sans Unicode"/>
          <w:b/>
          <w:kern w:val="0"/>
          <w:sz w:val="22"/>
          <w:szCs w:val="22"/>
        </w:rPr>
        <w:br/>
      </w:r>
      <w:r w:rsidR="00176319">
        <w:rPr>
          <w:rFonts w:eastAsia="Lucida Sans Unicode"/>
          <w:b/>
          <w:kern w:val="0"/>
          <w:sz w:val="22"/>
          <w:szCs w:val="22"/>
        </w:rPr>
        <w:t>w</w:t>
      </w:r>
      <w:r w:rsidR="00176319" w:rsidRPr="00DE0D1E">
        <w:rPr>
          <w:b/>
          <w:bCs/>
        </w:rPr>
        <w:t xml:space="preserve"> m. Natolin- etap I (dz. 97/14 i 97/21)</w:t>
      </w:r>
      <w:r w:rsidR="00427E7B">
        <w:rPr>
          <w:rFonts w:eastAsia="Lucida Sans Unicode"/>
          <w:b/>
          <w:kern w:val="0"/>
          <w:sz w:val="22"/>
          <w:szCs w:val="22"/>
        </w:rPr>
        <w:t>,</w:t>
      </w:r>
      <w:r w:rsidR="006A1D28">
        <w:rPr>
          <w:rFonts w:eastAsia="Lucida Sans Unicode"/>
          <w:b/>
          <w:kern w:val="0"/>
          <w:sz w:val="22"/>
          <w:szCs w:val="22"/>
        </w:rPr>
        <w:t xml:space="preserve"> gm. </w:t>
      </w:r>
      <w:r w:rsidR="00A1624D" w:rsidRPr="00A1624D">
        <w:rPr>
          <w:rFonts w:eastAsia="Lucida Sans Unicode"/>
          <w:b/>
          <w:kern w:val="0"/>
          <w:sz w:val="22"/>
          <w:szCs w:val="22"/>
        </w:rPr>
        <w:t>Grodzisk Mazowiecki</w:t>
      </w:r>
    </w:p>
    <w:tbl>
      <w:tblPr>
        <w:tblW w:w="10055" w:type="dxa"/>
        <w:tblInd w:w="80" w:type="dxa"/>
        <w:tblCellMar>
          <w:left w:w="70" w:type="dxa"/>
          <w:right w:w="70" w:type="dxa"/>
        </w:tblCellMar>
        <w:tblLook w:val="04A0" w:firstRow="1" w:lastRow="0" w:firstColumn="1" w:lastColumn="0" w:noHBand="0" w:noVBand="1"/>
      </w:tblPr>
      <w:tblGrid>
        <w:gridCol w:w="642"/>
        <w:gridCol w:w="5361"/>
        <w:gridCol w:w="699"/>
        <w:gridCol w:w="982"/>
        <w:gridCol w:w="142"/>
        <w:gridCol w:w="972"/>
        <w:gridCol w:w="1257"/>
      </w:tblGrid>
      <w:tr w:rsidR="00E97193" w:rsidRPr="00E97193" w14:paraId="0B552A26" w14:textId="77777777" w:rsidTr="00D951F9">
        <w:trPr>
          <w:trHeight w:val="840"/>
        </w:trPr>
        <w:tc>
          <w:tcPr>
            <w:tcW w:w="6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81E539" w14:textId="77777777" w:rsidR="00E97193" w:rsidRPr="00E97193" w:rsidRDefault="00E97193" w:rsidP="00E97193">
            <w:pPr>
              <w:widowControl/>
              <w:suppressAutoHyphens w:val="0"/>
              <w:jc w:val="center"/>
              <w:rPr>
                <w:rFonts w:eastAsia="Times New Roman"/>
                <w:color w:val="000000"/>
                <w:kern w:val="0"/>
                <w:sz w:val="22"/>
                <w:szCs w:val="22"/>
                <w:lang w:eastAsia="pl-PL"/>
              </w:rPr>
            </w:pPr>
            <w:r w:rsidRPr="00E97193">
              <w:rPr>
                <w:rFonts w:eastAsia="Times New Roman"/>
                <w:color w:val="000000"/>
                <w:kern w:val="0"/>
                <w:sz w:val="22"/>
                <w:szCs w:val="22"/>
                <w:lang w:val="x-none" w:eastAsia="pl-PL"/>
              </w:rPr>
              <w:t>L.p.</w:t>
            </w:r>
          </w:p>
        </w:tc>
        <w:tc>
          <w:tcPr>
            <w:tcW w:w="5361" w:type="dxa"/>
            <w:tcBorders>
              <w:top w:val="single" w:sz="8" w:space="0" w:color="auto"/>
              <w:left w:val="nil"/>
              <w:bottom w:val="single" w:sz="8" w:space="0" w:color="auto"/>
              <w:right w:val="single" w:sz="8" w:space="0" w:color="auto"/>
            </w:tcBorders>
            <w:shd w:val="clear" w:color="auto" w:fill="auto"/>
            <w:vAlign w:val="center"/>
            <w:hideMark/>
          </w:tcPr>
          <w:p w14:paraId="7B43C98B" w14:textId="77777777" w:rsidR="00E97193" w:rsidRPr="00E97193" w:rsidRDefault="00E97193" w:rsidP="00E97193">
            <w:pPr>
              <w:widowControl/>
              <w:suppressAutoHyphens w:val="0"/>
              <w:jc w:val="center"/>
              <w:rPr>
                <w:rFonts w:eastAsia="Times New Roman"/>
                <w:color w:val="000000"/>
                <w:kern w:val="0"/>
                <w:sz w:val="22"/>
                <w:szCs w:val="22"/>
                <w:lang w:eastAsia="pl-PL"/>
              </w:rPr>
            </w:pPr>
            <w:r w:rsidRPr="00E97193">
              <w:rPr>
                <w:rFonts w:eastAsia="Times New Roman"/>
                <w:color w:val="000000"/>
                <w:kern w:val="0"/>
                <w:sz w:val="22"/>
                <w:szCs w:val="22"/>
                <w:lang w:val="x-none" w:eastAsia="pl-PL"/>
              </w:rPr>
              <w:t>Wyszczególnienie robót</w:t>
            </w:r>
          </w:p>
        </w:tc>
        <w:tc>
          <w:tcPr>
            <w:tcW w:w="699" w:type="dxa"/>
            <w:tcBorders>
              <w:top w:val="single" w:sz="8" w:space="0" w:color="auto"/>
              <w:left w:val="nil"/>
              <w:bottom w:val="single" w:sz="8" w:space="0" w:color="auto"/>
              <w:right w:val="single" w:sz="8" w:space="0" w:color="auto"/>
            </w:tcBorders>
            <w:shd w:val="clear" w:color="auto" w:fill="auto"/>
            <w:vAlign w:val="center"/>
            <w:hideMark/>
          </w:tcPr>
          <w:p w14:paraId="7297D3DA" w14:textId="77777777" w:rsidR="00E97193" w:rsidRPr="00E97193" w:rsidRDefault="00E97193" w:rsidP="00E97193">
            <w:pPr>
              <w:widowControl/>
              <w:suppressAutoHyphens w:val="0"/>
              <w:jc w:val="center"/>
              <w:rPr>
                <w:rFonts w:eastAsia="Times New Roman"/>
                <w:color w:val="000000"/>
                <w:kern w:val="0"/>
                <w:sz w:val="22"/>
                <w:szCs w:val="22"/>
                <w:lang w:eastAsia="pl-PL"/>
              </w:rPr>
            </w:pPr>
            <w:r w:rsidRPr="00E97193">
              <w:rPr>
                <w:rFonts w:eastAsia="Times New Roman"/>
                <w:color w:val="000000"/>
                <w:kern w:val="0"/>
                <w:sz w:val="22"/>
                <w:szCs w:val="22"/>
                <w:lang w:val="x-none" w:eastAsia="pl-PL"/>
              </w:rPr>
              <w:t>J.m.</w:t>
            </w:r>
          </w:p>
        </w:tc>
        <w:tc>
          <w:tcPr>
            <w:tcW w:w="982" w:type="dxa"/>
            <w:tcBorders>
              <w:top w:val="single" w:sz="8" w:space="0" w:color="auto"/>
              <w:left w:val="nil"/>
              <w:bottom w:val="single" w:sz="8" w:space="0" w:color="auto"/>
              <w:right w:val="single" w:sz="8" w:space="0" w:color="auto"/>
            </w:tcBorders>
            <w:shd w:val="clear" w:color="auto" w:fill="auto"/>
            <w:vAlign w:val="center"/>
            <w:hideMark/>
          </w:tcPr>
          <w:p w14:paraId="45A743DD" w14:textId="77777777" w:rsidR="00E97193" w:rsidRPr="00E97193" w:rsidRDefault="00E97193" w:rsidP="00E97193">
            <w:pPr>
              <w:widowControl/>
              <w:suppressAutoHyphens w:val="0"/>
              <w:jc w:val="center"/>
              <w:rPr>
                <w:rFonts w:eastAsia="Times New Roman"/>
                <w:color w:val="000000"/>
                <w:kern w:val="0"/>
                <w:sz w:val="22"/>
                <w:szCs w:val="22"/>
                <w:lang w:eastAsia="pl-PL"/>
              </w:rPr>
            </w:pPr>
            <w:r w:rsidRPr="00E97193">
              <w:rPr>
                <w:rFonts w:eastAsia="Times New Roman"/>
                <w:color w:val="000000"/>
                <w:kern w:val="0"/>
                <w:sz w:val="22"/>
                <w:szCs w:val="22"/>
                <w:lang w:val="x-none" w:eastAsia="pl-PL"/>
              </w:rPr>
              <w:t>Ilość</w:t>
            </w:r>
          </w:p>
        </w:tc>
        <w:tc>
          <w:tcPr>
            <w:tcW w:w="1114" w:type="dxa"/>
            <w:gridSpan w:val="2"/>
            <w:tcBorders>
              <w:top w:val="single" w:sz="8" w:space="0" w:color="auto"/>
              <w:left w:val="nil"/>
              <w:bottom w:val="single" w:sz="8" w:space="0" w:color="auto"/>
              <w:right w:val="single" w:sz="8" w:space="0" w:color="auto"/>
            </w:tcBorders>
            <w:shd w:val="clear" w:color="auto" w:fill="auto"/>
            <w:vAlign w:val="center"/>
            <w:hideMark/>
          </w:tcPr>
          <w:p w14:paraId="3CE33DE4" w14:textId="77777777" w:rsidR="00E97193" w:rsidRPr="00E97193" w:rsidRDefault="00E97193" w:rsidP="00E97193">
            <w:pPr>
              <w:widowControl/>
              <w:suppressAutoHyphens w:val="0"/>
              <w:jc w:val="center"/>
              <w:rPr>
                <w:rFonts w:eastAsia="Times New Roman"/>
                <w:color w:val="000000"/>
                <w:kern w:val="0"/>
                <w:sz w:val="22"/>
                <w:szCs w:val="22"/>
                <w:lang w:eastAsia="pl-PL"/>
              </w:rPr>
            </w:pPr>
            <w:r w:rsidRPr="00E97193">
              <w:rPr>
                <w:rFonts w:eastAsia="Times New Roman"/>
                <w:color w:val="000000"/>
                <w:kern w:val="0"/>
                <w:sz w:val="22"/>
                <w:szCs w:val="22"/>
                <w:lang w:val="x-none" w:eastAsia="pl-PL"/>
              </w:rPr>
              <w:t>Cena jedn. w zł /netto/</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74CA2E0A" w14:textId="77777777" w:rsidR="00E97193" w:rsidRPr="00E97193" w:rsidRDefault="00E97193" w:rsidP="00E97193">
            <w:pPr>
              <w:widowControl/>
              <w:suppressAutoHyphens w:val="0"/>
              <w:jc w:val="center"/>
              <w:rPr>
                <w:rFonts w:eastAsia="Times New Roman"/>
                <w:color w:val="000000"/>
                <w:kern w:val="0"/>
                <w:sz w:val="22"/>
                <w:szCs w:val="22"/>
                <w:lang w:eastAsia="pl-PL"/>
              </w:rPr>
            </w:pPr>
            <w:r w:rsidRPr="00E97193">
              <w:rPr>
                <w:rFonts w:eastAsia="Times New Roman"/>
                <w:color w:val="000000"/>
                <w:kern w:val="0"/>
                <w:sz w:val="22"/>
                <w:szCs w:val="22"/>
                <w:lang w:val="x-none" w:eastAsia="pl-PL"/>
              </w:rPr>
              <w:t>Wartość w zł /netto/</w:t>
            </w:r>
          </w:p>
        </w:tc>
      </w:tr>
      <w:tr w:rsidR="00E97193" w:rsidRPr="00E97193" w14:paraId="0212021D" w14:textId="77777777" w:rsidTr="00D951F9">
        <w:trPr>
          <w:trHeight w:val="300"/>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5D3EB8AA" w14:textId="77777777" w:rsidR="00E97193" w:rsidRPr="00E97193" w:rsidRDefault="00E97193" w:rsidP="00E97193">
            <w:pPr>
              <w:widowControl/>
              <w:suppressAutoHyphens w:val="0"/>
              <w:jc w:val="center"/>
              <w:rPr>
                <w:rFonts w:eastAsia="Times New Roman"/>
                <w:i/>
                <w:iCs/>
                <w:color w:val="000000"/>
                <w:kern w:val="0"/>
                <w:sz w:val="22"/>
                <w:szCs w:val="22"/>
                <w:lang w:eastAsia="pl-PL"/>
              </w:rPr>
            </w:pPr>
            <w:r w:rsidRPr="00E97193">
              <w:rPr>
                <w:rFonts w:eastAsia="Times New Roman"/>
                <w:i/>
                <w:iCs/>
                <w:color w:val="000000"/>
                <w:kern w:val="0"/>
                <w:sz w:val="22"/>
                <w:szCs w:val="22"/>
                <w:lang w:val="x-none" w:eastAsia="pl-PL"/>
              </w:rPr>
              <w:t>1</w:t>
            </w:r>
          </w:p>
        </w:tc>
        <w:tc>
          <w:tcPr>
            <w:tcW w:w="5361" w:type="dxa"/>
            <w:tcBorders>
              <w:top w:val="nil"/>
              <w:left w:val="nil"/>
              <w:bottom w:val="single" w:sz="8" w:space="0" w:color="auto"/>
              <w:right w:val="single" w:sz="8" w:space="0" w:color="auto"/>
            </w:tcBorders>
            <w:shd w:val="clear" w:color="auto" w:fill="auto"/>
            <w:vAlign w:val="center"/>
            <w:hideMark/>
          </w:tcPr>
          <w:p w14:paraId="4A3F28D3" w14:textId="77777777" w:rsidR="00E97193" w:rsidRPr="00E97193" w:rsidRDefault="00E97193" w:rsidP="00E97193">
            <w:pPr>
              <w:widowControl/>
              <w:suppressAutoHyphens w:val="0"/>
              <w:jc w:val="center"/>
              <w:rPr>
                <w:rFonts w:eastAsia="Times New Roman"/>
                <w:i/>
                <w:iCs/>
                <w:color w:val="000000"/>
                <w:kern w:val="0"/>
                <w:sz w:val="22"/>
                <w:szCs w:val="22"/>
                <w:lang w:eastAsia="pl-PL"/>
              </w:rPr>
            </w:pPr>
            <w:r w:rsidRPr="00E97193">
              <w:rPr>
                <w:rFonts w:eastAsia="Times New Roman"/>
                <w:i/>
                <w:iCs/>
                <w:color w:val="000000"/>
                <w:kern w:val="0"/>
                <w:sz w:val="22"/>
                <w:szCs w:val="22"/>
                <w:lang w:val="x-none" w:eastAsia="pl-PL"/>
              </w:rPr>
              <w:t>2</w:t>
            </w:r>
          </w:p>
        </w:tc>
        <w:tc>
          <w:tcPr>
            <w:tcW w:w="699" w:type="dxa"/>
            <w:tcBorders>
              <w:top w:val="nil"/>
              <w:left w:val="nil"/>
              <w:bottom w:val="single" w:sz="8" w:space="0" w:color="auto"/>
              <w:right w:val="single" w:sz="8" w:space="0" w:color="auto"/>
            </w:tcBorders>
            <w:shd w:val="clear" w:color="auto" w:fill="auto"/>
            <w:vAlign w:val="center"/>
            <w:hideMark/>
          </w:tcPr>
          <w:p w14:paraId="740E0309" w14:textId="77777777" w:rsidR="00E97193" w:rsidRPr="00E97193" w:rsidRDefault="00E97193" w:rsidP="00E97193">
            <w:pPr>
              <w:widowControl/>
              <w:suppressAutoHyphens w:val="0"/>
              <w:jc w:val="center"/>
              <w:rPr>
                <w:rFonts w:eastAsia="Times New Roman"/>
                <w:i/>
                <w:iCs/>
                <w:color w:val="000000"/>
                <w:kern w:val="0"/>
                <w:sz w:val="22"/>
                <w:szCs w:val="22"/>
                <w:lang w:eastAsia="pl-PL"/>
              </w:rPr>
            </w:pPr>
            <w:r w:rsidRPr="00E97193">
              <w:rPr>
                <w:rFonts w:eastAsia="Times New Roman"/>
                <w:i/>
                <w:iCs/>
                <w:color w:val="000000"/>
                <w:kern w:val="0"/>
                <w:sz w:val="22"/>
                <w:szCs w:val="22"/>
                <w:lang w:val="x-none" w:eastAsia="pl-PL"/>
              </w:rPr>
              <w:t>3</w:t>
            </w:r>
          </w:p>
        </w:tc>
        <w:tc>
          <w:tcPr>
            <w:tcW w:w="982" w:type="dxa"/>
            <w:tcBorders>
              <w:top w:val="nil"/>
              <w:left w:val="nil"/>
              <w:bottom w:val="single" w:sz="8" w:space="0" w:color="auto"/>
              <w:right w:val="single" w:sz="8" w:space="0" w:color="auto"/>
            </w:tcBorders>
            <w:shd w:val="clear" w:color="auto" w:fill="auto"/>
            <w:vAlign w:val="center"/>
            <w:hideMark/>
          </w:tcPr>
          <w:p w14:paraId="58976F0C" w14:textId="77777777" w:rsidR="00E97193" w:rsidRPr="00E97193" w:rsidRDefault="00E97193" w:rsidP="00E97193">
            <w:pPr>
              <w:widowControl/>
              <w:suppressAutoHyphens w:val="0"/>
              <w:jc w:val="center"/>
              <w:rPr>
                <w:rFonts w:eastAsia="Times New Roman"/>
                <w:i/>
                <w:iCs/>
                <w:color w:val="000000"/>
                <w:kern w:val="0"/>
                <w:sz w:val="22"/>
                <w:szCs w:val="22"/>
                <w:lang w:eastAsia="pl-PL"/>
              </w:rPr>
            </w:pPr>
            <w:r w:rsidRPr="00E97193">
              <w:rPr>
                <w:rFonts w:eastAsia="Times New Roman"/>
                <w:i/>
                <w:iCs/>
                <w:color w:val="000000"/>
                <w:kern w:val="0"/>
                <w:sz w:val="22"/>
                <w:szCs w:val="22"/>
                <w:lang w:val="x-none" w:eastAsia="pl-PL"/>
              </w:rPr>
              <w:t>4</w:t>
            </w:r>
          </w:p>
        </w:tc>
        <w:tc>
          <w:tcPr>
            <w:tcW w:w="1114" w:type="dxa"/>
            <w:gridSpan w:val="2"/>
            <w:tcBorders>
              <w:top w:val="nil"/>
              <w:left w:val="nil"/>
              <w:bottom w:val="single" w:sz="8" w:space="0" w:color="auto"/>
              <w:right w:val="single" w:sz="8" w:space="0" w:color="auto"/>
            </w:tcBorders>
            <w:shd w:val="clear" w:color="auto" w:fill="auto"/>
            <w:vAlign w:val="center"/>
            <w:hideMark/>
          </w:tcPr>
          <w:p w14:paraId="448C0616" w14:textId="77777777" w:rsidR="00E97193" w:rsidRPr="00E97193" w:rsidRDefault="00E97193" w:rsidP="00E97193">
            <w:pPr>
              <w:widowControl/>
              <w:suppressAutoHyphens w:val="0"/>
              <w:jc w:val="center"/>
              <w:rPr>
                <w:rFonts w:eastAsia="Times New Roman"/>
                <w:i/>
                <w:iCs/>
                <w:color w:val="000000"/>
                <w:kern w:val="0"/>
                <w:sz w:val="22"/>
                <w:szCs w:val="22"/>
                <w:lang w:eastAsia="pl-PL"/>
              </w:rPr>
            </w:pPr>
            <w:r w:rsidRPr="00E97193">
              <w:rPr>
                <w:rFonts w:eastAsia="Times New Roman"/>
                <w:i/>
                <w:iCs/>
                <w:color w:val="000000"/>
                <w:kern w:val="0"/>
                <w:sz w:val="22"/>
                <w:szCs w:val="22"/>
                <w:lang w:val="x-none" w:eastAsia="pl-PL"/>
              </w:rPr>
              <w:t>5</w:t>
            </w:r>
          </w:p>
        </w:tc>
        <w:tc>
          <w:tcPr>
            <w:tcW w:w="1257" w:type="dxa"/>
            <w:tcBorders>
              <w:top w:val="nil"/>
              <w:left w:val="nil"/>
              <w:bottom w:val="single" w:sz="8" w:space="0" w:color="auto"/>
              <w:right w:val="single" w:sz="8" w:space="0" w:color="auto"/>
            </w:tcBorders>
            <w:shd w:val="clear" w:color="auto" w:fill="auto"/>
            <w:vAlign w:val="center"/>
            <w:hideMark/>
          </w:tcPr>
          <w:p w14:paraId="4AD254F4" w14:textId="77777777" w:rsidR="00E97193" w:rsidRPr="00E97193" w:rsidRDefault="00E97193" w:rsidP="00E97193">
            <w:pPr>
              <w:widowControl/>
              <w:suppressAutoHyphens w:val="0"/>
              <w:jc w:val="center"/>
              <w:rPr>
                <w:rFonts w:eastAsia="Times New Roman"/>
                <w:i/>
                <w:iCs/>
                <w:color w:val="000000"/>
                <w:kern w:val="0"/>
                <w:sz w:val="22"/>
                <w:szCs w:val="22"/>
                <w:lang w:eastAsia="pl-PL"/>
              </w:rPr>
            </w:pPr>
            <w:r w:rsidRPr="00E97193">
              <w:rPr>
                <w:rFonts w:eastAsia="Times New Roman"/>
                <w:i/>
                <w:iCs/>
                <w:color w:val="000000"/>
                <w:kern w:val="0"/>
                <w:sz w:val="22"/>
                <w:szCs w:val="22"/>
                <w:lang w:val="x-none" w:eastAsia="pl-PL"/>
              </w:rPr>
              <w:t>6</w:t>
            </w:r>
          </w:p>
        </w:tc>
      </w:tr>
      <w:tr w:rsidR="00085664" w:rsidRPr="00E97193" w14:paraId="3AC7BF1B"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tcPr>
          <w:p w14:paraId="5277F97C" w14:textId="5C686550" w:rsidR="00085664" w:rsidRPr="00085664" w:rsidRDefault="00CD347E" w:rsidP="00E97193">
            <w:pPr>
              <w:widowControl/>
              <w:suppressAutoHyphens w:val="0"/>
              <w:jc w:val="center"/>
              <w:rPr>
                <w:rFonts w:eastAsia="Times New Roman"/>
                <w:kern w:val="0"/>
                <w:sz w:val="22"/>
                <w:szCs w:val="22"/>
                <w:lang w:eastAsia="pl-PL"/>
              </w:rPr>
            </w:pPr>
            <w:r>
              <w:rPr>
                <w:rFonts w:eastAsia="Times New Roman"/>
                <w:kern w:val="0"/>
                <w:sz w:val="22"/>
                <w:szCs w:val="22"/>
                <w:lang w:eastAsia="pl-PL"/>
              </w:rPr>
              <w:t>1</w:t>
            </w:r>
          </w:p>
        </w:tc>
        <w:tc>
          <w:tcPr>
            <w:tcW w:w="5361" w:type="dxa"/>
            <w:tcBorders>
              <w:top w:val="nil"/>
              <w:left w:val="nil"/>
              <w:bottom w:val="single" w:sz="8" w:space="0" w:color="auto"/>
              <w:right w:val="single" w:sz="8" w:space="0" w:color="auto"/>
            </w:tcBorders>
            <w:shd w:val="clear" w:color="auto" w:fill="auto"/>
            <w:vAlign w:val="center"/>
          </w:tcPr>
          <w:p w14:paraId="5FAAE7EE" w14:textId="0794D618" w:rsidR="00085664" w:rsidRPr="00085664" w:rsidRDefault="005F6B92" w:rsidP="00554E13">
            <w:pPr>
              <w:widowControl/>
              <w:suppressAutoHyphens w:val="0"/>
              <w:jc w:val="both"/>
              <w:rPr>
                <w:rFonts w:eastAsia="Times New Roman"/>
                <w:kern w:val="0"/>
                <w:sz w:val="20"/>
                <w:szCs w:val="20"/>
                <w:lang w:val="x-none" w:eastAsia="pl-PL"/>
              </w:rPr>
            </w:pPr>
            <w:r w:rsidRPr="00085664">
              <w:rPr>
                <w:rFonts w:eastAsia="Times New Roman"/>
                <w:kern w:val="0"/>
                <w:sz w:val="20"/>
                <w:szCs w:val="20"/>
                <w:lang w:val="x-none" w:eastAsia="pl-PL"/>
              </w:rPr>
              <w:t>Wykonanie przewodu zbiorczego ciśnieniowego - z rur PE HD 100</w:t>
            </w:r>
            <w:r w:rsidRPr="00085664">
              <w:rPr>
                <w:rFonts w:eastAsia="Times New Roman"/>
                <w:kern w:val="0"/>
                <w:sz w:val="20"/>
                <w:szCs w:val="20"/>
                <w:lang w:eastAsia="pl-PL"/>
              </w:rPr>
              <w:t>RC</w:t>
            </w:r>
            <w:r w:rsidRPr="00085664">
              <w:rPr>
                <w:rFonts w:eastAsia="Times New Roman"/>
                <w:kern w:val="0"/>
                <w:sz w:val="20"/>
                <w:szCs w:val="20"/>
                <w:lang w:val="x-none" w:eastAsia="pl-PL"/>
              </w:rPr>
              <w:t xml:space="preserve"> PN1</w:t>
            </w:r>
            <w:r>
              <w:rPr>
                <w:rFonts w:eastAsia="Times New Roman"/>
                <w:kern w:val="0"/>
                <w:sz w:val="20"/>
                <w:szCs w:val="20"/>
                <w:lang w:val="x-none" w:eastAsia="pl-PL"/>
              </w:rPr>
              <w:t>6</w:t>
            </w:r>
            <w:r w:rsidRPr="00085664">
              <w:rPr>
                <w:rFonts w:eastAsia="Times New Roman"/>
                <w:kern w:val="0"/>
                <w:sz w:val="20"/>
                <w:szCs w:val="20"/>
                <w:lang w:val="x-none" w:eastAsia="pl-PL"/>
              </w:rPr>
              <w:t xml:space="preserve"> SDR1</w:t>
            </w:r>
            <w:r>
              <w:rPr>
                <w:rFonts w:eastAsia="Times New Roman"/>
                <w:kern w:val="0"/>
                <w:sz w:val="20"/>
                <w:szCs w:val="20"/>
                <w:lang w:val="x-none" w:eastAsia="pl-PL"/>
              </w:rPr>
              <w:t>1</w:t>
            </w:r>
            <w:r w:rsidRPr="00085664">
              <w:rPr>
                <w:rFonts w:eastAsia="Times New Roman"/>
                <w:kern w:val="0"/>
                <w:sz w:val="20"/>
                <w:szCs w:val="20"/>
                <w:lang w:val="x-none" w:eastAsia="pl-PL"/>
              </w:rPr>
              <w:t xml:space="preserve"> Ø</w:t>
            </w:r>
            <w:r w:rsidR="00176319">
              <w:rPr>
                <w:rFonts w:eastAsia="Times New Roman"/>
                <w:kern w:val="0"/>
                <w:sz w:val="20"/>
                <w:szCs w:val="20"/>
                <w:lang w:eastAsia="pl-PL"/>
              </w:rPr>
              <w:t>6</w:t>
            </w:r>
            <w:r w:rsidR="00CD347E">
              <w:rPr>
                <w:rFonts w:eastAsia="Times New Roman"/>
                <w:kern w:val="0"/>
                <w:sz w:val="20"/>
                <w:szCs w:val="20"/>
                <w:lang w:eastAsia="pl-PL"/>
              </w:rPr>
              <w:t>3</w:t>
            </w:r>
            <w:r w:rsidRPr="00085664">
              <w:rPr>
                <w:rFonts w:eastAsia="Times New Roman"/>
                <w:kern w:val="0"/>
                <w:sz w:val="20"/>
                <w:szCs w:val="20"/>
                <w:lang w:val="x-none" w:eastAsia="pl-PL"/>
              </w:rPr>
              <w:t>x</w:t>
            </w:r>
            <w:r>
              <w:rPr>
                <w:rFonts w:eastAsia="Times New Roman"/>
                <w:kern w:val="0"/>
                <w:sz w:val="20"/>
                <w:szCs w:val="20"/>
                <w:lang w:val="x-none" w:eastAsia="pl-PL"/>
              </w:rPr>
              <w:t>4</w:t>
            </w:r>
            <w:r w:rsidRPr="00085664">
              <w:rPr>
                <w:rFonts w:eastAsia="Times New Roman"/>
                <w:kern w:val="0"/>
                <w:sz w:val="20"/>
                <w:szCs w:val="20"/>
                <w:lang w:val="x-none" w:eastAsia="pl-PL"/>
              </w:rPr>
              <w:t>,6 mm zgrzewanych</w:t>
            </w:r>
          </w:p>
        </w:tc>
        <w:tc>
          <w:tcPr>
            <w:tcW w:w="699" w:type="dxa"/>
            <w:tcBorders>
              <w:top w:val="nil"/>
              <w:left w:val="nil"/>
              <w:bottom w:val="single" w:sz="8" w:space="0" w:color="auto"/>
              <w:right w:val="single" w:sz="8" w:space="0" w:color="auto"/>
            </w:tcBorders>
            <w:shd w:val="clear" w:color="auto" w:fill="auto"/>
            <w:vAlign w:val="center"/>
          </w:tcPr>
          <w:p w14:paraId="3A908627" w14:textId="16E640C9" w:rsidR="00085664" w:rsidRPr="00085664" w:rsidRDefault="005F6B92" w:rsidP="00E97193">
            <w:pPr>
              <w:widowControl/>
              <w:suppressAutoHyphens w:val="0"/>
              <w:jc w:val="center"/>
              <w:rPr>
                <w:rFonts w:eastAsia="Times New Roman"/>
                <w:kern w:val="0"/>
                <w:sz w:val="20"/>
                <w:szCs w:val="20"/>
                <w:lang w:eastAsia="pl-PL"/>
              </w:rPr>
            </w:pPr>
            <w:proofErr w:type="spellStart"/>
            <w:r>
              <w:rPr>
                <w:rFonts w:eastAsia="Times New Roman"/>
                <w:kern w:val="0"/>
                <w:sz w:val="20"/>
                <w:szCs w:val="20"/>
                <w:lang w:eastAsia="pl-PL"/>
              </w:rPr>
              <w:t>mb</w:t>
            </w:r>
            <w:proofErr w:type="spellEnd"/>
          </w:p>
        </w:tc>
        <w:tc>
          <w:tcPr>
            <w:tcW w:w="982" w:type="dxa"/>
            <w:tcBorders>
              <w:top w:val="nil"/>
              <w:left w:val="nil"/>
              <w:bottom w:val="single" w:sz="8" w:space="0" w:color="auto"/>
              <w:right w:val="single" w:sz="8" w:space="0" w:color="auto"/>
            </w:tcBorders>
            <w:shd w:val="clear" w:color="auto" w:fill="auto"/>
            <w:vAlign w:val="center"/>
          </w:tcPr>
          <w:p w14:paraId="55776733" w14:textId="0217CD46" w:rsidR="00085664" w:rsidRPr="00085664" w:rsidRDefault="00211024" w:rsidP="00E97193">
            <w:pPr>
              <w:widowControl/>
              <w:suppressAutoHyphens w:val="0"/>
              <w:jc w:val="center"/>
              <w:rPr>
                <w:rFonts w:eastAsia="Times New Roman"/>
                <w:kern w:val="0"/>
                <w:sz w:val="20"/>
                <w:szCs w:val="20"/>
                <w:lang w:eastAsia="pl-PL"/>
              </w:rPr>
            </w:pPr>
            <w:r>
              <w:rPr>
                <w:rFonts w:eastAsia="Times New Roman"/>
                <w:kern w:val="0"/>
                <w:sz w:val="20"/>
                <w:szCs w:val="20"/>
                <w:lang w:eastAsia="pl-PL"/>
              </w:rPr>
              <w:t>205,4</w:t>
            </w:r>
          </w:p>
        </w:tc>
        <w:tc>
          <w:tcPr>
            <w:tcW w:w="1114" w:type="dxa"/>
            <w:gridSpan w:val="2"/>
            <w:tcBorders>
              <w:top w:val="nil"/>
              <w:left w:val="nil"/>
              <w:bottom w:val="single" w:sz="8" w:space="0" w:color="auto"/>
              <w:right w:val="single" w:sz="8" w:space="0" w:color="auto"/>
            </w:tcBorders>
            <w:shd w:val="clear" w:color="auto" w:fill="auto"/>
            <w:vAlign w:val="center"/>
          </w:tcPr>
          <w:p w14:paraId="60BEF1FB" w14:textId="77777777" w:rsidR="00085664" w:rsidRPr="00E97193" w:rsidRDefault="00085664" w:rsidP="00E97193">
            <w:pPr>
              <w:widowControl/>
              <w:suppressAutoHyphens w:val="0"/>
              <w:jc w:val="center"/>
              <w:rPr>
                <w:rFonts w:eastAsia="Lucida Sans Unicode"/>
                <w:i/>
                <w:iCs/>
                <w:color w:val="000000"/>
                <w:kern w:val="0"/>
                <w:lang w:val="x-none" w:eastAsia="pl-PL"/>
              </w:rPr>
            </w:pPr>
          </w:p>
        </w:tc>
        <w:tc>
          <w:tcPr>
            <w:tcW w:w="1257" w:type="dxa"/>
            <w:tcBorders>
              <w:top w:val="nil"/>
              <w:left w:val="nil"/>
              <w:bottom w:val="single" w:sz="8" w:space="0" w:color="auto"/>
              <w:right w:val="single" w:sz="8" w:space="0" w:color="auto"/>
            </w:tcBorders>
            <w:shd w:val="clear" w:color="auto" w:fill="auto"/>
            <w:vAlign w:val="center"/>
          </w:tcPr>
          <w:p w14:paraId="18561DF3" w14:textId="77777777" w:rsidR="00085664" w:rsidRPr="00E97193" w:rsidRDefault="00085664" w:rsidP="00E97193">
            <w:pPr>
              <w:widowControl/>
              <w:suppressAutoHyphens w:val="0"/>
              <w:jc w:val="center"/>
              <w:rPr>
                <w:rFonts w:eastAsia="Times New Roman"/>
                <w:i/>
                <w:iCs/>
                <w:color w:val="000000"/>
                <w:kern w:val="0"/>
                <w:lang w:eastAsia="pl-PL"/>
              </w:rPr>
            </w:pPr>
          </w:p>
        </w:tc>
      </w:tr>
      <w:tr w:rsidR="00027D14" w:rsidRPr="00E97193" w14:paraId="1E94B6AC" w14:textId="77777777" w:rsidTr="00D951F9">
        <w:trPr>
          <w:trHeight w:val="635"/>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00B0567D" w14:textId="2C039936" w:rsidR="00027D14" w:rsidRPr="00E97193" w:rsidRDefault="00027D14" w:rsidP="00027D14">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2</w:t>
            </w:r>
          </w:p>
        </w:tc>
        <w:tc>
          <w:tcPr>
            <w:tcW w:w="5361" w:type="dxa"/>
            <w:tcBorders>
              <w:top w:val="nil"/>
              <w:left w:val="nil"/>
              <w:bottom w:val="single" w:sz="8" w:space="0" w:color="auto"/>
              <w:right w:val="single" w:sz="8" w:space="0" w:color="auto"/>
            </w:tcBorders>
            <w:shd w:val="clear" w:color="auto" w:fill="auto"/>
            <w:vAlign w:val="center"/>
            <w:hideMark/>
          </w:tcPr>
          <w:p w14:paraId="07F29BE2" w14:textId="2D9302CF" w:rsidR="00027D14" w:rsidRPr="00B34AFC" w:rsidRDefault="00027D14" w:rsidP="00176319">
            <w:pPr>
              <w:widowControl/>
              <w:suppressAutoHyphens w:val="0"/>
              <w:jc w:val="both"/>
              <w:rPr>
                <w:rFonts w:eastAsia="Times New Roman"/>
                <w:kern w:val="0"/>
                <w:sz w:val="20"/>
                <w:szCs w:val="20"/>
                <w:lang w:eastAsia="pl-PL"/>
              </w:rPr>
            </w:pPr>
            <w:r w:rsidRPr="00B34AFC">
              <w:rPr>
                <w:rFonts w:eastAsia="Times New Roman"/>
                <w:kern w:val="0"/>
                <w:sz w:val="20"/>
                <w:szCs w:val="20"/>
                <w:lang w:val="x-none" w:eastAsia="pl-PL"/>
              </w:rPr>
              <w:t>Wykonanie studni rewizyjnej</w:t>
            </w:r>
            <w:r w:rsidR="0031087B">
              <w:rPr>
                <w:rFonts w:eastAsia="Times New Roman"/>
                <w:kern w:val="0"/>
                <w:sz w:val="20"/>
                <w:szCs w:val="20"/>
                <w:lang w:eastAsia="pl-PL"/>
              </w:rPr>
              <w:t xml:space="preserve">, </w:t>
            </w:r>
            <w:r w:rsidR="00176319">
              <w:rPr>
                <w:rFonts w:eastAsia="Times New Roman"/>
                <w:kern w:val="0"/>
                <w:sz w:val="20"/>
                <w:szCs w:val="20"/>
                <w:lang w:eastAsia="pl-PL"/>
              </w:rPr>
              <w:t>(</w:t>
            </w:r>
            <w:r w:rsidR="0031087B" w:rsidRPr="00E23D40">
              <w:rPr>
                <w:rFonts w:eastAsia="Times New Roman"/>
                <w:b/>
                <w:bCs/>
                <w:kern w:val="0"/>
                <w:sz w:val="20"/>
                <w:szCs w:val="20"/>
                <w:lang w:eastAsia="pl-PL"/>
              </w:rPr>
              <w:t xml:space="preserve">zasuwy </w:t>
            </w:r>
            <w:r w:rsidR="00E23D40" w:rsidRPr="00E23D40">
              <w:rPr>
                <w:rFonts w:eastAsia="Times New Roman"/>
                <w:b/>
                <w:bCs/>
                <w:kern w:val="0"/>
                <w:sz w:val="20"/>
                <w:szCs w:val="20"/>
                <w:lang w:eastAsia="pl-PL"/>
              </w:rPr>
              <w:t xml:space="preserve">nożowe </w:t>
            </w:r>
            <w:r w:rsidR="0031087B" w:rsidRPr="00E23D40">
              <w:rPr>
                <w:rFonts w:eastAsia="Times New Roman"/>
                <w:b/>
                <w:bCs/>
                <w:kern w:val="0"/>
                <w:sz w:val="20"/>
                <w:szCs w:val="20"/>
                <w:lang w:eastAsia="pl-PL"/>
              </w:rPr>
              <w:t>żeliw</w:t>
            </w:r>
            <w:r w:rsidR="00E23D40" w:rsidRPr="00E23D40">
              <w:rPr>
                <w:rFonts w:eastAsia="Times New Roman"/>
                <w:b/>
                <w:bCs/>
                <w:kern w:val="0"/>
                <w:sz w:val="20"/>
                <w:szCs w:val="20"/>
                <w:lang w:eastAsia="pl-PL"/>
              </w:rPr>
              <w:t>o sfero</w:t>
            </w:r>
            <w:r w:rsidRPr="00B34AFC">
              <w:rPr>
                <w:rFonts w:eastAsia="Times New Roman"/>
                <w:kern w:val="0"/>
                <w:sz w:val="20"/>
                <w:szCs w:val="20"/>
                <w:lang w:eastAsia="pl-PL"/>
              </w:rPr>
              <w:t>)</w:t>
            </w:r>
            <w:r w:rsidRPr="00B34AFC">
              <w:rPr>
                <w:rFonts w:eastAsia="Times New Roman"/>
                <w:kern w:val="0"/>
                <w:sz w:val="20"/>
                <w:szCs w:val="20"/>
                <w:lang w:val="x-none" w:eastAsia="pl-PL"/>
              </w:rPr>
              <w:t xml:space="preserve"> </w:t>
            </w:r>
            <w:r w:rsidRPr="00B34AFC">
              <w:rPr>
                <w:rFonts w:eastAsia="Times New Roman"/>
                <w:kern w:val="0"/>
                <w:sz w:val="20"/>
                <w:szCs w:val="20"/>
                <w:lang w:eastAsia="pl-PL"/>
              </w:rPr>
              <w:t xml:space="preserve">z armaturą płuczącą </w:t>
            </w:r>
            <w:r w:rsidRPr="00B34AFC">
              <w:rPr>
                <w:rFonts w:eastAsia="Times New Roman"/>
                <w:kern w:val="0"/>
                <w:sz w:val="20"/>
                <w:szCs w:val="20"/>
                <w:lang w:val="x-none" w:eastAsia="pl-PL"/>
              </w:rPr>
              <w:t xml:space="preserve">z kręgów betonowych </w:t>
            </w:r>
            <w:r w:rsidRPr="00B34AFC">
              <w:rPr>
                <w:rFonts w:eastAsia="Times New Roman"/>
                <w:b/>
                <w:kern w:val="0"/>
                <w:sz w:val="20"/>
                <w:szCs w:val="20"/>
                <w:lang w:val="x-none" w:eastAsia="pl-PL"/>
              </w:rPr>
              <w:t>DN</w:t>
            </w:r>
            <w:r w:rsidRPr="00B34AFC">
              <w:rPr>
                <w:rFonts w:eastAsia="Times New Roman"/>
                <w:b/>
                <w:kern w:val="0"/>
                <w:sz w:val="20"/>
                <w:szCs w:val="20"/>
                <w:lang w:eastAsia="pl-PL"/>
              </w:rPr>
              <w:t>1200</w:t>
            </w:r>
            <w:r w:rsidRPr="00B34AFC">
              <w:rPr>
                <w:rFonts w:eastAsia="Times New Roman"/>
                <w:b/>
                <w:kern w:val="0"/>
                <w:sz w:val="20"/>
                <w:szCs w:val="20"/>
                <w:lang w:val="x-none" w:eastAsia="pl-PL"/>
              </w:rPr>
              <w:t xml:space="preserve"> mm</w:t>
            </w:r>
          </w:p>
        </w:tc>
        <w:tc>
          <w:tcPr>
            <w:tcW w:w="699" w:type="dxa"/>
            <w:tcBorders>
              <w:top w:val="nil"/>
              <w:left w:val="nil"/>
              <w:bottom w:val="single" w:sz="8" w:space="0" w:color="auto"/>
              <w:right w:val="single" w:sz="8" w:space="0" w:color="auto"/>
            </w:tcBorders>
            <w:shd w:val="clear" w:color="auto" w:fill="auto"/>
            <w:vAlign w:val="center"/>
            <w:hideMark/>
          </w:tcPr>
          <w:p w14:paraId="0152CF80" w14:textId="77777777" w:rsidR="00027D14" w:rsidRPr="00B34AFC" w:rsidRDefault="00027D14" w:rsidP="00027D14">
            <w:pPr>
              <w:widowControl/>
              <w:suppressAutoHyphens w:val="0"/>
              <w:jc w:val="center"/>
              <w:rPr>
                <w:rFonts w:eastAsia="Times New Roman"/>
                <w:kern w:val="0"/>
                <w:sz w:val="20"/>
                <w:szCs w:val="20"/>
                <w:lang w:eastAsia="pl-PL"/>
              </w:rPr>
            </w:pPr>
            <w:proofErr w:type="spellStart"/>
            <w:r w:rsidRPr="00B34AFC">
              <w:rPr>
                <w:rFonts w:eastAsia="Times New Roman"/>
                <w:kern w:val="0"/>
                <w:sz w:val="20"/>
                <w:szCs w:val="20"/>
                <w:lang w:eastAsia="pl-PL"/>
              </w:rPr>
              <w:t>kpl</w:t>
            </w:r>
            <w:proofErr w:type="spellEnd"/>
            <w:r w:rsidRPr="00B34AFC">
              <w:rPr>
                <w:rFonts w:eastAsia="Times New Roman"/>
                <w:kern w:val="0"/>
                <w:sz w:val="20"/>
                <w:szCs w:val="20"/>
                <w:lang w:eastAsia="pl-PL"/>
              </w:rPr>
              <w:t>.</w:t>
            </w:r>
          </w:p>
        </w:tc>
        <w:tc>
          <w:tcPr>
            <w:tcW w:w="982" w:type="dxa"/>
            <w:tcBorders>
              <w:top w:val="nil"/>
              <w:left w:val="nil"/>
              <w:bottom w:val="single" w:sz="8" w:space="0" w:color="auto"/>
              <w:right w:val="single" w:sz="8" w:space="0" w:color="auto"/>
            </w:tcBorders>
            <w:shd w:val="clear" w:color="auto" w:fill="auto"/>
            <w:vAlign w:val="center"/>
          </w:tcPr>
          <w:p w14:paraId="60EF086C" w14:textId="0F154BD4" w:rsidR="00027D14" w:rsidRPr="00B34AFC" w:rsidRDefault="00211024" w:rsidP="00027D14">
            <w:pPr>
              <w:widowControl/>
              <w:suppressAutoHyphens w:val="0"/>
              <w:jc w:val="center"/>
              <w:rPr>
                <w:rFonts w:eastAsia="Times New Roman"/>
                <w:kern w:val="0"/>
                <w:sz w:val="20"/>
                <w:szCs w:val="20"/>
                <w:lang w:eastAsia="pl-PL"/>
              </w:rPr>
            </w:pPr>
            <w:r>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4D231228" w14:textId="6B972568" w:rsidR="00027D14" w:rsidRPr="00E97193" w:rsidRDefault="00027D14" w:rsidP="00027D14">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557C59FA" w14:textId="7DE23EFB"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5E036D11" w14:textId="77777777" w:rsidTr="00D951F9">
        <w:trPr>
          <w:trHeight w:val="375"/>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3462F846" w14:textId="69D258FC" w:rsidR="00027D14" w:rsidRPr="00AE67E1" w:rsidRDefault="00CD347E" w:rsidP="00027D14">
            <w:pPr>
              <w:widowControl/>
              <w:suppressAutoHyphens w:val="0"/>
              <w:jc w:val="center"/>
              <w:rPr>
                <w:rFonts w:eastAsia="Times New Roman"/>
                <w:kern w:val="0"/>
                <w:sz w:val="22"/>
                <w:szCs w:val="22"/>
                <w:lang w:eastAsia="pl-PL"/>
              </w:rPr>
            </w:pPr>
            <w:r>
              <w:rPr>
                <w:rFonts w:eastAsia="Times New Roman"/>
                <w:kern w:val="0"/>
                <w:sz w:val="22"/>
                <w:szCs w:val="22"/>
                <w:lang w:eastAsia="pl-PL"/>
              </w:rPr>
              <w:t>3</w:t>
            </w:r>
          </w:p>
        </w:tc>
        <w:tc>
          <w:tcPr>
            <w:tcW w:w="5361" w:type="dxa"/>
            <w:tcBorders>
              <w:top w:val="nil"/>
              <w:left w:val="nil"/>
              <w:bottom w:val="single" w:sz="8" w:space="0" w:color="auto"/>
              <w:right w:val="single" w:sz="8" w:space="0" w:color="auto"/>
            </w:tcBorders>
            <w:shd w:val="clear" w:color="auto" w:fill="auto"/>
            <w:vAlign w:val="center"/>
            <w:hideMark/>
          </w:tcPr>
          <w:p w14:paraId="53DB624E" w14:textId="2B85406F" w:rsidR="00027D14" w:rsidRPr="00AE67E1" w:rsidRDefault="00027D14" w:rsidP="00211024">
            <w:pPr>
              <w:widowControl/>
              <w:suppressAutoHyphens w:val="0"/>
              <w:jc w:val="both"/>
              <w:rPr>
                <w:rFonts w:eastAsia="Times New Roman"/>
                <w:kern w:val="0"/>
                <w:sz w:val="20"/>
                <w:szCs w:val="20"/>
                <w:lang w:eastAsia="pl-PL"/>
              </w:rPr>
            </w:pPr>
            <w:proofErr w:type="spellStart"/>
            <w:r w:rsidRPr="00AE67E1">
              <w:rPr>
                <w:rFonts w:eastAsia="Times New Roman"/>
                <w:kern w:val="0"/>
                <w:sz w:val="20"/>
                <w:szCs w:val="20"/>
                <w:lang w:val="x-none" w:eastAsia="pl-PL"/>
              </w:rPr>
              <w:t>Przykanaliki</w:t>
            </w:r>
            <w:proofErr w:type="spellEnd"/>
            <w:r w:rsidRPr="00AE67E1">
              <w:rPr>
                <w:rFonts w:eastAsia="Times New Roman"/>
                <w:kern w:val="0"/>
                <w:sz w:val="20"/>
                <w:szCs w:val="20"/>
                <w:lang w:val="x-none" w:eastAsia="pl-PL"/>
              </w:rPr>
              <w:t xml:space="preserve"> kanalizacji ciśnieniowej z rur PE HD 100, PN 16 Ø 40 mm, SDR 11 zgrzewanych </w:t>
            </w:r>
            <w:r w:rsidRPr="00AE67E1">
              <w:rPr>
                <w:rFonts w:eastAsia="Times New Roman"/>
                <w:b/>
                <w:kern w:val="0"/>
                <w:sz w:val="20"/>
                <w:szCs w:val="20"/>
                <w:lang w:val="x-none" w:eastAsia="pl-PL"/>
              </w:rPr>
              <w:t>(</w:t>
            </w:r>
            <w:r w:rsidRPr="00AE67E1">
              <w:rPr>
                <w:rFonts w:eastAsia="Times New Roman"/>
                <w:b/>
                <w:kern w:val="0"/>
                <w:sz w:val="20"/>
                <w:szCs w:val="20"/>
                <w:lang w:eastAsia="pl-PL"/>
              </w:rPr>
              <w:t xml:space="preserve">ok. </w:t>
            </w:r>
            <w:r w:rsidR="00211024">
              <w:rPr>
                <w:rFonts w:eastAsia="Times New Roman"/>
                <w:b/>
                <w:kern w:val="0"/>
                <w:sz w:val="20"/>
                <w:szCs w:val="20"/>
                <w:lang w:eastAsia="pl-PL"/>
              </w:rPr>
              <w:t>21,4</w:t>
            </w:r>
            <w:r>
              <w:rPr>
                <w:rFonts w:eastAsia="Times New Roman"/>
                <w:b/>
                <w:kern w:val="0"/>
                <w:sz w:val="20"/>
                <w:szCs w:val="20"/>
                <w:lang w:eastAsia="pl-PL"/>
              </w:rPr>
              <w:t xml:space="preserve"> m)</w:t>
            </w:r>
            <w:r w:rsidRPr="00AE67E1">
              <w:rPr>
                <w:rFonts w:eastAsia="Times New Roman"/>
                <w:b/>
                <w:kern w:val="0"/>
                <w:sz w:val="20"/>
                <w:szCs w:val="20"/>
                <w:lang w:eastAsia="pl-PL"/>
              </w:rPr>
              <w:t>.</w:t>
            </w:r>
            <w:r w:rsidRPr="00AE67E1">
              <w:rPr>
                <w:rFonts w:eastAsia="Times New Roman"/>
                <w:kern w:val="0"/>
                <w:sz w:val="20"/>
                <w:szCs w:val="20"/>
                <w:lang w:eastAsia="pl-PL"/>
              </w:rPr>
              <w:t xml:space="preserve"> </w:t>
            </w:r>
            <w:proofErr w:type="spellStart"/>
            <w:r w:rsidRPr="00AE67E1">
              <w:rPr>
                <w:rFonts w:eastAsia="Lucida Sans Unicode"/>
                <w:bCs/>
                <w:kern w:val="0"/>
                <w:sz w:val="20"/>
                <w:szCs w:val="20"/>
              </w:rPr>
              <w:t>Wł</w:t>
            </w:r>
            <w:r w:rsidRPr="00AE67E1">
              <w:rPr>
                <w:rFonts w:eastAsia="Lucida Sans Unicode"/>
                <w:bCs/>
                <w:kern w:val="0"/>
                <w:sz w:val="20"/>
                <w:szCs w:val="20"/>
                <w:lang w:val="x-none"/>
              </w:rPr>
              <w:t>ą</w:t>
            </w:r>
            <w:r w:rsidRPr="00AE67E1">
              <w:rPr>
                <w:rFonts w:eastAsia="Lucida Sans Unicode"/>
                <w:bCs/>
                <w:kern w:val="0"/>
                <w:sz w:val="20"/>
                <w:szCs w:val="20"/>
              </w:rPr>
              <w:t>czenie</w:t>
            </w:r>
            <w:proofErr w:type="spellEnd"/>
            <w:r w:rsidRPr="00AE67E1">
              <w:rPr>
                <w:rFonts w:eastAsia="Lucida Sans Unicode"/>
                <w:bCs/>
                <w:kern w:val="0"/>
                <w:sz w:val="20"/>
                <w:szCs w:val="20"/>
              </w:rPr>
              <w:t xml:space="preserve"> o</w:t>
            </w:r>
            <w:proofErr w:type="spellStart"/>
            <w:r w:rsidRPr="00AE67E1">
              <w:rPr>
                <w:rFonts w:eastAsia="Lucida Sans Unicode"/>
                <w:bCs/>
                <w:kern w:val="0"/>
                <w:sz w:val="20"/>
                <w:szCs w:val="20"/>
                <w:lang w:val="x-none"/>
              </w:rPr>
              <w:t>dg</w:t>
            </w:r>
            <w:r w:rsidRPr="00AE67E1">
              <w:rPr>
                <w:rFonts w:eastAsia="Lucida Sans Unicode"/>
                <w:bCs/>
                <w:kern w:val="0"/>
                <w:sz w:val="20"/>
                <w:szCs w:val="20"/>
              </w:rPr>
              <w:t>ałę</w:t>
            </w:r>
            <w:r w:rsidRPr="00AE67E1">
              <w:rPr>
                <w:rFonts w:eastAsia="Lucida Sans Unicode"/>
                <w:bCs/>
                <w:kern w:val="0"/>
                <w:sz w:val="20"/>
                <w:szCs w:val="20"/>
                <w:lang w:val="x-none"/>
              </w:rPr>
              <w:t>z</w:t>
            </w:r>
            <w:r w:rsidRPr="00AE67E1">
              <w:rPr>
                <w:rFonts w:eastAsia="Lucida Sans Unicode"/>
                <w:bCs/>
                <w:kern w:val="0"/>
                <w:sz w:val="20"/>
                <w:szCs w:val="20"/>
              </w:rPr>
              <w:t>ień</w:t>
            </w:r>
            <w:proofErr w:type="spellEnd"/>
            <w:r w:rsidRPr="00AE67E1">
              <w:rPr>
                <w:rFonts w:eastAsia="Lucida Sans Unicode"/>
                <w:bCs/>
                <w:kern w:val="0"/>
                <w:sz w:val="20"/>
                <w:szCs w:val="20"/>
              </w:rPr>
              <w:t xml:space="preserve"> w</w:t>
            </w:r>
            <w:proofErr w:type="spellStart"/>
            <w:r w:rsidRPr="00AE67E1">
              <w:rPr>
                <w:rFonts w:eastAsia="Lucida Sans Unicode"/>
                <w:bCs/>
                <w:kern w:val="0"/>
                <w:sz w:val="20"/>
                <w:szCs w:val="20"/>
                <w:lang w:val="x-none"/>
              </w:rPr>
              <w:t>y</w:t>
            </w:r>
            <w:r w:rsidRPr="00AE67E1">
              <w:rPr>
                <w:rFonts w:eastAsia="Lucida Sans Unicode"/>
                <w:bCs/>
                <w:kern w:val="0"/>
                <w:sz w:val="20"/>
                <w:szCs w:val="20"/>
              </w:rPr>
              <w:t>kon</w:t>
            </w:r>
            <w:r w:rsidRPr="00AE67E1">
              <w:rPr>
                <w:rFonts w:eastAsia="Lucida Sans Unicode"/>
                <w:bCs/>
                <w:kern w:val="0"/>
                <w:sz w:val="20"/>
                <w:szCs w:val="20"/>
                <w:lang w:val="x-none"/>
              </w:rPr>
              <w:t>ać</w:t>
            </w:r>
            <w:proofErr w:type="spellEnd"/>
            <w:r w:rsidRPr="00AE67E1">
              <w:rPr>
                <w:rFonts w:eastAsia="Lucida Sans Unicode"/>
                <w:bCs/>
                <w:kern w:val="0"/>
                <w:sz w:val="20"/>
                <w:szCs w:val="20"/>
                <w:lang w:val="x-none"/>
              </w:rPr>
              <w:t xml:space="preserve"> </w:t>
            </w:r>
            <w:r w:rsidRPr="00AE67E1">
              <w:rPr>
                <w:rFonts w:eastAsia="Lucida Sans Unicode"/>
                <w:bCs/>
                <w:kern w:val="0"/>
                <w:sz w:val="20"/>
                <w:szCs w:val="20"/>
              </w:rPr>
              <w:t>po</w:t>
            </w:r>
            <w:r w:rsidRPr="00AE67E1">
              <w:rPr>
                <w:rFonts w:eastAsia="Lucida Sans Unicode"/>
                <w:bCs/>
                <w:kern w:val="0"/>
                <w:sz w:val="20"/>
                <w:szCs w:val="20"/>
                <w:lang w:val="x-none"/>
              </w:rPr>
              <w:t>prz</w:t>
            </w:r>
            <w:r w:rsidRPr="00AE67E1">
              <w:rPr>
                <w:rFonts w:eastAsia="Lucida Sans Unicode"/>
                <w:bCs/>
                <w:kern w:val="0"/>
                <w:sz w:val="20"/>
                <w:szCs w:val="20"/>
              </w:rPr>
              <w:t>ez</w:t>
            </w:r>
            <w:r w:rsidRPr="00AE67E1">
              <w:rPr>
                <w:rFonts w:eastAsia="Lucida Sans Unicode"/>
                <w:bCs/>
                <w:kern w:val="0"/>
                <w:sz w:val="20"/>
                <w:szCs w:val="20"/>
                <w:lang w:val="x-none"/>
              </w:rPr>
              <w:t xml:space="preserve"> </w:t>
            </w:r>
            <w:proofErr w:type="spellStart"/>
            <w:r w:rsidRPr="00AE67E1">
              <w:rPr>
                <w:rFonts w:eastAsia="Lucida Sans Unicode"/>
                <w:bCs/>
                <w:kern w:val="0"/>
                <w:sz w:val="20"/>
                <w:szCs w:val="20"/>
                <w:lang w:val="x-none"/>
              </w:rPr>
              <w:t>t</w:t>
            </w:r>
            <w:r w:rsidRPr="00AE67E1">
              <w:rPr>
                <w:rFonts w:eastAsia="Lucida Sans Unicode"/>
                <w:bCs/>
                <w:kern w:val="0"/>
                <w:sz w:val="20"/>
                <w:szCs w:val="20"/>
              </w:rPr>
              <w:t>ró</w:t>
            </w:r>
            <w:r w:rsidRPr="00AE67E1">
              <w:rPr>
                <w:rFonts w:eastAsia="Lucida Sans Unicode"/>
                <w:bCs/>
                <w:kern w:val="0"/>
                <w:sz w:val="20"/>
                <w:szCs w:val="20"/>
                <w:lang w:val="x-none"/>
              </w:rPr>
              <w:t>jni</w:t>
            </w:r>
            <w:r w:rsidRPr="00AE67E1">
              <w:rPr>
                <w:rFonts w:eastAsia="Lucida Sans Unicode"/>
                <w:bCs/>
                <w:kern w:val="0"/>
                <w:sz w:val="20"/>
                <w:szCs w:val="20"/>
              </w:rPr>
              <w:t>ki</w:t>
            </w:r>
            <w:proofErr w:type="spellEnd"/>
            <w:r w:rsidRPr="00AE67E1">
              <w:rPr>
                <w:rFonts w:eastAsia="Times New Roman"/>
                <w:kern w:val="0"/>
                <w:sz w:val="20"/>
                <w:szCs w:val="20"/>
                <w:lang w:eastAsia="pl-PL"/>
              </w:rPr>
              <w:t xml:space="preserve"> elektrooporowe</w:t>
            </w:r>
            <w:r w:rsidRPr="00AE67E1">
              <w:rPr>
                <w:rFonts w:eastAsia="Lucida Sans Unicode"/>
                <w:bCs/>
                <w:kern w:val="0"/>
                <w:sz w:val="20"/>
                <w:szCs w:val="20"/>
                <w:lang w:val="x-none"/>
              </w:rPr>
              <w:t xml:space="preserve"> zabezpieczo</w:t>
            </w:r>
            <w:r w:rsidRPr="00AE67E1">
              <w:rPr>
                <w:rFonts w:eastAsia="Lucida Sans Unicode"/>
                <w:bCs/>
                <w:kern w:val="0"/>
                <w:sz w:val="20"/>
                <w:szCs w:val="20"/>
              </w:rPr>
              <w:t>ne b</w:t>
            </w:r>
            <w:proofErr w:type="spellStart"/>
            <w:r w:rsidRPr="00AE67E1">
              <w:rPr>
                <w:rFonts w:eastAsia="Lucida Sans Unicode"/>
                <w:bCs/>
                <w:kern w:val="0"/>
                <w:sz w:val="20"/>
                <w:szCs w:val="20"/>
                <w:lang w:val="x-none"/>
              </w:rPr>
              <w:t>l</w:t>
            </w:r>
            <w:r w:rsidRPr="00AE67E1">
              <w:rPr>
                <w:rFonts w:eastAsia="Lucida Sans Unicode"/>
                <w:bCs/>
                <w:kern w:val="0"/>
                <w:sz w:val="20"/>
                <w:szCs w:val="20"/>
              </w:rPr>
              <w:t>okam</w:t>
            </w:r>
            <w:proofErr w:type="spellEnd"/>
            <w:r w:rsidRPr="00AE67E1">
              <w:rPr>
                <w:rFonts w:eastAsia="Lucida Sans Unicode"/>
                <w:bCs/>
                <w:kern w:val="0"/>
                <w:sz w:val="20"/>
                <w:szCs w:val="20"/>
                <w:lang w:val="x-none"/>
              </w:rPr>
              <w:t>i</w:t>
            </w:r>
            <w:r w:rsidRPr="00AE67E1">
              <w:rPr>
                <w:rFonts w:eastAsia="Lucida Sans Unicode"/>
                <w:bCs/>
                <w:kern w:val="0"/>
                <w:sz w:val="20"/>
                <w:szCs w:val="20"/>
              </w:rPr>
              <w:t xml:space="preserve"> opor</w:t>
            </w:r>
            <w:r w:rsidRPr="00AE67E1">
              <w:rPr>
                <w:rFonts w:eastAsia="Lucida Sans Unicode"/>
                <w:bCs/>
                <w:kern w:val="0"/>
                <w:sz w:val="20"/>
                <w:szCs w:val="20"/>
                <w:lang w:val="x-none"/>
              </w:rPr>
              <w:t>owy</w:t>
            </w:r>
            <w:r w:rsidRPr="00AE67E1">
              <w:rPr>
                <w:rFonts w:eastAsia="Lucida Sans Unicode"/>
                <w:bCs/>
                <w:kern w:val="0"/>
                <w:sz w:val="20"/>
                <w:szCs w:val="20"/>
              </w:rPr>
              <w:t xml:space="preserve">mi. </w:t>
            </w:r>
            <w:r w:rsidRPr="00AE67E1">
              <w:rPr>
                <w:rFonts w:eastAsia="Lucida Sans Unicode"/>
                <w:kern w:val="0"/>
              </w:rPr>
              <w:t>K</w:t>
            </w:r>
            <w:r w:rsidRPr="00AE67E1">
              <w:rPr>
                <w:rFonts w:eastAsia="Lucida Sans Unicode"/>
                <w:bCs/>
                <w:kern w:val="0"/>
                <w:sz w:val="20"/>
                <w:szCs w:val="20"/>
              </w:rPr>
              <w:t>oniec rury zakorkować.</w:t>
            </w:r>
          </w:p>
        </w:tc>
        <w:tc>
          <w:tcPr>
            <w:tcW w:w="699" w:type="dxa"/>
            <w:tcBorders>
              <w:top w:val="nil"/>
              <w:left w:val="nil"/>
              <w:bottom w:val="single" w:sz="8" w:space="0" w:color="auto"/>
              <w:right w:val="single" w:sz="8" w:space="0" w:color="auto"/>
            </w:tcBorders>
            <w:shd w:val="clear" w:color="auto" w:fill="auto"/>
            <w:vAlign w:val="center"/>
            <w:hideMark/>
          </w:tcPr>
          <w:p w14:paraId="2257321D" w14:textId="4055F520" w:rsidR="00027D14" w:rsidRPr="0087159D" w:rsidRDefault="00027D14" w:rsidP="00027D14">
            <w:pPr>
              <w:widowControl/>
              <w:suppressAutoHyphens w:val="0"/>
              <w:jc w:val="center"/>
              <w:rPr>
                <w:rFonts w:eastAsia="Times New Roman"/>
                <w:kern w:val="0"/>
                <w:sz w:val="20"/>
                <w:szCs w:val="20"/>
                <w:lang w:eastAsia="pl-PL"/>
              </w:rPr>
            </w:pPr>
            <w:r w:rsidRPr="0087159D">
              <w:rPr>
                <w:rFonts w:eastAsia="Times New Roman"/>
                <w:kern w:val="0"/>
                <w:sz w:val="20"/>
                <w:szCs w:val="20"/>
                <w:lang w:eastAsia="pl-PL"/>
              </w:rPr>
              <w:t>szt.</w:t>
            </w:r>
          </w:p>
        </w:tc>
        <w:tc>
          <w:tcPr>
            <w:tcW w:w="982" w:type="dxa"/>
            <w:tcBorders>
              <w:top w:val="nil"/>
              <w:left w:val="nil"/>
              <w:bottom w:val="single" w:sz="8" w:space="0" w:color="auto"/>
              <w:right w:val="single" w:sz="8" w:space="0" w:color="auto"/>
            </w:tcBorders>
            <w:shd w:val="clear" w:color="auto" w:fill="auto"/>
            <w:vAlign w:val="center"/>
          </w:tcPr>
          <w:p w14:paraId="062A4BF8" w14:textId="4D1222E1" w:rsidR="00027D14" w:rsidRPr="0087159D" w:rsidRDefault="00211024" w:rsidP="00027D14">
            <w:pPr>
              <w:widowControl/>
              <w:suppressAutoHyphens w:val="0"/>
              <w:jc w:val="center"/>
              <w:rPr>
                <w:rFonts w:eastAsia="Times New Roman"/>
                <w:kern w:val="0"/>
                <w:sz w:val="20"/>
                <w:szCs w:val="20"/>
                <w:lang w:eastAsia="pl-PL"/>
              </w:rPr>
            </w:pPr>
            <w:r>
              <w:rPr>
                <w:rFonts w:eastAsia="Times New Roman"/>
                <w:kern w:val="0"/>
                <w:sz w:val="20"/>
                <w:szCs w:val="20"/>
                <w:lang w:eastAsia="pl-PL"/>
              </w:rPr>
              <w:t>5</w:t>
            </w:r>
          </w:p>
        </w:tc>
        <w:tc>
          <w:tcPr>
            <w:tcW w:w="1114" w:type="dxa"/>
            <w:gridSpan w:val="2"/>
            <w:tcBorders>
              <w:top w:val="nil"/>
              <w:left w:val="nil"/>
              <w:bottom w:val="single" w:sz="8" w:space="0" w:color="auto"/>
              <w:right w:val="single" w:sz="8" w:space="0" w:color="auto"/>
            </w:tcBorders>
            <w:shd w:val="clear" w:color="auto" w:fill="auto"/>
            <w:vAlign w:val="center"/>
          </w:tcPr>
          <w:p w14:paraId="1FB11CDF" w14:textId="3E7EA95B" w:rsidR="00027D14" w:rsidRPr="00E97193" w:rsidRDefault="00027D14" w:rsidP="00027D14">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68AD5E31" w14:textId="52666D5F"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1D19C4C4" w14:textId="77777777" w:rsidTr="00D951F9">
        <w:trPr>
          <w:trHeight w:val="565"/>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1528F4F7" w14:textId="0E668987" w:rsidR="00027D14" w:rsidRPr="006151C8" w:rsidRDefault="00CD347E" w:rsidP="00027D14">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4</w:t>
            </w:r>
          </w:p>
        </w:tc>
        <w:tc>
          <w:tcPr>
            <w:tcW w:w="5361" w:type="dxa"/>
            <w:tcBorders>
              <w:top w:val="nil"/>
              <w:left w:val="nil"/>
              <w:bottom w:val="single" w:sz="8" w:space="0" w:color="auto"/>
              <w:right w:val="single" w:sz="8" w:space="0" w:color="auto"/>
            </w:tcBorders>
            <w:shd w:val="clear" w:color="auto" w:fill="auto"/>
            <w:vAlign w:val="center"/>
            <w:hideMark/>
          </w:tcPr>
          <w:p w14:paraId="5F4A6A91" w14:textId="2701FDFA" w:rsidR="00027D14" w:rsidRPr="00AE67E1" w:rsidRDefault="00027D14" w:rsidP="00027D14">
            <w:pPr>
              <w:widowControl/>
              <w:suppressAutoHyphens w:val="0"/>
              <w:jc w:val="both"/>
              <w:rPr>
                <w:rFonts w:eastAsia="Times New Roman"/>
                <w:kern w:val="0"/>
                <w:sz w:val="20"/>
                <w:szCs w:val="20"/>
                <w:lang w:eastAsia="pl-PL"/>
              </w:rPr>
            </w:pPr>
            <w:r w:rsidRPr="00AE67E1">
              <w:rPr>
                <w:rFonts w:eastAsia="Times New Roman"/>
                <w:kern w:val="0"/>
                <w:sz w:val="20"/>
                <w:szCs w:val="20"/>
                <w:lang w:eastAsia="pl-PL"/>
              </w:rPr>
              <w:t>Zasuwy klinowe kołnierzowa żeliwne Ø50</w:t>
            </w:r>
            <w:r>
              <w:rPr>
                <w:rFonts w:eastAsia="Times New Roman"/>
                <w:kern w:val="0"/>
                <w:sz w:val="20"/>
                <w:szCs w:val="20"/>
                <w:lang w:eastAsia="pl-PL"/>
              </w:rPr>
              <w:t xml:space="preserve"> długie</w:t>
            </w:r>
            <w:r w:rsidR="00E23D40">
              <w:rPr>
                <w:rFonts w:eastAsia="Times New Roman"/>
                <w:kern w:val="0"/>
                <w:sz w:val="20"/>
                <w:szCs w:val="20"/>
                <w:lang w:eastAsia="pl-PL"/>
              </w:rPr>
              <w:t xml:space="preserve"> F5</w:t>
            </w:r>
            <w:r>
              <w:rPr>
                <w:rFonts w:eastAsia="Times New Roman"/>
                <w:kern w:val="0"/>
                <w:sz w:val="20"/>
                <w:szCs w:val="20"/>
                <w:lang w:eastAsia="pl-PL"/>
              </w:rPr>
              <w:t>, z uszczelnieniem NBR,</w:t>
            </w:r>
            <w:r w:rsidRPr="00AE67E1">
              <w:rPr>
                <w:rFonts w:eastAsia="Times New Roman"/>
                <w:kern w:val="0"/>
                <w:sz w:val="20"/>
                <w:szCs w:val="20"/>
                <w:lang w:eastAsia="pl-PL"/>
              </w:rPr>
              <w:t xml:space="preserve"> do zabudowy podziemnej wraz z obudową i skrzynką do zasuw</w:t>
            </w:r>
            <w:r>
              <w:rPr>
                <w:rFonts w:eastAsia="Times New Roman"/>
                <w:kern w:val="0"/>
                <w:sz w:val="20"/>
                <w:szCs w:val="20"/>
                <w:lang w:eastAsia="pl-PL"/>
              </w:rPr>
              <w:t xml:space="preserve"> (dla </w:t>
            </w:r>
            <w:proofErr w:type="spellStart"/>
            <w:r>
              <w:rPr>
                <w:rFonts w:eastAsia="Times New Roman"/>
                <w:kern w:val="0"/>
                <w:sz w:val="20"/>
                <w:szCs w:val="20"/>
                <w:lang w:eastAsia="pl-PL"/>
              </w:rPr>
              <w:t>przykanalików</w:t>
            </w:r>
            <w:proofErr w:type="spellEnd"/>
            <w:r>
              <w:rPr>
                <w:rFonts w:eastAsia="Times New Roman"/>
                <w:kern w:val="0"/>
                <w:sz w:val="20"/>
                <w:szCs w:val="20"/>
                <w:lang w:eastAsia="pl-PL"/>
              </w:rPr>
              <w:t>)</w:t>
            </w:r>
            <w:r w:rsidRPr="00AE67E1">
              <w:rPr>
                <w:rFonts w:eastAsia="Times New Roman"/>
                <w:kern w:val="0"/>
                <w:sz w:val="20"/>
                <w:szCs w:val="20"/>
                <w:lang w:eastAsia="pl-PL"/>
              </w:rPr>
              <w:t>.</w:t>
            </w:r>
          </w:p>
        </w:tc>
        <w:tc>
          <w:tcPr>
            <w:tcW w:w="699" w:type="dxa"/>
            <w:tcBorders>
              <w:top w:val="nil"/>
              <w:left w:val="nil"/>
              <w:bottom w:val="single" w:sz="8" w:space="0" w:color="auto"/>
              <w:right w:val="single" w:sz="8" w:space="0" w:color="auto"/>
            </w:tcBorders>
            <w:shd w:val="clear" w:color="auto" w:fill="auto"/>
            <w:vAlign w:val="center"/>
            <w:hideMark/>
          </w:tcPr>
          <w:p w14:paraId="44E7176A" w14:textId="77777777" w:rsidR="00027D14" w:rsidRPr="00AE67E1" w:rsidRDefault="00027D14" w:rsidP="00027D14">
            <w:pPr>
              <w:widowControl/>
              <w:suppressAutoHyphens w:val="0"/>
              <w:jc w:val="center"/>
              <w:rPr>
                <w:rFonts w:eastAsia="Times New Roman"/>
                <w:kern w:val="0"/>
                <w:sz w:val="20"/>
                <w:szCs w:val="20"/>
                <w:lang w:eastAsia="pl-PL"/>
              </w:rPr>
            </w:pPr>
            <w:proofErr w:type="spellStart"/>
            <w:r w:rsidRPr="00AE67E1">
              <w:rPr>
                <w:rFonts w:eastAsia="Times New Roman"/>
                <w:kern w:val="0"/>
                <w:sz w:val="20"/>
                <w:szCs w:val="20"/>
                <w:lang w:eastAsia="pl-PL"/>
              </w:rPr>
              <w:t>kpl</w:t>
            </w:r>
            <w:proofErr w:type="spellEnd"/>
            <w:r w:rsidRPr="00AE67E1">
              <w:rPr>
                <w:rFonts w:eastAsia="Times New Roman"/>
                <w:kern w:val="0"/>
                <w:sz w:val="20"/>
                <w:szCs w:val="20"/>
                <w:lang w:eastAsia="pl-PL"/>
              </w:rPr>
              <w:t>.</w:t>
            </w:r>
          </w:p>
        </w:tc>
        <w:tc>
          <w:tcPr>
            <w:tcW w:w="982" w:type="dxa"/>
            <w:tcBorders>
              <w:top w:val="nil"/>
              <w:left w:val="nil"/>
              <w:bottom w:val="single" w:sz="8" w:space="0" w:color="auto"/>
              <w:right w:val="single" w:sz="8" w:space="0" w:color="auto"/>
            </w:tcBorders>
            <w:shd w:val="clear" w:color="auto" w:fill="auto"/>
            <w:vAlign w:val="center"/>
          </w:tcPr>
          <w:p w14:paraId="707A1612" w14:textId="3205BEB6" w:rsidR="00027D14" w:rsidRPr="00AE67E1" w:rsidRDefault="00211024" w:rsidP="00027D14">
            <w:pPr>
              <w:widowControl/>
              <w:suppressAutoHyphens w:val="0"/>
              <w:jc w:val="center"/>
              <w:rPr>
                <w:rFonts w:eastAsia="Times New Roman"/>
                <w:kern w:val="0"/>
                <w:sz w:val="20"/>
                <w:szCs w:val="20"/>
                <w:lang w:eastAsia="pl-PL"/>
              </w:rPr>
            </w:pPr>
            <w:r>
              <w:rPr>
                <w:rFonts w:eastAsia="Times New Roman"/>
                <w:kern w:val="0"/>
                <w:sz w:val="20"/>
                <w:szCs w:val="20"/>
                <w:lang w:eastAsia="pl-PL"/>
              </w:rPr>
              <w:t>5</w:t>
            </w:r>
          </w:p>
        </w:tc>
        <w:tc>
          <w:tcPr>
            <w:tcW w:w="1114" w:type="dxa"/>
            <w:gridSpan w:val="2"/>
            <w:tcBorders>
              <w:top w:val="nil"/>
              <w:left w:val="nil"/>
              <w:bottom w:val="single" w:sz="8" w:space="0" w:color="auto"/>
              <w:right w:val="single" w:sz="8" w:space="0" w:color="auto"/>
            </w:tcBorders>
            <w:shd w:val="clear" w:color="auto" w:fill="auto"/>
            <w:vAlign w:val="center"/>
          </w:tcPr>
          <w:p w14:paraId="16ADA535" w14:textId="3C1C8301" w:rsidR="00027D14" w:rsidRPr="00E97193" w:rsidRDefault="00027D14" w:rsidP="00027D14">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1EA78EB0" w14:textId="588D344E"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701FC252" w14:textId="77777777" w:rsidTr="00D951F9">
        <w:trPr>
          <w:trHeight w:val="588"/>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5090FB9F" w14:textId="1553617D" w:rsidR="00027D14" w:rsidRPr="00E97193" w:rsidRDefault="00CD347E" w:rsidP="00027D14">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5</w:t>
            </w:r>
          </w:p>
        </w:tc>
        <w:tc>
          <w:tcPr>
            <w:tcW w:w="5361" w:type="dxa"/>
            <w:tcBorders>
              <w:top w:val="nil"/>
              <w:left w:val="nil"/>
              <w:bottom w:val="single" w:sz="8" w:space="0" w:color="auto"/>
              <w:right w:val="single" w:sz="8" w:space="0" w:color="auto"/>
            </w:tcBorders>
            <w:shd w:val="clear" w:color="auto" w:fill="auto"/>
            <w:vAlign w:val="center"/>
            <w:hideMark/>
          </w:tcPr>
          <w:p w14:paraId="6511ED88" w14:textId="60C5D7D0" w:rsidR="00027D14" w:rsidRPr="00927518" w:rsidRDefault="00027D14" w:rsidP="00027D14">
            <w:pPr>
              <w:widowControl/>
              <w:suppressAutoHyphens w:val="0"/>
              <w:jc w:val="both"/>
              <w:rPr>
                <w:rFonts w:eastAsia="Times New Roman"/>
                <w:kern w:val="0"/>
                <w:sz w:val="20"/>
                <w:szCs w:val="20"/>
                <w:lang w:eastAsia="pl-PL"/>
              </w:rPr>
            </w:pPr>
            <w:r w:rsidRPr="00927518">
              <w:rPr>
                <w:rFonts w:eastAsia="Times New Roman"/>
                <w:kern w:val="0"/>
                <w:sz w:val="20"/>
                <w:szCs w:val="20"/>
                <w:lang w:val="x-none" w:eastAsia="pl-PL"/>
              </w:rPr>
              <w:t xml:space="preserve">Przewód zbiorczy należy poddać próbie hydraulicznej na ciśnienie 1,0 </w:t>
            </w:r>
            <w:proofErr w:type="spellStart"/>
            <w:r w:rsidRPr="00927518">
              <w:rPr>
                <w:rFonts w:eastAsia="Times New Roman"/>
                <w:kern w:val="0"/>
                <w:sz w:val="20"/>
                <w:szCs w:val="20"/>
                <w:lang w:val="x-none" w:eastAsia="pl-PL"/>
              </w:rPr>
              <w:t>MPa</w:t>
            </w:r>
            <w:proofErr w:type="spellEnd"/>
            <w:r w:rsidRPr="00927518">
              <w:rPr>
                <w:rFonts w:eastAsia="Times New Roman"/>
                <w:kern w:val="0"/>
                <w:sz w:val="20"/>
                <w:szCs w:val="20"/>
                <w:lang w:val="x-none" w:eastAsia="pl-PL"/>
              </w:rPr>
              <w:t xml:space="preserve"> (10 </w:t>
            </w:r>
            <w:proofErr w:type="spellStart"/>
            <w:r w:rsidRPr="00927518">
              <w:rPr>
                <w:rFonts w:eastAsia="Times New Roman"/>
                <w:kern w:val="0"/>
                <w:sz w:val="20"/>
                <w:szCs w:val="20"/>
                <w:lang w:val="x-none" w:eastAsia="pl-PL"/>
              </w:rPr>
              <w:t>kG</w:t>
            </w:r>
            <w:proofErr w:type="spellEnd"/>
            <w:r w:rsidRPr="00927518">
              <w:rPr>
                <w:rFonts w:eastAsia="Times New Roman"/>
                <w:kern w:val="0"/>
                <w:sz w:val="20"/>
                <w:szCs w:val="20"/>
                <w:lang w:val="x-none" w:eastAsia="pl-PL"/>
              </w:rPr>
              <w:t>/cm</w:t>
            </w:r>
            <w:r w:rsidRPr="00927518">
              <w:rPr>
                <w:rFonts w:eastAsia="Times New Roman"/>
                <w:kern w:val="0"/>
                <w:sz w:val="20"/>
                <w:szCs w:val="20"/>
                <w:vertAlign w:val="superscript"/>
                <w:lang w:val="x-none" w:eastAsia="pl-PL"/>
              </w:rPr>
              <w:t>2</w:t>
            </w:r>
            <w:r w:rsidRPr="00927518">
              <w:rPr>
                <w:rFonts w:eastAsia="Times New Roman"/>
                <w:kern w:val="0"/>
                <w:sz w:val="20"/>
                <w:szCs w:val="20"/>
                <w:lang w:val="x-none" w:eastAsia="pl-PL"/>
              </w:rPr>
              <w:t>) zgodnie z normą PN-</w:t>
            </w:r>
            <w:r>
              <w:rPr>
                <w:rFonts w:eastAsia="Times New Roman"/>
                <w:kern w:val="0"/>
                <w:sz w:val="20"/>
                <w:szCs w:val="20"/>
                <w:lang w:val="x-none" w:eastAsia="pl-PL"/>
              </w:rPr>
              <w:t>81</w:t>
            </w:r>
            <w:r w:rsidRPr="00927518">
              <w:rPr>
                <w:rFonts w:eastAsia="Times New Roman"/>
                <w:kern w:val="0"/>
                <w:sz w:val="20"/>
                <w:szCs w:val="20"/>
                <w:lang w:val="x-none" w:eastAsia="pl-PL"/>
              </w:rPr>
              <w:t>B</w:t>
            </w:r>
            <w:r>
              <w:rPr>
                <w:rFonts w:eastAsia="Times New Roman"/>
                <w:kern w:val="0"/>
                <w:sz w:val="20"/>
                <w:szCs w:val="20"/>
                <w:lang w:val="x-none" w:eastAsia="pl-PL"/>
              </w:rPr>
              <w:t>-</w:t>
            </w:r>
            <w:r w:rsidRPr="00927518">
              <w:rPr>
                <w:rFonts w:eastAsia="Times New Roman"/>
                <w:kern w:val="0"/>
                <w:sz w:val="20"/>
                <w:szCs w:val="20"/>
                <w:lang w:val="x-none" w:eastAsia="pl-PL"/>
              </w:rPr>
              <w:t>10725.</w:t>
            </w:r>
          </w:p>
        </w:tc>
        <w:tc>
          <w:tcPr>
            <w:tcW w:w="699" w:type="dxa"/>
            <w:tcBorders>
              <w:top w:val="nil"/>
              <w:left w:val="nil"/>
              <w:bottom w:val="single" w:sz="8" w:space="0" w:color="auto"/>
              <w:right w:val="single" w:sz="8" w:space="0" w:color="auto"/>
            </w:tcBorders>
            <w:shd w:val="clear" w:color="auto" w:fill="auto"/>
            <w:vAlign w:val="center"/>
            <w:hideMark/>
          </w:tcPr>
          <w:p w14:paraId="7BD27463" w14:textId="77777777" w:rsidR="00027D14" w:rsidRPr="00927518" w:rsidRDefault="00027D14" w:rsidP="00027D14">
            <w:pPr>
              <w:widowControl/>
              <w:suppressAutoHyphens w:val="0"/>
              <w:jc w:val="center"/>
              <w:rPr>
                <w:rFonts w:eastAsia="Times New Roman"/>
                <w:kern w:val="0"/>
                <w:sz w:val="20"/>
                <w:szCs w:val="20"/>
                <w:lang w:eastAsia="pl-PL"/>
              </w:rPr>
            </w:pPr>
            <w:proofErr w:type="spellStart"/>
            <w:r w:rsidRPr="00927518">
              <w:rPr>
                <w:rFonts w:eastAsia="Times New Roman"/>
                <w:kern w:val="0"/>
                <w:sz w:val="20"/>
                <w:szCs w:val="20"/>
                <w:lang w:eastAsia="pl-PL"/>
              </w:rPr>
              <w:t>kpl</w:t>
            </w:r>
            <w:proofErr w:type="spellEnd"/>
            <w:r w:rsidRPr="00927518">
              <w:rPr>
                <w:rFonts w:eastAsia="Times New Roman"/>
                <w:kern w:val="0"/>
                <w:sz w:val="20"/>
                <w:szCs w:val="20"/>
                <w:lang w:eastAsia="pl-PL"/>
              </w:rPr>
              <w:t>.</w:t>
            </w:r>
          </w:p>
        </w:tc>
        <w:tc>
          <w:tcPr>
            <w:tcW w:w="982" w:type="dxa"/>
            <w:tcBorders>
              <w:top w:val="nil"/>
              <w:left w:val="nil"/>
              <w:bottom w:val="single" w:sz="8" w:space="0" w:color="auto"/>
              <w:right w:val="single" w:sz="8" w:space="0" w:color="auto"/>
            </w:tcBorders>
            <w:shd w:val="clear" w:color="auto" w:fill="auto"/>
            <w:vAlign w:val="center"/>
          </w:tcPr>
          <w:p w14:paraId="53C7EF14" w14:textId="7B8C83B9" w:rsidR="00027D14" w:rsidRPr="00927518" w:rsidRDefault="00027D14" w:rsidP="00027D14">
            <w:pPr>
              <w:widowControl/>
              <w:suppressAutoHyphens w:val="0"/>
              <w:jc w:val="center"/>
              <w:rPr>
                <w:rFonts w:eastAsia="Times New Roman"/>
                <w:kern w:val="0"/>
                <w:sz w:val="20"/>
                <w:szCs w:val="20"/>
                <w:lang w:eastAsia="pl-PL"/>
              </w:rPr>
            </w:pPr>
            <w:r w:rsidRPr="00927518">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382BA882" w14:textId="38C4A2D9" w:rsidR="00027D14" w:rsidRPr="00E97193" w:rsidRDefault="00027D14" w:rsidP="00027D14">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7DEC5FAF" w14:textId="5A8844CF"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1054D1D8" w14:textId="77777777" w:rsidTr="00D951F9">
        <w:trPr>
          <w:trHeight w:val="4062"/>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0D6EA679" w14:textId="4B108000" w:rsidR="00027D14" w:rsidRPr="00E97193" w:rsidRDefault="00CD347E" w:rsidP="00027D14">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6</w:t>
            </w:r>
          </w:p>
        </w:tc>
        <w:tc>
          <w:tcPr>
            <w:tcW w:w="5361" w:type="dxa"/>
            <w:tcBorders>
              <w:top w:val="nil"/>
              <w:left w:val="nil"/>
              <w:bottom w:val="single" w:sz="8" w:space="0" w:color="auto"/>
              <w:right w:val="nil"/>
            </w:tcBorders>
            <w:shd w:val="clear" w:color="auto" w:fill="auto"/>
            <w:vAlign w:val="center"/>
            <w:hideMark/>
          </w:tcPr>
          <w:p w14:paraId="3881ED19" w14:textId="47091604" w:rsidR="00027D14" w:rsidRDefault="00027D14" w:rsidP="00027D14">
            <w:pPr>
              <w:widowControl/>
              <w:suppressAutoHyphens w:val="0"/>
              <w:rPr>
                <w:rFonts w:eastAsia="Times New Roman"/>
                <w:kern w:val="0"/>
                <w:sz w:val="20"/>
                <w:szCs w:val="20"/>
                <w:lang w:eastAsia="pl-PL"/>
              </w:rPr>
            </w:pPr>
            <w:r w:rsidRPr="00D951F9">
              <w:rPr>
                <w:rFonts w:eastAsia="Times New Roman"/>
                <w:kern w:val="0"/>
                <w:sz w:val="20"/>
                <w:szCs w:val="20"/>
                <w:lang w:eastAsia="pl-PL"/>
              </w:rPr>
              <w:t xml:space="preserve">Odtworzenie nawierzchni zajmowanego terenu pod budowę do stanu pierwotnego. </w:t>
            </w:r>
          </w:p>
          <w:p w14:paraId="4DCB9185" w14:textId="7F2B3AF6" w:rsidR="00027D14" w:rsidRDefault="00027D14" w:rsidP="00027D14">
            <w:pPr>
              <w:widowControl/>
              <w:suppressAutoHyphens w:val="0"/>
              <w:rPr>
                <w:rFonts w:eastAsia="Times New Roman"/>
                <w:kern w:val="0"/>
                <w:sz w:val="20"/>
                <w:szCs w:val="20"/>
                <w:lang w:eastAsia="pl-PL"/>
              </w:rPr>
            </w:pPr>
            <w:r w:rsidRPr="00D951F9">
              <w:rPr>
                <w:rFonts w:eastAsia="Times New Roman"/>
                <w:kern w:val="0"/>
                <w:sz w:val="20"/>
                <w:szCs w:val="20"/>
                <w:lang w:eastAsia="pl-PL"/>
              </w:rPr>
              <w:t>Ponadto należy wykonać badania zagęszczenia gruntu w odległościach 50 m pomiędzy punktami (w przypadku jeżeli wymagany parametr zagęszczenia nie zostanie osiągnięty, Wykonawca dokona dogęszczenia gruntu, po czym na własny koszt ponownie wykona badania zagęszczenia gruntu), odbiory nawierzchni dróg zostaną potwierdzone protokolarnie przez właściwego Zarządcę Drogi.</w:t>
            </w:r>
          </w:p>
          <w:p w14:paraId="29B79519" w14:textId="5E379009" w:rsidR="009D558B" w:rsidRPr="00D951F9" w:rsidRDefault="009D558B" w:rsidP="00027D14">
            <w:pPr>
              <w:widowControl/>
              <w:suppressAutoHyphens w:val="0"/>
              <w:rPr>
                <w:rFonts w:eastAsia="Times New Roman"/>
                <w:kern w:val="0"/>
                <w:sz w:val="20"/>
                <w:szCs w:val="20"/>
                <w:lang w:eastAsia="pl-PL"/>
              </w:rPr>
            </w:pPr>
            <w:r w:rsidRPr="00661FC2">
              <w:rPr>
                <w:b/>
                <w:bCs/>
                <w:color w:val="000000" w:themeColor="text1"/>
                <w:sz w:val="20"/>
              </w:rPr>
              <w:t>Wykonawca zobowiązany jest przed wejściem w teren wykonać dokumentację fotograficzną oraz filmową stanu nawierzchni drogi.</w:t>
            </w:r>
          </w:p>
          <w:p w14:paraId="68F52BF9" w14:textId="4CC732A6" w:rsidR="00027D14" w:rsidRPr="00D951F9" w:rsidRDefault="00027D14" w:rsidP="00027D14">
            <w:pPr>
              <w:widowControl/>
              <w:suppressAutoHyphens w:val="0"/>
              <w:rPr>
                <w:rFonts w:eastAsia="Times New Roman"/>
                <w:kern w:val="0"/>
                <w:sz w:val="20"/>
                <w:szCs w:val="20"/>
                <w:lang w:eastAsia="pl-PL"/>
              </w:rPr>
            </w:pPr>
            <w:r w:rsidRPr="00D951F9">
              <w:rPr>
                <w:rFonts w:eastAsia="Times New Roman"/>
                <w:kern w:val="0"/>
                <w:sz w:val="20"/>
                <w:szCs w:val="20"/>
                <w:lang w:eastAsia="pl-PL"/>
              </w:rPr>
              <w:t xml:space="preserve">Odbiorowi podlegają: wyprofilowanie dna wykopu, podłoże w zakresie wymiarów i wskaźnika zagęszczenia, odbudowa i rozbiórka obudowy wykopów, </w:t>
            </w:r>
            <w:proofErr w:type="spellStart"/>
            <w:r w:rsidRPr="00D951F9">
              <w:rPr>
                <w:rFonts w:eastAsia="Times New Roman"/>
                <w:kern w:val="0"/>
                <w:sz w:val="20"/>
                <w:szCs w:val="20"/>
                <w:lang w:eastAsia="pl-PL"/>
              </w:rPr>
              <w:t>obsypka</w:t>
            </w:r>
            <w:proofErr w:type="spellEnd"/>
            <w:r w:rsidRPr="00D951F9">
              <w:rPr>
                <w:rFonts w:eastAsia="Times New Roman"/>
                <w:kern w:val="0"/>
                <w:sz w:val="20"/>
                <w:szCs w:val="20"/>
                <w:lang w:eastAsia="pl-PL"/>
              </w:rPr>
              <w:t xml:space="preserve"> w zakresie zagęszczenia i rodzaju użytych materiałów, spadki przewodów i szczelność złączy przewodów, zasypka wykopu w zakresie użytych materiałów i wskaźnika zagęszczenia gruntu.</w:t>
            </w:r>
          </w:p>
        </w:tc>
        <w:tc>
          <w:tcPr>
            <w:tcW w:w="699" w:type="dxa"/>
            <w:tcBorders>
              <w:top w:val="nil"/>
              <w:left w:val="single" w:sz="8" w:space="0" w:color="auto"/>
              <w:bottom w:val="single" w:sz="8" w:space="0" w:color="auto"/>
              <w:right w:val="single" w:sz="8" w:space="0" w:color="auto"/>
            </w:tcBorders>
            <w:shd w:val="clear" w:color="auto" w:fill="auto"/>
            <w:vAlign w:val="center"/>
            <w:hideMark/>
          </w:tcPr>
          <w:p w14:paraId="20A4DC41" w14:textId="67B30AA6" w:rsidR="00027D14" w:rsidRPr="00D951F9" w:rsidRDefault="00027D14" w:rsidP="00027D14">
            <w:pPr>
              <w:widowControl/>
              <w:suppressAutoHyphens w:val="0"/>
              <w:jc w:val="center"/>
              <w:rPr>
                <w:rFonts w:eastAsia="Times New Roman"/>
                <w:kern w:val="0"/>
                <w:sz w:val="20"/>
                <w:szCs w:val="20"/>
                <w:lang w:eastAsia="pl-PL"/>
              </w:rPr>
            </w:pPr>
            <w:proofErr w:type="spellStart"/>
            <w:r w:rsidRPr="00D951F9">
              <w:rPr>
                <w:rFonts w:eastAsia="Times New Roman"/>
                <w:kern w:val="0"/>
                <w:sz w:val="20"/>
                <w:szCs w:val="20"/>
                <w:lang w:eastAsia="pl-PL"/>
              </w:rPr>
              <w:t>kpl</w:t>
            </w:r>
            <w:proofErr w:type="spellEnd"/>
            <w:r w:rsidR="001A420B">
              <w:rPr>
                <w:rFonts w:eastAsia="Times New Roman"/>
                <w:kern w:val="0"/>
                <w:sz w:val="20"/>
                <w:szCs w:val="20"/>
                <w:lang w:eastAsia="pl-PL"/>
              </w:rPr>
              <w:t>.</w:t>
            </w:r>
          </w:p>
        </w:tc>
        <w:tc>
          <w:tcPr>
            <w:tcW w:w="982" w:type="dxa"/>
            <w:tcBorders>
              <w:top w:val="nil"/>
              <w:left w:val="nil"/>
              <w:bottom w:val="single" w:sz="8" w:space="0" w:color="auto"/>
              <w:right w:val="single" w:sz="8" w:space="0" w:color="auto"/>
            </w:tcBorders>
            <w:shd w:val="clear" w:color="auto" w:fill="auto"/>
            <w:vAlign w:val="center"/>
          </w:tcPr>
          <w:p w14:paraId="6FA2798F" w14:textId="58A65009" w:rsidR="00027D14" w:rsidRPr="00D951F9" w:rsidRDefault="00027D14" w:rsidP="00027D14">
            <w:pPr>
              <w:widowControl/>
              <w:suppressAutoHyphens w:val="0"/>
              <w:jc w:val="center"/>
              <w:rPr>
                <w:rFonts w:eastAsia="Times New Roman"/>
                <w:kern w:val="0"/>
                <w:sz w:val="20"/>
                <w:szCs w:val="20"/>
                <w:lang w:eastAsia="pl-PL"/>
              </w:rPr>
            </w:pPr>
            <w:r w:rsidRPr="00D951F9">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471E5BE2" w14:textId="66080594" w:rsidR="00027D14" w:rsidRPr="00E97193" w:rsidRDefault="00027D14" w:rsidP="00027D14">
            <w:pPr>
              <w:widowControl/>
              <w:suppressAutoHyphens w:val="0"/>
              <w:jc w:val="center"/>
              <w:rPr>
                <w:rFonts w:eastAsia="Times New Roman"/>
                <w:color w:val="000000"/>
                <w:kern w:val="0"/>
                <w:sz w:val="20"/>
                <w:szCs w:val="20"/>
                <w:lang w:eastAsia="pl-PL"/>
              </w:rPr>
            </w:pPr>
          </w:p>
        </w:tc>
        <w:tc>
          <w:tcPr>
            <w:tcW w:w="1257" w:type="dxa"/>
            <w:tcBorders>
              <w:top w:val="nil"/>
              <w:left w:val="nil"/>
              <w:bottom w:val="single" w:sz="8" w:space="0" w:color="auto"/>
              <w:right w:val="single" w:sz="8" w:space="0" w:color="auto"/>
            </w:tcBorders>
            <w:shd w:val="clear" w:color="auto" w:fill="auto"/>
            <w:vAlign w:val="center"/>
          </w:tcPr>
          <w:p w14:paraId="72B7CD88" w14:textId="5339A8A8"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30EB26DC" w14:textId="77777777" w:rsidTr="00D951F9">
        <w:trPr>
          <w:trHeight w:val="801"/>
        </w:trPr>
        <w:tc>
          <w:tcPr>
            <w:tcW w:w="642" w:type="dxa"/>
            <w:vMerge w:val="restart"/>
            <w:tcBorders>
              <w:top w:val="nil"/>
              <w:left w:val="single" w:sz="8" w:space="0" w:color="auto"/>
              <w:bottom w:val="single" w:sz="8" w:space="0" w:color="000000"/>
              <w:right w:val="single" w:sz="8" w:space="0" w:color="auto"/>
            </w:tcBorders>
            <w:vAlign w:val="center"/>
            <w:hideMark/>
          </w:tcPr>
          <w:p w14:paraId="23C7F3C7" w14:textId="75939E00" w:rsidR="00027D14" w:rsidRPr="00E97193" w:rsidRDefault="00CD347E" w:rsidP="00027D14">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7</w:t>
            </w:r>
          </w:p>
        </w:tc>
        <w:tc>
          <w:tcPr>
            <w:tcW w:w="5361" w:type="dxa"/>
            <w:tcBorders>
              <w:top w:val="nil"/>
              <w:left w:val="nil"/>
              <w:bottom w:val="nil"/>
              <w:right w:val="single" w:sz="8" w:space="0" w:color="auto"/>
            </w:tcBorders>
            <w:shd w:val="clear" w:color="auto" w:fill="auto"/>
            <w:vAlign w:val="center"/>
            <w:hideMark/>
          </w:tcPr>
          <w:p w14:paraId="48DFDE9A" w14:textId="77777777" w:rsidR="00027D14" w:rsidRPr="00D951F9" w:rsidRDefault="00027D14" w:rsidP="00027D14">
            <w:pPr>
              <w:widowControl/>
              <w:suppressAutoHyphens w:val="0"/>
              <w:jc w:val="both"/>
              <w:rPr>
                <w:rFonts w:eastAsia="Times New Roman"/>
                <w:kern w:val="0"/>
                <w:sz w:val="20"/>
                <w:szCs w:val="20"/>
                <w:lang w:eastAsia="pl-PL"/>
              </w:rPr>
            </w:pPr>
            <w:r w:rsidRPr="00D951F9">
              <w:rPr>
                <w:rFonts w:eastAsia="Times New Roman"/>
                <w:kern w:val="0"/>
                <w:sz w:val="20"/>
                <w:szCs w:val="20"/>
                <w:lang w:val="x-none" w:eastAsia="pl-PL"/>
              </w:rPr>
              <w:t xml:space="preserve">Pełna obsługa geodezyjna i geologiczna w zakresie zgodnym z obowiązującymi przepisami, tyczenie robót wraz z wyznaczeniem aktualnych skrzyżowań z inną infrastrukturą, wykonanie geodezyjnej inwentaryzacji powykonawczej zatwierdzonej przez Starostwo Powiatu Grodziskiego (min. 2 oryginalne komplety map), zabezpieczenie punktów osnowy geodezyjnej, itp. </w:t>
            </w:r>
          </w:p>
        </w:tc>
        <w:tc>
          <w:tcPr>
            <w:tcW w:w="699" w:type="dxa"/>
            <w:vMerge w:val="restart"/>
            <w:tcBorders>
              <w:top w:val="nil"/>
              <w:left w:val="single" w:sz="8" w:space="0" w:color="auto"/>
              <w:bottom w:val="single" w:sz="8" w:space="0" w:color="000000"/>
              <w:right w:val="single" w:sz="8" w:space="0" w:color="auto"/>
            </w:tcBorders>
            <w:vAlign w:val="center"/>
            <w:hideMark/>
          </w:tcPr>
          <w:p w14:paraId="4F6B9475" w14:textId="418D0168" w:rsidR="00027D14" w:rsidRPr="00E97193" w:rsidRDefault="00027D14" w:rsidP="00027D14">
            <w:pPr>
              <w:widowControl/>
              <w:suppressAutoHyphens w:val="0"/>
              <w:jc w:val="center"/>
              <w:rPr>
                <w:rFonts w:eastAsia="Times New Roman"/>
                <w:color w:val="000000"/>
                <w:kern w:val="0"/>
                <w:sz w:val="20"/>
                <w:szCs w:val="20"/>
                <w:lang w:eastAsia="pl-PL"/>
              </w:rPr>
            </w:pPr>
            <w:proofErr w:type="spellStart"/>
            <w:r>
              <w:rPr>
                <w:rFonts w:eastAsia="Times New Roman"/>
                <w:color w:val="000000"/>
                <w:kern w:val="0"/>
                <w:sz w:val="20"/>
                <w:szCs w:val="20"/>
                <w:lang w:eastAsia="pl-PL"/>
              </w:rPr>
              <w:t>kpl</w:t>
            </w:r>
            <w:proofErr w:type="spellEnd"/>
            <w:r w:rsidR="001A420B">
              <w:rPr>
                <w:rFonts w:eastAsia="Times New Roman"/>
                <w:color w:val="000000"/>
                <w:kern w:val="0"/>
                <w:sz w:val="20"/>
                <w:szCs w:val="20"/>
                <w:lang w:eastAsia="pl-PL"/>
              </w:rPr>
              <w:t>.</w:t>
            </w:r>
          </w:p>
        </w:tc>
        <w:tc>
          <w:tcPr>
            <w:tcW w:w="982" w:type="dxa"/>
            <w:vMerge w:val="restart"/>
            <w:tcBorders>
              <w:top w:val="nil"/>
              <w:left w:val="single" w:sz="8" w:space="0" w:color="auto"/>
              <w:bottom w:val="single" w:sz="8" w:space="0" w:color="000000"/>
              <w:right w:val="single" w:sz="8" w:space="0" w:color="auto"/>
            </w:tcBorders>
            <w:vAlign w:val="center"/>
            <w:hideMark/>
          </w:tcPr>
          <w:p w14:paraId="6D2B3686" w14:textId="313F07D6" w:rsidR="00027D14" w:rsidRPr="00E97193" w:rsidRDefault="00027D14" w:rsidP="00027D14">
            <w:pPr>
              <w:widowControl/>
              <w:suppressAutoHyphens w:val="0"/>
              <w:jc w:val="center"/>
              <w:rPr>
                <w:rFonts w:eastAsia="Times New Roman"/>
                <w:color w:val="000000"/>
                <w:kern w:val="0"/>
                <w:sz w:val="20"/>
                <w:szCs w:val="20"/>
                <w:lang w:eastAsia="pl-PL"/>
              </w:rPr>
            </w:pPr>
            <w:r>
              <w:rPr>
                <w:rFonts w:eastAsia="Times New Roman"/>
                <w:color w:val="000000"/>
                <w:kern w:val="0"/>
                <w:sz w:val="20"/>
                <w:szCs w:val="20"/>
                <w:lang w:eastAsia="pl-PL"/>
              </w:rPr>
              <w:t>1</w:t>
            </w:r>
          </w:p>
        </w:tc>
        <w:tc>
          <w:tcPr>
            <w:tcW w:w="1114" w:type="dxa"/>
            <w:gridSpan w:val="2"/>
            <w:vMerge w:val="restart"/>
            <w:tcBorders>
              <w:top w:val="nil"/>
              <w:left w:val="single" w:sz="8" w:space="0" w:color="auto"/>
              <w:bottom w:val="single" w:sz="8" w:space="0" w:color="000000"/>
              <w:right w:val="single" w:sz="8" w:space="0" w:color="auto"/>
            </w:tcBorders>
            <w:vAlign w:val="center"/>
            <w:hideMark/>
          </w:tcPr>
          <w:p w14:paraId="2DD7B3B5" w14:textId="77777777" w:rsidR="00027D14" w:rsidRPr="00E97193" w:rsidRDefault="00027D14" w:rsidP="00027D14">
            <w:pPr>
              <w:widowControl/>
              <w:suppressAutoHyphens w:val="0"/>
              <w:rPr>
                <w:rFonts w:eastAsia="Times New Roman"/>
                <w:i/>
                <w:iCs/>
                <w:color w:val="000000"/>
                <w:kern w:val="0"/>
                <w:lang w:eastAsia="pl-PL"/>
              </w:rPr>
            </w:pPr>
          </w:p>
        </w:tc>
        <w:tc>
          <w:tcPr>
            <w:tcW w:w="1257" w:type="dxa"/>
            <w:vMerge w:val="restart"/>
            <w:tcBorders>
              <w:top w:val="nil"/>
              <w:left w:val="nil"/>
              <w:bottom w:val="single" w:sz="8" w:space="0" w:color="000000"/>
              <w:right w:val="single" w:sz="8" w:space="0" w:color="auto"/>
            </w:tcBorders>
            <w:vAlign w:val="center"/>
            <w:hideMark/>
          </w:tcPr>
          <w:p w14:paraId="4715F880" w14:textId="77777777" w:rsidR="00027D14" w:rsidRPr="00E97193" w:rsidRDefault="00027D14" w:rsidP="00027D14">
            <w:pPr>
              <w:widowControl/>
              <w:suppressAutoHyphens w:val="0"/>
              <w:rPr>
                <w:rFonts w:eastAsia="Times New Roman"/>
                <w:i/>
                <w:iCs/>
                <w:color w:val="000000"/>
                <w:kern w:val="0"/>
                <w:lang w:eastAsia="pl-PL"/>
              </w:rPr>
            </w:pPr>
          </w:p>
        </w:tc>
      </w:tr>
      <w:tr w:rsidR="00027D14" w:rsidRPr="00E97193" w14:paraId="090871DB" w14:textId="77777777" w:rsidTr="00D951F9">
        <w:trPr>
          <w:trHeight w:val="1550"/>
        </w:trPr>
        <w:tc>
          <w:tcPr>
            <w:tcW w:w="642" w:type="dxa"/>
            <w:vMerge/>
            <w:tcBorders>
              <w:top w:val="nil"/>
              <w:left w:val="single" w:sz="8" w:space="0" w:color="auto"/>
              <w:bottom w:val="single" w:sz="8" w:space="0" w:color="000000"/>
              <w:right w:val="single" w:sz="8" w:space="0" w:color="auto"/>
            </w:tcBorders>
            <w:vAlign w:val="center"/>
            <w:hideMark/>
          </w:tcPr>
          <w:p w14:paraId="483E9007" w14:textId="77777777" w:rsidR="00027D14" w:rsidRPr="00E97193" w:rsidRDefault="00027D14" w:rsidP="00027D14">
            <w:pPr>
              <w:widowControl/>
              <w:suppressAutoHyphens w:val="0"/>
              <w:rPr>
                <w:rFonts w:eastAsia="Times New Roman"/>
                <w:color w:val="000000"/>
                <w:kern w:val="0"/>
                <w:sz w:val="22"/>
                <w:szCs w:val="22"/>
                <w:lang w:eastAsia="pl-PL"/>
              </w:rPr>
            </w:pPr>
          </w:p>
        </w:tc>
        <w:tc>
          <w:tcPr>
            <w:tcW w:w="5361" w:type="dxa"/>
            <w:tcBorders>
              <w:top w:val="nil"/>
              <w:left w:val="nil"/>
              <w:bottom w:val="single" w:sz="8" w:space="0" w:color="auto"/>
              <w:right w:val="single" w:sz="8" w:space="0" w:color="auto"/>
            </w:tcBorders>
            <w:shd w:val="clear" w:color="auto" w:fill="auto"/>
            <w:vAlign w:val="center"/>
            <w:hideMark/>
          </w:tcPr>
          <w:p w14:paraId="232828AC" w14:textId="77777777" w:rsidR="00027D14" w:rsidRPr="00D951F9" w:rsidRDefault="00027D14" w:rsidP="00027D14">
            <w:pPr>
              <w:widowControl/>
              <w:suppressAutoHyphens w:val="0"/>
              <w:jc w:val="both"/>
              <w:rPr>
                <w:rFonts w:eastAsia="Times New Roman"/>
                <w:kern w:val="0"/>
                <w:sz w:val="20"/>
                <w:szCs w:val="20"/>
                <w:lang w:eastAsia="pl-PL"/>
              </w:rPr>
            </w:pPr>
            <w:r w:rsidRPr="00D951F9">
              <w:rPr>
                <w:rFonts w:eastAsia="Times New Roman"/>
                <w:kern w:val="0"/>
                <w:sz w:val="20"/>
                <w:szCs w:val="20"/>
                <w:lang w:val="x-none" w:eastAsia="pl-PL"/>
              </w:rPr>
              <w:t>Wykonanie kompletnej dokumentacji powykonawczej zrealizowanych robót, zawierającej m.in. rysunki powykonawcze z opisanym zakresem rzeczowym robót z naniesionymi zmianami w stosunku do projektu, inwentaryzacją geodezyjną, atestami na wbudowane materiały, wypełnionym dziennikiem budowy.</w:t>
            </w:r>
          </w:p>
        </w:tc>
        <w:tc>
          <w:tcPr>
            <w:tcW w:w="699" w:type="dxa"/>
            <w:vMerge/>
            <w:tcBorders>
              <w:top w:val="nil"/>
              <w:left w:val="single" w:sz="8" w:space="0" w:color="auto"/>
              <w:bottom w:val="single" w:sz="8" w:space="0" w:color="000000"/>
              <w:right w:val="single" w:sz="8" w:space="0" w:color="auto"/>
            </w:tcBorders>
            <w:vAlign w:val="center"/>
            <w:hideMark/>
          </w:tcPr>
          <w:p w14:paraId="56AD16F0" w14:textId="77777777" w:rsidR="00027D14" w:rsidRPr="00E97193" w:rsidRDefault="00027D14" w:rsidP="00027D14">
            <w:pPr>
              <w:widowControl/>
              <w:suppressAutoHyphens w:val="0"/>
              <w:rPr>
                <w:rFonts w:eastAsia="Times New Roman"/>
                <w:color w:val="000000"/>
                <w:kern w:val="0"/>
                <w:sz w:val="20"/>
                <w:szCs w:val="20"/>
                <w:lang w:eastAsia="pl-PL"/>
              </w:rPr>
            </w:pPr>
          </w:p>
        </w:tc>
        <w:tc>
          <w:tcPr>
            <w:tcW w:w="982" w:type="dxa"/>
            <w:vMerge/>
            <w:tcBorders>
              <w:top w:val="nil"/>
              <w:left w:val="single" w:sz="8" w:space="0" w:color="auto"/>
              <w:bottom w:val="single" w:sz="8" w:space="0" w:color="000000"/>
              <w:right w:val="single" w:sz="8" w:space="0" w:color="auto"/>
            </w:tcBorders>
            <w:vAlign w:val="center"/>
            <w:hideMark/>
          </w:tcPr>
          <w:p w14:paraId="4955E7D4" w14:textId="77777777" w:rsidR="00027D14" w:rsidRPr="00E97193" w:rsidRDefault="00027D14" w:rsidP="00027D14">
            <w:pPr>
              <w:widowControl/>
              <w:suppressAutoHyphens w:val="0"/>
              <w:rPr>
                <w:rFonts w:eastAsia="Times New Roman"/>
                <w:color w:val="000000"/>
                <w:kern w:val="0"/>
                <w:sz w:val="20"/>
                <w:szCs w:val="20"/>
                <w:lang w:eastAsia="pl-PL"/>
              </w:rPr>
            </w:pPr>
          </w:p>
        </w:tc>
        <w:tc>
          <w:tcPr>
            <w:tcW w:w="1114" w:type="dxa"/>
            <w:gridSpan w:val="2"/>
            <w:vMerge/>
            <w:tcBorders>
              <w:top w:val="nil"/>
              <w:left w:val="single" w:sz="8" w:space="0" w:color="auto"/>
              <w:bottom w:val="single" w:sz="8" w:space="0" w:color="000000"/>
              <w:right w:val="single" w:sz="8" w:space="0" w:color="auto"/>
            </w:tcBorders>
            <w:vAlign w:val="center"/>
            <w:hideMark/>
          </w:tcPr>
          <w:p w14:paraId="7FAB8668" w14:textId="77777777" w:rsidR="00027D14" w:rsidRPr="00E97193" w:rsidRDefault="00027D14" w:rsidP="00027D14">
            <w:pPr>
              <w:widowControl/>
              <w:suppressAutoHyphens w:val="0"/>
              <w:rPr>
                <w:rFonts w:eastAsia="Times New Roman"/>
                <w:i/>
                <w:iCs/>
                <w:color w:val="000000"/>
                <w:kern w:val="0"/>
                <w:lang w:eastAsia="pl-PL"/>
              </w:rPr>
            </w:pPr>
          </w:p>
        </w:tc>
        <w:tc>
          <w:tcPr>
            <w:tcW w:w="1257" w:type="dxa"/>
            <w:vMerge/>
            <w:tcBorders>
              <w:top w:val="nil"/>
              <w:left w:val="nil"/>
              <w:bottom w:val="single" w:sz="8" w:space="0" w:color="000000"/>
              <w:right w:val="single" w:sz="8" w:space="0" w:color="auto"/>
            </w:tcBorders>
            <w:vAlign w:val="center"/>
            <w:hideMark/>
          </w:tcPr>
          <w:p w14:paraId="72502E2D" w14:textId="77777777" w:rsidR="00027D14" w:rsidRPr="00E97193" w:rsidRDefault="00027D14" w:rsidP="00027D14">
            <w:pPr>
              <w:widowControl/>
              <w:suppressAutoHyphens w:val="0"/>
              <w:rPr>
                <w:rFonts w:eastAsia="Times New Roman"/>
                <w:i/>
                <w:iCs/>
                <w:color w:val="000000"/>
                <w:kern w:val="0"/>
                <w:lang w:eastAsia="pl-PL"/>
              </w:rPr>
            </w:pPr>
          </w:p>
        </w:tc>
      </w:tr>
      <w:tr w:rsidR="00027D14" w:rsidRPr="00E97193" w14:paraId="5FD32463" w14:textId="77777777" w:rsidTr="00E97193">
        <w:trPr>
          <w:trHeight w:val="792"/>
        </w:trPr>
        <w:tc>
          <w:tcPr>
            <w:tcW w:w="10055" w:type="dxa"/>
            <w:gridSpan w:val="7"/>
            <w:tcBorders>
              <w:top w:val="single" w:sz="8" w:space="0" w:color="auto"/>
              <w:left w:val="single" w:sz="8" w:space="0" w:color="auto"/>
              <w:bottom w:val="nil"/>
              <w:right w:val="single" w:sz="8" w:space="0" w:color="000000"/>
            </w:tcBorders>
            <w:shd w:val="clear" w:color="auto" w:fill="auto"/>
            <w:vAlign w:val="center"/>
            <w:hideMark/>
          </w:tcPr>
          <w:p w14:paraId="24049BA1" w14:textId="15922853"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Wykonanie robót metodą przewiertów przy zastosowaniu rur PE 100-RC, rury łączone przez zgrzewanie, z uwzględnieniem konieczności zastosowania właściwych kształtek na załamaniach trasy przewodów.</w:t>
            </w:r>
          </w:p>
        </w:tc>
      </w:tr>
      <w:tr w:rsidR="00027D14" w:rsidRPr="00E97193" w14:paraId="0BEE37BC"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4227CCF2"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eastAsia="pl-PL"/>
              </w:rPr>
              <w:t>W zakresie realizacji Przedmiotu Umowy znajduje się  wykonanie robót przynależnych jak np.:</w:t>
            </w:r>
          </w:p>
        </w:tc>
      </w:tr>
      <w:tr w:rsidR="00027D14" w:rsidRPr="00E97193" w14:paraId="4F15375C"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4CDCD647" w14:textId="208966D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wykop wąsko przestrzenny</w:t>
            </w:r>
            <w:r>
              <w:rPr>
                <w:rFonts w:eastAsia="Times New Roman"/>
                <w:kern w:val="0"/>
                <w:sz w:val="20"/>
                <w:szCs w:val="20"/>
                <w:lang w:val="x-none" w:eastAsia="pl-PL"/>
              </w:rPr>
              <w:t>,</w:t>
            </w:r>
            <w:r w:rsidRPr="00D30FE0">
              <w:rPr>
                <w:rFonts w:eastAsia="Times New Roman"/>
                <w:kern w:val="0"/>
                <w:sz w:val="20"/>
                <w:szCs w:val="20"/>
                <w:lang w:val="x-none" w:eastAsia="pl-PL"/>
              </w:rPr>
              <w:t xml:space="preserve"> szalowany z odwodnieniem niezbędnym do prawidłowego wykonania robót,</w:t>
            </w:r>
          </w:p>
        </w:tc>
      </w:tr>
      <w:tr w:rsidR="00027D14" w:rsidRPr="00E97193" w14:paraId="34B7654D"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7BF9AEE4"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doprowadzenie energii elektrycznej do instalacji odwodnieniowej, montaż instalacji odwodnieniowej, wykonanie kompletnego systemu odprowadzającego wodę z odwodnienia wykopów,</w:t>
            </w:r>
          </w:p>
        </w:tc>
      </w:tr>
      <w:tr w:rsidR="00027D14" w:rsidRPr="00E97193" w14:paraId="371837EC"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7AB61A34"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zabezpieczenie i usuwanie kolizji z istniejącym uzbrojeniem, w tym przebudowy kolidującej infrastruktury uzbrojenia terenu,</w:t>
            </w:r>
          </w:p>
        </w:tc>
      </w:tr>
      <w:tr w:rsidR="00027D14" w:rsidRPr="00E97193" w14:paraId="50EA7201" w14:textId="77777777" w:rsidTr="00E97193">
        <w:trPr>
          <w:trHeight w:val="792"/>
        </w:trPr>
        <w:tc>
          <w:tcPr>
            <w:tcW w:w="10055" w:type="dxa"/>
            <w:gridSpan w:val="7"/>
            <w:tcBorders>
              <w:top w:val="nil"/>
              <w:left w:val="single" w:sz="8" w:space="0" w:color="auto"/>
              <w:bottom w:val="nil"/>
              <w:right w:val="single" w:sz="8" w:space="0" w:color="000000"/>
            </w:tcBorders>
            <w:shd w:val="clear" w:color="auto" w:fill="auto"/>
            <w:vAlign w:val="center"/>
            <w:hideMark/>
          </w:tcPr>
          <w:p w14:paraId="37263C77"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xml:space="preserve">- wykonanie podsypki i </w:t>
            </w:r>
            <w:proofErr w:type="spellStart"/>
            <w:r w:rsidRPr="00D30FE0">
              <w:rPr>
                <w:rFonts w:eastAsia="Times New Roman"/>
                <w:kern w:val="0"/>
                <w:sz w:val="20"/>
                <w:szCs w:val="20"/>
                <w:lang w:val="x-none" w:eastAsia="pl-PL"/>
              </w:rPr>
              <w:t>obsypki</w:t>
            </w:r>
            <w:proofErr w:type="spellEnd"/>
            <w:r w:rsidRPr="00D30FE0">
              <w:rPr>
                <w:rFonts w:eastAsia="Times New Roman"/>
                <w:kern w:val="0"/>
                <w:sz w:val="20"/>
                <w:szCs w:val="20"/>
                <w:lang w:val="x-none" w:eastAsia="pl-PL"/>
              </w:rPr>
              <w:t xml:space="preserve"> z gruntu mineralnego (piasku), włącznie z wymianą gruntu pod studnią i wokół studni na grunt mineralny (piasek) jeżeli grunt istniejący stanowią torfy, namuły lub gliny, w celu prawidłowego wykonania robót kanalizacyjnych z zagęszczeniem podsypki i </w:t>
            </w:r>
            <w:proofErr w:type="spellStart"/>
            <w:r w:rsidRPr="00D30FE0">
              <w:rPr>
                <w:rFonts w:eastAsia="Times New Roman"/>
                <w:kern w:val="0"/>
                <w:sz w:val="20"/>
                <w:szCs w:val="20"/>
                <w:lang w:val="x-none" w:eastAsia="pl-PL"/>
              </w:rPr>
              <w:t>obsypki</w:t>
            </w:r>
            <w:proofErr w:type="spellEnd"/>
            <w:r w:rsidRPr="00D30FE0">
              <w:rPr>
                <w:rFonts w:eastAsia="Times New Roman"/>
                <w:kern w:val="0"/>
                <w:sz w:val="20"/>
                <w:szCs w:val="20"/>
                <w:lang w:val="x-none" w:eastAsia="pl-PL"/>
              </w:rPr>
              <w:t xml:space="preserve"> piaskowej,</w:t>
            </w:r>
          </w:p>
        </w:tc>
      </w:tr>
      <w:tr w:rsidR="00027D14" w:rsidRPr="00E97193" w14:paraId="07F16B3D"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4D2462DC"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w przypadku natrafienia na torfy, namuły lub gliny wymienić grunt na chudy beton lub piasek,</w:t>
            </w:r>
          </w:p>
        </w:tc>
      </w:tr>
      <w:tr w:rsidR="00027D14" w:rsidRPr="00E97193" w14:paraId="00813AC0"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53ABCA6B"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xml:space="preserve">- montaż barier ochronnych, ogrodzeń zabezpieczających, pomostów i kładek, oznakowanie ruchu, </w:t>
            </w:r>
          </w:p>
        </w:tc>
      </w:tr>
      <w:tr w:rsidR="00027D14" w:rsidRPr="00E97193" w14:paraId="3242DA51" w14:textId="77777777" w:rsidTr="00E97193">
        <w:trPr>
          <w:trHeight w:val="528"/>
        </w:trPr>
        <w:tc>
          <w:tcPr>
            <w:tcW w:w="10055" w:type="dxa"/>
            <w:gridSpan w:val="7"/>
            <w:tcBorders>
              <w:top w:val="nil"/>
              <w:left w:val="single" w:sz="8" w:space="0" w:color="auto"/>
              <w:bottom w:val="single" w:sz="8" w:space="0" w:color="auto"/>
              <w:right w:val="single" w:sz="8" w:space="0" w:color="000000"/>
            </w:tcBorders>
            <w:shd w:val="clear" w:color="auto" w:fill="auto"/>
            <w:vAlign w:val="center"/>
            <w:hideMark/>
          </w:tcPr>
          <w:p w14:paraId="78B77CFC"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eastAsia="pl-PL"/>
              </w:rPr>
              <w:t>- wykonanie przez osoby z odpowiednimi kwalifikacjami badań i prób niezbędnych do potwierdzenia prawidłowości wykonanych robót między innymi robót elektrycznych;</w:t>
            </w:r>
          </w:p>
        </w:tc>
      </w:tr>
      <w:tr w:rsidR="00027D14" w:rsidRPr="00E97193" w14:paraId="1E6D694B" w14:textId="77777777" w:rsidTr="00E97193">
        <w:trPr>
          <w:trHeight w:val="288"/>
        </w:trPr>
        <w:tc>
          <w:tcPr>
            <w:tcW w:w="10055" w:type="dxa"/>
            <w:gridSpan w:val="7"/>
            <w:tcBorders>
              <w:top w:val="single" w:sz="8" w:space="0" w:color="auto"/>
              <w:left w:val="single" w:sz="8" w:space="0" w:color="auto"/>
              <w:bottom w:val="nil"/>
              <w:right w:val="single" w:sz="8" w:space="0" w:color="000000"/>
            </w:tcBorders>
            <w:shd w:val="clear" w:color="auto" w:fill="auto"/>
            <w:vAlign w:val="center"/>
            <w:hideMark/>
          </w:tcPr>
          <w:p w14:paraId="49BE23BA" w14:textId="67C90875"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Wytyczne realizacji inwestycji:</w:t>
            </w:r>
          </w:p>
        </w:tc>
      </w:tr>
      <w:tr w:rsidR="00027D14" w:rsidRPr="00E97193" w14:paraId="04F508B5"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666D2A1A"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Wykop wąsko przestrzenny, o ścianach pionowych umocnionych.</w:t>
            </w:r>
          </w:p>
        </w:tc>
      </w:tr>
      <w:tr w:rsidR="00027D14" w:rsidRPr="00E97193" w14:paraId="23D7675E"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475BB263"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Na czas budowy musi być zapewniony przejazd dla pojazdów uprzywilejowanych.</w:t>
            </w:r>
          </w:p>
        </w:tc>
      </w:tr>
      <w:tr w:rsidR="00027D14" w:rsidRPr="00E97193" w14:paraId="75B203D3"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19A54E1A"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Roboty ziemne wykonywać sprzętem mechanicznym, zasypki ręcznie i mechanicznie dopiero po dokonaniu prób technicznych i odbiorowych zgodnie z BN-83/8836-02, PN-86/B-02480, PN-81/B-03020, PN-B-06050.</w:t>
            </w:r>
          </w:p>
        </w:tc>
      </w:tr>
      <w:tr w:rsidR="00027D14" w:rsidRPr="00E97193" w14:paraId="28BEC7BE"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4949A153"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Projekt czasowej organizacji ruchu, koszt zajęcia pasa drogowego oraz doprowadzenie energii elektrycznej dla celów budowy po stronie wykonawcy.</w:t>
            </w:r>
          </w:p>
        </w:tc>
      </w:tr>
      <w:tr w:rsidR="00027D14" w:rsidRPr="00E97193" w14:paraId="68CA7335"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3A018EA7"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Odwodnienie wykopu w czasie robót wraz z odprowadzeniem wody z wykopu po stronie wykonawcy.</w:t>
            </w:r>
          </w:p>
        </w:tc>
      </w:tr>
      <w:tr w:rsidR="00027D14" w:rsidRPr="00E97193" w14:paraId="172D5FC2"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39B2B097"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Zagospodarowanie nadmiaru urobku po stronie wykonawcy i zgodnie z ustawą o odpadach.</w:t>
            </w:r>
          </w:p>
        </w:tc>
      </w:tr>
      <w:tr w:rsidR="00027D14" w:rsidRPr="00E97193" w14:paraId="40E85898"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42BF5338"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W przypadku natrafienia na torfy, namuły lub gliny wymienić grunt na chudy beton lub piasek.</w:t>
            </w:r>
          </w:p>
        </w:tc>
      </w:tr>
      <w:tr w:rsidR="00027D14" w:rsidRPr="00E97193" w14:paraId="69DB3424"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2C9BA379"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xml:space="preserve">Kolizje z kablami zabezpieczyć rurami osłonowymi dwudzielnymi z obejmami. Roboty ziemne w obrębie istniejącego uzbrojenia muszą być wykonywane ręcznie pod nadzorem właścicieli uzbrojenia. </w:t>
            </w:r>
          </w:p>
        </w:tc>
      </w:tr>
      <w:tr w:rsidR="00027D14" w:rsidRPr="00E97193" w14:paraId="6A977D13"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196C4B75"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eastAsia="pl-PL"/>
              </w:rPr>
              <w:t xml:space="preserve">Przejścia sieci kanalizacyjnej krzyżujące się z siecią wodociągową, jeżeli odległość jest mniejsza niż 0,2m, na kanalizacji stosować rury ochronne. </w:t>
            </w:r>
          </w:p>
        </w:tc>
      </w:tr>
      <w:tr w:rsidR="00027D14" w:rsidRPr="00E97193" w14:paraId="1487FFE4" w14:textId="77777777" w:rsidTr="00E97193">
        <w:trPr>
          <w:trHeight w:val="792"/>
        </w:trPr>
        <w:tc>
          <w:tcPr>
            <w:tcW w:w="10055" w:type="dxa"/>
            <w:gridSpan w:val="7"/>
            <w:tcBorders>
              <w:top w:val="nil"/>
              <w:left w:val="single" w:sz="8" w:space="0" w:color="auto"/>
              <w:bottom w:val="nil"/>
              <w:right w:val="single" w:sz="8" w:space="0" w:color="000000"/>
            </w:tcBorders>
            <w:shd w:val="clear" w:color="auto" w:fill="auto"/>
            <w:vAlign w:val="center"/>
            <w:hideMark/>
          </w:tcPr>
          <w:p w14:paraId="50A63D3C" w14:textId="05A0BFC8" w:rsidR="00027D14" w:rsidRPr="00CD347E" w:rsidRDefault="00027D14" w:rsidP="00860D24">
            <w:pPr>
              <w:widowControl/>
              <w:suppressAutoHyphens w:val="0"/>
              <w:jc w:val="both"/>
              <w:rPr>
                <w:rFonts w:eastAsia="Times New Roman"/>
                <w:b/>
                <w:color w:val="FF0000"/>
                <w:kern w:val="0"/>
                <w:sz w:val="20"/>
                <w:szCs w:val="20"/>
                <w:lang w:eastAsia="pl-PL"/>
              </w:rPr>
            </w:pPr>
            <w:r w:rsidRPr="00CD347E">
              <w:rPr>
                <w:rFonts w:eastAsia="Times New Roman"/>
                <w:b/>
                <w:kern w:val="0"/>
                <w:sz w:val="20"/>
                <w:szCs w:val="20"/>
                <w:lang w:val="x-none" w:eastAsia="pl-PL"/>
              </w:rPr>
              <w:t>Na trasie kanalizacji występują linie: energetyczne</w:t>
            </w:r>
            <w:r w:rsidRPr="00CD347E">
              <w:rPr>
                <w:rFonts w:eastAsia="Times New Roman"/>
                <w:b/>
                <w:kern w:val="0"/>
                <w:sz w:val="20"/>
                <w:szCs w:val="20"/>
                <w:lang w:eastAsia="pl-PL"/>
              </w:rPr>
              <w:t xml:space="preserve">, </w:t>
            </w:r>
            <w:r w:rsidRPr="00CD347E">
              <w:rPr>
                <w:rFonts w:eastAsia="Times New Roman"/>
                <w:b/>
                <w:kern w:val="0"/>
                <w:sz w:val="20"/>
                <w:szCs w:val="20"/>
                <w:lang w:val="x-none" w:eastAsia="pl-PL"/>
              </w:rPr>
              <w:t>gazociąg z przyłączami, sieć wodociągowa</w:t>
            </w:r>
            <w:r w:rsidRPr="00CD347E">
              <w:rPr>
                <w:rFonts w:eastAsia="Times New Roman"/>
                <w:b/>
                <w:kern w:val="0"/>
                <w:sz w:val="20"/>
                <w:szCs w:val="20"/>
                <w:lang w:eastAsia="pl-PL"/>
              </w:rPr>
              <w:t xml:space="preserve"> istniejąca</w:t>
            </w:r>
            <w:r w:rsidR="00860D24" w:rsidRPr="00CD347E">
              <w:rPr>
                <w:rFonts w:eastAsia="Times New Roman"/>
                <w:b/>
                <w:kern w:val="0"/>
                <w:sz w:val="20"/>
                <w:szCs w:val="20"/>
                <w:lang w:eastAsia="pl-PL"/>
              </w:rPr>
              <w:t xml:space="preserve"> i projektowana</w:t>
            </w:r>
            <w:r w:rsidRPr="00CD347E">
              <w:rPr>
                <w:rFonts w:eastAsia="Times New Roman"/>
                <w:b/>
                <w:kern w:val="0"/>
                <w:sz w:val="20"/>
                <w:szCs w:val="20"/>
                <w:lang w:eastAsia="pl-PL"/>
              </w:rPr>
              <w:t xml:space="preserve">,  istniejące </w:t>
            </w:r>
            <w:r w:rsidR="00860D24" w:rsidRPr="00CD347E">
              <w:rPr>
                <w:rFonts w:eastAsia="Times New Roman"/>
                <w:b/>
                <w:kern w:val="0"/>
                <w:sz w:val="20"/>
                <w:szCs w:val="20"/>
                <w:lang w:eastAsia="pl-PL"/>
              </w:rPr>
              <w:t>rurociągi drenarskie</w:t>
            </w:r>
            <w:r w:rsidRPr="00CD347E">
              <w:rPr>
                <w:rFonts w:eastAsia="Times New Roman"/>
                <w:b/>
                <w:kern w:val="0"/>
                <w:sz w:val="20"/>
                <w:szCs w:val="20"/>
                <w:lang w:val="x-none" w:eastAsia="pl-PL"/>
              </w:rPr>
              <w:t>. Roboty prowadzić ze szczególną ostrożnością, należy stosować się do uwag zawartych w protokole PODGIK.</w:t>
            </w:r>
          </w:p>
        </w:tc>
      </w:tr>
      <w:tr w:rsidR="00027D14" w:rsidRPr="00E97193" w14:paraId="36F240F3" w14:textId="77777777" w:rsidTr="00E97193">
        <w:trPr>
          <w:trHeight w:val="528"/>
        </w:trPr>
        <w:tc>
          <w:tcPr>
            <w:tcW w:w="10055" w:type="dxa"/>
            <w:gridSpan w:val="7"/>
            <w:tcBorders>
              <w:top w:val="nil"/>
              <w:left w:val="single" w:sz="8" w:space="0" w:color="auto"/>
              <w:bottom w:val="single" w:sz="8" w:space="0" w:color="auto"/>
              <w:right w:val="single" w:sz="8" w:space="0" w:color="000000"/>
            </w:tcBorders>
            <w:shd w:val="clear" w:color="auto" w:fill="auto"/>
            <w:vAlign w:val="center"/>
            <w:hideMark/>
          </w:tcPr>
          <w:p w14:paraId="4070802E" w14:textId="77777777" w:rsidR="00027D14" w:rsidRPr="00856284" w:rsidRDefault="00027D14" w:rsidP="00027D14">
            <w:pPr>
              <w:widowControl/>
              <w:suppressAutoHyphens w:val="0"/>
              <w:jc w:val="both"/>
              <w:rPr>
                <w:rFonts w:eastAsia="Times New Roman"/>
                <w:color w:val="FF0000"/>
                <w:kern w:val="0"/>
                <w:sz w:val="20"/>
                <w:szCs w:val="20"/>
                <w:lang w:eastAsia="pl-PL"/>
              </w:rPr>
            </w:pPr>
            <w:r w:rsidRPr="00D30FE0">
              <w:rPr>
                <w:rFonts w:eastAsia="Times New Roman"/>
                <w:kern w:val="0"/>
                <w:sz w:val="20"/>
                <w:szCs w:val="20"/>
                <w:lang w:val="x-none" w:eastAsia="pl-PL"/>
              </w:rPr>
              <w:t>Pobór wody dla celów budowy z istniejącego wodociągu w miejscu wskazanym przez Zakład Wodociągów przez zainstalowanie nadstawki na hydrant.</w:t>
            </w:r>
          </w:p>
        </w:tc>
      </w:tr>
      <w:tr w:rsidR="00027D14" w:rsidRPr="00E97193" w14:paraId="3D87A2D8" w14:textId="77777777" w:rsidTr="00D951F9">
        <w:trPr>
          <w:trHeight w:val="288"/>
        </w:trPr>
        <w:tc>
          <w:tcPr>
            <w:tcW w:w="782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6B274C3" w14:textId="77777777" w:rsidR="00027D14" w:rsidRPr="00E97193" w:rsidRDefault="00027D14" w:rsidP="00027D14">
            <w:pPr>
              <w:widowControl/>
              <w:suppressAutoHyphens w:val="0"/>
              <w:jc w:val="right"/>
              <w:rPr>
                <w:rFonts w:eastAsia="Times New Roman"/>
                <w:color w:val="000000"/>
                <w:kern w:val="0"/>
                <w:sz w:val="22"/>
                <w:szCs w:val="22"/>
                <w:lang w:eastAsia="pl-PL"/>
              </w:rPr>
            </w:pPr>
            <w:r w:rsidRPr="00E97193">
              <w:rPr>
                <w:rFonts w:eastAsia="Times New Roman"/>
                <w:color w:val="000000"/>
                <w:kern w:val="0"/>
                <w:sz w:val="22"/>
                <w:szCs w:val="22"/>
                <w:lang w:val="x-none" w:eastAsia="pl-PL"/>
              </w:rPr>
              <w:t xml:space="preserve">Razem cena netto zł /bez VAT/   </w:t>
            </w:r>
          </w:p>
        </w:tc>
        <w:tc>
          <w:tcPr>
            <w:tcW w:w="2229" w:type="dxa"/>
            <w:gridSpan w:val="2"/>
            <w:tcBorders>
              <w:top w:val="nil"/>
              <w:left w:val="nil"/>
              <w:bottom w:val="nil"/>
              <w:right w:val="single" w:sz="8" w:space="0" w:color="auto"/>
            </w:tcBorders>
            <w:shd w:val="clear" w:color="auto" w:fill="auto"/>
            <w:vAlign w:val="center"/>
            <w:hideMark/>
          </w:tcPr>
          <w:p w14:paraId="0735FF16" w14:textId="77777777" w:rsidR="00027D14" w:rsidRPr="00E97193" w:rsidRDefault="00027D14" w:rsidP="00027D14">
            <w:pPr>
              <w:widowControl/>
              <w:suppressAutoHyphens w:val="0"/>
              <w:rPr>
                <w:rFonts w:eastAsia="Times New Roman"/>
                <w:color w:val="000000"/>
                <w:kern w:val="0"/>
                <w:sz w:val="22"/>
                <w:szCs w:val="22"/>
                <w:lang w:eastAsia="pl-PL"/>
              </w:rPr>
            </w:pPr>
            <w:r w:rsidRPr="00E97193">
              <w:rPr>
                <w:rFonts w:eastAsia="Times New Roman"/>
                <w:color w:val="000000"/>
                <w:kern w:val="0"/>
                <w:sz w:val="22"/>
                <w:szCs w:val="22"/>
                <w:lang w:eastAsia="pl-PL"/>
              </w:rPr>
              <w:t> </w:t>
            </w:r>
          </w:p>
        </w:tc>
      </w:tr>
      <w:tr w:rsidR="00027D14" w:rsidRPr="00E97193" w14:paraId="1A26B8F6" w14:textId="77777777" w:rsidTr="00D951F9">
        <w:trPr>
          <w:trHeight w:val="300"/>
        </w:trPr>
        <w:tc>
          <w:tcPr>
            <w:tcW w:w="782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77F069F" w14:textId="77777777" w:rsidR="00027D14" w:rsidRPr="00E97193" w:rsidRDefault="00027D14" w:rsidP="00027D14">
            <w:pPr>
              <w:widowControl/>
              <w:suppressAutoHyphens w:val="0"/>
              <w:jc w:val="right"/>
              <w:rPr>
                <w:rFonts w:eastAsia="Times New Roman"/>
                <w:color w:val="000000"/>
                <w:kern w:val="0"/>
                <w:sz w:val="22"/>
                <w:szCs w:val="22"/>
                <w:lang w:eastAsia="pl-PL"/>
              </w:rPr>
            </w:pPr>
            <w:r w:rsidRPr="00E97193">
              <w:rPr>
                <w:rFonts w:eastAsia="Times New Roman"/>
                <w:color w:val="000000"/>
                <w:kern w:val="0"/>
                <w:sz w:val="22"/>
                <w:szCs w:val="22"/>
                <w:lang w:val="x-none" w:eastAsia="pl-PL"/>
              </w:rPr>
              <w:t>Razem VAT  zł</w:t>
            </w:r>
          </w:p>
        </w:tc>
        <w:tc>
          <w:tcPr>
            <w:tcW w:w="2229" w:type="dxa"/>
            <w:gridSpan w:val="2"/>
            <w:tcBorders>
              <w:top w:val="single" w:sz="8" w:space="0" w:color="auto"/>
              <w:left w:val="nil"/>
              <w:bottom w:val="nil"/>
              <w:right w:val="single" w:sz="8" w:space="0" w:color="auto"/>
            </w:tcBorders>
            <w:shd w:val="clear" w:color="auto" w:fill="auto"/>
            <w:vAlign w:val="center"/>
            <w:hideMark/>
          </w:tcPr>
          <w:p w14:paraId="7F2DC68B" w14:textId="77777777" w:rsidR="00027D14" w:rsidRPr="00E97193" w:rsidRDefault="00027D14" w:rsidP="00027D14">
            <w:pPr>
              <w:widowControl/>
              <w:suppressAutoHyphens w:val="0"/>
              <w:rPr>
                <w:rFonts w:eastAsia="Times New Roman"/>
                <w:color w:val="000000"/>
                <w:kern w:val="0"/>
                <w:sz w:val="22"/>
                <w:szCs w:val="22"/>
                <w:lang w:eastAsia="pl-PL"/>
              </w:rPr>
            </w:pPr>
            <w:r w:rsidRPr="00E97193">
              <w:rPr>
                <w:rFonts w:eastAsia="Times New Roman"/>
                <w:color w:val="000000"/>
                <w:kern w:val="0"/>
                <w:sz w:val="22"/>
                <w:szCs w:val="22"/>
                <w:lang w:eastAsia="pl-PL"/>
              </w:rPr>
              <w:t> </w:t>
            </w:r>
          </w:p>
        </w:tc>
      </w:tr>
      <w:tr w:rsidR="00027D14" w:rsidRPr="00E97193" w14:paraId="401990A1" w14:textId="77777777" w:rsidTr="00D951F9">
        <w:trPr>
          <w:trHeight w:val="300"/>
        </w:trPr>
        <w:tc>
          <w:tcPr>
            <w:tcW w:w="782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926F96" w14:textId="77777777" w:rsidR="00027D14" w:rsidRPr="00E97193" w:rsidRDefault="00027D14" w:rsidP="00027D14">
            <w:pPr>
              <w:widowControl/>
              <w:suppressAutoHyphens w:val="0"/>
              <w:jc w:val="right"/>
              <w:rPr>
                <w:rFonts w:eastAsia="Times New Roman"/>
                <w:color w:val="000000"/>
                <w:kern w:val="0"/>
                <w:sz w:val="22"/>
                <w:szCs w:val="22"/>
                <w:lang w:eastAsia="pl-PL"/>
              </w:rPr>
            </w:pPr>
            <w:r w:rsidRPr="00E97193">
              <w:rPr>
                <w:rFonts w:eastAsia="Times New Roman"/>
                <w:color w:val="000000"/>
                <w:kern w:val="0"/>
                <w:sz w:val="22"/>
                <w:szCs w:val="22"/>
                <w:lang w:val="x-none" w:eastAsia="pl-PL"/>
              </w:rPr>
              <w:t xml:space="preserve">Razem cena brutto /z VAT/   </w:t>
            </w:r>
          </w:p>
        </w:tc>
        <w:tc>
          <w:tcPr>
            <w:tcW w:w="2229" w:type="dxa"/>
            <w:gridSpan w:val="2"/>
            <w:tcBorders>
              <w:top w:val="single" w:sz="8" w:space="0" w:color="auto"/>
              <w:left w:val="nil"/>
              <w:bottom w:val="single" w:sz="8" w:space="0" w:color="auto"/>
              <w:right w:val="single" w:sz="8" w:space="0" w:color="auto"/>
            </w:tcBorders>
            <w:shd w:val="clear" w:color="auto" w:fill="auto"/>
            <w:vAlign w:val="center"/>
            <w:hideMark/>
          </w:tcPr>
          <w:p w14:paraId="3ECFAC80" w14:textId="77777777" w:rsidR="00027D14" w:rsidRPr="00E97193" w:rsidRDefault="00027D14" w:rsidP="00027D14">
            <w:pPr>
              <w:widowControl/>
              <w:suppressAutoHyphens w:val="0"/>
              <w:rPr>
                <w:rFonts w:eastAsia="Times New Roman"/>
                <w:color w:val="000000"/>
                <w:kern w:val="0"/>
                <w:sz w:val="22"/>
                <w:szCs w:val="22"/>
                <w:lang w:eastAsia="pl-PL"/>
              </w:rPr>
            </w:pPr>
            <w:r w:rsidRPr="00E97193">
              <w:rPr>
                <w:rFonts w:eastAsia="Times New Roman"/>
                <w:color w:val="000000"/>
                <w:kern w:val="0"/>
                <w:sz w:val="22"/>
                <w:szCs w:val="22"/>
                <w:lang w:eastAsia="pl-PL"/>
              </w:rPr>
              <w:t> </w:t>
            </w:r>
          </w:p>
        </w:tc>
      </w:tr>
    </w:tbl>
    <w:p w14:paraId="21AFC981" w14:textId="728FF758" w:rsidR="002972AD" w:rsidRPr="00CD61B7" w:rsidRDefault="002972AD" w:rsidP="002972AD">
      <w:pPr>
        <w:spacing w:after="120"/>
        <w:rPr>
          <w:rFonts w:eastAsia="Lucida Sans Unicode"/>
          <w:kern w:val="0"/>
          <w:lang w:val="x-none"/>
        </w:rPr>
      </w:pPr>
      <w:r w:rsidRPr="00CD61B7">
        <w:rPr>
          <w:rFonts w:eastAsia="Lucida Sans Unicode"/>
          <w:color w:val="FF0000"/>
          <w:kern w:val="0"/>
          <w:lang w:val="x-none"/>
        </w:rPr>
        <w:br w:type="textWrapping" w:clear="all"/>
      </w:r>
      <w:r w:rsidRPr="00CD61B7">
        <w:rPr>
          <w:rFonts w:eastAsia="Lucida Sans Unicode"/>
          <w:kern w:val="0"/>
          <w:lang w:val="x-none"/>
        </w:rPr>
        <w:t>Słownie netto zł: …………………………………………………………………………………</w:t>
      </w:r>
    </w:p>
    <w:p w14:paraId="6FD2126E" w14:textId="77777777" w:rsidR="002972AD" w:rsidRPr="00CD61B7" w:rsidRDefault="002972AD" w:rsidP="002972AD">
      <w:pPr>
        <w:spacing w:after="120"/>
        <w:rPr>
          <w:rFonts w:eastAsia="Lucida Sans Unicode"/>
          <w:kern w:val="0"/>
          <w:lang w:val="x-none"/>
        </w:rPr>
      </w:pPr>
      <w:r w:rsidRPr="00CD61B7">
        <w:rPr>
          <w:rFonts w:eastAsia="Lucida Sans Unicode"/>
          <w:kern w:val="0"/>
          <w:lang w:val="x-none"/>
        </w:rPr>
        <w:t>Słownie brutto zł: ……………………………………………………………………………….</w:t>
      </w:r>
    </w:p>
    <w:p w14:paraId="691A0B7B" w14:textId="77777777" w:rsidR="002972AD" w:rsidRPr="00CD61B7" w:rsidRDefault="002972AD" w:rsidP="002972AD">
      <w:pPr>
        <w:rPr>
          <w:bCs/>
          <w:sz w:val="20"/>
        </w:rPr>
      </w:pPr>
    </w:p>
    <w:p w14:paraId="2A68039D" w14:textId="77777777" w:rsidR="00324E17" w:rsidRDefault="002972AD" w:rsidP="00324E17">
      <w:pPr>
        <w:jc w:val="right"/>
      </w:pPr>
      <w:r w:rsidRPr="00CD61B7">
        <w:lastRenderedPageBreak/>
        <w:tab/>
      </w:r>
    </w:p>
    <w:p w14:paraId="2D36A433" w14:textId="77777777" w:rsidR="00324E17" w:rsidRDefault="00324E17" w:rsidP="00324E17">
      <w:pPr>
        <w:jc w:val="right"/>
      </w:pPr>
    </w:p>
    <w:p w14:paraId="2E6FB7C6" w14:textId="735F61C4" w:rsidR="00324E17" w:rsidRPr="00B6735A" w:rsidRDefault="002972AD" w:rsidP="00324E17">
      <w:pPr>
        <w:jc w:val="right"/>
        <w:rPr>
          <w:sz w:val="20"/>
          <w:szCs w:val="20"/>
        </w:rPr>
      </w:pPr>
      <w:r w:rsidRPr="00CD61B7">
        <w:tab/>
      </w:r>
      <w:r w:rsidRPr="00CD61B7">
        <w:tab/>
      </w:r>
      <w:r w:rsidRPr="00CD61B7">
        <w:tab/>
      </w:r>
      <w:r w:rsidRPr="00CD61B7">
        <w:tab/>
      </w:r>
      <w:r w:rsidRPr="00CD61B7">
        <w:tab/>
      </w:r>
      <w:r w:rsidRPr="00CD61B7">
        <w:tab/>
      </w:r>
      <w:r w:rsidR="00324E17" w:rsidRPr="00B6735A">
        <w:rPr>
          <w:sz w:val="20"/>
          <w:szCs w:val="20"/>
        </w:rPr>
        <w:t>…………………………………………………………………………</w:t>
      </w:r>
    </w:p>
    <w:p w14:paraId="0EE9FEAD" w14:textId="77777777" w:rsidR="00324E17" w:rsidRPr="00B6735A" w:rsidRDefault="00324E17" w:rsidP="00324E17">
      <w:pPr>
        <w:jc w:val="right"/>
        <w:rPr>
          <w:i/>
          <w:sz w:val="20"/>
          <w:szCs w:val="20"/>
        </w:rPr>
      </w:pPr>
      <w:r w:rsidRPr="00B6735A">
        <w:rPr>
          <w:i/>
          <w:sz w:val="20"/>
          <w:szCs w:val="20"/>
        </w:rPr>
        <w:t>(kwalifikowany podpis elektroniczny, podpis zaufany lub osobisty (e-dowód) Wykonawcy</w:t>
      </w:r>
    </w:p>
    <w:p w14:paraId="41DBDADC" w14:textId="77777777" w:rsidR="00324E17" w:rsidRPr="00B6735A" w:rsidRDefault="00324E17" w:rsidP="00324E17">
      <w:pPr>
        <w:jc w:val="right"/>
        <w:rPr>
          <w:i/>
          <w:sz w:val="20"/>
          <w:szCs w:val="20"/>
        </w:rPr>
      </w:pPr>
      <w:r w:rsidRPr="00B6735A">
        <w:rPr>
          <w:i/>
          <w:sz w:val="20"/>
          <w:szCs w:val="20"/>
        </w:rPr>
        <w:t xml:space="preserve"> lub osoby upoważnionej do reprezentowania Wykonawcy</w:t>
      </w:r>
      <w:r>
        <w:rPr>
          <w:i/>
          <w:sz w:val="20"/>
          <w:szCs w:val="20"/>
        </w:rPr>
        <w:t>)</w:t>
      </w:r>
    </w:p>
    <w:p w14:paraId="177C1AB4" w14:textId="77777777" w:rsidR="00941885" w:rsidRDefault="00941885" w:rsidP="002972AD"/>
    <w:sectPr w:rsidR="00941885" w:rsidSect="00244D52">
      <w:headerReference w:type="default" r:id="rId9"/>
      <w:footerReference w:type="default" r:id="rId10"/>
      <w:headerReference w:type="first" r:id="rId11"/>
      <w:footerReference w:type="first" r:id="rId12"/>
      <w:pgSz w:w="11906" w:h="16838"/>
      <w:pgMar w:top="1560" w:right="851" w:bottom="1418" w:left="993" w:header="27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B673C" w14:textId="77777777" w:rsidR="001D2CC2" w:rsidRDefault="001D2CC2">
      <w:r>
        <w:separator/>
      </w:r>
    </w:p>
  </w:endnote>
  <w:endnote w:type="continuationSeparator" w:id="0">
    <w:p w14:paraId="69F70404" w14:textId="77777777" w:rsidR="001D2CC2" w:rsidRDefault="001D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6DC75" w14:textId="77777777" w:rsidR="00980B24" w:rsidRDefault="007C344E">
    <w:pPr>
      <w:jc w:val="center"/>
      <w:rPr>
        <w:rFonts w:ascii="Arial" w:hAnsi="Arial" w:cs="Tahoma"/>
        <w:b/>
        <w:bCs/>
        <w:color w:val="004586"/>
        <w:sz w:val="12"/>
        <w:szCs w:val="12"/>
      </w:rPr>
    </w:pPr>
    <w:r>
      <w:rPr>
        <w:noProof/>
        <w:lang w:eastAsia="pl-PL"/>
      </w:rPr>
      <w:drawing>
        <wp:inline distT="0" distB="0" distL="0" distR="0" wp14:anchorId="6E6DCE4F" wp14:editId="0590A556">
          <wp:extent cx="6119495" cy="674769"/>
          <wp:effectExtent l="0" t="0" r="0" b="0"/>
          <wp:docPr id="19" name="Obraz 19" descr="C:\Users\kszpot\Desktop\papier-firmowy-ZWIK_dolna-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kszpot\Desktop\papier-firmowy-ZWIK_dolna-stop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674769"/>
                  </a:xfrm>
                  <a:prstGeom prst="rect">
                    <a:avLst/>
                  </a:prstGeom>
                  <a:noFill/>
                  <a:ln>
                    <a:noFill/>
                  </a:ln>
                </pic:spPr>
              </pic:pic>
            </a:graphicData>
          </a:graphic>
        </wp:inline>
      </w:drawing>
    </w:r>
    <w:r w:rsidR="00072ACE">
      <w:rPr>
        <w:noProof/>
        <w:lang w:eastAsia="pl-PL"/>
      </w:rPr>
      <mc:AlternateContent>
        <mc:Choice Requires="wps">
          <w:drawing>
            <wp:anchor distT="0" distB="0" distL="0" distR="0" simplePos="0" relativeHeight="5" behindDoc="1" locked="0" layoutInCell="1" allowOverlap="1" wp14:anchorId="192398CE" wp14:editId="05A9D208">
              <wp:simplePos x="0" y="0"/>
              <wp:positionH relativeFrom="column">
                <wp:posOffset>0</wp:posOffset>
              </wp:positionH>
              <wp:positionV relativeFrom="paragraph">
                <wp:posOffset>55245</wp:posOffset>
              </wp:positionV>
              <wp:extent cx="6055360" cy="1270"/>
              <wp:effectExtent l="0" t="0" r="2540" b="177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79388E" id="AutoShape 2" o:spid="_x0000_s1026" style="position:absolute;margin-left:0;margin-top:4.35pt;width:476.8pt;height:.1pt;z-index:-50331647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" path="m,l21600,21600e" filled="f" strokecolor="#376092" strokeweight=".18mm">
              <v:path arrowok="t"/>
            </v:shape>
          </w:pict>
        </mc:Fallback>
      </mc:AlternateContent>
    </w:r>
  </w:p>
  <w:tbl>
    <w:tblPr>
      <w:tblStyle w:val="Tabela-Siatka"/>
      <w:tblW w:w="9637" w:type="dxa"/>
      <w:tblLook w:val="04A0" w:firstRow="1" w:lastRow="0" w:firstColumn="1" w:lastColumn="0" w:noHBand="0" w:noVBand="1"/>
    </w:tblPr>
    <w:tblGrid>
      <w:gridCol w:w="7225"/>
      <w:gridCol w:w="2412"/>
    </w:tblGrid>
    <w:tr w:rsidR="00980B24" w14:paraId="65AE004F" w14:textId="77777777">
      <w:tc>
        <w:tcPr>
          <w:tcW w:w="7224" w:type="dxa"/>
          <w:tcBorders>
            <w:top w:val="nil"/>
            <w:left w:val="nil"/>
            <w:bottom w:val="nil"/>
            <w:right w:val="nil"/>
          </w:tcBorders>
          <w:shd w:val="clear" w:color="auto" w:fill="auto"/>
        </w:tcPr>
        <w:p w14:paraId="64043072" w14:textId="77777777" w:rsidR="00980B24" w:rsidRDefault="00980B24">
          <w:pPr>
            <w:rPr>
              <w:rFonts w:ascii="Arial" w:eastAsia="Times New Roman" w:hAnsi="Arial" w:cs="Tahoma"/>
              <w:color w:val="004586"/>
              <w:sz w:val="12"/>
              <w:szCs w:val="12"/>
              <w:lang w:val="en-US" w:eastAsia="pl-PL"/>
            </w:rPr>
          </w:pPr>
        </w:p>
        <w:p w14:paraId="0FC36B3F" w14:textId="77777777" w:rsidR="00980B24" w:rsidRDefault="00980B24">
          <w:pPr>
            <w:rPr>
              <w:rFonts w:ascii="Arial" w:eastAsia="Times New Roman" w:hAnsi="Arial" w:cs="Tahoma"/>
              <w:color w:val="004586"/>
              <w:sz w:val="12"/>
              <w:szCs w:val="12"/>
              <w:lang w:val="en-US" w:eastAsia="pl-PL"/>
            </w:rPr>
          </w:pPr>
        </w:p>
        <w:p w14:paraId="56F5FD98" w14:textId="77777777" w:rsidR="00980B24" w:rsidRDefault="00980B24">
          <w:pPr>
            <w:rPr>
              <w:rFonts w:ascii="Arial" w:eastAsia="Times New Roman" w:hAnsi="Arial" w:cs="Tahoma"/>
              <w:color w:val="004586"/>
              <w:sz w:val="12"/>
              <w:szCs w:val="12"/>
              <w:lang w:val="en-US" w:eastAsia="pl-PL"/>
            </w:rPr>
          </w:pPr>
        </w:p>
      </w:tc>
      <w:tc>
        <w:tcPr>
          <w:tcW w:w="2412" w:type="dxa"/>
          <w:tcBorders>
            <w:top w:val="nil"/>
            <w:left w:val="nil"/>
            <w:bottom w:val="nil"/>
            <w:right w:val="nil"/>
          </w:tcBorders>
          <w:shd w:val="clear" w:color="auto" w:fill="auto"/>
        </w:tcPr>
        <w:p w14:paraId="360E826B" w14:textId="1A55A979" w:rsidR="00980B24" w:rsidRDefault="00352165" w:rsidP="00324E17">
          <w:pPr>
            <w:pStyle w:val="Stopka"/>
            <w:jc w:val="right"/>
            <w:rPr>
              <w:rFonts w:eastAsia="Times New Roman"/>
              <w:szCs w:val="20"/>
              <w:lang w:eastAsia="pl-PL"/>
            </w:rPr>
          </w:pPr>
          <w:proofErr w:type="spellStart"/>
          <w:r>
            <w:rPr>
              <w:rFonts w:eastAsia="Times New Roman"/>
              <w:sz w:val="18"/>
              <w:szCs w:val="20"/>
              <w:lang w:val="en-US" w:eastAsia="pl-PL"/>
            </w:rPr>
            <w:t>Strona</w:t>
          </w:r>
          <w:proofErr w:type="spellEnd"/>
          <w:r>
            <w:rPr>
              <w:rFonts w:eastAsia="Times New Roman"/>
              <w:sz w:val="18"/>
              <w:szCs w:val="20"/>
              <w:lang w:val="en-US" w:eastAsia="pl-PL"/>
            </w:rPr>
            <w:t xml:space="preserve"> </w:t>
          </w:r>
          <w:r>
            <w:rPr>
              <w:rFonts w:eastAsia="Times New Roman"/>
              <w:sz w:val="18"/>
              <w:szCs w:val="20"/>
              <w:lang w:val="en-US" w:eastAsia="pl-PL"/>
            </w:rPr>
            <w:fldChar w:fldCharType="begin"/>
          </w:r>
          <w:r>
            <w:rPr>
              <w:rFonts w:eastAsia="Times New Roman"/>
              <w:sz w:val="18"/>
              <w:szCs w:val="20"/>
            </w:rPr>
            <w:instrText>PAGE</w:instrText>
          </w:r>
          <w:r>
            <w:rPr>
              <w:rFonts w:eastAsia="Times New Roman"/>
              <w:sz w:val="18"/>
              <w:szCs w:val="20"/>
            </w:rPr>
            <w:fldChar w:fldCharType="separate"/>
          </w:r>
          <w:r w:rsidR="00244D52">
            <w:rPr>
              <w:rFonts w:eastAsia="Times New Roman"/>
              <w:noProof/>
              <w:sz w:val="18"/>
              <w:szCs w:val="20"/>
            </w:rPr>
            <w:t>2</w:t>
          </w:r>
          <w:r>
            <w:rPr>
              <w:rFonts w:eastAsia="Times New Roman"/>
              <w:sz w:val="18"/>
              <w:szCs w:val="20"/>
            </w:rPr>
            <w:fldChar w:fldCharType="end"/>
          </w:r>
          <w:r>
            <w:rPr>
              <w:rFonts w:eastAsia="Times New Roman"/>
              <w:sz w:val="18"/>
              <w:szCs w:val="20"/>
              <w:lang w:val="en-US" w:eastAsia="pl-PL"/>
            </w:rPr>
            <w:t xml:space="preserve"> z </w:t>
          </w:r>
          <w:bookmarkStart w:id="1" w:name="Bookmark"/>
          <w:bookmarkEnd w:id="1"/>
          <w:r w:rsidR="00324E17">
            <w:rPr>
              <w:rFonts w:eastAsia="Times New Roman"/>
              <w:sz w:val="18"/>
              <w:szCs w:val="20"/>
              <w:lang w:val="en-US" w:eastAsia="pl-PL"/>
            </w:rPr>
            <w:t>3</w:t>
          </w:r>
        </w:p>
      </w:tc>
    </w:tr>
  </w:tbl>
  <w:p w14:paraId="5F4ED4CD" w14:textId="77777777" w:rsidR="00980B24" w:rsidRDefault="00072ACE">
    <w:pPr>
      <w:pStyle w:val="Stopka"/>
    </w:pPr>
    <w:r>
      <w:rPr>
        <w:noProof/>
        <w:lang w:eastAsia="pl-PL"/>
      </w:rPr>
      <mc:AlternateContent>
        <mc:Choice Requires="wps">
          <w:drawing>
            <wp:anchor distT="0" distB="0" distL="0" distR="0" simplePos="0" relativeHeight="2" behindDoc="1" locked="0" layoutInCell="1" allowOverlap="1" wp14:anchorId="5EEB436A" wp14:editId="0286106E">
              <wp:simplePos x="0" y="0"/>
              <wp:positionH relativeFrom="column">
                <wp:posOffset>1077595</wp:posOffset>
              </wp:positionH>
              <wp:positionV relativeFrom="paragraph">
                <wp:posOffset>9533255</wp:posOffset>
              </wp:positionV>
              <wp:extent cx="5760720" cy="1270"/>
              <wp:effectExtent l="0" t="0" r="0" b="17780"/>
              <wp:wrapNone/>
              <wp:docPr id="3"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6072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C4204E" id="Łącznik prosty ze strzałką 2" o:spid="_x0000_s1026" style="position:absolute;margin-left:84.85pt;margin-top:750.65pt;width:453.6pt;height:.1pt;flip:y;z-index:-50331647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" path="m,l21600,21600e" filled="f" strokecolor="#376092" strokeweight=".18mm">
              <v:path arrowok="t"/>
            </v:shape>
          </w:pict>
        </mc:Fallback>
      </mc:AlternateContent>
    </w:r>
    <w:r>
      <w:rPr>
        <w:noProof/>
        <w:lang w:eastAsia="pl-PL"/>
      </w:rPr>
      <mc:AlternateContent>
        <mc:Choice Requires="wps">
          <w:drawing>
            <wp:anchor distT="0" distB="0" distL="0" distR="0" simplePos="0" relativeHeight="3" behindDoc="1" locked="0" layoutInCell="1" allowOverlap="1" wp14:anchorId="6C30F40C" wp14:editId="2D0F5105">
              <wp:simplePos x="0" y="0"/>
              <wp:positionH relativeFrom="column">
                <wp:posOffset>1077595</wp:posOffset>
              </wp:positionH>
              <wp:positionV relativeFrom="paragraph">
                <wp:posOffset>9533255</wp:posOffset>
              </wp:positionV>
              <wp:extent cx="5760720" cy="1270"/>
              <wp:effectExtent l="0" t="0" r="0" b="17780"/>
              <wp:wrapNone/>
              <wp:docPr id="4"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6072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E80C80" id="Łącznik prosty ze strzałką 3" o:spid="_x0000_s1026" style="position:absolute;margin-left:84.85pt;margin-top:750.65pt;width:453.6pt;height:.1pt;flip:y;z-index:-50331647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" path="m,l21600,21600e" filled="f" strokecolor="#376092" strokeweight=".18mm">
              <v:path arrowok="t"/>
            </v:shape>
          </w:pict>
        </mc:Fallback>
      </mc:AlternateContent>
    </w:r>
    <w:r>
      <w:rPr>
        <w:noProof/>
        <w:lang w:eastAsia="pl-PL"/>
      </w:rPr>
      <mc:AlternateContent>
        <mc:Choice Requires="wps">
          <w:drawing>
            <wp:anchor distT="0" distB="0" distL="0" distR="0" simplePos="0" relativeHeight="4" behindDoc="1" locked="0" layoutInCell="1" allowOverlap="1" wp14:anchorId="3FA40382" wp14:editId="12277223">
              <wp:simplePos x="0" y="0"/>
              <wp:positionH relativeFrom="column">
                <wp:posOffset>1077595</wp:posOffset>
              </wp:positionH>
              <wp:positionV relativeFrom="paragraph">
                <wp:posOffset>9533255</wp:posOffset>
              </wp:positionV>
              <wp:extent cx="5760720" cy="1270"/>
              <wp:effectExtent l="0" t="0" r="0" b="17780"/>
              <wp:wrapNone/>
              <wp:docPr id="5"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6072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D20B84" id="Łącznik prosty ze strzałką 4" o:spid="_x0000_s1026" style="position:absolute;margin-left:84.85pt;margin-top:750.65pt;width:453.6pt;height:.1pt;flip:y;z-index:-5033164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" path="m,l21600,21600e" filled="f" strokecolor="#376092" strokeweight=".18mm">
              <v:path arrowok="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403D3" w14:textId="77777777" w:rsidR="00B4718A" w:rsidRDefault="00B4718A" w:rsidP="00B4718A">
    <w:pPr>
      <w:pStyle w:val="Stopka"/>
      <w:ind w:left="-851"/>
    </w:pPr>
    <w:r>
      <w:rPr>
        <w:noProof/>
        <w:lang w:eastAsia="pl-PL"/>
      </w:rPr>
      <w:drawing>
        <wp:inline distT="0" distB="0" distL="0" distR="0" wp14:anchorId="6688005B" wp14:editId="0A828478">
          <wp:extent cx="6508007" cy="717550"/>
          <wp:effectExtent l="0" t="0" r="7620" b="6350"/>
          <wp:docPr id="21" name="Obraz 21" descr="C:\Users\kszpot\Desktop\papier-firmowy-ZWIK_dolna-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kszpot\Desktop\papier-firmowy-ZWIK_dolna-stop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3612" cy="71927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E8E0A" w14:textId="77777777" w:rsidR="001D2CC2" w:rsidRDefault="001D2CC2">
      <w:r>
        <w:separator/>
      </w:r>
    </w:p>
  </w:footnote>
  <w:footnote w:type="continuationSeparator" w:id="0">
    <w:p w14:paraId="0604CCD7" w14:textId="77777777" w:rsidR="001D2CC2" w:rsidRDefault="001D2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637" w:type="dxa"/>
      <w:tblLook w:val="04A0" w:firstRow="1" w:lastRow="0" w:firstColumn="1" w:lastColumn="0" w:noHBand="0" w:noVBand="1"/>
    </w:tblPr>
    <w:tblGrid>
      <w:gridCol w:w="6114"/>
      <w:gridCol w:w="3523"/>
    </w:tblGrid>
    <w:tr w:rsidR="00980B24" w14:paraId="201FD34F" w14:textId="77777777" w:rsidTr="007C344E">
      <w:trPr>
        <w:trHeight w:val="416"/>
      </w:trPr>
      <w:tc>
        <w:tcPr>
          <w:tcW w:w="6114" w:type="dxa"/>
          <w:tcBorders>
            <w:top w:val="nil"/>
            <w:left w:val="nil"/>
            <w:bottom w:val="nil"/>
            <w:right w:val="nil"/>
          </w:tcBorders>
          <w:shd w:val="clear" w:color="auto" w:fill="auto"/>
        </w:tcPr>
        <w:p w14:paraId="771AD039" w14:textId="77777777" w:rsidR="00980B24" w:rsidRDefault="00980B24">
          <w:pPr>
            <w:pStyle w:val="Nagwek"/>
            <w:rPr>
              <w:rFonts w:eastAsia="Times New Roman"/>
              <w:szCs w:val="20"/>
              <w:lang w:eastAsia="pl-PL"/>
            </w:rPr>
          </w:pPr>
        </w:p>
      </w:tc>
      <w:tc>
        <w:tcPr>
          <w:tcW w:w="3523" w:type="dxa"/>
          <w:tcBorders>
            <w:top w:val="nil"/>
            <w:left w:val="nil"/>
            <w:bottom w:val="nil"/>
            <w:right w:val="nil"/>
          </w:tcBorders>
          <w:shd w:val="clear" w:color="auto" w:fill="auto"/>
        </w:tcPr>
        <w:p w14:paraId="5AB30050" w14:textId="77777777" w:rsidR="00980B24" w:rsidRDefault="00980B24">
          <w:pPr>
            <w:pStyle w:val="Nagwek"/>
            <w:spacing w:before="240"/>
            <w:jc w:val="right"/>
            <w:rPr>
              <w:rFonts w:eastAsia="Times New Roman"/>
              <w:sz w:val="18"/>
              <w:szCs w:val="18"/>
              <w:lang w:eastAsia="pl-PL"/>
            </w:rPr>
          </w:pPr>
        </w:p>
      </w:tc>
    </w:tr>
  </w:tbl>
  <w:p w14:paraId="7FFA33CB" w14:textId="77777777" w:rsidR="00980B24" w:rsidRDefault="007C344E">
    <w:pPr>
      <w:pStyle w:val="Nagwek"/>
      <w:rPr>
        <w:sz w:val="16"/>
        <w:szCs w:val="16"/>
      </w:rPr>
    </w:pPr>
    <w:r>
      <w:rPr>
        <w:noProof/>
        <w:lang w:eastAsia="pl-PL"/>
      </w:rPr>
      <w:drawing>
        <wp:anchor distT="0" distB="0" distL="114300" distR="114300" simplePos="0" relativeHeight="251662336" behindDoc="1" locked="0" layoutInCell="1" allowOverlap="1" wp14:anchorId="432304E1" wp14:editId="317EF445">
          <wp:simplePos x="0" y="0"/>
          <wp:positionH relativeFrom="column">
            <wp:posOffset>49530</wp:posOffset>
          </wp:positionH>
          <wp:positionV relativeFrom="paragraph">
            <wp:posOffset>-219710</wp:posOffset>
          </wp:positionV>
          <wp:extent cx="821690" cy="821690"/>
          <wp:effectExtent l="0" t="0" r="0" b="0"/>
          <wp:wrapNone/>
          <wp:docPr id="18" name="Obraz 18" descr="C:\Users\kszpot\Desktop\ZWIK_logo podstaw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kszpot\Desktop\ZWIK_logo podstawow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93E4F" w14:textId="77777777" w:rsidR="00980B24" w:rsidRDefault="00B4718A">
    <w:pPr>
      <w:pStyle w:val="Nagwek"/>
    </w:pPr>
    <w:r>
      <w:rPr>
        <w:noProof/>
        <w:lang w:eastAsia="pl-PL"/>
      </w:rPr>
      <w:drawing>
        <wp:anchor distT="0" distB="0" distL="114300" distR="114300" simplePos="0" relativeHeight="251660288" behindDoc="1" locked="0" layoutInCell="1" allowOverlap="1" wp14:anchorId="0E526F60" wp14:editId="0B87745E">
          <wp:simplePos x="0" y="0"/>
          <wp:positionH relativeFrom="column">
            <wp:posOffset>-102870</wp:posOffset>
          </wp:positionH>
          <wp:positionV relativeFrom="paragraph">
            <wp:posOffset>-88265</wp:posOffset>
          </wp:positionV>
          <wp:extent cx="821690" cy="821690"/>
          <wp:effectExtent l="0" t="0" r="0" b="0"/>
          <wp:wrapNone/>
          <wp:docPr id="20" name="Obraz 20" descr="C:\Users\kszpot\Desktop\ZWIK_logo podstaw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kszpot\Desktop\ZWIK_logo podstawow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4A01"/>
    <w:multiLevelType w:val="hybridMultilevel"/>
    <w:tmpl w:val="5680C456"/>
    <w:lvl w:ilvl="0" w:tplc="2F54F10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nsid w:val="1E8161A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F9C4A88"/>
    <w:multiLevelType w:val="hybridMultilevel"/>
    <w:tmpl w:val="17E646E0"/>
    <w:lvl w:ilvl="0" w:tplc="729C33F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2FAD4F67"/>
    <w:multiLevelType w:val="hybridMultilevel"/>
    <w:tmpl w:val="E81CF8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FF91AE3"/>
    <w:multiLevelType w:val="hybridMultilevel"/>
    <w:tmpl w:val="2DC40C4C"/>
    <w:lvl w:ilvl="0" w:tplc="6F8A768E">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0A4313B"/>
    <w:multiLevelType w:val="hybridMultilevel"/>
    <w:tmpl w:val="E7DA277E"/>
    <w:lvl w:ilvl="0" w:tplc="5BC0286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0F85D40"/>
    <w:multiLevelType w:val="hybridMultilevel"/>
    <w:tmpl w:val="90BE3626"/>
    <w:lvl w:ilvl="0" w:tplc="2132BF7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55AE4ED4"/>
    <w:multiLevelType w:val="hybridMultilevel"/>
    <w:tmpl w:val="C61CD9FC"/>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nsid w:val="71923F89"/>
    <w:multiLevelType w:val="multilevel"/>
    <w:tmpl w:val="4D3097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7F037174"/>
    <w:multiLevelType w:val="multilevel"/>
    <w:tmpl w:val="9B4EABA8"/>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8"/>
  </w:num>
  <w:num w:numId="3">
    <w:abstractNumId w:val="7"/>
  </w:num>
  <w:num w:numId="4">
    <w:abstractNumId w:val="3"/>
  </w:num>
  <w:num w:numId="5">
    <w:abstractNumId w:val="1"/>
  </w:num>
  <w:num w:numId="6">
    <w:abstractNumId w:val="6"/>
  </w:num>
  <w:num w:numId="7">
    <w:abstractNumId w:val="2"/>
  </w:num>
  <w:num w:numId="8">
    <w:abstractNumId w:val="0"/>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24"/>
    <w:rsid w:val="00004970"/>
    <w:rsid w:val="00007BE3"/>
    <w:rsid w:val="00027D14"/>
    <w:rsid w:val="000308E3"/>
    <w:rsid w:val="00072ACE"/>
    <w:rsid w:val="000772FB"/>
    <w:rsid w:val="00085664"/>
    <w:rsid w:val="000C4728"/>
    <w:rsid w:val="000C7B73"/>
    <w:rsid w:val="000D31D1"/>
    <w:rsid w:val="000D4F7D"/>
    <w:rsid w:val="000F753D"/>
    <w:rsid w:val="0012596A"/>
    <w:rsid w:val="00131968"/>
    <w:rsid w:val="001325A8"/>
    <w:rsid w:val="00135B95"/>
    <w:rsid w:val="00137179"/>
    <w:rsid w:val="001478A6"/>
    <w:rsid w:val="001608A1"/>
    <w:rsid w:val="00172851"/>
    <w:rsid w:val="00176319"/>
    <w:rsid w:val="00180A1E"/>
    <w:rsid w:val="0018744E"/>
    <w:rsid w:val="00191AE5"/>
    <w:rsid w:val="001A420B"/>
    <w:rsid w:val="001A4BCA"/>
    <w:rsid w:val="001B14A4"/>
    <w:rsid w:val="001B2D0C"/>
    <w:rsid w:val="001B3635"/>
    <w:rsid w:val="001B42EB"/>
    <w:rsid w:val="001C5411"/>
    <w:rsid w:val="001D2CC2"/>
    <w:rsid w:val="001D5F06"/>
    <w:rsid w:val="001E4B08"/>
    <w:rsid w:val="00207911"/>
    <w:rsid w:val="00211024"/>
    <w:rsid w:val="002114ED"/>
    <w:rsid w:val="00211D95"/>
    <w:rsid w:val="00211E03"/>
    <w:rsid w:val="002177A2"/>
    <w:rsid w:val="00226E91"/>
    <w:rsid w:val="00233686"/>
    <w:rsid w:val="002357DA"/>
    <w:rsid w:val="00244399"/>
    <w:rsid w:val="00244D52"/>
    <w:rsid w:val="00252630"/>
    <w:rsid w:val="0025381C"/>
    <w:rsid w:val="00253FBC"/>
    <w:rsid w:val="0025791D"/>
    <w:rsid w:val="00275BE6"/>
    <w:rsid w:val="0028092D"/>
    <w:rsid w:val="00286E11"/>
    <w:rsid w:val="0029666F"/>
    <w:rsid w:val="002972AD"/>
    <w:rsid w:val="002A4C86"/>
    <w:rsid w:val="002B5E21"/>
    <w:rsid w:val="002B7A1B"/>
    <w:rsid w:val="0031087B"/>
    <w:rsid w:val="00312766"/>
    <w:rsid w:val="00324E17"/>
    <w:rsid w:val="00327967"/>
    <w:rsid w:val="00335DEC"/>
    <w:rsid w:val="00352165"/>
    <w:rsid w:val="00352D03"/>
    <w:rsid w:val="00353C0D"/>
    <w:rsid w:val="00362E77"/>
    <w:rsid w:val="003707A4"/>
    <w:rsid w:val="0037415A"/>
    <w:rsid w:val="00375194"/>
    <w:rsid w:val="00396F89"/>
    <w:rsid w:val="003A74DB"/>
    <w:rsid w:val="003C0D67"/>
    <w:rsid w:val="003E5A54"/>
    <w:rsid w:val="003F3D7C"/>
    <w:rsid w:val="0040043D"/>
    <w:rsid w:val="00413ED1"/>
    <w:rsid w:val="00417F92"/>
    <w:rsid w:val="00422B21"/>
    <w:rsid w:val="00423E0F"/>
    <w:rsid w:val="00427E7B"/>
    <w:rsid w:val="00450E3E"/>
    <w:rsid w:val="00472CAE"/>
    <w:rsid w:val="004813CC"/>
    <w:rsid w:val="0049139B"/>
    <w:rsid w:val="0049761C"/>
    <w:rsid w:val="004A12EC"/>
    <w:rsid w:val="004A3877"/>
    <w:rsid w:val="004A39F3"/>
    <w:rsid w:val="004B29AA"/>
    <w:rsid w:val="004B5027"/>
    <w:rsid w:val="004C0729"/>
    <w:rsid w:val="004E3067"/>
    <w:rsid w:val="004E49D9"/>
    <w:rsid w:val="004F425F"/>
    <w:rsid w:val="005003B4"/>
    <w:rsid w:val="00510817"/>
    <w:rsid w:val="00512300"/>
    <w:rsid w:val="005154CF"/>
    <w:rsid w:val="00554E13"/>
    <w:rsid w:val="005568A1"/>
    <w:rsid w:val="00565EF2"/>
    <w:rsid w:val="005667FD"/>
    <w:rsid w:val="0058103D"/>
    <w:rsid w:val="00584E8E"/>
    <w:rsid w:val="005868C1"/>
    <w:rsid w:val="005910E5"/>
    <w:rsid w:val="005922F1"/>
    <w:rsid w:val="005A7B1C"/>
    <w:rsid w:val="005B6902"/>
    <w:rsid w:val="005C5B7A"/>
    <w:rsid w:val="005D3D49"/>
    <w:rsid w:val="005D7591"/>
    <w:rsid w:val="005F6B92"/>
    <w:rsid w:val="00602959"/>
    <w:rsid w:val="0061002E"/>
    <w:rsid w:val="006151C8"/>
    <w:rsid w:val="006326D0"/>
    <w:rsid w:val="00634989"/>
    <w:rsid w:val="006409FC"/>
    <w:rsid w:val="006410BB"/>
    <w:rsid w:val="006447DF"/>
    <w:rsid w:val="00653426"/>
    <w:rsid w:val="00653703"/>
    <w:rsid w:val="00672A2E"/>
    <w:rsid w:val="006771C6"/>
    <w:rsid w:val="006950FB"/>
    <w:rsid w:val="006A1D28"/>
    <w:rsid w:val="006B1DBE"/>
    <w:rsid w:val="006B39CF"/>
    <w:rsid w:val="006C072E"/>
    <w:rsid w:val="006D0C67"/>
    <w:rsid w:val="006D29EA"/>
    <w:rsid w:val="006F3235"/>
    <w:rsid w:val="006F362B"/>
    <w:rsid w:val="00700D8D"/>
    <w:rsid w:val="00701421"/>
    <w:rsid w:val="00710C56"/>
    <w:rsid w:val="0071137F"/>
    <w:rsid w:val="00736341"/>
    <w:rsid w:val="00751326"/>
    <w:rsid w:val="00756CCA"/>
    <w:rsid w:val="00762460"/>
    <w:rsid w:val="00767188"/>
    <w:rsid w:val="00774032"/>
    <w:rsid w:val="00785527"/>
    <w:rsid w:val="00787C36"/>
    <w:rsid w:val="007A74C0"/>
    <w:rsid w:val="007B4334"/>
    <w:rsid w:val="007C344E"/>
    <w:rsid w:val="007D2CE3"/>
    <w:rsid w:val="007D6170"/>
    <w:rsid w:val="007F2DC0"/>
    <w:rsid w:val="007F68B2"/>
    <w:rsid w:val="008130F1"/>
    <w:rsid w:val="00817C6D"/>
    <w:rsid w:val="00832617"/>
    <w:rsid w:val="00832F27"/>
    <w:rsid w:val="00856284"/>
    <w:rsid w:val="00860D24"/>
    <w:rsid w:val="0087159D"/>
    <w:rsid w:val="00882BDB"/>
    <w:rsid w:val="00884A92"/>
    <w:rsid w:val="00887CF8"/>
    <w:rsid w:val="00894557"/>
    <w:rsid w:val="008A7C98"/>
    <w:rsid w:val="008D650F"/>
    <w:rsid w:val="008F5F77"/>
    <w:rsid w:val="009114BC"/>
    <w:rsid w:val="00916E85"/>
    <w:rsid w:val="00927518"/>
    <w:rsid w:val="00933755"/>
    <w:rsid w:val="00940352"/>
    <w:rsid w:val="00941885"/>
    <w:rsid w:val="0094296D"/>
    <w:rsid w:val="00946A04"/>
    <w:rsid w:val="00980B24"/>
    <w:rsid w:val="0098796B"/>
    <w:rsid w:val="00992384"/>
    <w:rsid w:val="009A5318"/>
    <w:rsid w:val="009D3F59"/>
    <w:rsid w:val="009D558B"/>
    <w:rsid w:val="009F02AB"/>
    <w:rsid w:val="009F2594"/>
    <w:rsid w:val="00A14E84"/>
    <w:rsid w:val="00A1624D"/>
    <w:rsid w:val="00A30578"/>
    <w:rsid w:val="00A32BC7"/>
    <w:rsid w:val="00A4606C"/>
    <w:rsid w:val="00A57F35"/>
    <w:rsid w:val="00A751BD"/>
    <w:rsid w:val="00A766FB"/>
    <w:rsid w:val="00A84262"/>
    <w:rsid w:val="00A923C0"/>
    <w:rsid w:val="00AA3C09"/>
    <w:rsid w:val="00AB3EE8"/>
    <w:rsid w:val="00AD05A3"/>
    <w:rsid w:val="00AD4967"/>
    <w:rsid w:val="00AE67E1"/>
    <w:rsid w:val="00AF55AD"/>
    <w:rsid w:val="00B0535C"/>
    <w:rsid w:val="00B2671A"/>
    <w:rsid w:val="00B34AFC"/>
    <w:rsid w:val="00B4718A"/>
    <w:rsid w:val="00B610C6"/>
    <w:rsid w:val="00B670F5"/>
    <w:rsid w:val="00B92C82"/>
    <w:rsid w:val="00BA4353"/>
    <w:rsid w:val="00BB02C9"/>
    <w:rsid w:val="00BB68AC"/>
    <w:rsid w:val="00BC298A"/>
    <w:rsid w:val="00BC4588"/>
    <w:rsid w:val="00BC4E60"/>
    <w:rsid w:val="00BC6CAD"/>
    <w:rsid w:val="00BF1491"/>
    <w:rsid w:val="00C02708"/>
    <w:rsid w:val="00C10B3C"/>
    <w:rsid w:val="00C1704B"/>
    <w:rsid w:val="00C301AA"/>
    <w:rsid w:val="00C30CE5"/>
    <w:rsid w:val="00C3200A"/>
    <w:rsid w:val="00C35C96"/>
    <w:rsid w:val="00C41486"/>
    <w:rsid w:val="00C4333C"/>
    <w:rsid w:val="00C46E16"/>
    <w:rsid w:val="00C5001D"/>
    <w:rsid w:val="00C641BB"/>
    <w:rsid w:val="00C6793B"/>
    <w:rsid w:val="00C71B23"/>
    <w:rsid w:val="00C75B25"/>
    <w:rsid w:val="00C7623D"/>
    <w:rsid w:val="00C91890"/>
    <w:rsid w:val="00C93069"/>
    <w:rsid w:val="00CA6220"/>
    <w:rsid w:val="00CB6D30"/>
    <w:rsid w:val="00CC216E"/>
    <w:rsid w:val="00CD347E"/>
    <w:rsid w:val="00CE3101"/>
    <w:rsid w:val="00CE3AF4"/>
    <w:rsid w:val="00D042E7"/>
    <w:rsid w:val="00D07B58"/>
    <w:rsid w:val="00D1491D"/>
    <w:rsid w:val="00D30FE0"/>
    <w:rsid w:val="00D71703"/>
    <w:rsid w:val="00D76F57"/>
    <w:rsid w:val="00D855A1"/>
    <w:rsid w:val="00D951F9"/>
    <w:rsid w:val="00DC2F1E"/>
    <w:rsid w:val="00DC6759"/>
    <w:rsid w:val="00DD0DF3"/>
    <w:rsid w:val="00E03D05"/>
    <w:rsid w:val="00E13068"/>
    <w:rsid w:val="00E132E3"/>
    <w:rsid w:val="00E23D40"/>
    <w:rsid w:val="00E27B87"/>
    <w:rsid w:val="00E323BA"/>
    <w:rsid w:val="00E36FB9"/>
    <w:rsid w:val="00E77728"/>
    <w:rsid w:val="00E929BF"/>
    <w:rsid w:val="00E92CE1"/>
    <w:rsid w:val="00E97193"/>
    <w:rsid w:val="00E97975"/>
    <w:rsid w:val="00EB6DBF"/>
    <w:rsid w:val="00EC454C"/>
    <w:rsid w:val="00EE544A"/>
    <w:rsid w:val="00EE6161"/>
    <w:rsid w:val="00F159BD"/>
    <w:rsid w:val="00F264F6"/>
    <w:rsid w:val="00F27978"/>
    <w:rsid w:val="00F31CB7"/>
    <w:rsid w:val="00F51DB1"/>
    <w:rsid w:val="00F625A2"/>
    <w:rsid w:val="00F6707E"/>
    <w:rsid w:val="00FA5CFE"/>
    <w:rsid w:val="00FD30DD"/>
    <w:rsid w:val="00FF588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E0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7452"/>
    <w:pPr>
      <w:widowControl w:val="0"/>
      <w:suppressAutoHyphens/>
    </w:pPr>
    <w:rPr>
      <w:rFonts w:ascii="Times New Roman" w:eastAsia="Arial Unicode MS" w:hAnsi="Times New Roman" w:cs="Times New Roman"/>
      <w:kern w:val="2"/>
      <w:sz w:val="24"/>
      <w:szCs w:val="24"/>
      <w:lang w:eastAsia="ar-SA"/>
    </w:rPr>
  </w:style>
  <w:style w:type="paragraph" w:styleId="Nagwek1">
    <w:name w:val="heading 1"/>
    <w:basedOn w:val="Normalny"/>
    <w:next w:val="Normalny"/>
    <w:link w:val="Nagwek1Znak"/>
    <w:qFormat/>
    <w:rsid w:val="0058103D"/>
    <w:pPr>
      <w:keepNext/>
      <w:widowControl/>
      <w:tabs>
        <w:tab w:val="left" w:pos="1440"/>
      </w:tabs>
      <w:suppressAutoHyphens w:val="0"/>
      <w:jc w:val="both"/>
      <w:outlineLvl w:val="0"/>
    </w:pPr>
    <w:rPr>
      <w:rFonts w:eastAsia="Times New Roman"/>
      <w:b/>
      <w:bCs/>
      <w:kern w:val="0"/>
      <w:lang w:val="sq-A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557452"/>
    <w:rPr>
      <w:rFonts w:ascii="Times New Roman" w:hAnsi="Times New Roman"/>
      <w:b/>
      <w:caps/>
      <w:strike w:val="0"/>
      <w:dstrike w:val="0"/>
      <w:vanish w:val="0"/>
      <w:color w:val="auto"/>
      <w:position w:val="0"/>
      <w:sz w:val="22"/>
      <w:vertAlign w:val="baseline"/>
    </w:rPr>
  </w:style>
  <w:style w:type="character" w:customStyle="1" w:styleId="NagwekZnak">
    <w:name w:val="Nagłówek Znak"/>
    <w:basedOn w:val="Domylnaczcionkaakapitu"/>
    <w:link w:val="Nagwek"/>
    <w:uiPriority w:val="99"/>
    <w:qFormat/>
    <w:rsid w:val="00557452"/>
    <w:rPr>
      <w:rFonts w:ascii="Times New Roman" w:eastAsia="Arial Unicode MS" w:hAnsi="Times New Roman" w:cs="Times New Roman"/>
      <w:kern w:val="2"/>
      <w:sz w:val="24"/>
      <w:szCs w:val="24"/>
      <w:lang w:eastAsia="ar-SA"/>
    </w:rPr>
  </w:style>
  <w:style w:type="character" w:customStyle="1" w:styleId="StopkaZnak">
    <w:name w:val="Stopka Znak"/>
    <w:basedOn w:val="Domylnaczcionkaakapitu"/>
    <w:link w:val="Stopka"/>
    <w:uiPriority w:val="99"/>
    <w:qFormat/>
    <w:rsid w:val="00557452"/>
    <w:rPr>
      <w:rFonts w:ascii="Times New Roman" w:eastAsia="Arial Unicode MS" w:hAnsi="Times New Roman" w:cs="Times New Roman"/>
      <w:kern w:val="2"/>
      <w:sz w:val="24"/>
      <w:szCs w:val="24"/>
      <w:lang w:eastAsia="ar-SA"/>
    </w:rPr>
  </w:style>
  <w:style w:type="character" w:customStyle="1" w:styleId="ZWIKTrepisma">
    <w:name w:val="ZWIK Treść pisma"/>
    <w:basedOn w:val="Domylnaczcionkaakapitu"/>
    <w:uiPriority w:val="1"/>
    <w:qFormat/>
    <w:rsid w:val="00557452"/>
    <w:rPr>
      <w:rFonts w:ascii="Times New Roman" w:hAnsi="Times New Roman"/>
      <w:sz w:val="22"/>
    </w:rPr>
  </w:style>
  <w:style w:type="character" w:customStyle="1" w:styleId="TekstdymkaZnak">
    <w:name w:val="Tekst dymka Znak"/>
    <w:basedOn w:val="Domylnaczcionkaakapitu"/>
    <w:link w:val="Tekstdymka"/>
    <w:uiPriority w:val="99"/>
    <w:semiHidden/>
    <w:qFormat/>
    <w:rsid w:val="0039318E"/>
    <w:rPr>
      <w:rFonts w:ascii="Segoe UI" w:eastAsia="Arial Unicode MS" w:hAnsi="Segoe UI" w:cs="Segoe UI"/>
      <w:kern w:val="2"/>
      <w:sz w:val="18"/>
      <w:szCs w:val="18"/>
      <w:lang w:eastAsia="ar-SA"/>
    </w:rPr>
  </w:style>
  <w:style w:type="character" w:customStyle="1" w:styleId="TekstprzypisukocowegoZnak">
    <w:name w:val="Tekst przypisu końcowego Znak"/>
    <w:basedOn w:val="Domylnaczcionkaakapitu"/>
    <w:link w:val="Tekstprzypisukocowego"/>
    <w:uiPriority w:val="99"/>
    <w:semiHidden/>
    <w:qFormat/>
    <w:rsid w:val="00006D91"/>
    <w:rPr>
      <w:rFonts w:ascii="Times New Roman" w:eastAsia="Arial Unicode MS" w:hAnsi="Times New Roman" w:cs="Times New Roman"/>
      <w:kern w:val="2"/>
      <w:sz w:val="20"/>
      <w:szCs w:val="20"/>
      <w:lang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006D91"/>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Nagwek">
    <w:name w:val="header"/>
    <w:basedOn w:val="Normalny"/>
    <w:next w:val="Tekstpodstawowy"/>
    <w:link w:val="NagwekZnak"/>
    <w:uiPriority w:val="99"/>
    <w:unhideWhenUsed/>
    <w:rsid w:val="00557452"/>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Stopka">
    <w:name w:val="footer"/>
    <w:basedOn w:val="Normalny"/>
    <w:link w:val="StopkaZnak"/>
    <w:uiPriority w:val="99"/>
    <w:unhideWhenUsed/>
    <w:rsid w:val="00557452"/>
    <w:pPr>
      <w:tabs>
        <w:tab w:val="center" w:pos="4536"/>
        <w:tab w:val="right" w:pos="9072"/>
      </w:tabs>
    </w:pPr>
  </w:style>
  <w:style w:type="paragraph" w:styleId="Tekstdymka">
    <w:name w:val="Balloon Text"/>
    <w:basedOn w:val="Normalny"/>
    <w:link w:val="TekstdymkaZnak"/>
    <w:uiPriority w:val="99"/>
    <w:semiHidden/>
    <w:unhideWhenUsed/>
    <w:qFormat/>
    <w:rsid w:val="0039318E"/>
    <w:rPr>
      <w:rFonts w:ascii="Segoe UI" w:hAnsi="Segoe UI" w:cs="Segoe UI"/>
      <w:sz w:val="18"/>
      <w:szCs w:val="18"/>
    </w:rPr>
  </w:style>
  <w:style w:type="paragraph" w:styleId="Akapitzlist">
    <w:name w:val="List Paragraph"/>
    <w:basedOn w:val="Normalny"/>
    <w:qFormat/>
    <w:rsid w:val="00A8746B"/>
    <w:pPr>
      <w:ind w:left="720"/>
      <w:contextualSpacing/>
    </w:pPr>
  </w:style>
  <w:style w:type="paragraph" w:styleId="Tekstprzypisukocowego">
    <w:name w:val="endnote text"/>
    <w:basedOn w:val="Normalny"/>
    <w:link w:val="TekstprzypisukocowegoZnak"/>
    <w:uiPriority w:val="99"/>
    <w:semiHidden/>
    <w:unhideWhenUsed/>
    <w:rsid w:val="00006D91"/>
    <w:rPr>
      <w:sz w:val="20"/>
      <w:szCs w:val="20"/>
    </w:rPr>
  </w:style>
  <w:style w:type="paragraph" w:styleId="Bezodstpw">
    <w:name w:val="No Spacing"/>
    <w:uiPriority w:val="1"/>
    <w:qFormat/>
    <w:rsid w:val="00692610"/>
    <w:rPr>
      <w:rFonts w:cs="Times New Roman"/>
      <w:sz w:val="24"/>
    </w:rPr>
  </w:style>
  <w:style w:type="paragraph" w:customStyle="1" w:styleId="Default">
    <w:name w:val="Default"/>
    <w:qFormat/>
    <w:pPr>
      <w:spacing w:after="160" w:line="259" w:lineRule="auto"/>
    </w:pPr>
    <w:rPr>
      <w:rFonts w:ascii="Liberation Sans" w:eastAsia="Calibri" w:hAnsi="Liberation Sans"/>
      <w:color w:val="000000"/>
      <w:sz w:val="24"/>
    </w:rPr>
  </w:style>
  <w:style w:type="table" w:styleId="Tabela-Siatka">
    <w:name w:val="Table Grid"/>
    <w:basedOn w:val="Standardowy"/>
    <w:uiPriority w:val="59"/>
    <w:rsid w:val="0055745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58103D"/>
    <w:rPr>
      <w:rFonts w:ascii="Times New Roman" w:eastAsia="Times New Roman" w:hAnsi="Times New Roman" w:cs="Times New Roman"/>
      <w:b/>
      <w:bCs/>
      <w:sz w:val="24"/>
      <w:szCs w:val="24"/>
      <w:lang w:val="sq-AL" w:eastAsia="pl-PL"/>
    </w:rPr>
  </w:style>
  <w:style w:type="paragraph" w:styleId="Tytu">
    <w:name w:val="Title"/>
    <w:basedOn w:val="Normalny"/>
    <w:link w:val="TytuZnak"/>
    <w:qFormat/>
    <w:rsid w:val="0058103D"/>
    <w:pPr>
      <w:widowControl/>
      <w:suppressAutoHyphens w:val="0"/>
      <w:jc w:val="center"/>
    </w:pPr>
    <w:rPr>
      <w:rFonts w:eastAsia="Times New Roman"/>
      <w:b/>
      <w:bCs/>
      <w:kern w:val="0"/>
      <w:lang w:eastAsia="pl-PL"/>
    </w:rPr>
  </w:style>
  <w:style w:type="character" w:customStyle="1" w:styleId="TytuZnak">
    <w:name w:val="Tytuł Znak"/>
    <w:basedOn w:val="Domylnaczcionkaakapitu"/>
    <w:link w:val="Tytu"/>
    <w:rsid w:val="0058103D"/>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semiHidden/>
    <w:unhideWhenUsed/>
    <w:rsid w:val="00207911"/>
    <w:rPr>
      <w:color w:val="0000FF"/>
      <w:u w:val="single"/>
    </w:rPr>
  </w:style>
  <w:style w:type="paragraph" w:styleId="Poprawka">
    <w:name w:val="Revision"/>
    <w:hidden/>
    <w:uiPriority w:val="99"/>
    <w:semiHidden/>
    <w:rsid w:val="00D76F57"/>
    <w:rPr>
      <w:rFonts w:ascii="Times New Roman" w:eastAsia="Arial Unicode MS" w:hAnsi="Times New Roman" w:cs="Times New Roman"/>
      <w:kern w:val="2"/>
      <w:sz w:val="24"/>
      <w:szCs w:val="24"/>
      <w:lang w:eastAsia="ar-SA"/>
    </w:rPr>
  </w:style>
  <w:style w:type="character" w:styleId="Odwoaniedokomentarza">
    <w:name w:val="annotation reference"/>
    <w:basedOn w:val="Domylnaczcionkaakapitu"/>
    <w:uiPriority w:val="99"/>
    <w:semiHidden/>
    <w:unhideWhenUsed/>
    <w:rsid w:val="00E929BF"/>
    <w:rPr>
      <w:sz w:val="16"/>
      <w:szCs w:val="16"/>
    </w:rPr>
  </w:style>
  <w:style w:type="paragraph" w:styleId="Tekstkomentarza">
    <w:name w:val="annotation text"/>
    <w:basedOn w:val="Normalny"/>
    <w:link w:val="TekstkomentarzaZnak"/>
    <w:uiPriority w:val="99"/>
    <w:semiHidden/>
    <w:unhideWhenUsed/>
    <w:rsid w:val="00E929BF"/>
    <w:rPr>
      <w:sz w:val="20"/>
      <w:szCs w:val="20"/>
    </w:rPr>
  </w:style>
  <w:style w:type="character" w:customStyle="1" w:styleId="TekstkomentarzaZnak">
    <w:name w:val="Tekst komentarza Znak"/>
    <w:basedOn w:val="Domylnaczcionkaakapitu"/>
    <w:link w:val="Tekstkomentarza"/>
    <w:uiPriority w:val="99"/>
    <w:semiHidden/>
    <w:rsid w:val="00E929BF"/>
    <w:rPr>
      <w:rFonts w:ascii="Times New Roman" w:eastAsia="Arial Unicode MS" w:hAnsi="Times New Roman" w:cs="Times New Roman"/>
      <w:kern w:val="2"/>
      <w:szCs w:val="20"/>
      <w:lang w:eastAsia="ar-SA"/>
    </w:rPr>
  </w:style>
  <w:style w:type="paragraph" w:styleId="Tematkomentarza">
    <w:name w:val="annotation subject"/>
    <w:basedOn w:val="Tekstkomentarza"/>
    <w:next w:val="Tekstkomentarza"/>
    <w:link w:val="TematkomentarzaZnak"/>
    <w:uiPriority w:val="99"/>
    <w:semiHidden/>
    <w:unhideWhenUsed/>
    <w:rsid w:val="00E929BF"/>
    <w:rPr>
      <w:b/>
      <w:bCs/>
    </w:rPr>
  </w:style>
  <w:style w:type="character" w:customStyle="1" w:styleId="TematkomentarzaZnak">
    <w:name w:val="Temat komentarza Znak"/>
    <w:basedOn w:val="TekstkomentarzaZnak"/>
    <w:link w:val="Tematkomentarza"/>
    <w:uiPriority w:val="99"/>
    <w:semiHidden/>
    <w:rsid w:val="00E929BF"/>
    <w:rPr>
      <w:rFonts w:ascii="Times New Roman" w:eastAsia="Arial Unicode MS" w:hAnsi="Times New Roman" w:cs="Times New Roman"/>
      <w:b/>
      <w:bCs/>
      <w:kern w:val="2"/>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7452"/>
    <w:pPr>
      <w:widowControl w:val="0"/>
      <w:suppressAutoHyphens/>
    </w:pPr>
    <w:rPr>
      <w:rFonts w:ascii="Times New Roman" w:eastAsia="Arial Unicode MS" w:hAnsi="Times New Roman" w:cs="Times New Roman"/>
      <w:kern w:val="2"/>
      <w:sz w:val="24"/>
      <w:szCs w:val="24"/>
      <w:lang w:eastAsia="ar-SA"/>
    </w:rPr>
  </w:style>
  <w:style w:type="paragraph" w:styleId="Nagwek1">
    <w:name w:val="heading 1"/>
    <w:basedOn w:val="Normalny"/>
    <w:next w:val="Normalny"/>
    <w:link w:val="Nagwek1Znak"/>
    <w:qFormat/>
    <w:rsid w:val="0058103D"/>
    <w:pPr>
      <w:keepNext/>
      <w:widowControl/>
      <w:tabs>
        <w:tab w:val="left" w:pos="1440"/>
      </w:tabs>
      <w:suppressAutoHyphens w:val="0"/>
      <w:jc w:val="both"/>
      <w:outlineLvl w:val="0"/>
    </w:pPr>
    <w:rPr>
      <w:rFonts w:eastAsia="Times New Roman"/>
      <w:b/>
      <w:bCs/>
      <w:kern w:val="0"/>
      <w:lang w:val="sq-A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557452"/>
    <w:rPr>
      <w:rFonts w:ascii="Times New Roman" w:hAnsi="Times New Roman"/>
      <w:b/>
      <w:caps/>
      <w:strike w:val="0"/>
      <w:dstrike w:val="0"/>
      <w:vanish w:val="0"/>
      <w:color w:val="auto"/>
      <w:position w:val="0"/>
      <w:sz w:val="22"/>
      <w:vertAlign w:val="baseline"/>
    </w:rPr>
  </w:style>
  <w:style w:type="character" w:customStyle="1" w:styleId="NagwekZnak">
    <w:name w:val="Nagłówek Znak"/>
    <w:basedOn w:val="Domylnaczcionkaakapitu"/>
    <w:link w:val="Nagwek"/>
    <w:uiPriority w:val="99"/>
    <w:qFormat/>
    <w:rsid w:val="00557452"/>
    <w:rPr>
      <w:rFonts w:ascii="Times New Roman" w:eastAsia="Arial Unicode MS" w:hAnsi="Times New Roman" w:cs="Times New Roman"/>
      <w:kern w:val="2"/>
      <w:sz w:val="24"/>
      <w:szCs w:val="24"/>
      <w:lang w:eastAsia="ar-SA"/>
    </w:rPr>
  </w:style>
  <w:style w:type="character" w:customStyle="1" w:styleId="StopkaZnak">
    <w:name w:val="Stopka Znak"/>
    <w:basedOn w:val="Domylnaczcionkaakapitu"/>
    <w:link w:val="Stopka"/>
    <w:uiPriority w:val="99"/>
    <w:qFormat/>
    <w:rsid w:val="00557452"/>
    <w:rPr>
      <w:rFonts w:ascii="Times New Roman" w:eastAsia="Arial Unicode MS" w:hAnsi="Times New Roman" w:cs="Times New Roman"/>
      <w:kern w:val="2"/>
      <w:sz w:val="24"/>
      <w:szCs w:val="24"/>
      <w:lang w:eastAsia="ar-SA"/>
    </w:rPr>
  </w:style>
  <w:style w:type="character" w:customStyle="1" w:styleId="ZWIKTrepisma">
    <w:name w:val="ZWIK Treść pisma"/>
    <w:basedOn w:val="Domylnaczcionkaakapitu"/>
    <w:uiPriority w:val="1"/>
    <w:qFormat/>
    <w:rsid w:val="00557452"/>
    <w:rPr>
      <w:rFonts w:ascii="Times New Roman" w:hAnsi="Times New Roman"/>
      <w:sz w:val="22"/>
    </w:rPr>
  </w:style>
  <w:style w:type="character" w:customStyle="1" w:styleId="TekstdymkaZnak">
    <w:name w:val="Tekst dymka Znak"/>
    <w:basedOn w:val="Domylnaczcionkaakapitu"/>
    <w:link w:val="Tekstdymka"/>
    <w:uiPriority w:val="99"/>
    <w:semiHidden/>
    <w:qFormat/>
    <w:rsid w:val="0039318E"/>
    <w:rPr>
      <w:rFonts w:ascii="Segoe UI" w:eastAsia="Arial Unicode MS" w:hAnsi="Segoe UI" w:cs="Segoe UI"/>
      <w:kern w:val="2"/>
      <w:sz w:val="18"/>
      <w:szCs w:val="18"/>
      <w:lang w:eastAsia="ar-SA"/>
    </w:rPr>
  </w:style>
  <w:style w:type="character" w:customStyle="1" w:styleId="TekstprzypisukocowegoZnak">
    <w:name w:val="Tekst przypisu końcowego Znak"/>
    <w:basedOn w:val="Domylnaczcionkaakapitu"/>
    <w:link w:val="Tekstprzypisukocowego"/>
    <w:uiPriority w:val="99"/>
    <w:semiHidden/>
    <w:qFormat/>
    <w:rsid w:val="00006D91"/>
    <w:rPr>
      <w:rFonts w:ascii="Times New Roman" w:eastAsia="Arial Unicode MS" w:hAnsi="Times New Roman" w:cs="Times New Roman"/>
      <w:kern w:val="2"/>
      <w:sz w:val="20"/>
      <w:szCs w:val="20"/>
      <w:lang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006D91"/>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Nagwek">
    <w:name w:val="header"/>
    <w:basedOn w:val="Normalny"/>
    <w:next w:val="Tekstpodstawowy"/>
    <w:link w:val="NagwekZnak"/>
    <w:uiPriority w:val="99"/>
    <w:unhideWhenUsed/>
    <w:rsid w:val="00557452"/>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Stopka">
    <w:name w:val="footer"/>
    <w:basedOn w:val="Normalny"/>
    <w:link w:val="StopkaZnak"/>
    <w:uiPriority w:val="99"/>
    <w:unhideWhenUsed/>
    <w:rsid w:val="00557452"/>
    <w:pPr>
      <w:tabs>
        <w:tab w:val="center" w:pos="4536"/>
        <w:tab w:val="right" w:pos="9072"/>
      </w:tabs>
    </w:pPr>
  </w:style>
  <w:style w:type="paragraph" w:styleId="Tekstdymka">
    <w:name w:val="Balloon Text"/>
    <w:basedOn w:val="Normalny"/>
    <w:link w:val="TekstdymkaZnak"/>
    <w:uiPriority w:val="99"/>
    <w:semiHidden/>
    <w:unhideWhenUsed/>
    <w:qFormat/>
    <w:rsid w:val="0039318E"/>
    <w:rPr>
      <w:rFonts w:ascii="Segoe UI" w:hAnsi="Segoe UI" w:cs="Segoe UI"/>
      <w:sz w:val="18"/>
      <w:szCs w:val="18"/>
    </w:rPr>
  </w:style>
  <w:style w:type="paragraph" w:styleId="Akapitzlist">
    <w:name w:val="List Paragraph"/>
    <w:basedOn w:val="Normalny"/>
    <w:qFormat/>
    <w:rsid w:val="00A8746B"/>
    <w:pPr>
      <w:ind w:left="720"/>
      <w:contextualSpacing/>
    </w:pPr>
  </w:style>
  <w:style w:type="paragraph" w:styleId="Tekstprzypisukocowego">
    <w:name w:val="endnote text"/>
    <w:basedOn w:val="Normalny"/>
    <w:link w:val="TekstprzypisukocowegoZnak"/>
    <w:uiPriority w:val="99"/>
    <w:semiHidden/>
    <w:unhideWhenUsed/>
    <w:rsid w:val="00006D91"/>
    <w:rPr>
      <w:sz w:val="20"/>
      <w:szCs w:val="20"/>
    </w:rPr>
  </w:style>
  <w:style w:type="paragraph" w:styleId="Bezodstpw">
    <w:name w:val="No Spacing"/>
    <w:uiPriority w:val="1"/>
    <w:qFormat/>
    <w:rsid w:val="00692610"/>
    <w:rPr>
      <w:rFonts w:cs="Times New Roman"/>
      <w:sz w:val="24"/>
    </w:rPr>
  </w:style>
  <w:style w:type="paragraph" w:customStyle="1" w:styleId="Default">
    <w:name w:val="Default"/>
    <w:qFormat/>
    <w:pPr>
      <w:spacing w:after="160" w:line="259" w:lineRule="auto"/>
    </w:pPr>
    <w:rPr>
      <w:rFonts w:ascii="Liberation Sans" w:eastAsia="Calibri" w:hAnsi="Liberation Sans"/>
      <w:color w:val="000000"/>
      <w:sz w:val="24"/>
    </w:rPr>
  </w:style>
  <w:style w:type="table" w:styleId="Tabela-Siatka">
    <w:name w:val="Table Grid"/>
    <w:basedOn w:val="Standardowy"/>
    <w:uiPriority w:val="59"/>
    <w:rsid w:val="0055745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58103D"/>
    <w:rPr>
      <w:rFonts w:ascii="Times New Roman" w:eastAsia="Times New Roman" w:hAnsi="Times New Roman" w:cs="Times New Roman"/>
      <w:b/>
      <w:bCs/>
      <w:sz w:val="24"/>
      <w:szCs w:val="24"/>
      <w:lang w:val="sq-AL" w:eastAsia="pl-PL"/>
    </w:rPr>
  </w:style>
  <w:style w:type="paragraph" w:styleId="Tytu">
    <w:name w:val="Title"/>
    <w:basedOn w:val="Normalny"/>
    <w:link w:val="TytuZnak"/>
    <w:qFormat/>
    <w:rsid w:val="0058103D"/>
    <w:pPr>
      <w:widowControl/>
      <w:suppressAutoHyphens w:val="0"/>
      <w:jc w:val="center"/>
    </w:pPr>
    <w:rPr>
      <w:rFonts w:eastAsia="Times New Roman"/>
      <w:b/>
      <w:bCs/>
      <w:kern w:val="0"/>
      <w:lang w:eastAsia="pl-PL"/>
    </w:rPr>
  </w:style>
  <w:style w:type="character" w:customStyle="1" w:styleId="TytuZnak">
    <w:name w:val="Tytuł Znak"/>
    <w:basedOn w:val="Domylnaczcionkaakapitu"/>
    <w:link w:val="Tytu"/>
    <w:rsid w:val="0058103D"/>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semiHidden/>
    <w:unhideWhenUsed/>
    <w:rsid w:val="00207911"/>
    <w:rPr>
      <w:color w:val="0000FF"/>
      <w:u w:val="single"/>
    </w:rPr>
  </w:style>
  <w:style w:type="paragraph" w:styleId="Poprawka">
    <w:name w:val="Revision"/>
    <w:hidden/>
    <w:uiPriority w:val="99"/>
    <w:semiHidden/>
    <w:rsid w:val="00D76F57"/>
    <w:rPr>
      <w:rFonts w:ascii="Times New Roman" w:eastAsia="Arial Unicode MS" w:hAnsi="Times New Roman" w:cs="Times New Roman"/>
      <w:kern w:val="2"/>
      <w:sz w:val="24"/>
      <w:szCs w:val="24"/>
      <w:lang w:eastAsia="ar-SA"/>
    </w:rPr>
  </w:style>
  <w:style w:type="character" w:styleId="Odwoaniedokomentarza">
    <w:name w:val="annotation reference"/>
    <w:basedOn w:val="Domylnaczcionkaakapitu"/>
    <w:uiPriority w:val="99"/>
    <w:semiHidden/>
    <w:unhideWhenUsed/>
    <w:rsid w:val="00E929BF"/>
    <w:rPr>
      <w:sz w:val="16"/>
      <w:szCs w:val="16"/>
    </w:rPr>
  </w:style>
  <w:style w:type="paragraph" w:styleId="Tekstkomentarza">
    <w:name w:val="annotation text"/>
    <w:basedOn w:val="Normalny"/>
    <w:link w:val="TekstkomentarzaZnak"/>
    <w:uiPriority w:val="99"/>
    <w:semiHidden/>
    <w:unhideWhenUsed/>
    <w:rsid w:val="00E929BF"/>
    <w:rPr>
      <w:sz w:val="20"/>
      <w:szCs w:val="20"/>
    </w:rPr>
  </w:style>
  <w:style w:type="character" w:customStyle="1" w:styleId="TekstkomentarzaZnak">
    <w:name w:val="Tekst komentarza Znak"/>
    <w:basedOn w:val="Domylnaczcionkaakapitu"/>
    <w:link w:val="Tekstkomentarza"/>
    <w:uiPriority w:val="99"/>
    <w:semiHidden/>
    <w:rsid w:val="00E929BF"/>
    <w:rPr>
      <w:rFonts w:ascii="Times New Roman" w:eastAsia="Arial Unicode MS" w:hAnsi="Times New Roman" w:cs="Times New Roman"/>
      <w:kern w:val="2"/>
      <w:szCs w:val="20"/>
      <w:lang w:eastAsia="ar-SA"/>
    </w:rPr>
  </w:style>
  <w:style w:type="paragraph" w:styleId="Tematkomentarza">
    <w:name w:val="annotation subject"/>
    <w:basedOn w:val="Tekstkomentarza"/>
    <w:next w:val="Tekstkomentarza"/>
    <w:link w:val="TematkomentarzaZnak"/>
    <w:uiPriority w:val="99"/>
    <w:semiHidden/>
    <w:unhideWhenUsed/>
    <w:rsid w:val="00E929BF"/>
    <w:rPr>
      <w:b/>
      <w:bCs/>
    </w:rPr>
  </w:style>
  <w:style w:type="character" w:customStyle="1" w:styleId="TematkomentarzaZnak">
    <w:name w:val="Temat komentarza Znak"/>
    <w:basedOn w:val="TekstkomentarzaZnak"/>
    <w:link w:val="Tematkomentarza"/>
    <w:uiPriority w:val="99"/>
    <w:semiHidden/>
    <w:rsid w:val="00E929BF"/>
    <w:rPr>
      <w:rFonts w:ascii="Times New Roman" w:eastAsia="Arial Unicode MS" w:hAnsi="Times New Roman" w:cs="Times New Roman"/>
      <w:b/>
      <w:bCs/>
      <w:kern w:val="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1365">
      <w:bodyDiv w:val="1"/>
      <w:marLeft w:val="0"/>
      <w:marRight w:val="0"/>
      <w:marTop w:val="0"/>
      <w:marBottom w:val="0"/>
      <w:divBdr>
        <w:top w:val="none" w:sz="0" w:space="0" w:color="auto"/>
        <w:left w:val="none" w:sz="0" w:space="0" w:color="auto"/>
        <w:bottom w:val="none" w:sz="0" w:space="0" w:color="auto"/>
        <w:right w:val="none" w:sz="0" w:space="0" w:color="auto"/>
      </w:divBdr>
    </w:div>
    <w:div w:id="506601188">
      <w:bodyDiv w:val="1"/>
      <w:marLeft w:val="0"/>
      <w:marRight w:val="0"/>
      <w:marTop w:val="0"/>
      <w:marBottom w:val="0"/>
      <w:divBdr>
        <w:top w:val="none" w:sz="0" w:space="0" w:color="auto"/>
        <w:left w:val="none" w:sz="0" w:space="0" w:color="auto"/>
        <w:bottom w:val="none" w:sz="0" w:space="0" w:color="auto"/>
        <w:right w:val="none" w:sz="0" w:space="0" w:color="auto"/>
      </w:divBdr>
    </w:div>
    <w:div w:id="819540965">
      <w:bodyDiv w:val="1"/>
      <w:marLeft w:val="0"/>
      <w:marRight w:val="0"/>
      <w:marTop w:val="0"/>
      <w:marBottom w:val="0"/>
      <w:divBdr>
        <w:top w:val="none" w:sz="0" w:space="0" w:color="auto"/>
        <w:left w:val="none" w:sz="0" w:space="0" w:color="auto"/>
        <w:bottom w:val="none" w:sz="0" w:space="0" w:color="auto"/>
        <w:right w:val="none" w:sz="0" w:space="0" w:color="auto"/>
      </w:divBdr>
    </w:div>
    <w:div w:id="972902861">
      <w:bodyDiv w:val="1"/>
      <w:marLeft w:val="0"/>
      <w:marRight w:val="0"/>
      <w:marTop w:val="0"/>
      <w:marBottom w:val="0"/>
      <w:divBdr>
        <w:top w:val="none" w:sz="0" w:space="0" w:color="auto"/>
        <w:left w:val="none" w:sz="0" w:space="0" w:color="auto"/>
        <w:bottom w:val="none" w:sz="0" w:space="0" w:color="auto"/>
        <w:right w:val="none" w:sz="0" w:space="0" w:color="auto"/>
      </w:divBdr>
    </w:div>
    <w:div w:id="1355770476">
      <w:bodyDiv w:val="1"/>
      <w:marLeft w:val="0"/>
      <w:marRight w:val="0"/>
      <w:marTop w:val="0"/>
      <w:marBottom w:val="0"/>
      <w:divBdr>
        <w:top w:val="none" w:sz="0" w:space="0" w:color="auto"/>
        <w:left w:val="none" w:sz="0" w:space="0" w:color="auto"/>
        <w:bottom w:val="none" w:sz="0" w:space="0" w:color="auto"/>
        <w:right w:val="none" w:sz="0" w:space="0" w:color="auto"/>
      </w:divBdr>
    </w:div>
    <w:div w:id="1692760950">
      <w:bodyDiv w:val="1"/>
      <w:marLeft w:val="0"/>
      <w:marRight w:val="0"/>
      <w:marTop w:val="0"/>
      <w:marBottom w:val="0"/>
      <w:divBdr>
        <w:top w:val="none" w:sz="0" w:space="0" w:color="auto"/>
        <w:left w:val="none" w:sz="0" w:space="0" w:color="auto"/>
        <w:bottom w:val="none" w:sz="0" w:space="0" w:color="auto"/>
        <w:right w:val="none" w:sz="0" w:space="0" w:color="auto"/>
      </w:divBdr>
    </w:div>
    <w:div w:id="1715035572">
      <w:bodyDiv w:val="1"/>
      <w:marLeft w:val="0"/>
      <w:marRight w:val="0"/>
      <w:marTop w:val="0"/>
      <w:marBottom w:val="0"/>
      <w:divBdr>
        <w:top w:val="none" w:sz="0" w:space="0" w:color="auto"/>
        <w:left w:val="none" w:sz="0" w:space="0" w:color="auto"/>
        <w:bottom w:val="none" w:sz="0" w:space="0" w:color="auto"/>
        <w:right w:val="none" w:sz="0" w:space="0" w:color="auto"/>
      </w:divBdr>
    </w:div>
    <w:div w:id="1840658304">
      <w:bodyDiv w:val="1"/>
      <w:marLeft w:val="0"/>
      <w:marRight w:val="0"/>
      <w:marTop w:val="0"/>
      <w:marBottom w:val="0"/>
      <w:divBdr>
        <w:top w:val="none" w:sz="0" w:space="0" w:color="auto"/>
        <w:left w:val="none" w:sz="0" w:space="0" w:color="auto"/>
        <w:bottom w:val="none" w:sz="0" w:space="0" w:color="auto"/>
        <w:right w:val="none" w:sz="0" w:space="0" w:color="auto"/>
      </w:divBdr>
    </w:div>
    <w:div w:id="2081126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0FB5A-A7F0-4116-9AF0-539E1D10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5031</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Polska-Grodzisk Mazowiecki: Roboty budowlane w zakresie oczyszczalni ścieków</vt:lpstr>
    </vt:vector>
  </TitlesOfParts>
  <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Polska-Grodzisk Mazowiecki: Roboty budowlane w zakresie oczyszczalni ścieków</dc:title>
  <dc:subject>Polska-Grodzisk Mazowiecki: Roboty budowlane w zakresie oczyszczalni ścieków</dc:subject>
  <dc:creator>Publications Office</dc:creator>
  <cp:lastModifiedBy>Marta Gerek</cp:lastModifiedBy>
  <cp:revision>3</cp:revision>
  <cp:lastPrinted>2021-04-30T05:28:00Z</cp:lastPrinted>
  <dcterms:created xsi:type="dcterms:W3CDTF">2024-09-06T12:25:00Z</dcterms:created>
  <dcterms:modified xsi:type="dcterms:W3CDTF">2024-09-09T12:12:00Z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