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AC882" w14:textId="2EA47441" w:rsidR="00BD4F6E" w:rsidRDefault="00000000" w:rsidP="009110AC">
      <w:pPr>
        <w:tabs>
          <w:tab w:val="right" w:pos="9214"/>
        </w:tabs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Staszów., dnia </w:t>
      </w:r>
      <w:bookmarkStart w:id="0" w:name="ezdDataPodpisu"/>
      <w:bookmarkEnd w:id="0"/>
      <w:r w:rsidR="00904A77">
        <w:rPr>
          <w:rFonts w:ascii="Arial" w:hAnsi="Arial" w:cs="Arial"/>
        </w:rPr>
        <w:t>03.10.2024</w:t>
      </w:r>
    </w:p>
    <w:p w14:paraId="628AD5CD" w14:textId="77777777" w:rsidR="00BD4F6E" w:rsidRPr="00FD63B9" w:rsidRDefault="00000000" w:rsidP="009110AC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r w:rsidRPr="00FD63B9">
        <w:rPr>
          <w:rFonts w:ascii="Arial" w:hAnsi="Arial" w:cs="Arial"/>
        </w:rPr>
        <w:t>SA.270.79.2024</w:t>
      </w:r>
      <w:bookmarkEnd w:id="1"/>
    </w:p>
    <w:p w14:paraId="55D0217E" w14:textId="77777777" w:rsidR="00325805" w:rsidRPr="00325805" w:rsidRDefault="00325805" w:rsidP="008F3811">
      <w:pPr>
        <w:spacing w:before="240" w:after="360" w:line="276" w:lineRule="auto"/>
        <w:rPr>
          <w:rFonts w:ascii="Arial" w:eastAsia="Calibri" w:hAnsi="Arial" w:cs="Arial"/>
          <w:i/>
        </w:rPr>
      </w:pPr>
      <w:r w:rsidRPr="00325805">
        <w:rPr>
          <w:rFonts w:ascii="Arial" w:eastAsia="Calibri" w:hAnsi="Arial" w:cs="Arial"/>
          <w:i/>
        </w:rPr>
        <w:t xml:space="preserve">Dotyczy: postępowania na Modernizacji systemu obserwacji przeciwpożarowej - budowa i modernizacja wież. ID 980222 </w:t>
      </w:r>
    </w:p>
    <w:p w14:paraId="2CA1CECB" w14:textId="34CC3236" w:rsidR="00325805" w:rsidRPr="00325805" w:rsidRDefault="00325805" w:rsidP="00325805">
      <w:pPr>
        <w:spacing w:before="240" w:after="240" w:line="276" w:lineRule="auto"/>
        <w:rPr>
          <w:rFonts w:ascii="Arial" w:eastAsia="Calibri" w:hAnsi="Arial" w:cs="Arial"/>
          <w:sz w:val="24"/>
          <w:szCs w:val="24"/>
        </w:rPr>
      </w:pPr>
      <w:r w:rsidRPr="00325805">
        <w:rPr>
          <w:rFonts w:ascii="Arial" w:eastAsia="Calibri" w:hAnsi="Arial" w:cs="Arial"/>
          <w:sz w:val="24"/>
          <w:szCs w:val="24"/>
        </w:rPr>
        <w:t>W odpowiedzi na zadane pytania, Zamawiający informuje:</w:t>
      </w:r>
    </w:p>
    <w:p w14:paraId="391992E5" w14:textId="77777777" w:rsidR="00EE3581" w:rsidRPr="008F3811" w:rsidRDefault="00981BCD" w:rsidP="009110AC">
      <w:pPr>
        <w:spacing w:before="240" w:after="240" w:line="276" w:lineRule="auto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sz w:val="24"/>
          <w:szCs w:val="24"/>
        </w:rPr>
        <w:t>-</w:t>
      </w:r>
      <w:r w:rsidRPr="008F3811">
        <w:rPr>
          <w:rFonts w:ascii="Arial" w:hAnsi="Arial" w:cs="Arial"/>
          <w:b/>
          <w:bCs/>
          <w:sz w:val="24"/>
          <w:szCs w:val="24"/>
        </w:rPr>
        <w:t>Prosimy o potwierdzenie</w:t>
      </w:r>
      <w:r w:rsidRPr="008F3811">
        <w:rPr>
          <w:rFonts w:ascii="Arial" w:hAnsi="Arial" w:cs="Arial"/>
          <w:sz w:val="24"/>
          <w:szCs w:val="24"/>
        </w:rPr>
        <w:t>, że demontaż urządzeń z przewidzianej do rozbiórki wieży w Wiśniówce nie będzie po stronie Wykonawcy,</w:t>
      </w:r>
    </w:p>
    <w:p w14:paraId="1D6DBCBB" w14:textId="310DB055" w:rsidR="00EE3581" w:rsidRPr="008F3811" w:rsidRDefault="00EE3581" w:rsidP="00904A77">
      <w:pPr>
        <w:spacing w:before="240" w:after="240" w:line="276" w:lineRule="auto"/>
        <w:ind w:left="708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b/>
          <w:bCs/>
          <w:sz w:val="24"/>
          <w:szCs w:val="24"/>
        </w:rPr>
        <w:t>Odpowiedź:</w:t>
      </w:r>
      <w:r w:rsidRPr="008F3811">
        <w:rPr>
          <w:rFonts w:ascii="Arial" w:hAnsi="Arial" w:cs="Arial"/>
          <w:sz w:val="24"/>
          <w:szCs w:val="24"/>
        </w:rPr>
        <w:t xml:space="preserve"> zgodnie z dokumentacją projektową demontaż urządzeń dokonuje właściciel urządzeń</w:t>
      </w:r>
      <w:r w:rsidR="00842F6F" w:rsidRPr="008F3811">
        <w:rPr>
          <w:rFonts w:ascii="Arial" w:hAnsi="Arial" w:cs="Arial"/>
          <w:sz w:val="24"/>
          <w:szCs w:val="24"/>
        </w:rPr>
        <w:t xml:space="preserve"> operator T-mobile</w:t>
      </w:r>
      <w:r w:rsidRPr="008F3811">
        <w:rPr>
          <w:rFonts w:ascii="Arial" w:hAnsi="Arial" w:cs="Arial"/>
          <w:sz w:val="24"/>
          <w:szCs w:val="24"/>
        </w:rPr>
        <w:t>.</w:t>
      </w:r>
    </w:p>
    <w:p w14:paraId="09805734" w14:textId="087D6506" w:rsidR="00EE3581" w:rsidRPr="008F3811" w:rsidRDefault="00EE3581" w:rsidP="00EE3581">
      <w:pPr>
        <w:spacing w:before="240" w:after="240" w:line="276" w:lineRule="auto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sz w:val="24"/>
          <w:szCs w:val="24"/>
        </w:rPr>
        <w:t xml:space="preserve">- </w:t>
      </w:r>
      <w:r w:rsidRPr="008F3811">
        <w:rPr>
          <w:rFonts w:ascii="Arial" w:hAnsi="Arial" w:cs="Arial"/>
          <w:b/>
          <w:bCs/>
          <w:sz w:val="24"/>
          <w:szCs w:val="24"/>
        </w:rPr>
        <w:t>Prosimy o potwierdzenie</w:t>
      </w:r>
      <w:r w:rsidRPr="008F3811">
        <w:rPr>
          <w:rFonts w:ascii="Arial" w:hAnsi="Arial" w:cs="Arial"/>
          <w:sz w:val="24"/>
          <w:szCs w:val="24"/>
        </w:rPr>
        <w:t>, że zgodnie z opisem do PB_PZT+PAB dla wieży w Wiśniówce wyposażenie pomieszczenia PAD w niezbędny sprzęt do automatycznego monitorowania pożarów,</w:t>
      </w:r>
      <w:r w:rsidRPr="008F3811">
        <w:rPr>
          <w:rFonts w:ascii="Arial" w:hAnsi="Arial" w:cs="Arial"/>
          <w:sz w:val="24"/>
          <w:szCs w:val="24"/>
        </w:rPr>
        <w:br/>
      </w:r>
      <w:r w:rsidR="00981BCD" w:rsidRPr="008F3811">
        <w:rPr>
          <w:rFonts w:ascii="Arial" w:hAnsi="Arial" w:cs="Arial"/>
          <w:sz w:val="24"/>
          <w:szCs w:val="24"/>
        </w:rPr>
        <w:t xml:space="preserve">- </w:t>
      </w:r>
      <w:r w:rsidR="00981BCD" w:rsidRPr="008F3811">
        <w:rPr>
          <w:rFonts w:ascii="Arial" w:hAnsi="Arial" w:cs="Arial"/>
          <w:b/>
          <w:bCs/>
          <w:sz w:val="24"/>
          <w:szCs w:val="24"/>
        </w:rPr>
        <w:t>Prosimy o potwierdzenie</w:t>
      </w:r>
      <w:r w:rsidR="00981BCD" w:rsidRPr="008F3811">
        <w:rPr>
          <w:rFonts w:ascii="Arial" w:hAnsi="Arial" w:cs="Arial"/>
          <w:sz w:val="24"/>
          <w:szCs w:val="24"/>
        </w:rPr>
        <w:t xml:space="preserve">, że zabudowa systemów SKD, CCTV, </w:t>
      </w:r>
      <w:proofErr w:type="spellStart"/>
      <w:r w:rsidR="00981BCD" w:rsidRPr="008F3811">
        <w:rPr>
          <w:rFonts w:ascii="Arial" w:hAnsi="Arial" w:cs="Arial"/>
          <w:sz w:val="24"/>
          <w:szCs w:val="24"/>
        </w:rPr>
        <w:t>SSWiN</w:t>
      </w:r>
      <w:proofErr w:type="spellEnd"/>
      <w:r w:rsidR="00981BCD" w:rsidRPr="008F3811">
        <w:rPr>
          <w:rFonts w:ascii="Arial" w:hAnsi="Arial" w:cs="Arial"/>
          <w:sz w:val="24"/>
          <w:szCs w:val="24"/>
        </w:rPr>
        <w:t xml:space="preserve"> dla wieży w Wiśniówce nie jest objęte postępowaniem przetargowym,</w:t>
      </w:r>
      <w:r w:rsidR="00981BCD" w:rsidRPr="008F3811">
        <w:rPr>
          <w:rFonts w:ascii="Arial" w:hAnsi="Arial" w:cs="Arial"/>
          <w:sz w:val="24"/>
          <w:szCs w:val="24"/>
        </w:rPr>
        <w:br/>
        <w:t xml:space="preserve">- </w:t>
      </w:r>
      <w:r w:rsidR="00981BCD" w:rsidRPr="008F3811">
        <w:rPr>
          <w:rFonts w:ascii="Arial" w:hAnsi="Arial" w:cs="Arial"/>
          <w:b/>
          <w:bCs/>
          <w:sz w:val="24"/>
          <w:szCs w:val="24"/>
        </w:rPr>
        <w:t>Prosimy o potwierdzenie</w:t>
      </w:r>
      <w:r w:rsidR="00981BCD" w:rsidRPr="008F3811">
        <w:rPr>
          <w:rFonts w:ascii="Arial" w:hAnsi="Arial" w:cs="Arial"/>
          <w:sz w:val="24"/>
          <w:szCs w:val="24"/>
        </w:rPr>
        <w:t>, że zabudowa kamery dalekiego zasięgu dla wieży w Wiśni</w:t>
      </w:r>
      <w:r w:rsidRPr="008F3811">
        <w:rPr>
          <w:rFonts w:ascii="Arial" w:hAnsi="Arial" w:cs="Arial"/>
          <w:sz w:val="24"/>
          <w:szCs w:val="24"/>
        </w:rPr>
        <w:t>ów</w:t>
      </w:r>
      <w:r w:rsidR="00981BCD" w:rsidRPr="008F3811">
        <w:rPr>
          <w:rFonts w:ascii="Arial" w:hAnsi="Arial" w:cs="Arial"/>
          <w:sz w:val="24"/>
          <w:szCs w:val="24"/>
        </w:rPr>
        <w:t>ce nie jest objęte postępowaniem przetargowym,</w:t>
      </w:r>
      <w:r w:rsidR="00981BCD" w:rsidRPr="008F3811">
        <w:rPr>
          <w:rFonts w:ascii="Arial" w:hAnsi="Arial" w:cs="Arial"/>
          <w:sz w:val="24"/>
          <w:szCs w:val="24"/>
        </w:rPr>
        <w:br/>
        <w:t xml:space="preserve">- </w:t>
      </w:r>
      <w:r w:rsidR="00981BCD" w:rsidRPr="008F3811">
        <w:rPr>
          <w:rFonts w:ascii="Arial" w:hAnsi="Arial" w:cs="Arial"/>
          <w:b/>
          <w:bCs/>
          <w:sz w:val="24"/>
          <w:szCs w:val="24"/>
        </w:rPr>
        <w:t>Prosimy o potwierdzenie</w:t>
      </w:r>
      <w:r w:rsidR="00981BCD" w:rsidRPr="008F3811">
        <w:rPr>
          <w:rFonts w:ascii="Arial" w:hAnsi="Arial" w:cs="Arial"/>
          <w:sz w:val="24"/>
          <w:szCs w:val="24"/>
        </w:rPr>
        <w:t>, że budowa łącza radiowego dla wieży w Wiśniówce nie jest objęte postępowaniem przetargowym</w:t>
      </w:r>
    </w:p>
    <w:p w14:paraId="094A30CD" w14:textId="1498BC2D" w:rsidR="00EE3581" w:rsidRPr="008F3811" w:rsidRDefault="00EE3581" w:rsidP="00904A77">
      <w:pPr>
        <w:spacing w:before="240" w:after="240" w:line="276" w:lineRule="auto"/>
        <w:ind w:left="708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b/>
          <w:bCs/>
          <w:sz w:val="24"/>
          <w:szCs w:val="24"/>
        </w:rPr>
        <w:t>Odpowiedź</w:t>
      </w:r>
      <w:r w:rsidRPr="008F3811">
        <w:rPr>
          <w:rFonts w:ascii="Arial" w:hAnsi="Arial" w:cs="Arial"/>
          <w:sz w:val="24"/>
          <w:szCs w:val="24"/>
        </w:rPr>
        <w:t>: Zakup sprzętu jak</w:t>
      </w:r>
      <w:r w:rsidRPr="008F38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8F3811">
        <w:rPr>
          <w:rFonts w:ascii="Arial" w:hAnsi="Arial" w:cs="Arial"/>
          <w:sz w:val="24"/>
          <w:szCs w:val="24"/>
        </w:rPr>
        <w:t xml:space="preserve">Zestaw kamerowy (kamery plus akcesoria), aplikacja do detekcji pożarów oraz zarządzania alarmami, komputer PC do obsługi aplikacji, aplikacja mobilna, system radiowy, instalacja alarmowa, szafa </w:t>
      </w:r>
      <w:proofErr w:type="spellStart"/>
      <w:r w:rsidRPr="008F3811">
        <w:rPr>
          <w:rFonts w:ascii="Arial" w:hAnsi="Arial" w:cs="Arial"/>
          <w:sz w:val="24"/>
          <w:szCs w:val="24"/>
        </w:rPr>
        <w:t>outdoor</w:t>
      </w:r>
      <w:proofErr w:type="spellEnd"/>
      <w:r w:rsidRPr="008F3811">
        <w:rPr>
          <w:rFonts w:ascii="Arial" w:hAnsi="Arial" w:cs="Arial"/>
          <w:sz w:val="24"/>
          <w:szCs w:val="24"/>
        </w:rPr>
        <w:t xml:space="preserve"> oraz czynności związane z ich montażem i uruchomieniem nie są objęte niniejszym postępowaniem przetargowym</w:t>
      </w:r>
    </w:p>
    <w:p w14:paraId="22575F52" w14:textId="77777777" w:rsidR="006170B2" w:rsidRPr="008F3811" w:rsidRDefault="006170B2" w:rsidP="009110AC">
      <w:pPr>
        <w:spacing w:before="240" w:after="240" w:line="276" w:lineRule="auto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b/>
          <w:bCs/>
          <w:sz w:val="24"/>
          <w:szCs w:val="24"/>
        </w:rPr>
        <w:t>- Prosimy o potwierdzenie</w:t>
      </w:r>
      <w:r w:rsidRPr="008F3811">
        <w:rPr>
          <w:rFonts w:ascii="Arial" w:hAnsi="Arial" w:cs="Arial"/>
          <w:sz w:val="24"/>
          <w:szCs w:val="24"/>
        </w:rPr>
        <w:t>, że istniejąca wieża w Wiśniówce można rozebrać przed wykonaniem nowej wieży.</w:t>
      </w:r>
    </w:p>
    <w:p w14:paraId="01DFDD98" w14:textId="3F44E8D5" w:rsidR="006170B2" w:rsidRPr="008F3811" w:rsidRDefault="006170B2" w:rsidP="00904A77">
      <w:pPr>
        <w:spacing w:before="240" w:after="240" w:line="276" w:lineRule="auto"/>
        <w:ind w:left="708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b/>
          <w:bCs/>
          <w:sz w:val="24"/>
          <w:szCs w:val="24"/>
        </w:rPr>
        <w:t>Odpowiedź</w:t>
      </w:r>
      <w:r w:rsidRPr="008F3811">
        <w:rPr>
          <w:rFonts w:ascii="Arial" w:hAnsi="Arial" w:cs="Arial"/>
          <w:sz w:val="24"/>
          <w:szCs w:val="24"/>
        </w:rPr>
        <w:t xml:space="preserve">: </w:t>
      </w:r>
      <w:r w:rsidR="00AE37B2" w:rsidRPr="008F3811">
        <w:rPr>
          <w:rFonts w:ascii="Arial" w:hAnsi="Arial" w:cs="Arial"/>
          <w:sz w:val="24"/>
          <w:szCs w:val="24"/>
        </w:rPr>
        <w:t xml:space="preserve">rozbiórkę wieży dokonać będzie można po demontażu urządzeń na niej znajdujących się. </w:t>
      </w:r>
      <w:r w:rsidR="00842F6F" w:rsidRPr="008F3811">
        <w:rPr>
          <w:rFonts w:ascii="Arial" w:hAnsi="Arial" w:cs="Arial"/>
          <w:sz w:val="24"/>
          <w:szCs w:val="24"/>
        </w:rPr>
        <w:t>Operator może dokonać przeniesienia stacji z jednej konstrukcji na drugą po  uzyskaniu pozwolenia na użytkowanie obiektu.</w:t>
      </w:r>
    </w:p>
    <w:p w14:paraId="3035029A" w14:textId="0CF0830A" w:rsidR="00EE3581" w:rsidRPr="008F3811" w:rsidRDefault="006170B2" w:rsidP="009110AC">
      <w:pPr>
        <w:spacing w:before="240" w:after="240" w:line="276" w:lineRule="auto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sz w:val="24"/>
          <w:szCs w:val="24"/>
        </w:rPr>
        <w:t xml:space="preserve"> </w:t>
      </w:r>
      <w:r w:rsidRPr="008F3811">
        <w:rPr>
          <w:rFonts w:ascii="Arial" w:hAnsi="Arial" w:cs="Arial"/>
          <w:b/>
          <w:bCs/>
          <w:sz w:val="24"/>
          <w:szCs w:val="24"/>
        </w:rPr>
        <w:t>- Prosimy o udostępnienie</w:t>
      </w:r>
      <w:r w:rsidRPr="008F3811">
        <w:rPr>
          <w:rFonts w:ascii="Arial" w:hAnsi="Arial" w:cs="Arial"/>
          <w:sz w:val="24"/>
          <w:szCs w:val="24"/>
        </w:rPr>
        <w:t xml:space="preserve"> projektu wykonania odciągów dla istniejącego masztu dostrzegalni Wiśniówka na okres wykonywania prac fundamentowych dla nowej wieży</w:t>
      </w:r>
    </w:p>
    <w:p w14:paraId="417DAB99" w14:textId="08518A96" w:rsidR="00842F6F" w:rsidRPr="008F3811" w:rsidRDefault="00842F6F" w:rsidP="00904A77">
      <w:pPr>
        <w:spacing w:before="240" w:after="240" w:line="276" w:lineRule="auto"/>
        <w:ind w:left="708"/>
        <w:rPr>
          <w:rFonts w:ascii="Arial" w:hAnsi="Arial" w:cs="Arial"/>
          <w:sz w:val="24"/>
          <w:szCs w:val="24"/>
        </w:rPr>
      </w:pPr>
      <w:r w:rsidRPr="008F3811">
        <w:rPr>
          <w:rFonts w:ascii="Arial" w:hAnsi="Arial" w:cs="Arial"/>
          <w:b/>
          <w:bCs/>
          <w:sz w:val="24"/>
          <w:szCs w:val="24"/>
        </w:rPr>
        <w:t>Odpowiedź</w:t>
      </w:r>
      <w:r w:rsidRPr="008F3811">
        <w:rPr>
          <w:rFonts w:ascii="Arial" w:hAnsi="Arial" w:cs="Arial"/>
          <w:sz w:val="24"/>
          <w:szCs w:val="24"/>
        </w:rPr>
        <w:t xml:space="preserve">: Zamawiający nie posiada projektu wykonania odciągów, gdyż </w:t>
      </w:r>
      <w:r w:rsidR="008F3811" w:rsidRPr="008F3811">
        <w:rPr>
          <w:rFonts w:ascii="Arial" w:hAnsi="Arial" w:cs="Arial"/>
          <w:sz w:val="24"/>
          <w:szCs w:val="24"/>
        </w:rPr>
        <w:t>jest to zakres czynności pomocniczych i należy do właściwości Wykonawcy (kierownika budowy).</w:t>
      </w:r>
    </w:p>
    <w:sectPr w:rsidR="00842F6F" w:rsidRPr="008F3811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8DF45" w14:textId="77777777" w:rsidR="008B1412" w:rsidRDefault="008B1412">
      <w:pPr>
        <w:spacing w:after="0" w:line="240" w:lineRule="auto"/>
      </w:pPr>
      <w:r>
        <w:separator/>
      </w:r>
    </w:p>
  </w:endnote>
  <w:endnote w:type="continuationSeparator" w:id="0">
    <w:p w14:paraId="68512A75" w14:textId="77777777" w:rsidR="008B1412" w:rsidRDefault="008B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64C20" w14:textId="77777777" w:rsidR="00BD4F6E" w:rsidRDefault="00BD4F6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56FA8" w14:textId="77777777" w:rsidR="00BD4F6E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EAA9F8D" wp14:editId="12B7962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C5A3F" w14:textId="77777777" w:rsidR="00BD4F6E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A9F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61C5A3F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8328A" w14:textId="77777777" w:rsidR="00BD4F6E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2EE8216" wp14:editId="23015CB0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8D661B" w14:textId="77777777" w:rsidR="00BD4F6E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E821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5C8D661B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64D857C" wp14:editId="6706ACB4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880BB7" w14:textId="77777777" w:rsidR="00BD4F6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Staszów</w:t>
                          </w:r>
                        </w:p>
                        <w:p w14:paraId="41362DF1" w14:textId="77777777" w:rsidR="00BD4F6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Oględowska 4, 28-200 Staszów</w:t>
                          </w:r>
                        </w:p>
                        <w:p w14:paraId="568D54CF" w14:textId="77777777" w:rsidR="00BD4F6E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15 864 68 20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staszow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radom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4D857C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1F880BB7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Staszów</w:t>
                    </w:r>
                  </w:p>
                  <w:p w14:paraId="41362DF1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Oględowska 4, 28-200 Staszów</w:t>
                    </w:r>
                  </w:p>
                  <w:p w14:paraId="568D54CF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15 864 68 2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staszow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radom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8F2BD" w14:textId="77777777" w:rsidR="008B1412" w:rsidRDefault="008B1412">
      <w:pPr>
        <w:spacing w:after="0" w:line="240" w:lineRule="auto"/>
      </w:pPr>
      <w:r>
        <w:separator/>
      </w:r>
    </w:p>
  </w:footnote>
  <w:footnote w:type="continuationSeparator" w:id="0">
    <w:p w14:paraId="00B52DB6" w14:textId="77777777" w:rsidR="008B1412" w:rsidRDefault="008B1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F696F" w14:textId="77777777" w:rsidR="00BD4F6E" w:rsidRDefault="00000000">
    <w:pPr>
      <w:pStyle w:val="Nagwek"/>
    </w:pPr>
    <w:r>
      <w:rPr>
        <w:noProof/>
      </w:rPr>
      <w:pict w14:anchorId="332B4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1C783" w14:textId="77777777" w:rsidR="00BD4F6E" w:rsidRDefault="00BD4F6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A2904" w14:textId="77777777" w:rsidR="00BD4F6E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807226B" wp14:editId="34C01FB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11F21" w14:textId="77777777" w:rsidR="00BD4F6E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Staszów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722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F011F21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Staszów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498D7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E1CAA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D63FD0" w:tentative="1">
      <w:start w:val="1"/>
      <w:numFmt w:val="lowerLetter"/>
      <w:lvlText w:val="%2."/>
      <w:lvlJc w:val="left"/>
      <w:pPr>
        <w:ind w:left="1440" w:hanging="360"/>
      </w:pPr>
    </w:lvl>
    <w:lvl w:ilvl="2" w:tplc="8D821CD4" w:tentative="1">
      <w:start w:val="1"/>
      <w:numFmt w:val="lowerRoman"/>
      <w:lvlText w:val="%3."/>
      <w:lvlJc w:val="right"/>
      <w:pPr>
        <w:ind w:left="2160" w:hanging="180"/>
      </w:pPr>
    </w:lvl>
    <w:lvl w:ilvl="3" w:tplc="64381712" w:tentative="1">
      <w:start w:val="1"/>
      <w:numFmt w:val="decimal"/>
      <w:lvlText w:val="%4."/>
      <w:lvlJc w:val="left"/>
      <w:pPr>
        <w:ind w:left="2880" w:hanging="360"/>
      </w:pPr>
    </w:lvl>
    <w:lvl w:ilvl="4" w:tplc="8BB87CEE" w:tentative="1">
      <w:start w:val="1"/>
      <w:numFmt w:val="lowerLetter"/>
      <w:lvlText w:val="%5."/>
      <w:lvlJc w:val="left"/>
      <w:pPr>
        <w:ind w:left="3600" w:hanging="360"/>
      </w:pPr>
    </w:lvl>
    <w:lvl w:ilvl="5" w:tplc="570CF514" w:tentative="1">
      <w:start w:val="1"/>
      <w:numFmt w:val="lowerRoman"/>
      <w:lvlText w:val="%6."/>
      <w:lvlJc w:val="right"/>
      <w:pPr>
        <w:ind w:left="4320" w:hanging="180"/>
      </w:pPr>
    </w:lvl>
    <w:lvl w:ilvl="6" w:tplc="88E2D022" w:tentative="1">
      <w:start w:val="1"/>
      <w:numFmt w:val="decimal"/>
      <w:lvlText w:val="%7."/>
      <w:lvlJc w:val="left"/>
      <w:pPr>
        <w:ind w:left="5040" w:hanging="360"/>
      </w:pPr>
    </w:lvl>
    <w:lvl w:ilvl="7" w:tplc="3F4E1B40" w:tentative="1">
      <w:start w:val="1"/>
      <w:numFmt w:val="lowerLetter"/>
      <w:lvlText w:val="%8."/>
      <w:lvlJc w:val="left"/>
      <w:pPr>
        <w:ind w:left="5760" w:hanging="360"/>
      </w:pPr>
    </w:lvl>
    <w:lvl w:ilvl="8" w:tplc="AE42B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7A0C0D6">
      <w:start w:val="1"/>
      <w:numFmt w:val="decimal"/>
      <w:lvlText w:val="%1."/>
      <w:lvlJc w:val="left"/>
      <w:pPr>
        <w:ind w:left="720" w:hanging="360"/>
      </w:pPr>
    </w:lvl>
    <w:lvl w:ilvl="1" w:tplc="4908288E">
      <w:start w:val="1"/>
      <w:numFmt w:val="lowerLetter"/>
      <w:lvlText w:val="%2."/>
      <w:lvlJc w:val="left"/>
      <w:pPr>
        <w:ind w:left="1440" w:hanging="360"/>
      </w:pPr>
    </w:lvl>
    <w:lvl w:ilvl="2" w:tplc="46324316">
      <w:start w:val="1"/>
      <w:numFmt w:val="lowerRoman"/>
      <w:lvlText w:val="%3."/>
      <w:lvlJc w:val="right"/>
      <w:pPr>
        <w:ind w:left="2160" w:hanging="180"/>
      </w:pPr>
    </w:lvl>
    <w:lvl w:ilvl="3" w:tplc="F27E88E6">
      <w:start w:val="1"/>
      <w:numFmt w:val="decimal"/>
      <w:lvlText w:val="%4."/>
      <w:lvlJc w:val="left"/>
      <w:pPr>
        <w:ind w:left="2880" w:hanging="360"/>
      </w:pPr>
    </w:lvl>
    <w:lvl w:ilvl="4" w:tplc="6B2A9514">
      <w:start w:val="1"/>
      <w:numFmt w:val="lowerLetter"/>
      <w:lvlText w:val="%5."/>
      <w:lvlJc w:val="left"/>
      <w:pPr>
        <w:ind w:left="3600" w:hanging="360"/>
      </w:pPr>
    </w:lvl>
    <w:lvl w:ilvl="5" w:tplc="9C086D8E">
      <w:start w:val="1"/>
      <w:numFmt w:val="lowerRoman"/>
      <w:lvlText w:val="%6."/>
      <w:lvlJc w:val="right"/>
      <w:pPr>
        <w:ind w:left="4320" w:hanging="180"/>
      </w:pPr>
    </w:lvl>
    <w:lvl w:ilvl="6" w:tplc="707E1768">
      <w:start w:val="1"/>
      <w:numFmt w:val="decimal"/>
      <w:lvlText w:val="%7."/>
      <w:lvlJc w:val="left"/>
      <w:pPr>
        <w:ind w:left="5040" w:hanging="360"/>
      </w:pPr>
    </w:lvl>
    <w:lvl w:ilvl="7" w:tplc="4DD2DF5A">
      <w:start w:val="1"/>
      <w:numFmt w:val="lowerLetter"/>
      <w:lvlText w:val="%8."/>
      <w:lvlJc w:val="left"/>
      <w:pPr>
        <w:ind w:left="5760" w:hanging="360"/>
      </w:pPr>
    </w:lvl>
    <w:lvl w:ilvl="8" w:tplc="3B883A4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C2B88E46">
      <w:start w:val="1"/>
      <w:numFmt w:val="decimal"/>
      <w:lvlText w:val="%1."/>
      <w:lvlJc w:val="left"/>
      <w:pPr>
        <w:ind w:left="720" w:hanging="360"/>
      </w:pPr>
    </w:lvl>
    <w:lvl w:ilvl="1" w:tplc="95F8D54E">
      <w:start w:val="1"/>
      <w:numFmt w:val="lowerLetter"/>
      <w:lvlText w:val="%2."/>
      <w:lvlJc w:val="left"/>
      <w:pPr>
        <w:ind w:left="1440" w:hanging="360"/>
      </w:pPr>
    </w:lvl>
    <w:lvl w:ilvl="2" w:tplc="B7409784">
      <w:start w:val="1"/>
      <w:numFmt w:val="lowerRoman"/>
      <w:lvlText w:val="%3."/>
      <w:lvlJc w:val="right"/>
      <w:pPr>
        <w:ind w:left="2160" w:hanging="180"/>
      </w:pPr>
    </w:lvl>
    <w:lvl w:ilvl="3" w:tplc="26B0B8E0">
      <w:start w:val="1"/>
      <w:numFmt w:val="decimal"/>
      <w:lvlText w:val="%4."/>
      <w:lvlJc w:val="left"/>
      <w:pPr>
        <w:ind w:left="2880" w:hanging="360"/>
      </w:pPr>
    </w:lvl>
    <w:lvl w:ilvl="4" w:tplc="E1C0088C">
      <w:start w:val="1"/>
      <w:numFmt w:val="lowerLetter"/>
      <w:lvlText w:val="%5."/>
      <w:lvlJc w:val="left"/>
      <w:pPr>
        <w:ind w:left="3600" w:hanging="360"/>
      </w:pPr>
    </w:lvl>
    <w:lvl w:ilvl="5" w:tplc="3208B34C">
      <w:start w:val="1"/>
      <w:numFmt w:val="lowerRoman"/>
      <w:lvlText w:val="%6."/>
      <w:lvlJc w:val="right"/>
      <w:pPr>
        <w:ind w:left="4320" w:hanging="180"/>
      </w:pPr>
    </w:lvl>
    <w:lvl w:ilvl="6" w:tplc="E716FC3E">
      <w:start w:val="1"/>
      <w:numFmt w:val="decimal"/>
      <w:lvlText w:val="%7."/>
      <w:lvlJc w:val="left"/>
      <w:pPr>
        <w:ind w:left="5040" w:hanging="360"/>
      </w:pPr>
    </w:lvl>
    <w:lvl w:ilvl="7" w:tplc="6310FCE8">
      <w:start w:val="1"/>
      <w:numFmt w:val="lowerLetter"/>
      <w:lvlText w:val="%8."/>
      <w:lvlJc w:val="left"/>
      <w:pPr>
        <w:ind w:left="5760" w:hanging="360"/>
      </w:pPr>
    </w:lvl>
    <w:lvl w:ilvl="8" w:tplc="11BEFAC2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709590">
    <w:abstractNumId w:val="0"/>
  </w:num>
  <w:num w:numId="2" w16cid:durableId="1706756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74352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4552886">
    <w:abstractNumId w:val="1"/>
  </w:num>
  <w:num w:numId="5" w16cid:durableId="1746292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476"/>
    <w:rsid w:val="00325805"/>
    <w:rsid w:val="005714BB"/>
    <w:rsid w:val="006170B2"/>
    <w:rsid w:val="00842F6F"/>
    <w:rsid w:val="008B1412"/>
    <w:rsid w:val="008F3811"/>
    <w:rsid w:val="00904A77"/>
    <w:rsid w:val="00981BCD"/>
    <w:rsid w:val="00AE37B2"/>
    <w:rsid w:val="00BA6476"/>
    <w:rsid w:val="00BD4F6E"/>
    <w:rsid w:val="00D72172"/>
    <w:rsid w:val="00DA3FE6"/>
    <w:rsid w:val="00EE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A9CCF2F"/>
  <w15:docId w15:val="{345EFD38-0472-4DFE-8463-3D25A690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Drożdżowska</cp:lastModifiedBy>
  <cp:revision>2</cp:revision>
  <cp:lastPrinted>2023-07-13T17:43:00Z</cp:lastPrinted>
  <dcterms:created xsi:type="dcterms:W3CDTF">2024-10-03T12:24:00Z</dcterms:created>
  <dcterms:modified xsi:type="dcterms:W3CDTF">2024-10-03T12:24:00Z</dcterms:modified>
</cp:coreProperties>
</file>