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47AD" w14:textId="77777777" w:rsidR="00106973" w:rsidRPr="005F0CFC" w:rsidRDefault="00C70C55" w:rsidP="005F0CFC">
      <w:pPr>
        <w:pStyle w:val="Nagwek1"/>
      </w:pPr>
      <w:r>
        <w:t>Aplikacja mobilna</w:t>
      </w:r>
    </w:p>
    <w:p w14:paraId="5ADA6D92" w14:textId="77777777" w:rsidR="008F4BA7" w:rsidRDefault="008F4BA7" w:rsidP="005F0CFC"/>
    <w:p w14:paraId="08AA5CF3" w14:textId="44981A27" w:rsidR="008F4BA7" w:rsidRDefault="008F4BA7" w:rsidP="008F4BA7">
      <w:r>
        <w:t xml:space="preserve">Stworzenie aplikacji mobilnej i przekazanie </w:t>
      </w:r>
      <w:r w:rsidR="00A1249A">
        <w:t xml:space="preserve">autorskich </w:t>
      </w:r>
      <w:bookmarkStart w:id="0" w:name="_GoBack"/>
      <w:bookmarkEnd w:id="0"/>
      <w:r>
        <w:t xml:space="preserve">praw majątkowych dla Uniwersytetu Szczecińskiego. </w:t>
      </w:r>
      <w:r w:rsidR="00B96C3A">
        <w:t xml:space="preserve">Opublikowanie aplikacji w sklepach Google i Apple jako oficjalnej aplikacji Uniwersytetu Szczecińskiego. </w:t>
      </w:r>
      <w:r>
        <w:t>Główne założenia aplikacji:</w:t>
      </w:r>
    </w:p>
    <w:p w14:paraId="0ABC80C4" w14:textId="77777777" w:rsidR="00C941CC" w:rsidRDefault="008F4BA7" w:rsidP="008F4BA7">
      <w:pPr>
        <w:pStyle w:val="Akapitzlist"/>
        <w:numPr>
          <w:ilvl w:val="0"/>
          <w:numId w:val="1"/>
        </w:numPr>
      </w:pPr>
      <w:r>
        <w:t xml:space="preserve">System operacyjny: </w:t>
      </w:r>
      <w:r w:rsidR="00106973">
        <w:t>Android</w:t>
      </w:r>
      <w:r>
        <w:t xml:space="preserve"> w wersji min. 6, IOS w wersji min. 9</w:t>
      </w:r>
    </w:p>
    <w:p w14:paraId="7CA4924D" w14:textId="77777777" w:rsidR="00F2573C" w:rsidRDefault="00F2573C" w:rsidP="00106973">
      <w:pPr>
        <w:pStyle w:val="Akapitzlist"/>
        <w:numPr>
          <w:ilvl w:val="0"/>
          <w:numId w:val="1"/>
        </w:numPr>
      </w:pPr>
      <w:r>
        <w:t>Wersje językowe: angielska</w:t>
      </w:r>
      <w:r w:rsidR="008F4BA7">
        <w:t>.</w:t>
      </w:r>
    </w:p>
    <w:p w14:paraId="508D8F87" w14:textId="77777777" w:rsidR="008F4BA7" w:rsidRDefault="008F4BA7" w:rsidP="00106973">
      <w:pPr>
        <w:pStyle w:val="Akapitzlist"/>
        <w:numPr>
          <w:ilvl w:val="0"/>
          <w:numId w:val="1"/>
        </w:numPr>
      </w:pPr>
      <w:r>
        <w:t>Aplikacja prezentuje informacje opublikowane w serwisie internetowym.</w:t>
      </w:r>
    </w:p>
    <w:p w14:paraId="61C81C1C" w14:textId="77777777" w:rsidR="00F4691B" w:rsidRDefault="00F4691B" w:rsidP="00106973">
      <w:pPr>
        <w:pStyle w:val="Akapitzlist"/>
        <w:numPr>
          <w:ilvl w:val="0"/>
          <w:numId w:val="1"/>
        </w:numPr>
      </w:pPr>
      <w:r>
        <w:t>Aplikacja dostępna również offline. Wszystkie dane aktualizowane są w aplikacji mobilnej po podłączeniu do sieci.</w:t>
      </w:r>
    </w:p>
    <w:p w14:paraId="54EB57DB" w14:textId="77777777" w:rsidR="00F2573C" w:rsidRDefault="00F2573C" w:rsidP="00F2573C">
      <w:pPr>
        <w:pStyle w:val="Akapitzlist"/>
        <w:numPr>
          <w:ilvl w:val="0"/>
          <w:numId w:val="1"/>
        </w:numPr>
      </w:pPr>
      <w:r>
        <w:t xml:space="preserve">Zakładki: </w:t>
      </w:r>
    </w:p>
    <w:p w14:paraId="639645CC" w14:textId="77777777" w:rsidR="00106973" w:rsidRPr="00516454" w:rsidRDefault="00F2573C" w:rsidP="00F2573C">
      <w:pPr>
        <w:pStyle w:val="Akapitzlist"/>
        <w:numPr>
          <w:ilvl w:val="0"/>
          <w:numId w:val="4"/>
        </w:numPr>
      </w:pPr>
      <w:r w:rsidRPr="00516454">
        <w:t>w</w:t>
      </w:r>
      <w:r w:rsidR="00106973" w:rsidRPr="00516454">
        <w:t xml:space="preserve">yświetlanie mapy Szczecina w trybie </w:t>
      </w:r>
      <w:r w:rsidR="00AD6E5C">
        <w:t xml:space="preserve">online i </w:t>
      </w:r>
      <w:r w:rsidR="00106973" w:rsidRPr="00516454">
        <w:t>offline</w:t>
      </w:r>
      <w:r w:rsidR="00324BE5">
        <w:t xml:space="preserve"> (Google maps</w:t>
      </w:r>
      <w:r w:rsidR="00453898">
        <w:t xml:space="preserve"> lub inne</w:t>
      </w:r>
      <w:r w:rsidR="00324BE5">
        <w:t>)</w:t>
      </w:r>
      <w:r w:rsidR="00453898">
        <w:t xml:space="preserve"> z zaznaczoną aktualną pozycją</w:t>
      </w:r>
    </w:p>
    <w:p w14:paraId="170089C4" w14:textId="77777777" w:rsidR="00106973" w:rsidRPr="00516454" w:rsidRDefault="00106973" w:rsidP="00106973">
      <w:pPr>
        <w:pStyle w:val="Akapitzlist"/>
        <w:numPr>
          <w:ilvl w:val="1"/>
          <w:numId w:val="1"/>
        </w:numPr>
      </w:pPr>
      <w:r w:rsidRPr="00516454">
        <w:t>Mapa z zaznaczonymi lokalizacjami, pobranymi z serwera</w:t>
      </w:r>
      <w:r w:rsidR="00371220" w:rsidRPr="00516454">
        <w:t xml:space="preserve"> i wyświetlanymi na mapie</w:t>
      </w:r>
      <w:r w:rsidR="009B278D">
        <w:t xml:space="preserve"> (dane edytowalne za pomocą aplikacji internetowej)</w:t>
      </w:r>
    </w:p>
    <w:p w14:paraId="0AB1D1D7" w14:textId="77777777" w:rsidR="00371220" w:rsidRPr="00516454" w:rsidRDefault="00371220" w:rsidP="00371220">
      <w:pPr>
        <w:pStyle w:val="Akapitzlist"/>
        <w:numPr>
          <w:ilvl w:val="2"/>
          <w:numId w:val="1"/>
        </w:numPr>
      </w:pPr>
      <w:r w:rsidRPr="00516454">
        <w:t>Informacje dodatkowe o lokalizacji</w:t>
      </w:r>
      <w:r w:rsidR="009B278D">
        <w:t xml:space="preserve"> (lokalizacje edytowalne w aplikacji internetowej)</w:t>
      </w:r>
    </w:p>
    <w:p w14:paraId="62CBC9F8" w14:textId="77777777" w:rsidR="00371220" w:rsidRPr="00516454" w:rsidRDefault="00371220" w:rsidP="00371220">
      <w:pPr>
        <w:pStyle w:val="Akapitzlist"/>
        <w:numPr>
          <w:ilvl w:val="2"/>
          <w:numId w:val="1"/>
        </w:numPr>
      </w:pPr>
      <w:r w:rsidRPr="00516454">
        <w:t>Informacje o osobach kontaktowych wraz z możliwością połączenia telefonicz</w:t>
      </w:r>
      <w:r w:rsidR="008F4BA7">
        <w:t>nego i</w:t>
      </w:r>
      <w:r w:rsidRPr="00516454">
        <w:t xml:space="preserve"> wysłania wiadomości e-mail</w:t>
      </w:r>
      <w:r w:rsidR="009B278D">
        <w:t xml:space="preserve"> (lista osób edytowalna w aplikacji internetowej)</w:t>
      </w:r>
    </w:p>
    <w:p w14:paraId="3F101705" w14:textId="77777777" w:rsidR="00EE57A1" w:rsidRPr="00516454" w:rsidRDefault="0041483D" w:rsidP="00106973">
      <w:pPr>
        <w:pStyle w:val="Akapitzlist"/>
        <w:numPr>
          <w:ilvl w:val="1"/>
          <w:numId w:val="1"/>
        </w:numPr>
      </w:pPr>
      <w:r w:rsidRPr="00516454">
        <w:t>Ustalanie lokalizacji użytkownika aplikacji na podstawie GPS</w:t>
      </w:r>
    </w:p>
    <w:p w14:paraId="674FF22E" w14:textId="77777777" w:rsidR="00371220" w:rsidRDefault="00371220" w:rsidP="00371220">
      <w:pPr>
        <w:pStyle w:val="Akapitzlist"/>
        <w:numPr>
          <w:ilvl w:val="2"/>
          <w:numId w:val="1"/>
        </w:numPr>
      </w:pPr>
      <w:r w:rsidRPr="00516454">
        <w:t>Lista lokalizacji znajdujących się w pobliżu</w:t>
      </w:r>
    </w:p>
    <w:p w14:paraId="010AC6FA" w14:textId="77777777" w:rsidR="00AE2A3D" w:rsidRPr="00516454" w:rsidRDefault="00AE2A3D" w:rsidP="00371220">
      <w:pPr>
        <w:pStyle w:val="Akapitzlist"/>
        <w:numPr>
          <w:ilvl w:val="2"/>
          <w:numId w:val="1"/>
        </w:numPr>
      </w:pPr>
      <w:r>
        <w:t>Skrót/ikona do Google maps, żeby użytkownik mógł znaleźć trasę w osobnej aplikacji</w:t>
      </w:r>
    </w:p>
    <w:p w14:paraId="15800664" w14:textId="77777777" w:rsidR="00F2573C" w:rsidRPr="00516454" w:rsidRDefault="00F2573C" w:rsidP="00F2573C">
      <w:pPr>
        <w:pStyle w:val="Akapitzlist"/>
        <w:numPr>
          <w:ilvl w:val="0"/>
          <w:numId w:val="4"/>
        </w:numPr>
      </w:pPr>
      <w:r w:rsidRPr="00516454">
        <w:t xml:space="preserve">Numery alarmowe z funkcją dzwonienia </w:t>
      </w:r>
      <w:r w:rsidR="009B278D">
        <w:t>(edytowalne przez aplikację internetową)</w:t>
      </w:r>
    </w:p>
    <w:p w14:paraId="6B81EC30" w14:textId="77777777" w:rsidR="00F2573C" w:rsidRPr="00516454" w:rsidRDefault="00F2573C" w:rsidP="00F2573C">
      <w:pPr>
        <w:pStyle w:val="Akapitzlist"/>
        <w:numPr>
          <w:ilvl w:val="0"/>
          <w:numId w:val="4"/>
        </w:numPr>
      </w:pPr>
      <w:r w:rsidRPr="00516454">
        <w:t xml:space="preserve">Aktualności ze strony anglojęzycznej </w:t>
      </w:r>
      <w:r w:rsidR="00B96C3A">
        <w:t>Działu Spraw Międzynarodowych (</w:t>
      </w:r>
      <w:r w:rsidRPr="00516454">
        <w:t>DSM</w:t>
      </w:r>
      <w:r w:rsidR="00B96C3A">
        <w:t>)</w:t>
      </w:r>
      <w:r w:rsidR="009B278D">
        <w:t xml:space="preserve"> (prezentowanie aktualności RSS, adres kanału jest edytowalny przez aplikację internetową)</w:t>
      </w:r>
    </w:p>
    <w:p w14:paraId="724EEC2D" w14:textId="77777777" w:rsidR="00D63C46" w:rsidRDefault="00F2573C" w:rsidP="00D63C46">
      <w:pPr>
        <w:pStyle w:val="Akapitzlist"/>
        <w:numPr>
          <w:ilvl w:val="0"/>
          <w:numId w:val="4"/>
        </w:numPr>
      </w:pPr>
      <w:r w:rsidRPr="00516454">
        <w:t>Hiperłącza do stron anglojęzycznych wydziałów</w:t>
      </w:r>
      <w:r w:rsidR="00B823C6">
        <w:t xml:space="preserve"> + FB DSM/US</w:t>
      </w:r>
    </w:p>
    <w:p w14:paraId="58C770CF" w14:textId="77777777" w:rsidR="00C96A72" w:rsidRDefault="00C96A72" w:rsidP="00D63C46">
      <w:pPr>
        <w:pStyle w:val="Akapitzlist"/>
        <w:numPr>
          <w:ilvl w:val="0"/>
          <w:numId w:val="4"/>
        </w:numPr>
      </w:pPr>
      <w:r>
        <w:t>Hiperłącza do informacji ze strony DSM (Practical/Study information)</w:t>
      </w:r>
    </w:p>
    <w:p w14:paraId="763F95C7" w14:textId="77777777" w:rsidR="00C96A72" w:rsidRDefault="00C96A72" w:rsidP="00D63C46">
      <w:pPr>
        <w:pStyle w:val="Akapitzlist"/>
        <w:numPr>
          <w:ilvl w:val="0"/>
          <w:numId w:val="4"/>
        </w:numPr>
      </w:pPr>
      <w:r>
        <w:t>Hiperłącze do jakdojade.pl (strona angielskojęzyczna www oraz aplikacja w Google store)</w:t>
      </w:r>
    </w:p>
    <w:p w14:paraId="0061F8AB" w14:textId="77777777" w:rsidR="00B823C6" w:rsidRDefault="00B823C6" w:rsidP="00D63C46">
      <w:pPr>
        <w:pStyle w:val="Akapitzlist"/>
        <w:numPr>
          <w:ilvl w:val="0"/>
          <w:numId w:val="4"/>
        </w:numPr>
      </w:pPr>
      <w:r>
        <w:t>Kontakt do D</w:t>
      </w:r>
      <w:r w:rsidR="007903C2">
        <w:t>S</w:t>
      </w:r>
      <w:r>
        <w:t>M z funkcją dzwonienia i wysyłania maili</w:t>
      </w:r>
      <w:r w:rsidR="009B278D">
        <w:t xml:space="preserve"> (edytowalne w aplikacji internetowej</w:t>
      </w:r>
    </w:p>
    <w:p w14:paraId="498D77E3" w14:textId="77777777" w:rsidR="00C96A72" w:rsidRPr="00516454" w:rsidRDefault="00C96A72" w:rsidP="00D63C46">
      <w:pPr>
        <w:pStyle w:val="Akapitzlist"/>
        <w:numPr>
          <w:ilvl w:val="0"/>
          <w:numId w:val="4"/>
        </w:numPr>
      </w:pPr>
      <w:r>
        <w:t>Kontakt do koordynatorów z funkcją wysyłania maili</w:t>
      </w:r>
      <w:r w:rsidR="009B278D">
        <w:t xml:space="preserve"> (lista koordynatorów edytowalna za pomocą aplikacji internetowej)</w:t>
      </w:r>
    </w:p>
    <w:p w14:paraId="533D090C" w14:textId="77777777" w:rsidR="00D63C46" w:rsidRDefault="00D63C46" w:rsidP="00D63C46">
      <w:pPr>
        <w:pStyle w:val="Akapitzlist"/>
        <w:numPr>
          <w:ilvl w:val="0"/>
          <w:numId w:val="1"/>
        </w:numPr>
      </w:pPr>
      <w:r w:rsidRPr="00516454">
        <w:t>Możliwość tworzenia nowych zakładek w aplikacji przez administratorów</w:t>
      </w:r>
      <w:r w:rsidR="009B278D">
        <w:t xml:space="preserve"> (prezentowanie zawartości stron internetowych opublikowanych przez aplikację internetową)</w:t>
      </w:r>
      <w:r w:rsidRPr="00516454">
        <w:t xml:space="preserve">. </w:t>
      </w:r>
    </w:p>
    <w:p w14:paraId="6790E175" w14:textId="77777777" w:rsidR="00F66A1A" w:rsidRDefault="00B96C3A" w:rsidP="00051FED">
      <w:pPr>
        <w:pStyle w:val="Akapitzlist"/>
        <w:numPr>
          <w:ilvl w:val="0"/>
          <w:numId w:val="1"/>
        </w:numPr>
      </w:pPr>
      <w:r>
        <w:t>Brak reklam w aplikacji mobilnej</w:t>
      </w:r>
    </w:p>
    <w:p w14:paraId="3C262603" w14:textId="77777777" w:rsidR="00F66A1A" w:rsidRDefault="00F66A1A" w:rsidP="00F66A1A">
      <w:r>
        <w:t>Dodatkowe wymagania</w:t>
      </w:r>
    </w:p>
    <w:p w14:paraId="1E8D1922" w14:textId="77777777" w:rsidR="00F66A1A" w:rsidRDefault="00F66A1A" w:rsidP="00F66A1A">
      <w:pPr>
        <w:pStyle w:val="Akapitzlist"/>
        <w:numPr>
          <w:ilvl w:val="0"/>
          <w:numId w:val="9"/>
        </w:numPr>
      </w:pPr>
      <w:r>
        <w:t>Przekazanie kodu źródłowego</w:t>
      </w:r>
    </w:p>
    <w:p w14:paraId="2609F13D" w14:textId="77777777" w:rsidR="00F66A1A" w:rsidRDefault="00F66A1A" w:rsidP="00E41431">
      <w:pPr>
        <w:pStyle w:val="Akapitzlist"/>
        <w:numPr>
          <w:ilvl w:val="0"/>
          <w:numId w:val="9"/>
        </w:numPr>
      </w:pPr>
      <w:r>
        <w:t>Objęcie aplikacji roczną gwarancją</w:t>
      </w:r>
    </w:p>
    <w:p w14:paraId="66787A5D" w14:textId="77777777" w:rsidR="00453898" w:rsidRDefault="00453898" w:rsidP="00E41431">
      <w:pPr>
        <w:pStyle w:val="Akapitzlist"/>
        <w:numPr>
          <w:ilvl w:val="0"/>
          <w:numId w:val="9"/>
        </w:numPr>
      </w:pPr>
      <w:r>
        <w:t>Objęcia aplikacji 2 letnią asystą techniczną po upływie gwarancji</w:t>
      </w:r>
    </w:p>
    <w:p w14:paraId="36FB2D62" w14:textId="77777777" w:rsidR="00371220" w:rsidRDefault="00F41CCB" w:rsidP="005F0CFC">
      <w:pPr>
        <w:pStyle w:val="Nagwek1"/>
      </w:pPr>
      <w:r>
        <w:t>A</w:t>
      </w:r>
      <w:r w:rsidR="00371220">
        <w:t>plikacja internetowa CMS</w:t>
      </w:r>
    </w:p>
    <w:p w14:paraId="5D08DC25" w14:textId="77777777" w:rsidR="00371220" w:rsidRDefault="00371220" w:rsidP="005F0CFC">
      <w:pPr>
        <w:pStyle w:val="Bezodstpw"/>
      </w:pPr>
      <w:r>
        <w:t>Cechy</w:t>
      </w:r>
      <w:r w:rsidR="00C70C55">
        <w:t>:</w:t>
      </w:r>
    </w:p>
    <w:p w14:paraId="37F26596" w14:textId="77777777" w:rsidR="00371220" w:rsidRDefault="00747E80" w:rsidP="00371220">
      <w:pPr>
        <w:pStyle w:val="Akapitzlist"/>
        <w:numPr>
          <w:ilvl w:val="0"/>
          <w:numId w:val="2"/>
        </w:numPr>
      </w:pPr>
      <w:r>
        <w:t>Portal administratora dostępny z poziomu przeglądarek internetowych</w:t>
      </w:r>
    </w:p>
    <w:p w14:paraId="693005C7" w14:textId="77777777" w:rsidR="00371220" w:rsidRDefault="00371220" w:rsidP="00371220">
      <w:pPr>
        <w:pStyle w:val="Akapitzlist"/>
        <w:numPr>
          <w:ilvl w:val="0"/>
          <w:numId w:val="2"/>
        </w:numPr>
      </w:pPr>
      <w:r>
        <w:t>Wymaga uwierzytelniania i autoryzacji</w:t>
      </w:r>
    </w:p>
    <w:p w14:paraId="725A9EC6" w14:textId="77777777" w:rsidR="00F66A1A" w:rsidRDefault="00F66A1A" w:rsidP="00371220">
      <w:pPr>
        <w:pStyle w:val="Akapitzlist"/>
        <w:numPr>
          <w:ilvl w:val="0"/>
          <w:numId w:val="2"/>
        </w:numPr>
      </w:pPr>
      <w:r>
        <w:t>Zarządzanie użytkownikami CMS</w:t>
      </w:r>
    </w:p>
    <w:p w14:paraId="1989F8F5" w14:textId="77777777" w:rsidR="00747E80" w:rsidRDefault="00371220" w:rsidP="00747E80">
      <w:pPr>
        <w:pStyle w:val="Akapitzlist"/>
        <w:numPr>
          <w:ilvl w:val="0"/>
          <w:numId w:val="2"/>
        </w:numPr>
      </w:pPr>
      <w:r>
        <w:t>Pozwala na</w:t>
      </w:r>
      <w:r w:rsidR="00747E80">
        <w:t xml:space="preserve"> edycję:</w:t>
      </w:r>
    </w:p>
    <w:p w14:paraId="5D209F8D" w14:textId="77777777" w:rsidR="00747E80" w:rsidRDefault="00747E80" w:rsidP="00371220">
      <w:pPr>
        <w:pStyle w:val="Akapitzlist"/>
        <w:numPr>
          <w:ilvl w:val="1"/>
          <w:numId w:val="2"/>
        </w:numPr>
      </w:pPr>
      <w:r>
        <w:t>treści dostępnych w aplikacji</w:t>
      </w:r>
    </w:p>
    <w:p w14:paraId="4795C82D" w14:textId="77777777" w:rsidR="00747E80" w:rsidRDefault="00747E80" w:rsidP="00371220">
      <w:pPr>
        <w:pStyle w:val="Akapitzlist"/>
        <w:numPr>
          <w:ilvl w:val="1"/>
          <w:numId w:val="2"/>
        </w:numPr>
      </w:pPr>
      <w:r>
        <w:t>nowych treści w aplikacji (w tym tworzenie nowych zakładek)</w:t>
      </w:r>
    </w:p>
    <w:p w14:paraId="582D4C06" w14:textId="77777777" w:rsidR="00371220" w:rsidRDefault="00371220" w:rsidP="00371220">
      <w:pPr>
        <w:pStyle w:val="Akapitzlist"/>
        <w:numPr>
          <w:ilvl w:val="1"/>
          <w:numId w:val="2"/>
        </w:numPr>
      </w:pPr>
      <w:r>
        <w:t>lokalizacji</w:t>
      </w:r>
      <w:r w:rsidR="009B278D">
        <w:t xml:space="preserve"> (geolokalizacji)</w:t>
      </w:r>
      <w:r>
        <w:t xml:space="preserve"> ważnych miejsc</w:t>
      </w:r>
      <w:r w:rsidR="00747E80">
        <w:t xml:space="preserve"> (wraz z kategoriami np.</w:t>
      </w:r>
      <w:r w:rsidR="00CC6EC3">
        <w:t xml:space="preserve"> </w:t>
      </w:r>
      <w:r w:rsidR="00747E80">
        <w:t>wydziały US</w:t>
      </w:r>
      <w:r w:rsidR="00CC6EC3">
        <w:t>, szpital, dworzec, biblioteka, gastronomia</w:t>
      </w:r>
      <w:r w:rsidR="009B278D">
        <w:t xml:space="preserve"> i opisem tych miejsc wraz z informacją o osobach kontaktowych</w:t>
      </w:r>
      <w:r w:rsidR="00747E80">
        <w:t>)</w:t>
      </w:r>
    </w:p>
    <w:p w14:paraId="5CCA6EAD" w14:textId="77777777" w:rsidR="00371220" w:rsidRDefault="009B278D" w:rsidP="00371220">
      <w:pPr>
        <w:pStyle w:val="Akapitzlist"/>
        <w:numPr>
          <w:ilvl w:val="1"/>
          <w:numId w:val="2"/>
        </w:numPr>
      </w:pPr>
      <w:r>
        <w:lastRenderedPageBreak/>
        <w:t>Lista numerów alarmowych – edytowanie listy wraz z opisem</w:t>
      </w:r>
    </w:p>
    <w:p w14:paraId="5D04BD49" w14:textId="77777777" w:rsidR="009B278D" w:rsidRDefault="00B96C3A" w:rsidP="00371220">
      <w:pPr>
        <w:pStyle w:val="Akapitzlist"/>
        <w:numPr>
          <w:ilvl w:val="1"/>
          <w:numId w:val="2"/>
        </w:numPr>
      </w:pPr>
      <w:r>
        <w:t xml:space="preserve">Lista kontaktowa pracowników DSM (funkcja, imię, nazwisko, języki narodowe do komunikacji, </w:t>
      </w:r>
    </w:p>
    <w:p w14:paraId="19DE7C94" w14:textId="77777777" w:rsidR="00B96C3A" w:rsidRDefault="00B96C3A" w:rsidP="00371220">
      <w:pPr>
        <w:pStyle w:val="Akapitzlist"/>
        <w:numPr>
          <w:ilvl w:val="1"/>
          <w:numId w:val="2"/>
        </w:numPr>
      </w:pPr>
      <w:r>
        <w:t>Lista hiperłączy do stron internetowych prezentowanych w aplikacji moblinej</w:t>
      </w:r>
    </w:p>
    <w:p w14:paraId="075DF231" w14:textId="77777777" w:rsidR="00CC6EC3" w:rsidRPr="00B96C3A" w:rsidRDefault="00CC6EC3" w:rsidP="00CC6EC3">
      <w:pPr>
        <w:pStyle w:val="Akapitzlist"/>
        <w:numPr>
          <w:ilvl w:val="0"/>
          <w:numId w:val="2"/>
        </w:numPr>
      </w:pPr>
      <w:r w:rsidRPr="00B96C3A">
        <w:t xml:space="preserve">Edycji </w:t>
      </w:r>
      <w:r w:rsidR="00B96C3A">
        <w:t xml:space="preserve">adresów </w:t>
      </w:r>
      <w:r w:rsidRPr="00B96C3A">
        <w:t>kanałów RSS dostępnych w aplikacji mobilnej</w:t>
      </w:r>
    </w:p>
    <w:p w14:paraId="3A20ECA9" w14:textId="77777777" w:rsidR="00F41CCB" w:rsidRDefault="00747E80" w:rsidP="00173CC6">
      <w:pPr>
        <w:pStyle w:val="Akapitzlist"/>
        <w:numPr>
          <w:ilvl w:val="0"/>
          <w:numId w:val="2"/>
        </w:numPr>
      </w:pPr>
      <w:r>
        <w:t>Możliwość przesłania wiadomości alarmowej na aplikację mobilną</w:t>
      </w:r>
      <w:r w:rsidR="00173CC6">
        <w:t xml:space="preserve"> (w formie komunikatu pojawiają</w:t>
      </w:r>
      <w:r w:rsidR="00EE64C5">
        <w:t>cego się po włączeniu aplikacji</w:t>
      </w:r>
      <w:r w:rsidR="00173CC6">
        <w:t>)</w:t>
      </w:r>
    </w:p>
    <w:p w14:paraId="1C23E557" w14:textId="77777777" w:rsidR="00B96C3A" w:rsidRDefault="00B96C3A" w:rsidP="00173CC6">
      <w:pPr>
        <w:pStyle w:val="Akapitzlist"/>
        <w:numPr>
          <w:ilvl w:val="0"/>
          <w:numId w:val="2"/>
        </w:numPr>
      </w:pPr>
      <w:r>
        <w:t>Edytor dodatkowych zakładek prezentowanych przez aplikacje mobilną – Tytuł, Zawartość</w:t>
      </w:r>
    </w:p>
    <w:p w14:paraId="2821FB32" w14:textId="77777777" w:rsidR="00B96C3A" w:rsidRDefault="00F66A1A" w:rsidP="00173CC6">
      <w:pPr>
        <w:pStyle w:val="Akapitzlist"/>
        <w:numPr>
          <w:ilvl w:val="0"/>
          <w:numId w:val="2"/>
        </w:numPr>
      </w:pPr>
      <w:r>
        <w:t>Opublikowanie serwisu na infrastrukturze Uniwersytetu Szczecińskiego (serwer aplikacji, serwer bazy danych)</w:t>
      </w:r>
    </w:p>
    <w:p w14:paraId="3AAE76AB" w14:textId="77777777" w:rsidR="00F66A1A" w:rsidRDefault="00F66A1A" w:rsidP="00F66A1A">
      <w:pPr>
        <w:pStyle w:val="Nagwek1"/>
      </w:pPr>
      <w:r>
        <w:t>Asysta techniczna</w:t>
      </w:r>
    </w:p>
    <w:p w14:paraId="520B5F3A" w14:textId="77777777" w:rsidR="00453898" w:rsidRDefault="00453898" w:rsidP="00453898">
      <w:pPr>
        <w:pStyle w:val="Akapitzlist"/>
        <w:numPr>
          <w:ilvl w:val="0"/>
          <w:numId w:val="11"/>
        </w:numPr>
      </w:pPr>
      <w:r>
        <w:t>Przekazanie kodu źródłowego</w:t>
      </w:r>
    </w:p>
    <w:p w14:paraId="19511D7F" w14:textId="77777777" w:rsidR="00453898" w:rsidRDefault="00453898" w:rsidP="00453898">
      <w:pPr>
        <w:pStyle w:val="Akapitzlist"/>
        <w:numPr>
          <w:ilvl w:val="0"/>
          <w:numId w:val="11"/>
        </w:numPr>
      </w:pPr>
      <w:r>
        <w:t>Objęcie aplikacji roczną gwarancją</w:t>
      </w:r>
    </w:p>
    <w:p w14:paraId="57E55A6A" w14:textId="77777777" w:rsidR="00453898" w:rsidRDefault="00453898" w:rsidP="00453898">
      <w:pPr>
        <w:pStyle w:val="Akapitzlist"/>
        <w:numPr>
          <w:ilvl w:val="0"/>
          <w:numId w:val="11"/>
        </w:numPr>
      </w:pPr>
      <w:r>
        <w:t>Objęcia aplikacji 2 letnią asystą techniczną po upływie gwarancji</w:t>
      </w:r>
    </w:p>
    <w:p w14:paraId="14CA8713" w14:textId="77777777" w:rsidR="00453898" w:rsidRDefault="00453898" w:rsidP="00453898">
      <w:pPr>
        <w:pStyle w:val="Nagwek1"/>
      </w:pPr>
      <w:r>
        <w:t>Oferta powinna zawierać</w:t>
      </w:r>
    </w:p>
    <w:p w14:paraId="38ACB354" w14:textId="77777777" w:rsidR="00AF4A63" w:rsidRDefault="00AF4A63" w:rsidP="00AF4A63">
      <w:pPr>
        <w:pStyle w:val="Akapitzlist"/>
        <w:numPr>
          <w:ilvl w:val="0"/>
          <w:numId w:val="12"/>
        </w:numPr>
      </w:pPr>
      <w:r>
        <w:t>Cena wykonania i wdrożenia aplikacji mobilnej i aplikacji internetowej CMS wraz z roczną gwarancją</w:t>
      </w:r>
    </w:p>
    <w:p w14:paraId="546865AC" w14:textId="77777777" w:rsidR="00AF4A63" w:rsidRPr="00AF4A63" w:rsidRDefault="00AF4A63" w:rsidP="00AF4A63">
      <w:pPr>
        <w:pStyle w:val="Akapitzlist"/>
        <w:numPr>
          <w:ilvl w:val="0"/>
          <w:numId w:val="12"/>
        </w:numPr>
      </w:pPr>
      <w:r>
        <w:t>Cena dodatkowego 2 letniego wsparcia po zakończeniu okresu gwarancji.</w:t>
      </w:r>
    </w:p>
    <w:sectPr w:rsidR="00AF4A63" w:rsidRPr="00AF4A63" w:rsidSect="0001323B">
      <w:footerReference w:type="default" r:id="rId10"/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DDA2" w14:textId="77777777" w:rsidR="00704B97" w:rsidRDefault="00704B97" w:rsidP="00F66A1A">
      <w:pPr>
        <w:spacing w:after="0" w:line="240" w:lineRule="auto"/>
      </w:pPr>
      <w:r>
        <w:separator/>
      </w:r>
    </w:p>
  </w:endnote>
  <w:endnote w:type="continuationSeparator" w:id="0">
    <w:p w14:paraId="56A6E25D" w14:textId="77777777" w:rsidR="00704B97" w:rsidRDefault="00704B97" w:rsidP="00F6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527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82A12C" w14:textId="10BC4E58" w:rsidR="00F66A1A" w:rsidRDefault="00F66A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DF112" w14:textId="77777777" w:rsidR="00F66A1A" w:rsidRDefault="00F66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179A" w14:textId="77777777" w:rsidR="00704B97" w:rsidRDefault="00704B97" w:rsidP="00F66A1A">
      <w:pPr>
        <w:spacing w:after="0" w:line="240" w:lineRule="auto"/>
      </w:pPr>
      <w:r>
        <w:separator/>
      </w:r>
    </w:p>
  </w:footnote>
  <w:footnote w:type="continuationSeparator" w:id="0">
    <w:p w14:paraId="2934E2B9" w14:textId="77777777" w:rsidR="00704B97" w:rsidRDefault="00704B97" w:rsidP="00F6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68"/>
    <w:multiLevelType w:val="hybridMultilevel"/>
    <w:tmpl w:val="6642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53F"/>
    <w:multiLevelType w:val="hybridMultilevel"/>
    <w:tmpl w:val="E7CA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B43"/>
    <w:multiLevelType w:val="hybridMultilevel"/>
    <w:tmpl w:val="62E2D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77160"/>
    <w:multiLevelType w:val="hybridMultilevel"/>
    <w:tmpl w:val="74F2F68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86C4094"/>
    <w:multiLevelType w:val="hybridMultilevel"/>
    <w:tmpl w:val="DBB0A60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A292D"/>
    <w:multiLevelType w:val="hybridMultilevel"/>
    <w:tmpl w:val="DD22E0C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C3DE9"/>
    <w:multiLevelType w:val="hybridMultilevel"/>
    <w:tmpl w:val="D2B8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28D6"/>
    <w:multiLevelType w:val="hybridMultilevel"/>
    <w:tmpl w:val="CDC23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D42A78"/>
    <w:multiLevelType w:val="hybridMultilevel"/>
    <w:tmpl w:val="209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57D2"/>
    <w:multiLevelType w:val="hybridMultilevel"/>
    <w:tmpl w:val="D2B8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29EF"/>
    <w:multiLevelType w:val="hybridMultilevel"/>
    <w:tmpl w:val="B65C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3169"/>
    <w:multiLevelType w:val="hybridMultilevel"/>
    <w:tmpl w:val="973AF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3"/>
    <w:rsid w:val="0001323B"/>
    <w:rsid w:val="00060A77"/>
    <w:rsid w:val="000B3C00"/>
    <w:rsid w:val="00106973"/>
    <w:rsid w:val="00173CC6"/>
    <w:rsid w:val="00236CDB"/>
    <w:rsid w:val="00324BE5"/>
    <w:rsid w:val="00371220"/>
    <w:rsid w:val="0041483D"/>
    <w:rsid w:val="00453898"/>
    <w:rsid w:val="00516454"/>
    <w:rsid w:val="00572240"/>
    <w:rsid w:val="005808D8"/>
    <w:rsid w:val="005D49A8"/>
    <w:rsid w:val="005F0CFC"/>
    <w:rsid w:val="00704B97"/>
    <w:rsid w:val="00747E80"/>
    <w:rsid w:val="00761065"/>
    <w:rsid w:val="007903C2"/>
    <w:rsid w:val="007A3A1C"/>
    <w:rsid w:val="008F4BA7"/>
    <w:rsid w:val="0090307D"/>
    <w:rsid w:val="00927A61"/>
    <w:rsid w:val="00955B1D"/>
    <w:rsid w:val="009B278D"/>
    <w:rsid w:val="00A1249A"/>
    <w:rsid w:val="00AD6E5C"/>
    <w:rsid w:val="00AE2A3D"/>
    <w:rsid w:val="00AF4A63"/>
    <w:rsid w:val="00B823C6"/>
    <w:rsid w:val="00B96C3A"/>
    <w:rsid w:val="00C13EB3"/>
    <w:rsid w:val="00C70C55"/>
    <w:rsid w:val="00C72ABE"/>
    <w:rsid w:val="00C941CC"/>
    <w:rsid w:val="00C96A72"/>
    <w:rsid w:val="00CC6EC3"/>
    <w:rsid w:val="00D63C46"/>
    <w:rsid w:val="00D85CD2"/>
    <w:rsid w:val="00DE21B9"/>
    <w:rsid w:val="00E17916"/>
    <w:rsid w:val="00E5185C"/>
    <w:rsid w:val="00ED5D9C"/>
    <w:rsid w:val="00EE57A1"/>
    <w:rsid w:val="00EE64C5"/>
    <w:rsid w:val="00F2573C"/>
    <w:rsid w:val="00F41CCB"/>
    <w:rsid w:val="00F4691B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AE6"/>
  <w15:docId w15:val="{39090297-E273-4D4F-9529-7BF5DB5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C00"/>
  </w:style>
  <w:style w:type="paragraph" w:styleId="Nagwek1">
    <w:name w:val="heading 1"/>
    <w:basedOn w:val="Normalny"/>
    <w:next w:val="Normalny"/>
    <w:link w:val="Nagwek1Znak"/>
    <w:uiPriority w:val="9"/>
    <w:qFormat/>
    <w:rsid w:val="00106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6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6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C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0C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1A"/>
  </w:style>
  <w:style w:type="paragraph" w:styleId="Stopka">
    <w:name w:val="footer"/>
    <w:basedOn w:val="Normalny"/>
    <w:link w:val="StopkaZnak"/>
    <w:uiPriority w:val="99"/>
    <w:unhideWhenUsed/>
    <w:rsid w:val="00F6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8ED996DAEC4EB9F357300E8FDD5D" ma:contentTypeVersion="23" ma:contentTypeDescription="Utwórz nowy dokument." ma:contentTypeScope="" ma:versionID="f507c76c8c049b44fac12c85376909d3">
  <xsd:schema xmlns:xsd="http://www.w3.org/2001/XMLSchema" xmlns:xs="http://www.w3.org/2001/XMLSchema" xmlns:p="http://schemas.microsoft.com/office/2006/metadata/properties" xmlns:ns3="114af8c0-4ef0-49b3-ae20-6b0186f18c5b" xmlns:ns4="cdc44d43-9e37-4fda-845d-9edd126a167e" targetNamespace="http://schemas.microsoft.com/office/2006/metadata/properties" ma:root="true" ma:fieldsID="b4ce11d1b4b39c9dec2cb89de081a3a3" ns3:_="" ns4:_="">
    <xsd:import namespace="114af8c0-4ef0-49b3-ae20-6b0186f18c5b"/>
    <xsd:import namespace="cdc44d43-9e37-4fda-845d-9edd126a1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f8c0-4ef0-49b3-ae20-6b0186f1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4d43-9e37-4fda-845d-9edd126a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dc44d43-9e37-4fda-845d-9edd126a167e" xsi:nil="true"/>
    <CultureName xmlns="cdc44d43-9e37-4fda-845d-9edd126a167e" xsi:nil="true"/>
    <Students xmlns="cdc44d43-9e37-4fda-845d-9edd126a167e">
      <UserInfo>
        <DisplayName/>
        <AccountId xsi:nil="true"/>
        <AccountType/>
      </UserInfo>
    </Students>
    <Has_Teacher_Only_SectionGroup xmlns="cdc44d43-9e37-4fda-845d-9edd126a167e" xsi:nil="true"/>
    <FolderType xmlns="cdc44d43-9e37-4fda-845d-9edd126a167e" xsi:nil="true"/>
    <AppVersion xmlns="cdc44d43-9e37-4fda-845d-9edd126a167e" xsi:nil="true"/>
    <Invited_Teachers xmlns="cdc44d43-9e37-4fda-845d-9edd126a167e" xsi:nil="true"/>
    <DefaultSectionNames xmlns="cdc44d43-9e37-4fda-845d-9edd126a167e" xsi:nil="true"/>
    <NotebookType xmlns="cdc44d43-9e37-4fda-845d-9edd126a167e" xsi:nil="true"/>
    <Is_Collaboration_Space_Locked xmlns="cdc44d43-9e37-4fda-845d-9edd126a167e" xsi:nil="true"/>
    <Owner xmlns="cdc44d43-9e37-4fda-845d-9edd126a167e">
      <UserInfo>
        <DisplayName/>
        <AccountId xsi:nil="true"/>
        <AccountType/>
      </UserInfo>
    </Owner>
    <Invited_Students xmlns="cdc44d43-9e37-4fda-845d-9edd126a167e" xsi:nil="true"/>
    <Templates xmlns="cdc44d43-9e37-4fda-845d-9edd126a167e" xsi:nil="true"/>
    <Teachers xmlns="cdc44d43-9e37-4fda-845d-9edd126a167e">
      <UserInfo>
        <DisplayName/>
        <AccountId xsi:nil="true"/>
        <AccountType/>
      </UserInfo>
    </Teachers>
    <Student_Groups xmlns="cdc44d43-9e37-4fda-845d-9edd126a167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8351EBC-788C-4039-945E-CFAB2DA03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f8c0-4ef0-49b3-ae20-6b0186f18c5b"/>
    <ds:schemaRef ds:uri="cdc44d43-9e37-4fda-845d-9edd126a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09DDF-A1CC-4123-B20F-D6F13813C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4B393-D756-409C-833F-FB7FE7BF52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14af8c0-4ef0-49b3-ae20-6b0186f18c5b"/>
    <ds:schemaRef ds:uri="http://purl.org/dc/terms/"/>
    <ds:schemaRef ds:uri="cdc44d43-9e37-4fda-845d-9edd126a16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Olejnik</dc:creator>
  <cp:lastModifiedBy>Maciej Olejnik</cp:lastModifiedBy>
  <cp:revision>3</cp:revision>
  <cp:lastPrinted>2020-01-28T11:35:00Z</cp:lastPrinted>
  <dcterms:created xsi:type="dcterms:W3CDTF">2020-01-28T11:50:00Z</dcterms:created>
  <dcterms:modified xsi:type="dcterms:W3CDTF">2020-01-28T11:51:00Z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0x010100CCAB8ED996DAEC4EB9F357300E8FDD5D</vt:lpwstr>
  </property>
</Properties>
</file>