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C" w:rsidRDefault="00B13AF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Default="00B02E1B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Pr="00B02E1B" w:rsidRDefault="00B02E1B" w:rsidP="00B02E1B">
      <w:pPr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Calibri" w:eastAsia="Calibri" w:hAnsi="Calibri" w:cs="Times New Roman"/>
          <w:b/>
          <w:bCs/>
          <w:sz w:val="22"/>
        </w:rPr>
        <w:t xml:space="preserve">       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1D1EC203" wp14:editId="4005A1D7">
            <wp:extent cx="609600" cy="50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                 </w:t>
      </w:r>
      <w:r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  <w:r w:rsidRPr="00B02E1B">
        <w:rPr>
          <w:rFonts w:ascii="Calibri" w:eastAsia="Calibri" w:hAnsi="Calibri" w:cs="Times New Roman"/>
          <w:b/>
          <w:noProof/>
          <w:sz w:val="28"/>
          <w:lang w:eastAsia="pl-PL"/>
        </w:rPr>
        <w:drawing>
          <wp:inline distT="0" distB="0" distL="0" distR="0" wp14:anchorId="331E8A26" wp14:editId="35A6B3DD">
            <wp:extent cx="2524125" cy="533400"/>
            <wp:effectExtent l="0" t="0" r="9525" b="0"/>
            <wp:docPr id="3" name="Obraz 3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łuży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1B" w:rsidRPr="00B02E1B" w:rsidRDefault="00B02E1B" w:rsidP="00B02E1B">
      <w:pPr>
        <w:spacing w:after="0" w:line="240" w:lineRule="auto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4. Wojskowy Szpital Kliniczny</w:t>
      </w:r>
    </w:p>
    <w:p w:rsidR="00B02E1B" w:rsidRPr="00B02E1B" w:rsidRDefault="00B02E1B" w:rsidP="00B02E1B">
      <w:pPr>
        <w:spacing w:after="0" w:line="240" w:lineRule="auto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z Polikliniką SPZOZ we Wrocławiu</w:t>
      </w:r>
    </w:p>
    <w:p w:rsidR="00B02E1B" w:rsidRPr="00B02E1B" w:rsidRDefault="00B02E1B" w:rsidP="00B02E1B">
      <w:pPr>
        <w:jc w:val="right"/>
        <w:rPr>
          <w:rFonts w:eastAsia="Times New Roman" w:cs="Times New Roman"/>
          <w:sz w:val="20"/>
          <w:szCs w:val="20"/>
          <w:lang w:eastAsia="pl-PL"/>
        </w:rPr>
      </w:pPr>
      <w:r w:rsidRPr="00B02E1B">
        <w:rPr>
          <w:rFonts w:eastAsia="Times New Roman" w:cs="Times New Roman"/>
          <w:sz w:val="20"/>
          <w:szCs w:val="20"/>
          <w:lang w:eastAsia="pl-PL"/>
        </w:rPr>
        <w:t>Wrocław, 1</w:t>
      </w:r>
      <w:r w:rsidR="00CF3799">
        <w:rPr>
          <w:rFonts w:eastAsia="Times New Roman" w:cs="Times New Roman"/>
          <w:sz w:val="20"/>
          <w:szCs w:val="20"/>
          <w:lang w:eastAsia="pl-PL"/>
        </w:rPr>
        <w:t>4</w:t>
      </w:r>
      <w:r w:rsidRPr="00B02E1B">
        <w:rPr>
          <w:rFonts w:eastAsia="Times New Roman" w:cs="Times New Roman"/>
          <w:sz w:val="20"/>
          <w:szCs w:val="20"/>
          <w:lang w:eastAsia="pl-PL"/>
        </w:rPr>
        <w:t>.12.2018r</w:t>
      </w:r>
    </w:p>
    <w:p w:rsidR="00AE032C" w:rsidRPr="00B13AFC" w:rsidRDefault="00B02E1B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CF3799">
        <w:rPr>
          <w:rFonts w:eastAsia="Times New Roman" w:cs="Times New Roman"/>
          <w:b/>
          <w:bCs/>
          <w:sz w:val="22"/>
          <w:lang w:eastAsia="pl-PL"/>
        </w:rPr>
        <w:t xml:space="preserve">  </w:t>
      </w:r>
      <w:r w:rsidR="00AE032C"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C55553" w:rsidRPr="00B13AFC" w:rsidRDefault="00C55553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Pr="00E6198C" w:rsidRDefault="00702D4E" w:rsidP="00B02E1B">
      <w:pPr>
        <w:tabs>
          <w:tab w:val="left" w:pos="284"/>
        </w:tabs>
        <w:spacing w:after="0" w:line="240" w:lineRule="auto"/>
        <w:ind w:left="284" w:right="283"/>
        <w:jc w:val="both"/>
        <w:rPr>
          <w:rFonts w:cs="Times New Roman"/>
          <w:b/>
          <w:color w:val="000000"/>
          <w:sz w:val="22"/>
        </w:rPr>
      </w:pPr>
      <w:r w:rsidRPr="00E6198C">
        <w:rPr>
          <w:rFonts w:eastAsia="Times New Roman" w:cs="Times New Roman"/>
          <w:b/>
          <w:iCs/>
          <w:sz w:val="22"/>
          <w:lang w:eastAsia="pl-PL"/>
        </w:rPr>
        <w:t>dotyczy:</w:t>
      </w:r>
      <w:r w:rsidRPr="00E6198C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="00354BA5" w:rsidRPr="00E6198C">
        <w:rPr>
          <w:b/>
          <w:color w:val="000000"/>
          <w:sz w:val="22"/>
          <w:lang w:val="x-none"/>
        </w:rPr>
        <w:t xml:space="preserve">dostawę </w:t>
      </w:r>
      <w:r w:rsidR="00B02E1B">
        <w:rPr>
          <w:b/>
          <w:szCs w:val="24"/>
        </w:rPr>
        <w:t>materiałów medycznych dla K</w:t>
      </w:r>
      <w:r w:rsidR="00B02E1B" w:rsidRPr="00027392">
        <w:rPr>
          <w:b/>
          <w:szCs w:val="24"/>
        </w:rPr>
        <w:t>linicznego Oddziału Chirurgii Naczyniowej wraz z najmem komputera i bezolejowej pompy obrotowej;</w:t>
      </w:r>
      <w:r w:rsidR="00B02E1B" w:rsidRPr="00027392">
        <w:rPr>
          <w:b/>
          <w:color w:val="000000"/>
          <w:szCs w:val="24"/>
          <w:lang w:val="x-none"/>
        </w:rPr>
        <w:t xml:space="preserve"> </w:t>
      </w:r>
      <w:r w:rsidR="00B02E1B" w:rsidRPr="00AA707E">
        <w:rPr>
          <w:b/>
          <w:szCs w:val="24"/>
        </w:rPr>
        <w:t xml:space="preserve">znak sprawy </w:t>
      </w:r>
      <w:r w:rsidR="00B02E1B">
        <w:rPr>
          <w:b/>
          <w:szCs w:val="24"/>
        </w:rPr>
        <w:t>94/WZM</w:t>
      </w:r>
      <w:r w:rsidR="00B02E1B" w:rsidRPr="00AA707E">
        <w:rPr>
          <w:b/>
          <w:szCs w:val="24"/>
        </w:rPr>
        <w:t>/2018</w:t>
      </w: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</w:p>
    <w:p w:rsidR="00702D4E" w:rsidRPr="00C2746F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Default="00B13AFC" w:rsidP="00AA5A7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2746F">
        <w:rPr>
          <w:rFonts w:eastAsia="Times New Roman" w:cs="Times New Roman"/>
          <w:sz w:val="22"/>
          <w:lang w:eastAsia="pl-PL"/>
        </w:rPr>
        <w:tab/>
      </w:r>
      <w:r w:rsidR="00702D4E" w:rsidRPr="00354BA5">
        <w:rPr>
          <w:rFonts w:eastAsia="Times New Roman" w:cs="Times New Roman"/>
          <w:szCs w:val="24"/>
          <w:lang w:eastAsia="pl-PL"/>
        </w:rPr>
        <w:t>Zamawiający 4 Wojskowy Szpital Kliniczny z Polikliniką SP ZOZ we Wrocławiu działając</w:t>
      </w:r>
      <w:r w:rsidR="009F1797" w:rsidRPr="00354BA5">
        <w:rPr>
          <w:rFonts w:eastAsia="Times New Roman" w:cs="Times New Roman"/>
          <w:szCs w:val="24"/>
          <w:lang w:eastAsia="pl-PL"/>
        </w:rPr>
        <w:t xml:space="preserve">  </w:t>
      </w:r>
      <w:r w:rsidR="00702D4E" w:rsidRPr="00354BA5">
        <w:rPr>
          <w:rFonts w:eastAsia="Times New Roman" w:cs="Times New Roman"/>
          <w:szCs w:val="24"/>
          <w:lang w:eastAsia="pl-PL"/>
        </w:rPr>
        <w:t>na podstawie art. 38 ust.1 ,2 ustawy Prawo zamówi</w:t>
      </w:r>
      <w:r w:rsidR="00B02E1B">
        <w:rPr>
          <w:rFonts w:eastAsia="Times New Roman" w:cs="Times New Roman"/>
          <w:szCs w:val="24"/>
          <w:lang w:eastAsia="pl-PL"/>
        </w:rPr>
        <w:t>eń publicznych (t.j. Dz. U. 2018</w:t>
      </w:r>
      <w:r w:rsidR="00702D4E" w:rsidRPr="00354BA5">
        <w:rPr>
          <w:rFonts w:eastAsia="Times New Roman" w:cs="Times New Roman"/>
          <w:szCs w:val="24"/>
          <w:lang w:eastAsia="pl-PL"/>
        </w:rPr>
        <w:t xml:space="preserve"> poz. 1</w:t>
      </w:r>
      <w:r w:rsidR="00B02E1B">
        <w:rPr>
          <w:rFonts w:eastAsia="Times New Roman" w:cs="Times New Roman"/>
          <w:szCs w:val="24"/>
          <w:lang w:eastAsia="pl-PL"/>
        </w:rPr>
        <w:t>986</w:t>
      </w:r>
      <w:r w:rsidR="009F1797" w:rsidRPr="00354BA5">
        <w:rPr>
          <w:rFonts w:eastAsia="Times New Roman" w:cs="Times New Roman"/>
          <w:szCs w:val="24"/>
          <w:lang w:eastAsia="pl-PL"/>
        </w:rPr>
        <w:t xml:space="preserve"> </w:t>
      </w:r>
      <w:r w:rsidR="00702D4E" w:rsidRPr="00354BA5">
        <w:rPr>
          <w:rFonts w:eastAsia="Times New Roman" w:cs="Times New Roman"/>
          <w:szCs w:val="24"/>
          <w:lang w:eastAsia="pl-PL"/>
        </w:rPr>
        <w:t>z późn.zm.) dalej PZP informuje, że wpłynęło zapytanie o wyjaśnienie treści specyfikacji istotnych warunków zamówienia w ww. postępowaniu przetargowym:</w:t>
      </w:r>
      <w:r w:rsidR="00702D4E" w:rsidRPr="00354BA5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AA5A7C" w:rsidRPr="00CF3799" w:rsidRDefault="00AA5A7C" w:rsidP="00AA5A7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B02E1B" w:rsidRPr="00CF3799" w:rsidRDefault="00B02E1B" w:rsidP="00B02E1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F3799">
        <w:rPr>
          <w:rFonts w:cs="Times New Roman"/>
          <w:b/>
          <w:szCs w:val="24"/>
          <w:u w:val="single"/>
        </w:rPr>
        <w:t xml:space="preserve">Pytanie nr </w:t>
      </w:r>
      <w:r w:rsidR="00CF3799">
        <w:rPr>
          <w:rFonts w:cs="Times New Roman"/>
          <w:b/>
          <w:szCs w:val="24"/>
          <w:u w:val="single"/>
        </w:rPr>
        <w:t>1</w:t>
      </w:r>
      <w:r w:rsidRPr="00CF3799">
        <w:rPr>
          <w:rFonts w:cs="Times New Roman"/>
          <w:szCs w:val="24"/>
        </w:rPr>
        <w:t>–</w:t>
      </w:r>
      <w:r w:rsidRPr="00CF3799">
        <w:rPr>
          <w:rFonts w:cs="Times New Roman"/>
          <w:szCs w:val="24"/>
          <w:shd w:val="clear" w:color="auto" w:fill="FFFFFF"/>
        </w:rPr>
        <w:t xml:space="preserve"> </w:t>
      </w:r>
      <w:r w:rsidR="00CF3799" w:rsidRPr="00CF3799">
        <w:rPr>
          <w:rFonts w:cs="Times New Roman"/>
          <w:szCs w:val="24"/>
          <w:shd w:val="clear" w:color="auto" w:fill="FFFFFF"/>
        </w:rPr>
        <w:t xml:space="preserve"> </w:t>
      </w:r>
      <w:r w:rsidRPr="00CF3799">
        <w:rPr>
          <w:rFonts w:cs="Times New Roman"/>
          <w:szCs w:val="24"/>
          <w:shd w:val="clear" w:color="auto" w:fill="FFFFFF"/>
        </w:rPr>
        <w:t>Dotyczy 94/WZM./2018 ,Pakiet nr 1- Czy Zamawiający wyrazi zgodę na wydzielenie pozycji 8, 9 ,29 z Pakietu nr 1 i stworzy osobny pakiet? </w:t>
      </w:r>
      <w:r w:rsidRPr="00CF3799">
        <w:rPr>
          <w:rFonts w:cs="Times New Roman"/>
          <w:szCs w:val="24"/>
        </w:rPr>
        <w:br/>
      </w:r>
      <w:r w:rsidR="00CF3799" w:rsidRPr="00CF3799">
        <w:rPr>
          <w:rFonts w:cs="Times New Roman"/>
          <w:b/>
          <w:szCs w:val="24"/>
          <w:u w:val="single"/>
        </w:rPr>
        <w:t xml:space="preserve">Pytanie nr </w:t>
      </w:r>
      <w:r w:rsidR="00CF3799">
        <w:rPr>
          <w:rFonts w:cs="Times New Roman"/>
          <w:b/>
          <w:szCs w:val="24"/>
          <w:u w:val="single"/>
        </w:rPr>
        <w:t>2</w:t>
      </w:r>
      <w:r w:rsidR="00CF3799" w:rsidRPr="00CF3799">
        <w:rPr>
          <w:rFonts w:cs="Times New Roman"/>
          <w:szCs w:val="24"/>
        </w:rPr>
        <w:t>–</w:t>
      </w:r>
      <w:r w:rsidR="00CF3799" w:rsidRPr="00CF3799">
        <w:rPr>
          <w:rFonts w:cs="Times New Roman"/>
          <w:szCs w:val="24"/>
          <w:shd w:val="clear" w:color="auto" w:fill="FFFFFF"/>
        </w:rPr>
        <w:t xml:space="preserve"> </w:t>
      </w:r>
      <w:r w:rsidRPr="00CF3799">
        <w:rPr>
          <w:rFonts w:cs="Times New Roman"/>
          <w:szCs w:val="24"/>
          <w:shd w:val="clear" w:color="auto" w:fill="FFFFFF"/>
        </w:rPr>
        <w:t>Dotyczy 94/WZM./2018 ,Pakiet 3</w:t>
      </w:r>
      <w:r w:rsidR="00CF3799" w:rsidRPr="00CF3799">
        <w:rPr>
          <w:rFonts w:cs="Times New Roman"/>
          <w:szCs w:val="24"/>
          <w:shd w:val="clear" w:color="auto" w:fill="FFFFFF"/>
        </w:rPr>
        <w:t xml:space="preserve"> - </w:t>
      </w:r>
      <w:r w:rsidRPr="00CF3799">
        <w:rPr>
          <w:rFonts w:cs="Times New Roman"/>
          <w:szCs w:val="24"/>
          <w:shd w:val="clear" w:color="auto" w:fill="FFFFFF"/>
        </w:rPr>
        <w:t>Czy Zamawiający wyrazi zgodę na wydzielenie pozycji 8-11 z Pakietu nr 3 i stworzy osobny pakiet? </w:t>
      </w:r>
      <w:r w:rsidRPr="00CF3799">
        <w:rPr>
          <w:rFonts w:cs="Times New Roman"/>
          <w:szCs w:val="24"/>
        </w:rPr>
        <w:br/>
      </w:r>
      <w:r w:rsidR="00CF3799" w:rsidRPr="00CF3799">
        <w:rPr>
          <w:rFonts w:cs="Times New Roman"/>
          <w:b/>
          <w:szCs w:val="24"/>
          <w:u w:val="single"/>
        </w:rPr>
        <w:t xml:space="preserve">Pytanie nr </w:t>
      </w:r>
      <w:r w:rsidR="00CF3799">
        <w:rPr>
          <w:rFonts w:cs="Times New Roman"/>
          <w:b/>
          <w:szCs w:val="24"/>
          <w:u w:val="single"/>
        </w:rPr>
        <w:t>3</w:t>
      </w:r>
      <w:r w:rsidR="00CF3799" w:rsidRPr="00CF3799">
        <w:rPr>
          <w:rFonts w:cs="Times New Roman"/>
          <w:szCs w:val="24"/>
        </w:rPr>
        <w:t>–</w:t>
      </w:r>
      <w:r w:rsidR="00CF3799" w:rsidRPr="00CF3799">
        <w:rPr>
          <w:rFonts w:cs="Times New Roman"/>
          <w:szCs w:val="24"/>
          <w:shd w:val="clear" w:color="auto" w:fill="FFFFFF"/>
        </w:rPr>
        <w:t xml:space="preserve"> </w:t>
      </w:r>
      <w:r w:rsidRPr="00CF3799">
        <w:rPr>
          <w:rFonts w:cs="Times New Roman"/>
          <w:szCs w:val="24"/>
          <w:shd w:val="clear" w:color="auto" w:fill="FFFFFF"/>
        </w:rPr>
        <w:t>Dotyczy 94/WZM./2018 ,Pakiet 4</w:t>
      </w:r>
      <w:r w:rsidR="00CF3799" w:rsidRPr="00CF3799">
        <w:rPr>
          <w:rFonts w:cs="Times New Roman"/>
          <w:szCs w:val="24"/>
          <w:shd w:val="clear" w:color="auto" w:fill="FFFFFF"/>
        </w:rPr>
        <w:t xml:space="preserve"> - </w:t>
      </w:r>
      <w:r w:rsidRPr="00CF3799">
        <w:rPr>
          <w:rFonts w:cs="Times New Roman"/>
          <w:szCs w:val="24"/>
          <w:shd w:val="clear" w:color="auto" w:fill="FFFFFF"/>
        </w:rPr>
        <w:t>Czy Zamawiający wyrazi zgodę na wydzielenie pozycji 8, 9 z Pakietu nr 4 i stworzy osobny pakiet? </w:t>
      </w:r>
      <w:r w:rsidRPr="00CF3799">
        <w:rPr>
          <w:rFonts w:cs="Times New Roman"/>
          <w:szCs w:val="24"/>
        </w:rPr>
        <w:br/>
      </w:r>
      <w:r w:rsidRPr="00CF3799">
        <w:rPr>
          <w:rFonts w:cs="Times New Roman"/>
          <w:szCs w:val="24"/>
          <w:shd w:val="clear" w:color="auto" w:fill="FFFFFF"/>
        </w:rPr>
        <w:t>Wydzielenie pozycji stworzy Zamawiającemu możliwości na składania ofert konkurencyjnych co przełoży się na efektywne zarządzanie środkami publicznymi.</w:t>
      </w:r>
    </w:p>
    <w:p w:rsidR="00AA5A7C" w:rsidRPr="00CF3799" w:rsidRDefault="00400C9C" w:rsidP="00B02E1B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CF3799">
        <w:rPr>
          <w:rFonts w:cs="Times New Roman"/>
          <w:b/>
          <w:szCs w:val="24"/>
          <w:u w:val="single"/>
        </w:rPr>
        <w:t xml:space="preserve">Pytanie nr </w:t>
      </w:r>
      <w:r w:rsidR="00B02E1B" w:rsidRPr="00CF3799">
        <w:rPr>
          <w:rFonts w:cs="Times New Roman"/>
          <w:b/>
          <w:szCs w:val="24"/>
          <w:u w:val="single"/>
        </w:rPr>
        <w:t>4</w:t>
      </w:r>
      <w:r w:rsidR="00C55553" w:rsidRPr="00CF3799">
        <w:rPr>
          <w:rFonts w:cs="Times New Roman"/>
          <w:szCs w:val="24"/>
        </w:rPr>
        <w:t>–</w:t>
      </w:r>
      <w:r w:rsidR="00B02E1B" w:rsidRPr="00CF3799">
        <w:rPr>
          <w:rFonts w:cs="Times New Roman"/>
          <w:szCs w:val="24"/>
          <w:shd w:val="clear" w:color="auto" w:fill="FFFFFF"/>
        </w:rPr>
        <w:t xml:space="preserve"> Dotyczy 94/WZM./2018 , Pakiet nr 1, pozycja 8 - Czy Zamawiający dopuści igłę Chiba w rozmiarach: długość 16, 20, 25 , średnica 18, 20, 22? </w:t>
      </w:r>
      <w:r w:rsidR="00B02E1B" w:rsidRPr="00CF3799">
        <w:rPr>
          <w:rFonts w:cs="Times New Roman"/>
          <w:szCs w:val="24"/>
        </w:rPr>
        <w:br/>
      </w:r>
      <w:r w:rsidR="00B02E1B" w:rsidRPr="00CF3799">
        <w:rPr>
          <w:rFonts w:cs="Times New Roman"/>
          <w:b/>
          <w:szCs w:val="24"/>
          <w:u w:val="single"/>
        </w:rPr>
        <w:t>Pytanie nr 5</w:t>
      </w:r>
      <w:r w:rsidR="00B02E1B" w:rsidRPr="00CF3799">
        <w:rPr>
          <w:rFonts w:cs="Times New Roman"/>
          <w:szCs w:val="24"/>
        </w:rPr>
        <w:t>–</w:t>
      </w:r>
      <w:r w:rsidR="00B02E1B" w:rsidRPr="00CF3799">
        <w:rPr>
          <w:rFonts w:cs="Times New Roman"/>
          <w:szCs w:val="24"/>
          <w:shd w:val="clear" w:color="auto" w:fill="FFFFFF"/>
        </w:rPr>
        <w:t xml:space="preserve"> Dotyczy 94/WZM./2018 , Pakiet nr 1, pozycja 9- Czy Zamawiający dopuści półautomatyczną igłę do biopsji w rozmiarach : długość 10, 15, 20, 25, 30 średnica 14, 16, 18?</w:t>
      </w:r>
    </w:p>
    <w:p w:rsidR="00AA5A7C" w:rsidRPr="00AA5A7C" w:rsidRDefault="00CF3799" w:rsidP="00AA5A7C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Odpowiedź na pytanie nr 1 – 5 </w:t>
      </w:r>
      <w:r w:rsidR="00AA5A7C" w:rsidRPr="00E6198C">
        <w:rPr>
          <w:rFonts w:eastAsia="Times New Roman" w:cs="Times New Roman"/>
          <w:b/>
          <w:szCs w:val="24"/>
          <w:lang w:eastAsia="pl-PL"/>
        </w:rPr>
        <w:t>:</w:t>
      </w:r>
      <w:r w:rsidR="009710EB">
        <w:rPr>
          <w:rFonts w:eastAsia="Times New Roman" w:cs="Times New Roman"/>
          <w:b/>
          <w:szCs w:val="24"/>
          <w:lang w:eastAsia="pl-PL"/>
        </w:rPr>
        <w:t xml:space="preserve"> </w:t>
      </w:r>
      <w:r w:rsidR="00AA5A7C" w:rsidRPr="00E6198C">
        <w:rPr>
          <w:rFonts w:eastAsia="Times New Roman" w:cs="Times New Roman"/>
          <w:b/>
          <w:szCs w:val="24"/>
          <w:lang w:eastAsia="pl-PL"/>
        </w:rPr>
        <w:t>Nie</w:t>
      </w:r>
      <w:r w:rsidR="00AA5A7C">
        <w:rPr>
          <w:rFonts w:eastAsia="Times New Roman" w:cs="Times New Roman"/>
          <w:b/>
          <w:szCs w:val="24"/>
          <w:lang w:eastAsia="pl-PL"/>
        </w:rPr>
        <w:t>, Zapisy SIWZ bez zmian.</w:t>
      </w:r>
    </w:p>
    <w:p w:rsidR="00C65A41" w:rsidRPr="00C84587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E90BFD" w:rsidRPr="00421058" w:rsidRDefault="00E90BFD" w:rsidP="0019028B">
      <w:pPr>
        <w:spacing w:after="0" w:line="360" w:lineRule="auto"/>
        <w:ind w:left="1068"/>
        <w:jc w:val="both"/>
        <w:rPr>
          <w:szCs w:val="24"/>
        </w:rPr>
      </w:pPr>
      <w:bookmarkStart w:id="0" w:name="_GoBack"/>
      <w:bookmarkEnd w:id="0"/>
      <w:r w:rsidRPr="00421058">
        <w:rPr>
          <w:szCs w:val="24"/>
        </w:rPr>
        <w:t xml:space="preserve">                                </w:t>
      </w:r>
    </w:p>
    <w:p w:rsidR="00E90BFD" w:rsidRPr="00421058" w:rsidRDefault="00E90BFD" w:rsidP="00E90B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E90BFD" w:rsidRPr="00C84587" w:rsidRDefault="00E90BFD" w:rsidP="00E90B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C65A41" w:rsidRPr="00B22565" w:rsidRDefault="00C65A41" w:rsidP="00B13A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C65A41" w:rsidRPr="00B22565" w:rsidRDefault="00C65A41" w:rsidP="00B13AFC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  <w:r w:rsidRPr="00B22565">
        <w:rPr>
          <w:rFonts w:cs="Times New Roman"/>
          <w:b/>
          <w:color w:val="FFFFFF" w:themeColor="background1"/>
          <w:sz w:val="22"/>
        </w:rPr>
        <w:t xml:space="preserve"> </w:t>
      </w:r>
      <w:r w:rsidRPr="00B22565">
        <w:rPr>
          <w:rFonts w:eastAsia="Times New Roman" w:cs="Times New Roman"/>
          <w:color w:val="FFFFFF" w:themeColor="background1"/>
          <w:sz w:val="22"/>
          <w:u w:val="single"/>
          <w:lang w:eastAsia="pl-PL"/>
        </w:rPr>
        <w:t>KOMISJA PRZETARGOWA:</w:t>
      </w:r>
    </w:p>
    <w:p w:rsidR="003D102E" w:rsidRPr="00B22565" w:rsidRDefault="003D102E" w:rsidP="003D102E">
      <w:pPr>
        <w:tabs>
          <w:tab w:val="left" w:pos="426"/>
        </w:tabs>
        <w:spacing w:after="0" w:line="360" w:lineRule="auto"/>
        <w:ind w:left="1068"/>
        <w:jc w:val="both"/>
        <w:rPr>
          <w:color w:val="FFFFFF" w:themeColor="background1"/>
          <w:szCs w:val="24"/>
        </w:rPr>
      </w:pPr>
      <w:r w:rsidRPr="00B22565">
        <w:rPr>
          <w:color w:val="FFFFFF" w:themeColor="background1"/>
          <w:szCs w:val="24"/>
        </w:rPr>
        <w:t xml:space="preserve">     </w:t>
      </w:r>
    </w:p>
    <w:p w:rsidR="003D102E" w:rsidRPr="00B22565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B22565">
        <w:rPr>
          <w:color w:val="FFFFFF" w:themeColor="background1"/>
          <w:szCs w:val="24"/>
        </w:rPr>
        <w:t xml:space="preserve">   Tomasz Gorczyca</w:t>
      </w:r>
      <w:r w:rsidRPr="00B22565">
        <w:rPr>
          <w:color w:val="FFFFFF" w:themeColor="background1"/>
          <w:szCs w:val="24"/>
        </w:rPr>
        <w:tab/>
        <w:t>………………………</w:t>
      </w:r>
    </w:p>
    <w:p w:rsidR="003D102E" w:rsidRPr="00B22565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B22565">
        <w:rPr>
          <w:color w:val="FFFFFF" w:themeColor="background1"/>
          <w:szCs w:val="24"/>
        </w:rPr>
        <w:t xml:space="preserve">   </w:t>
      </w:r>
      <w:r w:rsidR="00354BA5" w:rsidRPr="00B22565">
        <w:rPr>
          <w:color w:val="FFFFFF" w:themeColor="background1"/>
          <w:szCs w:val="24"/>
        </w:rPr>
        <w:t>Bogumiła Kujawska</w:t>
      </w:r>
      <w:r w:rsidRPr="00B22565">
        <w:rPr>
          <w:color w:val="FFFFFF" w:themeColor="background1"/>
          <w:szCs w:val="24"/>
        </w:rPr>
        <w:tab/>
        <w:t>……………………..</w:t>
      </w:r>
    </w:p>
    <w:p w:rsidR="003D102E" w:rsidRPr="00B22565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B22565">
        <w:rPr>
          <w:color w:val="FFFFFF" w:themeColor="background1"/>
          <w:szCs w:val="24"/>
        </w:rPr>
        <w:t xml:space="preserve">   </w:t>
      </w:r>
      <w:r w:rsidR="00E6198C" w:rsidRPr="00B22565">
        <w:rPr>
          <w:color w:val="FFFFFF" w:themeColor="background1"/>
          <w:szCs w:val="24"/>
        </w:rPr>
        <w:t>Grażyna Wojtczak</w:t>
      </w:r>
      <w:r w:rsidRPr="00B22565">
        <w:rPr>
          <w:color w:val="FFFFFF" w:themeColor="background1"/>
          <w:szCs w:val="24"/>
        </w:rPr>
        <w:tab/>
        <w:t>……………………..</w:t>
      </w:r>
    </w:p>
    <w:p w:rsidR="003D102E" w:rsidRPr="00B22565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B22565">
        <w:rPr>
          <w:color w:val="FFFFFF" w:themeColor="background1"/>
          <w:szCs w:val="24"/>
        </w:rPr>
        <w:t xml:space="preserve">   </w:t>
      </w:r>
      <w:r w:rsidR="00354BA5" w:rsidRPr="00B22565">
        <w:rPr>
          <w:color w:val="FFFFFF" w:themeColor="background1"/>
          <w:szCs w:val="24"/>
        </w:rPr>
        <w:t>Monika Kowalczyk</w:t>
      </w:r>
      <w:r w:rsidRPr="00B22565">
        <w:rPr>
          <w:color w:val="FFFFFF" w:themeColor="background1"/>
          <w:szCs w:val="24"/>
        </w:rPr>
        <w:tab/>
        <w:t>………………………..</w:t>
      </w:r>
    </w:p>
    <w:p w:rsidR="003D102E" w:rsidRPr="00B22565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B22565">
        <w:rPr>
          <w:color w:val="FFFFFF" w:themeColor="background1"/>
          <w:szCs w:val="24"/>
        </w:rPr>
        <w:t xml:space="preserve">   Jacek Janiszewski</w:t>
      </w:r>
      <w:r w:rsidRPr="00B22565">
        <w:rPr>
          <w:color w:val="FFFFFF" w:themeColor="background1"/>
          <w:szCs w:val="24"/>
        </w:rPr>
        <w:tab/>
        <w:t>………………………..</w:t>
      </w:r>
    </w:p>
    <w:p w:rsidR="003D102E" w:rsidRPr="00B22565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B22565">
        <w:rPr>
          <w:color w:val="FFFFFF" w:themeColor="background1"/>
          <w:szCs w:val="24"/>
        </w:rPr>
        <w:t xml:space="preserve">   Agnieszka Stanisławska   </w:t>
      </w:r>
      <w:r w:rsidRPr="00B22565">
        <w:rPr>
          <w:color w:val="FFFFFF" w:themeColor="background1"/>
          <w:szCs w:val="24"/>
        </w:rPr>
        <w:tab/>
        <w:t xml:space="preserve">……………………….                                     </w:t>
      </w:r>
    </w:p>
    <w:p w:rsidR="00C65A41" w:rsidRPr="00C84587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C65A41" w:rsidRPr="00C84587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sectPr w:rsidR="00C65A41" w:rsidRPr="00C84587" w:rsidSect="00713B5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AA" w:rsidRDefault="00462AAA" w:rsidP="00337FD8">
      <w:pPr>
        <w:spacing w:after="0" w:line="240" w:lineRule="auto"/>
      </w:pPr>
      <w:r>
        <w:separator/>
      </w:r>
    </w:p>
  </w:endnote>
  <w:endnote w:type="continuationSeparator" w:id="0">
    <w:p w:rsidR="00462AAA" w:rsidRDefault="00462AAA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charset w:val="EE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AA" w:rsidRDefault="00462AAA" w:rsidP="00337FD8">
      <w:pPr>
        <w:spacing w:after="0" w:line="240" w:lineRule="auto"/>
      </w:pPr>
      <w:r>
        <w:separator/>
      </w:r>
    </w:p>
  </w:footnote>
  <w:footnote w:type="continuationSeparator" w:id="0">
    <w:p w:rsidR="00462AAA" w:rsidRDefault="00462AAA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816EA"/>
    <w:rsid w:val="00182183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C5739"/>
    <w:rsid w:val="001D1296"/>
    <w:rsid w:val="001D37E9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33F"/>
    <w:rsid w:val="00270EE7"/>
    <w:rsid w:val="00281B08"/>
    <w:rsid w:val="00285E33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5A7C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61D1"/>
    <w:rsid w:val="00B80D30"/>
    <w:rsid w:val="00B84751"/>
    <w:rsid w:val="00B85116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5E0A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6722-AAB2-4C16-BD2B-F06DD2AD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156</cp:revision>
  <cp:lastPrinted>2018-12-14T07:06:00Z</cp:lastPrinted>
  <dcterms:created xsi:type="dcterms:W3CDTF">2017-01-11T07:40:00Z</dcterms:created>
  <dcterms:modified xsi:type="dcterms:W3CDTF">2018-12-14T11:08:00Z</dcterms:modified>
</cp:coreProperties>
</file>