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Protokół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z wyboru wykonawcy o wartości zam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wienia r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wnej lub wyższej niż 50 000,00 zł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it-IT" w:eastAsia="pl-PL"/>
        </w:rPr>
        <w:t xml:space="preserve">netto, </w:t>
      </w:r>
      <w:r w:rsidRPr="00CA76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  <w:br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ale mniejszej niż 130 000,00 zł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it-IT" w:eastAsia="pl-PL"/>
        </w:rPr>
        <w:t>netto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Nazwa kom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rki organizacyjnej/służby: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val="single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val="single" w:color="000000"/>
          <w:bdr w:val="nil"/>
          <w:lang w:eastAsia="pl-PL"/>
        </w:rPr>
        <w:t>Służba Łączności Informatyki i UL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Nazwa zam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wienia: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0"/>
          <w:szCs w:val="20"/>
          <w:u w:color="000000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20"/>
          <w:szCs w:val="20"/>
          <w:u w:color="000000"/>
          <w:bdr w:val="nil"/>
          <w:lang w:eastAsia="pl-PL"/>
        </w:rPr>
        <w:t>(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Zgodna z opisem przedmiotu zamieszczonym we wniosku i w zaproszeniu)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ind w:left="360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DOSTAWA MATERIAŁÓW E</w:t>
      </w:r>
      <w:r w:rsidR="00577B6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K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SPLOATACYJNYCH DO URZĄDZEŃ DRUKUJĄCYCH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Wykaz Wykonawc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w, do kt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rych skierowano w dniu </w:t>
      </w:r>
      <w: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5.03.2025r.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powiadomienie o wszczęciu postępowania:</w:t>
      </w:r>
    </w:p>
    <w:tbl>
      <w:tblPr>
        <w:tblStyle w:val="TableNormal"/>
        <w:tblW w:w="8774" w:type="dxa"/>
        <w:tblInd w:w="3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43"/>
        <w:gridCol w:w="4834"/>
        <w:gridCol w:w="3397"/>
      </w:tblGrid>
      <w:tr w:rsidR="00CA76F5" w:rsidRPr="00CA76F5" w:rsidTr="00611BB4">
        <w:trPr>
          <w:trHeight w:val="72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Lp.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spacing w:after="120"/>
              <w:jc w:val="center"/>
              <w:rPr>
                <w:rFonts w:eastAsia="Times New Roman"/>
                <w:color w:val="000000"/>
                <w:sz w:val="24"/>
                <w:szCs w:val="24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Nazwa wykonawcy</w:t>
            </w:r>
          </w:p>
          <w:p w:rsidR="00CA76F5" w:rsidRPr="00CA76F5" w:rsidRDefault="00CA76F5" w:rsidP="00CA76F5">
            <w:pPr>
              <w:spacing w:after="120"/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Adres wykonawcy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bookmarkStart w:id="0" w:name="_GoBack"/>
            <w:bookmarkEnd w:id="0"/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Poczta e-mail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CA76F5">
              <w:rPr>
                <w:color w:val="000000"/>
                <w:sz w:val="22"/>
                <w:szCs w:val="22"/>
                <w:u w:color="000000"/>
              </w:rPr>
              <w:t>1.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CERERA S.C., Jana Olbrachta 94 01-102 Warszawa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biuro@c</w:t>
            </w:r>
            <w:r w:rsidR="0088228B" w:rsidRPr="00DD3F38">
              <w:rPr>
                <w:color w:val="000000"/>
                <w:sz w:val="24"/>
                <w:szCs w:val="24"/>
                <w:u w:color="000000"/>
              </w:rPr>
              <w:t>e</w:t>
            </w:r>
            <w:r w:rsidRPr="00DD3F38">
              <w:rPr>
                <w:color w:val="000000"/>
                <w:sz w:val="24"/>
                <w:szCs w:val="24"/>
                <w:u w:color="000000"/>
              </w:rPr>
              <w:t>rera.pl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88228B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88228B">
              <w:rPr>
                <w:color w:val="000000"/>
                <w:sz w:val="22"/>
                <w:szCs w:val="22"/>
                <w:u w:color="000000"/>
              </w:rPr>
              <w:t>2.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88228B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PRA</w:t>
            </w:r>
            <w:r w:rsidR="00DD3F38" w:rsidRPr="00DD3F38">
              <w:rPr>
                <w:color w:val="000000"/>
                <w:sz w:val="24"/>
                <w:szCs w:val="24"/>
                <w:u w:color="000000"/>
              </w:rPr>
              <w:t>XIS ŁÓDŹ PILECKA I PETLAK sp.j., Przędzalniana 35 90-035 Łódź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88228B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biuro@praxis.lodz.pl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88228B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DD3F38">
              <w:rPr>
                <w:color w:val="000000"/>
                <w:sz w:val="22"/>
                <w:szCs w:val="22"/>
                <w:u w:color="000000"/>
              </w:rPr>
              <w:t>3.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KOMATECH, Wojska Polskiego 8 43-190 Mikołów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dawid@komatech.pl</w:t>
            </w:r>
          </w:p>
        </w:tc>
      </w:tr>
      <w:tr w:rsidR="00DD3F38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 xml:space="preserve">BLACKLINE S.C., Chmielewskiego 20c </w:t>
            </w:r>
            <w:r>
              <w:rPr>
                <w:color w:val="000000"/>
                <w:sz w:val="24"/>
                <w:szCs w:val="24"/>
                <w:u w:color="000000"/>
              </w:rPr>
              <w:t xml:space="preserve">      </w:t>
            </w:r>
            <w:r w:rsidRPr="00DD3F38">
              <w:rPr>
                <w:color w:val="000000"/>
                <w:sz w:val="24"/>
                <w:szCs w:val="24"/>
                <w:u w:color="000000"/>
              </w:rPr>
              <w:t>70-028 Szczecin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d.czerniakiewicz@blackline.pl</w:t>
            </w:r>
          </w:p>
        </w:tc>
      </w:tr>
      <w:tr w:rsidR="00DD3F38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EUROIMPEX S.A., Mydlana 3b 51-502 Wrocław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barbara.pokorny@euroimpex.pl</w:t>
            </w:r>
          </w:p>
        </w:tc>
      </w:tr>
    </w:tbl>
    <w:p w:rsidR="00CA76F5" w:rsidRPr="00CA76F5" w:rsidRDefault="00CA76F5" w:rsidP="00DD3F38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line="36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u w:val="single"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Należy dołączyć dokumenty potwierdzające fakt przesłania powyższej informacji.</w:t>
      </w:r>
    </w:p>
    <w:p w:rsidR="00CA76F5" w:rsidRPr="00CA76F5" w:rsidRDefault="00CA76F5" w:rsidP="00DD3F3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Wykaz Wykonawc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w, kt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rzy w odpowiedzi na ogłoszenie złożyli swoje oferty do dnia </w:t>
      </w:r>
      <w:r w:rsidR="00DD3F38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12.03.2025r.</w:t>
      </w:r>
    </w:p>
    <w:tbl>
      <w:tblPr>
        <w:tblStyle w:val="TableNormal"/>
        <w:tblW w:w="8774" w:type="dxa"/>
        <w:tblInd w:w="3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43"/>
        <w:gridCol w:w="2150"/>
        <w:gridCol w:w="3110"/>
        <w:gridCol w:w="1360"/>
        <w:gridCol w:w="1611"/>
      </w:tblGrid>
      <w:tr w:rsidR="00CA76F5" w:rsidRPr="00CA76F5" w:rsidTr="00611BB4">
        <w:trPr>
          <w:trHeight w:val="300"/>
        </w:trPr>
        <w:tc>
          <w:tcPr>
            <w:tcW w:w="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Lp.</w:t>
            </w: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Nazwa i adres wykonawcy</w:t>
            </w:r>
          </w:p>
        </w:tc>
        <w:tc>
          <w:tcPr>
            <w:tcW w:w="44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Elementy złożonych ofert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Uwagi</w:t>
            </w:r>
          </w:p>
        </w:tc>
      </w:tr>
      <w:tr w:rsidR="00CA76F5" w:rsidRPr="00CA76F5" w:rsidTr="00611BB4">
        <w:trPr>
          <w:trHeight w:val="1106"/>
        </w:trPr>
        <w:tc>
          <w:tcPr>
            <w:tcW w:w="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Wartość netto/brutto realizacji przedmiotu zam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es-ES_tradnl"/>
              </w:rPr>
              <w:t>ó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wienia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de-DE"/>
              </w:rPr>
              <w:t>Inne</w:t>
            </w:r>
          </w:p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1.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PRAXIS ŁÓDŹ PILECKA I PETLAK sp.j., Przędzalniana 35 90-035 Łódź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CA76F5" w:rsidRPr="00CA76F5" w:rsidRDefault="00FC2328" w:rsidP="00FC2328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55 203,00</w:t>
            </w:r>
            <w:r w:rsidR="007F6724" w:rsidRPr="007F6724">
              <w:rPr>
                <w:color w:val="000000"/>
                <w:sz w:val="24"/>
                <w:szCs w:val="24"/>
                <w:u w:color="000000"/>
              </w:rPr>
              <w:t>/</w:t>
            </w:r>
            <w:r>
              <w:rPr>
                <w:color w:val="000000"/>
                <w:sz w:val="24"/>
                <w:szCs w:val="24"/>
                <w:u w:color="000000"/>
              </w:rPr>
              <w:t>67 899,69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BLACKLINE S.C., Chmielewskiego 20c       70-028 Szczecin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CA76F5" w:rsidRPr="00CA76F5" w:rsidRDefault="005600E9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56 335,00</w:t>
            </w:r>
            <w:r w:rsidR="007F6724" w:rsidRPr="007F6724">
              <w:rPr>
                <w:color w:val="000000"/>
                <w:sz w:val="24"/>
                <w:szCs w:val="24"/>
                <w:u w:color="000000"/>
              </w:rPr>
              <w:t>/</w:t>
            </w:r>
            <w:r>
              <w:rPr>
                <w:color w:val="000000"/>
                <w:sz w:val="24"/>
                <w:szCs w:val="24"/>
                <w:u w:color="000000"/>
              </w:rPr>
              <w:t>69 292,05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3.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KOMATECH, Wojska Polskiego 8 43-190 Mikołów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CA76F5" w:rsidRPr="00CA76F5" w:rsidRDefault="005600E9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55 199,00</w:t>
            </w:r>
            <w:r w:rsidR="007F6724" w:rsidRPr="007F6724">
              <w:rPr>
                <w:color w:val="000000"/>
                <w:sz w:val="24"/>
                <w:szCs w:val="24"/>
                <w:u w:color="000000"/>
              </w:rPr>
              <w:t>/</w:t>
            </w:r>
            <w:r>
              <w:rPr>
                <w:color w:val="000000"/>
                <w:sz w:val="24"/>
                <w:szCs w:val="24"/>
                <w:u w:color="000000"/>
              </w:rPr>
              <w:t>67 894,77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DD3F38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7F6724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PRINTEX  sp. z o.o., Annopol 22 03-236 Warszawa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</w:p>
          <w:p w:rsidR="00DD3F38" w:rsidRPr="007F6724" w:rsidRDefault="008F0693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56 800,00/69 864,00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CA76F5" w:rsidRDefault="00DD3F38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CA76F5" w:rsidRDefault="00DD3F38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7F6724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PHU GAWRON, Słowackiego 6 62-300 Września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7F6724" w:rsidRDefault="005600E9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66 913,73</w:t>
            </w:r>
            <w:r w:rsidR="007F6724" w:rsidRPr="007F6724">
              <w:rPr>
                <w:color w:val="000000"/>
                <w:sz w:val="24"/>
                <w:szCs w:val="24"/>
                <w:u w:color="000000"/>
              </w:rPr>
              <w:t>/</w:t>
            </w:r>
            <w:r>
              <w:rPr>
                <w:color w:val="000000"/>
                <w:sz w:val="24"/>
                <w:szCs w:val="24"/>
                <w:u w:color="000000"/>
              </w:rPr>
              <w:t>82 303,89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CA76F5" w:rsidRDefault="007F6724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CA76F5" w:rsidRDefault="007F6724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</w:tbl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line="36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u w:val="single"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Należy dołączyć złożone oferty przez w/w wykonawc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w.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Po złożeniu ofert prowadzono dodatkowe negocjacje z wykonawcami: tak/nie*</w:t>
      </w:r>
    </w:p>
    <w:p w:rsidR="007F6724" w:rsidRDefault="007F6724" w:rsidP="007F672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42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W wyniku </w:t>
      </w:r>
      <w:r w:rsidR="008F0693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omyłki pisarskiej </w:t>
      </w:r>
      <w: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 formularzu ofertowym po zakończeniu czasu składania ofert wysłano</w:t>
      </w:r>
      <w:r w:rsidR="008F0693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 w dn.  17.03.2025r. </w:t>
      </w:r>
      <w: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 do firm które wzięły udział </w:t>
      </w:r>
      <w:r w:rsidR="008F0693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 postępowaniu prośbę o zmianę asortymentu w poz. 38  oraz ponowną wycenę. Wszystkie firmy przychyliły się do prośby.</w:t>
      </w:r>
    </w:p>
    <w:tbl>
      <w:tblPr>
        <w:tblStyle w:val="TableNormal"/>
        <w:tblW w:w="8774" w:type="dxa"/>
        <w:tblInd w:w="3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43"/>
        <w:gridCol w:w="2150"/>
        <w:gridCol w:w="3110"/>
        <w:gridCol w:w="1360"/>
        <w:gridCol w:w="1611"/>
      </w:tblGrid>
      <w:tr w:rsidR="008F0693" w:rsidRPr="00CA76F5" w:rsidTr="00611BB4">
        <w:trPr>
          <w:trHeight w:val="300"/>
        </w:trPr>
        <w:tc>
          <w:tcPr>
            <w:tcW w:w="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Lp.</w:t>
            </w: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Nazwa i adres wykonawcy</w:t>
            </w:r>
          </w:p>
        </w:tc>
        <w:tc>
          <w:tcPr>
            <w:tcW w:w="44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Elementy złożonych ofert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Uwagi</w:t>
            </w:r>
          </w:p>
        </w:tc>
      </w:tr>
      <w:tr w:rsidR="008F0693" w:rsidRPr="00CA76F5" w:rsidTr="00611BB4">
        <w:trPr>
          <w:trHeight w:val="1106"/>
        </w:trPr>
        <w:tc>
          <w:tcPr>
            <w:tcW w:w="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Wartość netto/brutto realizacji przedmiotu zam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es-ES_tradnl"/>
              </w:rPr>
              <w:t>ó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wienia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693" w:rsidRPr="00CA76F5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de-DE"/>
              </w:rPr>
              <w:t>Inne</w:t>
            </w:r>
          </w:p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8F0693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1.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PRAXIS ŁÓDŹ PILECKA I PETLAK sp.j., Przędzalniana 35 90-035 Łódź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8F0693" w:rsidRPr="00CA76F5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7F6724">
              <w:rPr>
                <w:color w:val="000000"/>
                <w:sz w:val="24"/>
                <w:szCs w:val="24"/>
                <w:u w:color="000000"/>
              </w:rPr>
              <w:t>54 227,00/66 699,21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8F0693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BLACKLINE S.C., Chmielewskiego 20c       70-028 Szczecin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8F0693" w:rsidRPr="00CA76F5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7F6724">
              <w:rPr>
                <w:color w:val="000000"/>
                <w:sz w:val="24"/>
                <w:szCs w:val="24"/>
                <w:u w:color="000000"/>
              </w:rPr>
              <w:t>55 415,00/68 160,45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8F0693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3.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KOMATECH, Wojska Polskiego 8 43-190 Mikołów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8F0693" w:rsidRPr="00CA76F5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7F6724">
              <w:rPr>
                <w:color w:val="000000"/>
                <w:sz w:val="24"/>
                <w:szCs w:val="24"/>
                <w:u w:color="000000"/>
              </w:rPr>
              <w:t>56 374,00/69 340,02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8F0693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DD3F38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DD3F38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PRINTEX  sp. z o.o., Annopol 22 03-236 Warszawa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</w:p>
          <w:p w:rsidR="008F0693" w:rsidRPr="007F6724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55 090,00/67 760,70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8F0693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lastRenderedPageBreak/>
              <w:t>5.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Default="008F0693" w:rsidP="00611BB4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PHU GAWRON, Słowackiego 6 62-300 Września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7F6724" w:rsidRDefault="008F0693" w:rsidP="00611BB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7F6724">
              <w:rPr>
                <w:color w:val="000000"/>
                <w:sz w:val="24"/>
                <w:szCs w:val="24"/>
                <w:u w:color="000000"/>
              </w:rPr>
              <w:t>66 913,73/82 303,89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693" w:rsidRPr="00CA76F5" w:rsidRDefault="008F0693" w:rsidP="00611BB4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</w:tbl>
    <w:p w:rsidR="008F0693" w:rsidRDefault="008F0693" w:rsidP="008F069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Oferta najkorzystniejsza: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 wyniku przeprowadzonej oceny złożonych ofert proponuje się dokonać wyboru oferty wykonawcy: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Nazwa wykonawcy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FC2328" w:rsidRPr="00FC2328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 xml:space="preserve">PRAXIS ŁÓDŹ PILECKA I PETLAK sp.j., 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Adres:</w:t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FC2328" w:rsidRPr="00FC2328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>Przędzalniana 35 90-035 Łódź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Cena: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FC2328" w:rsidRPr="00FC2328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>54 227,00/66 699,21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Inne kryteria: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strike/>
          <w:color w:val="000000"/>
          <w:sz w:val="24"/>
          <w:szCs w:val="24"/>
          <w:u w:color="000000"/>
          <w:bdr w:val="nil"/>
          <w:lang w:eastAsia="pl-PL"/>
        </w:rPr>
        <w:t>……………………………………………………….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42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Uzasadnienie wyboru Wykonawcy i inne istotne informacje: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4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….……………………………….……………………………….……………………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 wyborze oferty najkorzystniejszej uczestniczyli: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ind w:left="782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FC2328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   st.chor.sztab. Tomasz </w:t>
      </w:r>
      <w:r w:rsidRPr="00FC2328"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  <w:t>ZWOLIŃSKI</w:t>
      </w:r>
      <w:r w:rsidR="00CA76F5"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            </w:t>
      </w:r>
      <w:r w:rsidR="00CA76F5" w:rsidRPr="00CA76F5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>…………………</w:t>
      </w:r>
      <w:r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>….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  <w:t xml:space="preserve">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plut. Mariusz</w:t>
      </w:r>
      <w:r w:rsidRPr="00FC2328"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  <w:t xml:space="preserve"> </w:t>
      </w:r>
      <w:r w:rsidRPr="00FC2328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>TURKOT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 xml:space="preserve">                      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……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ind w:left="782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u w:color="000000"/>
          <w:bdr w:val="nil"/>
          <w:lang w:eastAsia="pl-PL"/>
        </w:rPr>
        <w:t xml:space="preserve">  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 xml:space="preserve">p. Daria </w:t>
      </w:r>
      <w:r w:rsidRPr="00FC2328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>KOZŁOWSKA</w:t>
      </w:r>
      <w:r w:rsidR="00CA76F5" w:rsidRPr="00CA76F5"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  <w:t xml:space="preserve"> </w:t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  ……………………..                                    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Protokół sporządził/a: ………………………………………………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u w:color="000000"/>
          <w:bdr w:val="nil"/>
          <w:lang w:eastAsia="pl-PL"/>
        </w:rPr>
      </w:pP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 w:firstLine="3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  <w:t xml:space="preserve"> 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de-DE" w:eastAsia="pl-PL"/>
        </w:rPr>
        <w:t xml:space="preserve">              Koordynator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</w:t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  <w:t xml:space="preserve">                    </w:t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2F4A2B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</w:t>
      </w:r>
      <w:r w:rsidR="002F4A2B" w:rsidRPr="002F4A2B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 xml:space="preserve"> st.chor.sztab. Tomasz </w:t>
      </w:r>
      <w:r w:rsidR="002F4A2B" w:rsidRPr="002F4A2B">
        <w:rPr>
          <w:rFonts w:ascii="Times New Roman" w:eastAsia="Arial Unicode MS" w:hAnsi="Times New Roman" w:cs="Arial Unicode MS"/>
          <w:b/>
          <w:color w:val="000000"/>
          <w:u w:color="000000"/>
          <w:bdr w:val="nil"/>
          <w:lang w:eastAsia="pl-PL"/>
        </w:rPr>
        <w:t>ZWOLIŃSKI</w:t>
      </w:r>
      <w:r w:rsidR="002F4A2B" w:rsidRPr="002F4A2B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ab/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 xml:space="preserve">   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   (St., imię, nazwisko, podpis) 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u w:color="000000"/>
          <w:bdr w:val="nil"/>
          <w:lang w:eastAsia="pl-PL"/>
        </w:rPr>
      </w:pP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/>
        <w:rPr>
          <w:rFonts w:ascii="Times New Roman" w:eastAsia="Times New Roman" w:hAnsi="Times New Roman" w:cs="Times New Roman"/>
          <w:b/>
          <w:bCs/>
          <w:color w:val="00000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20"/>
          <w:szCs w:val="20"/>
          <w:u w:color="000000"/>
          <w:bdr w:val="nil"/>
          <w:lang w:eastAsia="pl-PL"/>
        </w:rPr>
        <w:t>* Zaznaczyć właściwe</w:t>
      </w:r>
    </w:p>
    <w:p w:rsidR="004E1A97" w:rsidRDefault="004E1A97"/>
    <w:sectPr w:rsidR="004E1A97" w:rsidSect="00980E53">
      <w:pgSz w:w="11906" w:h="16838" w:code="9"/>
      <w:pgMar w:top="1418" w:right="170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3C13" w:rsidRDefault="00CB3C13" w:rsidP="00CA76F5">
      <w:pPr>
        <w:spacing w:after="0" w:line="240" w:lineRule="auto"/>
      </w:pPr>
      <w:r>
        <w:separator/>
      </w:r>
    </w:p>
  </w:endnote>
  <w:endnote w:type="continuationSeparator" w:id="0">
    <w:p w:rsidR="00CB3C13" w:rsidRDefault="00CB3C13" w:rsidP="00CA7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3C13" w:rsidRDefault="00CB3C13" w:rsidP="00CA76F5">
      <w:pPr>
        <w:spacing w:after="0" w:line="240" w:lineRule="auto"/>
      </w:pPr>
      <w:r>
        <w:separator/>
      </w:r>
    </w:p>
  </w:footnote>
  <w:footnote w:type="continuationSeparator" w:id="0">
    <w:p w:rsidR="00CB3C13" w:rsidRDefault="00CB3C13" w:rsidP="00CA76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771FAC"/>
    <w:multiLevelType w:val="hybridMultilevel"/>
    <w:tmpl w:val="952073EE"/>
    <w:styleLink w:val="Zaimportowanystyl94"/>
    <w:lvl w:ilvl="0" w:tplc="F21A6A7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6CD6C0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40C1F4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DE08B8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8E53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10E1630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F2621CE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16473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80A71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D841EB7"/>
    <w:multiLevelType w:val="hybridMultilevel"/>
    <w:tmpl w:val="952073EE"/>
    <w:numStyleLink w:val="Zaimportowanystyl94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6F5"/>
    <w:rsid w:val="002F4A2B"/>
    <w:rsid w:val="004E1A97"/>
    <w:rsid w:val="005600E9"/>
    <w:rsid w:val="00577B65"/>
    <w:rsid w:val="007F6724"/>
    <w:rsid w:val="0088228B"/>
    <w:rsid w:val="008F0693"/>
    <w:rsid w:val="00980E53"/>
    <w:rsid w:val="00CA76F5"/>
    <w:rsid w:val="00CB3C13"/>
    <w:rsid w:val="00DD3F38"/>
    <w:rsid w:val="00FC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7296FE8"/>
  <w15:chartTrackingRefBased/>
  <w15:docId w15:val="{7716E99D-D8B0-48D2-BBEE-ED70D897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7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76F5"/>
  </w:style>
  <w:style w:type="paragraph" w:styleId="Stopka">
    <w:name w:val="footer"/>
    <w:basedOn w:val="Normalny"/>
    <w:link w:val="StopkaZnak"/>
    <w:uiPriority w:val="99"/>
    <w:unhideWhenUsed/>
    <w:rsid w:val="00CA7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76F5"/>
  </w:style>
  <w:style w:type="table" w:customStyle="1" w:styleId="TableNormal">
    <w:name w:val="Table Normal"/>
    <w:rsid w:val="00CA76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Zaimportowanystyl94">
    <w:name w:val="Zaimportowany styl 94"/>
    <w:rsid w:val="00CA76F5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D450D5C2-C7F3-4E86-988C-8E0FA22B4F6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512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Kozłowska Daria</cp:lastModifiedBy>
  <cp:revision>3</cp:revision>
  <dcterms:created xsi:type="dcterms:W3CDTF">2025-03-18T10:22:00Z</dcterms:created>
  <dcterms:modified xsi:type="dcterms:W3CDTF">2025-03-18T13:42:00Z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e7c0cb9c-12c3-4aeb-b685-22d087ec40df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bjPortionMark">
    <vt:lpwstr>[JAW]</vt:lpwstr>
  </property>
  <property fmtid="{D5CDD505-2E9C-101B-9397-08002B2CF9AE}" pid="9" name="s5636:Creator type=IP">
    <vt:lpwstr>10.62.48.168</vt:lpwstr>
  </property>
  <property fmtid="{D5CDD505-2E9C-101B-9397-08002B2CF9AE}" pid="10" name="bjClsUserRVM">
    <vt:lpwstr>[]</vt:lpwstr>
  </property>
  <property fmtid="{D5CDD505-2E9C-101B-9397-08002B2CF9AE}" pid="11" name="bjSaver">
    <vt:lpwstr>nTbvUKQRVbWLBzBC4pRqEL7R8I0YP2ZG</vt:lpwstr>
  </property>
</Properties>
</file>