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AB27" w14:textId="77777777" w:rsidR="00BC4DC9" w:rsidRDefault="00BC4DC9" w:rsidP="00A93A8A"/>
    <w:p w14:paraId="3DCE2ADF" w14:textId="06059A0A" w:rsidR="00BC4DC9" w:rsidRDefault="00AC5660" w:rsidP="00BC4DC9">
      <w:pPr>
        <w:jc w:val="center"/>
        <w:rPr>
          <w:rFonts w:eastAsia="Arial" w:cs="Arial"/>
          <w:b/>
        </w:rPr>
      </w:pPr>
      <w:r>
        <w:t xml:space="preserve"> </w:t>
      </w:r>
      <w:r w:rsidR="00BC4DC9">
        <w:rPr>
          <w:rFonts w:eastAsia="Arial" w:cs="Arial"/>
          <w:b/>
        </w:rPr>
        <w:t>Opis Przedmiotu Zamówienia</w:t>
      </w:r>
    </w:p>
    <w:p w14:paraId="690C80DA" w14:textId="2568FC8B" w:rsidR="00BC4DC9" w:rsidRDefault="00BC4DC9" w:rsidP="00BC4DC9">
      <w:pPr>
        <w:spacing w:line="276" w:lineRule="auto"/>
        <w:rPr>
          <w:rFonts w:cs="Arial"/>
        </w:rPr>
      </w:pPr>
    </w:p>
    <w:p w14:paraId="1FB80EA1" w14:textId="77777777" w:rsidR="00BC4DC9" w:rsidRPr="00353CF9" w:rsidRDefault="00BC4DC9" w:rsidP="00BC4DC9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b/>
          <w:sz w:val="22"/>
        </w:rPr>
      </w:pPr>
      <w:r>
        <w:rPr>
          <w:b/>
          <w:sz w:val="22"/>
        </w:rPr>
        <w:t>Przedmiot zamówienia:</w:t>
      </w:r>
    </w:p>
    <w:p w14:paraId="7315EB63" w14:textId="77777777" w:rsidR="00BC4DC9" w:rsidRPr="00DE1396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A94FA5">
        <w:rPr>
          <w:sz w:val="22"/>
        </w:rPr>
        <w:t>Przedmiotem zamówienia jest świadczenie ochrony osób i mienia w siedzibie Zamawiającego (ul. Płocka 13, 01-231 Warszawa) oraz na terenie parkingu wewnętrznego (dalej zwanych w skrócie „Obiektem”) zgodnie z poniższym harmonogramem:</w:t>
      </w:r>
    </w:p>
    <w:p w14:paraId="714776CD" w14:textId="77777777" w:rsidR="00BC4DC9" w:rsidRPr="00DE1396" w:rsidRDefault="00BC4DC9" w:rsidP="00BC4DC9">
      <w:pPr>
        <w:pStyle w:val="Akapitzlist"/>
        <w:numPr>
          <w:ilvl w:val="0"/>
          <w:numId w:val="36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DE1396">
        <w:rPr>
          <w:sz w:val="22"/>
        </w:rPr>
        <w:t>od poniedziałku do godziny 16:15 do wtorku do godziny 8:15,</w:t>
      </w:r>
    </w:p>
    <w:p w14:paraId="5DA59925" w14:textId="77777777" w:rsidR="00BC4DC9" w:rsidRPr="00DE1396" w:rsidRDefault="00BC4DC9" w:rsidP="00BC4DC9">
      <w:pPr>
        <w:pStyle w:val="Akapitzlist"/>
        <w:numPr>
          <w:ilvl w:val="0"/>
          <w:numId w:val="36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DE1396">
        <w:rPr>
          <w:sz w:val="22"/>
        </w:rPr>
        <w:t>od wtorku do godziny 16:15 do środy do godziny 8:15,</w:t>
      </w:r>
    </w:p>
    <w:p w14:paraId="34F11841" w14:textId="77777777" w:rsidR="00BC4DC9" w:rsidRPr="00DE1396" w:rsidRDefault="00BC4DC9" w:rsidP="00BC4DC9">
      <w:pPr>
        <w:pStyle w:val="Akapitzlist"/>
        <w:numPr>
          <w:ilvl w:val="0"/>
          <w:numId w:val="36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DE1396">
        <w:rPr>
          <w:sz w:val="22"/>
        </w:rPr>
        <w:t>od środy do godziny 16:15 do czwartku do godziny 8:15,</w:t>
      </w:r>
    </w:p>
    <w:p w14:paraId="203C3A1A" w14:textId="77777777" w:rsidR="00BC4DC9" w:rsidRPr="00DE1396" w:rsidRDefault="00BC4DC9" w:rsidP="00BC4DC9">
      <w:pPr>
        <w:pStyle w:val="Akapitzlist"/>
        <w:numPr>
          <w:ilvl w:val="0"/>
          <w:numId w:val="36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DE1396">
        <w:rPr>
          <w:sz w:val="22"/>
        </w:rPr>
        <w:t>od czwartku do godziny 16:15 do piątku do godziny 8:15,</w:t>
      </w:r>
    </w:p>
    <w:p w14:paraId="418DABAC" w14:textId="77777777" w:rsidR="00BC4DC9" w:rsidRPr="00DE1396" w:rsidRDefault="00BC4DC9" w:rsidP="00BC4DC9">
      <w:pPr>
        <w:pStyle w:val="Akapitzlist"/>
        <w:numPr>
          <w:ilvl w:val="0"/>
          <w:numId w:val="36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DE1396">
        <w:rPr>
          <w:sz w:val="22"/>
        </w:rPr>
        <w:t>od piątku do godziny 16:15 do poniedziałku do godziny 8:15,</w:t>
      </w:r>
    </w:p>
    <w:p w14:paraId="72FFB01C" w14:textId="51C4FFAD" w:rsidR="00BC4DC9" w:rsidRPr="00E54F9B" w:rsidRDefault="00BC4DC9" w:rsidP="00E54F9B">
      <w:pPr>
        <w:pStyle w:val="Akapitzlist"/>
        <w:numPr>
          <w:ilvl w:val="0"/>
          <w:numId w:val="36"/>
        </w:numPr>
        <w:autoSpaceDN w:val="0"/>
        <w:spacing w:line="276" w:lineRule="auto"/>
        <w:contextualSpacing/>
        <w:jc w:val="both"/>
        <w:rPr>
          <w:b/>
          <w:sz w:val="22"/>
        </w:rPr>
      </w:pPr>
      <w:r w:rsidRPr="00DE1396">
        <w:rPr>
          <w:sz w:val="22"/>
        </w:rPr>
        <w:t xml:space="preserve">w dni ustawowo wolne od pracy - całodobowo     </w:t>
      </w:r>
      <w:r w:rsidRPr="00E54F9B">
        <w:rPr>
          <w:sz w:val="22"/>
        </w:rPr>
        <w:t xml:space="preserve">                         </w:t>
      </w:r>
    </w:p>
    <w:p w14:paraId="56141F14" w14:textId="4E8BD28B" w:rsidR="00BC4DC9" w:rsidRDefault="00E54F9B" w:rsidP="00BC4DC9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b/>
          <w:sz w:val="22"/>
        </w:rPr>
      </w:pPr>
      <w:r>
        <w:rPr>
          <w:b/>
          <w:sz w:val="22"/>
        </w:rPr>
        <w:t>Termin wykonania usługi:</w:t>
      </w:r>
    </w:p>
    <w:p w14:paraId="7DE77AFB" w14:textId="62421278" w:rsidR="00E54F9B" w:rsidRPr="00F243D4" w:rsidRDefault="00E54F9B" w:rsidP="00F243D4">
      <w:pPr>
        <w:pStyle w:val="Akapitzlist"/>
        <w:numPr>
          <w:ilvl w:val="0"/>
          <w:numId w:val="40"/>
        </w:numPr>
        <w:autoSpaceDN w:val="0"/>
        <w:spacing w:line="276" w:lineRule="auto"/>
        <w:contextualSpacing/>
        <w:jc w:val="both"/>
        <w:rPr>
          <w:b/>
          <w:color w:val="FF0000"/>
          <w:sz w:val="22"/>
        </w:rPr>
      </w:pPr>
      <w:r w:rsidRPr="00E54F9B">
        <w:rPr>
          <w:b/>
          <w:color w:val="FF0000"/>
          <w:sz w:val="22"/>
        </w:rPr>
        <w:t xml:space="preserve">Prosimy o podanie </w:t>
      </w:r>
      <w:r w:rsidR="00F243D4">
        <w:rPr>
          <w:b/>
          <w:color w:val="FF0000"/>
          <w:sz w:val="22"/>
        </w:rPr>
        <w:t xml:space="preserve">wartości szacunkowej </w:t>
      </w:r>
      <w:r w:rsidRPr="00E54F9B">
        <w:rPr>
          <w:b/>
          <w:color w:val="FF0000"/>
          <w:sz w:val="22"/>
        </w:rPr>
        <w:t>usług</w:t>
      </w:r>
      <w:r w:rsidR="00F243D4">
        <w:rPr>
          <w:b/>
          <w:color w:val="FF0000"/>
          <w:sz w:val="22"/>
        </w:rPr>
        <w:t>i</w:t>
      </w:r>
      <w:r w:rsidRPr="00E54F9B">
        <w:rPr>
          <w:b/>
          <w:color w:val="FF0000"/>
          <w:sz w:val="22"/>
        </w:rPr>
        <w:t xml:space="preserve"> na 12 miesięcy i 24 miesiące świadczenia przedmiotowych usług, zakładając rozpoczęcie usługi od 31.12.2022 roku.</w:t>
      </w:r>
    </w:p>
    <w:p w14:paraId="5B0E50F6" w14:textId="22C3D1EF" w:rsidR="00E54F9B" w:rsidRPr="00E54F9B" w:rsidRDefault="00E54F9B" w:rsidP="00E54F9B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b/>
          <w:sz w:val="22"/>
        </w:rPr>
      </w:pPr>
      <w:r w:rsidRPr="00E54F9B">
        <w:rPr>
          <w:b/>
          <w:sz w:val="22"/>
        </w:rPr>
        <w:t>Wymagania dotyczące osób realizujących ochronę osób i mienia w Obiekcie</w:t>
      </w:r>
    </w:p>
    <w:p w14:paraId="5CF91450" w14:textId="77777777" w:rsidR="00BC4DC9" w:rsidRPr="00AB3FE7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 w:rsidRPr="00F96AE8">
        <w:rPr>
          <w:sz w:val="22"/>
        </w:rPr>
        <w:t>Pracownicy ochrony mają obowiązek:</w:t>
      </w:r>
    </w:p>
    <w:p w14:paraId="5A8D16EE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ochrony osób przebywających w Obiekcie,</w:t>
      </w:r>
    </w:p>
    <w:p w14:paraId="71B58871" w14:textId="7C695CDB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ochrony mienia znajdującego się w Obiekcie przed uszkodz</w:t>
      </w:r>
      <w:r>
        <w:rPr>
          <w:sz w:val="22"/>
        </w:rPr>
        <w:t>eniem/zniszczeniem</w:t>
      </w:r>
      <w:r w:rsidRPr="00DE1396">
        <w:rPr>
          <w:sz w:val="22"/>
        </w:rPr>
        <w:t xml:space="preserve"> i </w:t>
      </w:r>
      <w:r w:rsidR="0035143B">
        <w:rPr>
          <w:sz w:val="22"/>
        </w:rPr>
        <w:t>kradzieżą, zalaniem lub pożarem</w:t>
      </w:r>
      <w:r>
        <w:rPr>
          <w:sz w:val="22"/>
        </w:rPr>
        <w:t xml:space="preserve"> </w:t>
      </w:r>
      <w:r w:rsidRPr="00DE1396">
        <w:rPr>
          <w:sz w:val="22"/>
        </w:rPr>
        <w:t>w chronionym obiekcie i wstępu osób nie</w:t>
      </w:r>
      <w:r>
        <w:rPr>
          <w:sz w:val="22"/>
        </w:rPr>
        <w:t>uprawnionych na teren chroniony,</w:t>
      </w:r>
    </w:p>
    <w:p w14:paraId="5C404B0A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obsługi Systemu Sygnalizacji Pożaru (</w:t>
      </w:r>
      <w:r>
        <w:rPr>
          <w:sz w:val="22"/>
        </w:rPr>
        <w:t>SSP) zainstalowanego w Obiekcie,</w:t>
      </w:r>
    </w:p>
    <w:p w14:paraId="298B9F5E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prowadzić dziennik służby i zapisywać w nim uwagi, spostrzeżenia, zdarzenia, itp.,</w:t>
      </w:r>
    </w:p>
    <w:p w14:paraId="6C6D9FBA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znać obsługę stosowanych w Obiekcie rodzajów gaśnic ppoż. oraz posiadać umiejętność pra</w:t>
      </w:r>
      <w:r>
        <w:rPr>
          <w:sz w:val="22"/>
        </w:rPr>
        <w:t>ktycznego posługiwania się nimi,</w:t>
      </w:r>
    </w:p>
    <w:p w14:paraId="4495A6D2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znać rozlokowanie w Obiekcie środków ochrony ppoż. (gaśnice i hydranty),</w:t>
      </w:r>
    </w:p>
    <w:p w14:paraId="3C2D90B2" w14:textId="62AC69EF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wydawania i odbierania kluczy/kart do</w:t>
      </w:r>
      <w:r w:rsidR="00B76E9C">
        <w:rPr>
          <w:sz w:val="22"/>
        </w:rPr>
        <w:t xml:space="preserve">stępu do wybranych pomieszczeń </w:t>
      </w:r>
      <w:r w:rsidRPr="00DE1396">
        <w:rPr>
          <w:sz w:val="22"/>
        </w:rPr>
        <w:t>w siedzibie Zamawiającego,</w:t>
      </w:r>
    </w:p>
    <w:p w14:paraId="3B14BE4D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wydawania i odbierania przesyłek pocztowych, kurierskich,</w:t>
      </w:r>
    </w:p>
    <w:p w14:paraId="25D56E4F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odbieranie telefonu i informowaniu o połączeniu z ochroną obiektu, powiadamianiu o godzinach pracy Zamawiającego, itp.</w:t>
      </w:r>
    </w:p>
    <w:p w14:paraId="07F59A7B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kontroli zamknięcia wyznaczonych pomieszczeń w Obiekcie,</w:t>
      </w:r>
    </w:p>
    <w:p w14:paraId="743402A0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kontroli zamknięcia okien, wyłączenia oświetlenia oraz klimatyzacji we wszyst</w:t>
      </w:r>
      <w:r>
        <w:rPr>
          <w:sz w:val="22"/>
        </w:rPr>
        <w:t>kich pomieszczeniach w Obiekcie,</w:t>
      </w:r>
    </w:p>
    <w:p w14:paraId="0A5598D5" w14:textId="77777777" w:rsidR="00BC4DC9" w:rsidRPr="00DE1396" w:rsidRDefault="00BC4DC9" w:rsidP="00BC4DC9">
      <w:pPr>
        <w:pStyle w:val="Akapitzlist"/>
        <w:numPr>
          <w:ilvl w:val="0"/>
          <w:numId w:val="37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niedopuszczenia do prowadzenia handlu obnośn</w:t>
      </w:r>
      <w:r>
        <w:rPr>
          <w:sz w:val="22"/>
        </w:rPr>
        <w:t>ego i działalności akwizycyjnej</w:t>
      </w:r>
      <w:r w:rsidRPr="00DE1396">
        <w:rPr>
          <w:sz w:val="22"/>
        </w:rPr>
        <w:t xml:space="preserve"> w Obiekcie Zamawiającego.</w:t>
      </w:r>
    </w:p>
    <w:p w14:paraId="10D4DBA7" w14:textId="77777777" w:rsidR="00BC4DC9" w:rsidRPr="00710A99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Pracownicy ochrony muszą:</w:t>
      </w:r>
    </w:p>
    <w:p w14:paraId="50FB58F4" w14:textId="77777777" w:rsidR="00BC4DC9" w:rsidRDefault="00BC4DC9" w:rsidP="00BC4DC9">
      <w:pPr>
        <w:pStyle w:val="Akapitzlist"/>
        <w:numPr>
          <w:ilvl w:val="0"/>
          <w:numId w:val="38"/>
        </w:numPr>
        <w:tabs>
          <w:tab w:val="left" w:pos="360"/>
          <w:tab w:val="left" w:pos="1080"/>
        </w:tabs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posiadać kulturę osobistą,</w:t>
      </w:r>
    </w:p>
    <w:p w14:paraId="559066D3" w14:textId="77777777" w:rsidR="00BC4DC9" w:rsidRDefault="00BC4DC9" w:rsidP="00BC4DC9">
      <w:pPr>
        <w:pStyle w:val="Akapitzlist"/>
        <w:numPr>
          <w:ilvl w:val="0"/>
          <w:numId w:val="38"/>
        </w:numPr>
        <w:tabs>
          <w:tab w:val="left" w:pos="360"/>
          <w:tab w:val="left" w:pos="1080"/>
        </w:tabs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posiadać odpowiednie przeszkolenie zgodnie z obowiązującym prawem,</w:t>
      </w:r>
    </w:p>
    <w:p w14:paraId="1FC592DB" w14:textId="77777777" w:rsidR="00BC4DC9" w:rsidRPr="00DE1396" w:rsidRDefault="00BC4DC9" w:rsidP="00BC4DC9">
      <w:pPr>
        <w:pStyle w:val="Akapitzlist"/>
        <w:numPr>
          <w:ilvl w:val="0"/>
          <w:numId w:val="38"/>
        </w:numPr>
        <w:tabs>
          <w:tab w:val="left" w:pos="360"/>
          <w:tab w:val="left" w:pos="1080"/>
        </w:tabs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posiadać sprawność fizyczną umożliwiającą m.in. prawidłową obsługę systemu ppoż.,</w:t>
      </w:r>
    </w:p>
    <w:p w14:paraId="799FAC1A" w14:textId="3465F741" w:rsidR="00BC4DC9" w:rsidRDefault="00BC4DC9" w:rsidP="00BC4DC9">
      <w:pPr>
        <w:pStyle w:val="Akapitzlist"/>
        <w:numPr>
          <w:ilvl w:val="0"/>
          <w:numId w:val="38"/>
        </w:numPr>
        <w:tabs>
          <w:tab w:val="left" w:pos="360"/>
          <w:tab w:val="left" w:pos="1080"/>
        </w:tabs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być jednolicie umundurowani w trakcie wykonywania usług ochrony,</w:t>
      </w:r>
    </w:p>
    <w:p w14:paraId="46CB4D0F" w14:textId="25E9B576" w:rsidR="00E54F9B" w:rsidRDefault="00E54F9B" w:rsidP="00E54F9B">
      <w:pPr>
        <w:tabs>
          <w:tab w:val="left" w:pos="360"/>
          <w:tab w:val="left" w:pos="1080"/>
        </w:tabs>
        <w:autoSpaceDN w:val="0"/>
        <w:spacing w:line="276" w:lineRule="auto"/>
        <w:contextualSpacing/>
        <w:jc w:val="both"/>
      </w:pPr>
    </w:p>
    <w:p w14:paraId="11E34164" w14:textId="77777777" w:rsidR="00E54F9B" w:rsidRPr="00E54F9B" w:rsidRDefault="00E54F9B" w:rsidP="00E54F9B">
      <w:pPr>
        <w:tabs>
          <w:tab w:val="left" w:pos="360"/>
          <w:tab w:val="left" w:pos="1080"/>
        </w:tabs>
        <w:autoSpaceDN w:val="0"/>
        <w:spacing w:line="276" w:lineRule="auto"/>
        <w:contextualSpacing/>
        <w:jc w:val="both"/>
      </w:pPr>
    </w:p>
    <w:p w14:paraId="7D9A6BC2" w14:textId="77777777" w:rsidR="00BC4DC9" w:rsidRPr="00557190" w:rsidRDefault="00BC4DC9" w:rsidP="00BC4DC9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b/>
          <w:sz w:val="22"/>
        </w:rPr>
      </w:pPr>
      <w:r>
        <w:rPr>
          <w:b/>
          <w:sz w:val="22"/>
        </w:rPr>
        <w:lastRenderedPageBreak/>
        <w:t>Wymagania dotyczące grupy interwencyjnej:</w:t>
      </w:r>
    </w:p>
    <w:p w14:paraId="2824FDAB" w14:textId="0C802C6D" w:rsidR="00BC4DC9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dysponowanie zmotoryzowanym i uzbrojonym patrolem interwencyjny</w:t>
      </w:r>
      <w:r w:rsidR="00B76E9C">
        <w:rPr>
          <w:sz w:val="22"/>
        </w:rPr>
        <w:t xml:space="preserve">m, który </w:t>
      </w:r>
      <w:r>
        <w:rPr>
          <w:sz w:val="22"/>
        </w:rPr>
        <w:t>w przypadku wezwania przybędzie do Obiektu w czasie nie dłuższym niż 10 minut,</w:t>
      </w:r>
    </w:p>
    <w:p w14:paraId="2E245D44" w14:textId="77777777" w:rsidR="00BC4DC9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podejmowanie interwencji w razie bezpośredniego zagrożenia osób i mienia oraz sprawdzenie przyczyn wywołania alarmów, w tym:</w:t>
      </w:r>
    </w:p>
    <w:p w14:paraId="441AD2DE" w14:textId="77777777" w:rsidR="00BC4DC9" w:rsidRDefault="00BC4DC9" w:rsidP="00BC4DC9">
      <w:pPr>
        <w:pStyle w:val="Akapitzlist"/>
        <w:numPr>
          <w:ilvl w:val="0"/>
          <w:numId w:val="39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przeciwdziałanie próbom kradzieży na terenie Obiektu,</w:t>
      </w:r>
    </w:p>
    <w:p w14:paraId="54186E55" w14:textId="77777777" w:rsidR="00BC4DC9" w:rsidRPr="00DE1396" w:rsidRDefault="00BC4DC9" w:rsidP="00BC4DC9">
      <w:pPr>
        <w:pStyle w:val="Akapitzlist"/>
        <w:numPr>
          <w:ilvl w:val="0"/>
          <w:numId w:val="39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ujmowanie sprawców przestępstw w Obiekcie oraz przekazywanie ich Policji,</w:t>
      </w:r>
    </w:p>
    <w:p w14:paraId="484D8AFF" w14:textId="77777777" w:rsidR="00BC4DC9" w:rsidRPr="00DE1396" w:rsidRDefault="00BC4DC9" w:rsidP="00BC4DC9">
      <w:pPr>
        <w:pStyle w:val="Akapitzlist"/>
        <w:numPr>
          <w:ilvl w:val="0"/>
          <w:numId w:val="39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zabezpieczenie Obiektu do czasu przyjazdu Policji, przedstawiciela Zamawiającego lub wskazanej przez niego osoby – w przypadku włamania.</w:t>
      </w:r>
    </w:p>
    <w:p w14:paraId="61DA237D" w14:textId="77777777" w:rsidR="00BC4DC9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po przybyciu do Obiektu grupa interwencyjna musi podejmować działania zmierzające do zapobieżenia powstania szkody lub zmniejszenia jej rozmiarów,</w:t>
      </w:r>
    </w:p>
    <w:p w14:paraId="08905DDC" w14:textId="77777777" w:rsidR="00BC4DC9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po wykonaniu interwencji Wykonawca będzie nadzorował Obiekt do chwili przybycia upoważnionego przedstawiciela Zamawiającego,</w:t>
      </w:r>
    </w:p>
    <w:p w14:paraId="256D8688" w14:textId="77777777" w:rsidR="00BC4DC9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Wykonawca zobowiązuje się do zainstalowania w Obiekcie systemu powiadamiania napadu wyposażonego w przenośne piloty antynapadowe (2 sztuki). Pracownik ochrony lub pracownik/współpracownik Zamawiającego w sytuacji zagrożenia po naciśnięciu przycisku spowoduje przyjazd grupy interwencyjnej do Obiektu,</w:t>
      </w:r>
    </w:p>
    <w:p w14:paraId="75CEDF6D" w14:textId="77777777" w:rsidR="00BC4DC9" w:rsidRPr="00575663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 w:rsidRPr="00575663">
        <w:rPr>
          <w:sz w:val="22"/>
        </w:rPr>
        <w:t xml:space="preserve">z uruchomienia grupy interwencyjnej wykonawca każdorazowo sporządzi protokół, który w terminie 3 dni przekaże Zamawiającemu. </w:t>
      </w:r>
    </w:p>
    <w:p w14:paraId="1C5E5881" w14:textId="77777777" w:rsidR="00BC4DC9" w:rsidRPr="00575663" w:rsidRDefault="00BC4DC9" w:rsidP="00BC4DC9">
      <w:pPr>
        <w:pStyle w:val="Akapitzlist"/>
        <w:numPr>
          <w:ilvl w:val="0"/>
          <w:numId w:val="19"/>
        </w:numPr>
        <w:autoSpaceDN w:val="0"/>
        <w:spacing w:line="276" w:lineRule="auto"/>
        <w:ind w:left="284" w:hanging="284"/>
        <w:contextualSpacing/>
        <w:jc w:val="both"/>
        <w:rPr>
          <w:b/>
          <w:sz w:val="22"/>
        </w:rPr>
      </w:pPr>
      <w:r w:rsidRPr="00575663">
        <w:rPr>
          <w:b/>
          <w:sz w:val="22"/>
        </w:rPr>
        <w:t>Pozostałe wymogi dot. realizacji Przedmiotu zamówienia:</w:t>
      </w:r>
    </w:p>
    <w:p w14:paraId="05160993" w14:textId="53CCC88B" w:rsidR="00182613" w:rsidRPr="00182613" w:rsidRDefault="00182613" w:rsidP="00182613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Wykonawca jest zobowiązany do posiadania odpowiedniej koncesji na prowadzenie usług ochrony osób                      i mienia w zakresie Przedmiotu zamówienia, zgodnie z obowiązującym prawem.</w:t>
      </w:r>
    </w:p>
    <w:p w14:paraId="76D180A5" w14:textId="4C82E46A" w:rsidR="00182613" w:rsidRPr="00182613" w:rsidRDefault="00182613" w:rsidP="00182613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>Wykonawca sporządzi listę/wykaz osób wyznaczonych do realizacji Przedmiotu zamówienia i będzie zobowiązany do jej każdorazowej aktualizacji.</w:t>
      </w:r>
    </w:p>
    <w:p w14:paraId="4C53D723" w14:textId="77777777" w:rsidR="00BC4DC9" w:rsidRPr="00DE1396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Pracownicy ochrony zobowiązani będą do złożenia oświadczenia, że zostali zapoznani z przepisami wynikającymi z RODO oraz ustawy z dnia 10 maja 2018 r. o ochronie danych osobowych oraz przepisami wewnętrznymi regulującymi ten obszar.</w:t>
      </w:r>
    </w:p>
    <w:p w14:paraId="477148AF" w14:textId="77777777" w:rsidR="00BC4DC9" w:rsidRPr="00DE1396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 w:rsidRPr="00DE1396">
        <w:rPr>
          <w:sz w:val="22"/>
        </w:rPr>
        <w:t>Zamawiający zastrzega sobie prawo do ustalenia dodatkowych godzin realizacji usług ochrony (w wymiarze nie większym niż 40 w ciągu roku) po uprzednim powiadomieniu Wykonawcy z co najmniej 24 godzinnym wyprzedzeniem.</w:t>
      </w:r>
    </w:p>
    <w:p w14:paraId="5FFE3BC9" w14:textId="77777777" w:rsidR="00BC4DC9" w:rsidRPr="00557190" w:rsidRDefault="00BC4DC9" w:rsidP="00BC4DC9">
      <w:pPr>
        <w:pStyle w:val="Akapitzlist"/>
        <w:numPr>
          <w:ilvl w:val="1"/>
          <w:numId w:val="19"/>
        </w:numPr>
        <w:autoSpaceDN w:val="0"/>
        <w:spacing w:line="276" w:lineRule="auto"/>
        <w:contextualSpacing/>
        <w:jc w:val="both"/>
        <w:rPr>
          <w:sz w:val="22"/>
        </w:rPr>
      </w:pPr>
      <w:r>
        <w:rPr>
          <w:sz w:val="22"/>
        </w:rPr>
        <w:t xml:space="preserve">Wykonawca zobowiązany jest do wyznaczenia koordynatora, który sprawował będzie stały nadzór nad osobami realizującymi Przedmiot zamówienia oraz będzie odpowiedzialny za kontakt z Zamawiającym, jak i przeprowadzenia dodatkowych kontroli w miejscu realizacji usługi raz na tydzień lub raz na dwa tygodnie. </w:t>
      </w:r>
    </w:p>
    <w:p w14:paraId="37488289" w14:textId="77777777" w:rsidR="00BC4DC9" w:rsidRPr="00710A99" w:rsidRDefault="00BC4DC9" w:rsidP="00BC4DC9">
      <w:pPr>
        <w:pStyle w:val="Akapitzlist"/>
        <w:spacing w:line="276" w:lineRule="auto"/>
        <w:ind w:left="1080"/>
        <w:rPr>
          <w:sz w:val="22"/>
        </w:rPr>
      </w:pPr>
    </w:p>
    <w:p w14:paraId="73C4868D" w14:textId="77777777" w:rsidR="00BC4DC9" w:rsidRDefault="00BC4DC9" w:rsidP="00BC4DC9"/>
    <w:p w14:paraId="7F2824B4" w14:textId="79F4F28A" w:rsidR="00AC5660" w:rsidRPr="00DC761E" w:rsidRDefault="00AC5660" w:rsidP="00DC761E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sectPr w:rsidR="00AC5660" w:rsidRPr="00DC761E" w:rsidSect="007B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5A7B" w14:textId="77777777" w:rsidR="00793A58" w:rsidRDefault="00793A58" w:rsidP="00AE5A42">
      <w:pPr>
        <w:spacing w:after="0" w:line="240" w:lineRule="auto"/>
      </w:pPr>
      <w:r>
        <w:separator/>
      </w:r>
    </w:p>
  </w:endnote>
  <w:endnote w:type="continuationSeparator" w:id="0">
    <w:p w14:paraId="08FC7F48" w14:textId="77777777" w:rsidR="00793A58" w:rsidRDefault="00793A58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9CCD" w14:textId="77777777" w:rsidR="00740C87" w:rsidRDefault="00740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8D6" w14:textId="77777777" w:rsidR="00740C87" w:rsidRDefault="00740C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8EA987" wp14:editId="1A0A6CFF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5080" b="635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7088" w14:textId="77777777" w:rsidR="00740C87" w:rsidRDefault="00740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D7F3" w14:textId="77777777" w:rsidR="00793A58" w:rsidRDefault="00793A58" w:rsidP="00AE5A42">
      <w:pPr>
        <w:spacing w:after="0" w:line="240" w:lineRule="auto"/>
      </w:pPr>
      <w:r>
        <w:separator/>
      </w:r>
    </w:p>
  </w:footnote>
  <w:footnote w:type="continuationSeparator" w:id="0">
    <w:p w14:paraId="3CFD64D4" w14:textId="77777777" w:rsidR="00793A58" w:rsidRDefault="00793A58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000A" w14:textId="77777777" w:rsidR="00740C87" w:rsidRDefault="00740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A29" w14:textId="77777777" w:rsidR="00740C87" w:rsidRDefault="00740C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5BB1A14" wp14:editId="55E468A0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BB5D3" w14:textId="77777777" w:rsidR="00740C87" w:rsidRDefault="00740C87">
    <w:pPr>
      <w:pStyle w:val="Nagwek"/>
    </w:pPr>
  </w:p>
  <w:p w14:paraId="141B652D" w14:textId="77777777" w:rsidR="00740C87" w:rsidRDefault="0074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C5D1" w14:textId="77777777" w:rsidR="00740C87" w:rsidRDefault="0074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160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" w15:restartNumberingAfterBreak="0">
    <w:nsid w:val="0000000D"/>
    <w:multiLevelType w:val="multilevel"/>
    <w:tmpl w:val="7A4E7F28"/>
    <w:name w:val="WW8Num2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Narrow" w:hAnsi="Arial Narrow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D7E"/>
    <w:multiLevelType w:val="hybridMultilevel"/>
    <w:tmpl w:val="BD18B694"/>
    <w:lvl w:ilvl="0" w:tplc="E21E52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C63111"/>
    <w:multiLevelType w:val="multilevel"/>
    <w:tmpl w:val="0E16CE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E144FFF"/>
    <w:multiLevelType w:val="multilevel"/>
    <w:tmpl w:val="5ECAF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5" w15:restartNumberingAfterBreak="0">
    <w:nsid w:val="0F2364C4"/>
    <w:multiLevelType w:val="multilevel"/>
    <w:tmpl w:val="89226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8A5C90"/>
    <w:multiLevelType w:val="hybridMultilevel"/>
    <w:tmpl w:val="7C424E3C"/>
    <w:lvl w:ilvl="0" w:tplc="E21E52D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5518F8"/>
    <w:multiLevelType w:val="hybridMultilevel"/>
    <w:tmpl w:val="2B885520"/>
    <w:lvl w:ilvl="0" w:tplc="E21E52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196A6E"/>
    <w:multiLevelType w:val="hybridMultilevel"/>
    <w:tmpl w:val="B52E5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0151"/>
    <w:multiLevelType w:val="hybridMultilevel"/>
    <w:tmpl w:val="6DC4650A"/>
    <w:lvl w:ilvl="0" w:tplc="E21E5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259DE"/>
    <w:multiLevelType w:val="hybridMultilevel"/>
    <w:tmpl w:val="A7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A2A79"/>
    <w:multiLevelType w:val="hybridMultilevel"/>
    <w:tmpl w:val="64243770"/>
    <w:lvl w:ilvl="0" w:tplc="E21E52D6">
      <w:start w:val="1"/>
      <w:numFmt w:val="bullet"/>
      <w:lvlText w:val="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187A3789"/>
    <w:multiLevelType w:val="hybridMultilevel"/>
    <w:tmpl w:val="F6C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610B"/>
    <w:multiLevelType w:val="hybridMultilevel"/>
    <w:tmpl w:val="D03A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15C84"/>
    <w:multiLevelType w:val="multilevel"/>
    <w:tmpl w:val="E4F87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6" w15:restartNumberingAfterBreak="0">
    <w:nsid w:val="35344E05"/>
    <w:multiLevelType w:val="hybridMultilevel"/>
    <w:tmpl w:val="BEFC587A"/>
    <w:lvl w:ilvl="0" w:tplc="E21E52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184613"/>
    <w:multiLevelType w:val="hybridMultilevel"/>
    <w:tmpl w:val="23AE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4830"/>
    <w:multiLevelType w:val="hybridMultilevel"/>
    <w:tmpl w:val="56EE745A"/>
    <w:lvl w:ilvl="0" w:tplc="E21E52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6F290B"/>
    <w:multiLevelType w:val="hybridMultilevel"/>
    <w:tmpl w:val="E21614DE"/>
    <w:lvl w:ilvl="0" w:tplc="F3549B4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4A11D7"/>
    <w:multiLevelType w:val="multilevel"/>
    <w:tmpl w:val="6F00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966317"/>
    <w:multiLevelType w:val="hybridMultilevel"/>
    <w:tmpl w:val="4AA6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D6D7E"/>
    <w:multiLevelType w:val="hybridMultilevel"/>
    <w:tmpl w:val="89F023BC"/>
    <w:lvl w:ilvl="0" w:tplc="E21E52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18405A"/>
    <w:multiLevelType w:val="hybridMultilevel"/>
    <w:tmpl w:val="1EFAD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CD229C"/>
    <w:multiLevelType w:val="multilevel"/>
    <w:tmpl w:val="60CA9B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47B65856"/>
    <w:multiLevelType w:val="hybridMultilevel"/>
    <w:tmpl w:val="3BA472A0"/>
    <w:lvl w:ilvl="0" w:tplc="E21E52D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7D3436"/>
    <w:multiLevelType w:val="hybridMultilevel"/>
    <w:tmpl w:val="2B6C25DA"/>
    <w:lvl w:ilvl="0" w:tplc="3ABE0C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C455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DA2455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248F"/>
    <w:multiLevelType w:val="hybridMultilevel"/>
    <w:tmpl w:val="834EA96A"/>
    <w:lvl w:ilvl="0" w:tplc="E21E52D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755316"/>
    <w:multiLevelType w:val="hybridMultilevel"/>
    <w:tmpl w:val="54DE2CE0"/>
    <w:lvl w:ilvl="0" w:tplc="E21E52D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BF5FAB"/>
    <w:multiLevelType w:val="multilevel"/>
    <w:tmpl w:val="6F00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795397"/>
    <w:multiLevelType w:val="hybridMultilevel"/>
    <w:tmpl w:val="36E42F02"/>
    <w:lvl w:ilvl="0" w:tplc="E21E5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C40DA"/>
    <w:multiLevelType w:val="hybridMultilevel"/>
    <w:tmpl w:val="730C29C6"/>
    <w:lvl w:ilvl="0" w:tplc="E21E52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AE12B5"/>
    <w:multiLevelType w:val="hybridMultilevel"/>
    <w:tmpl w:val="8E061FAC"/>
    <w:lvl w:ilvl="0" w:tplc="E76E0FC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5F3B1C1F"/>
    <w:multiLevelType w:val="hybridMultilevel"/>
    <w:tmpl w:val="ECA4CFEC"/>
    <w:lvl w:ilvl="0" w:tplc="E21E5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F1CBD"/>
    <w:multiLevelType w:val="hybridMultilevel"/>
    <w:tmpl w:val="9826835A"/>
    <w:lvl w:ilvl="0" w:tplc="95BCD6A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82074"/>
    <w:multiLevelType w:val="hybridMultilevel"/>
    <w:tmpl w:val="62AE4C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95122DA"/>
    <w:multiLevelType w:val="multilevel"/>
    <w:tmpl w:val="926000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37" w15:restartNumberingAfterBreak="0">
    <w:nsid w:val="6F8211E3"/>
    <w:multiLevelType w:val="multilevel"/>
    <w:tmpl w:val="BF3CD4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38" w15:restartNumberingAfterBreak="0">
    <w:nsid w:val="7B4A0766"/>
    <w:multiLevelType w:val="hybridMultilevel"/>
    <w:tmpl w:val="E79CF6D2"/>
    <w:lvl w:ilvl="0" w:tplc="E21E52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9941331">
    <w:abstractNumId w:val="26"/>
  </w:num>
  <w:num w:numId="2" w16cid:durableId="2087259812">
    <w:abstractNumId w:val="34"/>
  </w:num>
  <w:num w:numId="3" w16cid:durableId="1320159299">
    <w:abstractNumId w:val="3"/>
  </w:num>
  <w:num w:numId="4" w16cid:durableId="26224706">
    <w:abstractNumId w:val="5"/>
  </w:num>
  <w:num w:numId="5" w16cid:durableId="1072318468">
    <w:abstractNumId w:val="0"/>
  </w:num>
  <w:num w:numId="6" w16cid:durableId="18885681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480">
    <w:abstractNumId w:val="1"/>
  </w:num>
  <w:num w:numId="8" w16cid:durableId="184711174">
    <w:abstractNumId w:val="24"/>
  </w:num>
  <w:num w:numId="9" w16cid:durableId="962467355">
    <w:abstractNumId w:val="21"/>
  </w:num>
  <w:num w:numId="10" w16cid:durableId="1944612526">
    <w:abstractNumId w:val="17"/>
  </w:num>
  <w:num w:numId="11" w16cid:durableId="1569995515">
    <w:abstractNumId w:val="35"/>
  </w:num>
  <w:num w:numId="12" w16cid:durableId="657925475">
    <w:abstractNumId w:val="4"/>
  </w:num>
  <w:num w:numId="13" w16cid:durableId="324166550">
    <w:abstractNumId w:val="36"/>
  </w:num>
  <w:num w:numId="14" w16cid:durableId="124004383">
    <w:abstractNumId w:val="10"/>
  </w:num>
  <w:num w:numId="15" w16cid:durableId="40322616">
    <w:abstractNumId w:val="37"/>
  </w:num>
  <w:num w:numId="16" w16cid:durableId="2109885285">
    <w:abstractNumId w:val="15"/>
  </w:num>
  <w:num w:numId="17" w16cid:durableId="1885213770">
    <w:abstractNumId w:val="13"/>
  </w:num>
  <w:num w:numId="18" w16cid:durableId="424616974">
    <w:abstractNumId w:val="8"/>
  </w:num>
  <w:num w:numId="19" w16cid:durableId="177502189">
    <w:abstractNumId w:val="20"/>
  </w:num>
  <w:num w:numId="20" w16cid:durableId="1579635704">
    <w:abstractNumId w:val="14"/>
  </w:num>
  <w:num w:numId="21" w16cid:durableId="1486774288">
    <w:abstractNumId w:val="22"/>
  </w:num>
  <w:num w:numId="22" w16cid:durableId="1730763246">
    <w:abstractNumId w:val="29"/>
  </w:num>
  <w:num w:numId="23" w16cid:durableId="600988094">
    <w:abstractNumId w:val="12"/>
  </w:num>
  <w:num w:numId="24" w16cid:durableId="2146267768">
    <w:abstractNumId w:val="11"/>
  </w:num>
  <w:num w:numId="25" w16cid:durableId="1748107845">
    <w:abstractNumId w:val="6"/>
  </w:num>
  <w:num w:numId="26" w16cid:durableId="189221674">
    <w:abstractNumId w:val="19"/>
  </w:num>
  <w:num w:numId="27" w16cid:durableId="2032490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5234649">
    <w:abstractNumId w:val="32"/>
  </w:num>
  <w:num w:numId="29" w16cid:durableId="11416479">
    <w:abstractNumId w:val="27"/>
  </w:num>
  <w:num w:numId="30" w16cid:durableId="453794613">
    <w:abstractNumId w:val="31"/>
  </w:num>
  <w:num w:numId="31" w16cid:durableId="1455637070">
    <w:abstractNumId w:val="16"/>
  </w:num>
  <w:num w:numId="32" w16cid:durableId="405566237">
    <w:abstractNumId w:val="7"/>
  </w:num>
  <w:num w:numId="33" w16cid:durableId="1203053759">
    <w:abstractNumId w:val="33"/>
  </w:num>
  <w:num w:numId="34" w16cid:durableId="235481273">
    <w:abstractNumId w:val="30"/>
  </w:num>
  <w:num w:numId="35" w16cid:durableId="2034073220">
    <w:abstractNumId w:val="18"/>
  </w:num>
  <w:num w:numId="36" w16cid:durableId="696389247">
    <w:abstractNumId w:val="9"/>
  </w:num>
  <w:num w:numId="37" w16cid:durableId="529343474">
    <w:abstractNumId w:val="28"/>
  </w:num>
  <w:num w:numId="38" w16cid:durableId="1415083746">
    <w:abstractNumId w:val="2"/>
  </w:num>
  <w:num w:numId="39" w16cid:durableId="503208822">
    <w:abstractNumId w:val="38"/>
  </w:num>
  <w:num w:numId="40" w16cid:durableId="13841413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017FF"/>
    <w:rsid w:val="000042B7"/>
    <w:rsid w:val="0000639C"/>
    <w:rsid w:val="00021A93"/>
    <w:rsid w:val="00022458"/>
    <w:rsid w:val="000431B7"/>
    <w:rsid w:val="000436F5"/>
    <w:rsid w:val="00045B52"/>
    <w:rsid w:val="0005108D"/>
    <w:rsid w:val="0005142E"/>
    <w:rsid w:val="00054767"/>
    <w:rsid w:val="000557C9"/>
    <w:rsid w:val="00060602"/>
    <w:rsid w:val="00060C25"/>
    <w:rsid w:val="00063F98"/>
    <w:rsid w:val="00067837"/>
    <w:rsid w:val="00073144"/>
    <w:rsid w:val="000800D8"/>
    <w:rsid w:val="00080369"/>
    <w:rsid w:val="00080408"/>
    <w:rsid w:val="00094E45"/>
    <w:rsid w:val="000966CA"/>
    <w:rsid w:val="00096C5B"/>
    <w:rsid w:val="000A19F8"/>
    <w:rsid w:val="000B0243"/>
    <w:rsid w:val="000B2BC6"/>
    <w:rsid w:val="000B394C"/>
    <w:rsid w:val="000B492E"/>
    <w:rsid w:val="000B6843"/>
    <w:rsid w:val="000B7388"/>
    <w:rsid w:val="000C2A68"/>
    <w:rsid w:val="000D13F5"/>
    <w:rsid w:val="000D794C"/>
    <w:rsid w:val="000E3235"/>
    <w:rsid w:val="00106091"/>
    <w:rsid w:val="00106D32"/>
    <w:rsid w:val="00106DE9"/>
    <w:rsid w:val="001072FB"/>
    <w:rsid w:val="00112B94"/>
    <w:rsid w:val="00115E1D"/>
    <w:rsid w:val="00117431"/>
    <w:rsid w:val="001231CD"/>
    <w:rsid w:val="00123B6A"/>
    <w:rsid w:val="00125D54"/>
    <w:rsid w:val="00136683"/>
    <w:rsid w:val="001404A9"/>
    <w:rsid w:val="00142ED7"/>
    <w:rsid w:val="0014540D"/>
    <w:rsid w:val="00156A1A"/>
    <w:rsid w:val="0015740D"/>
    <w:rsid w:val="0016239C"/>
    <w:rsid w:val="001706F3"/>
    <w:rsid w:val="00170C0B"/>
    <w:rsid w:val="00182270"/>
    <w:rsid w:val="00182613"/>
    <w:rsid w:val="001846E1"/>
    <w:rsid w:val="00194042"/>
    <w:rsid w:val="001A1C66"/>
    <w:rsid w:val="001A3862"/>
    <w:rsid w:val="001B2FEC"/>
    <w:rsid w:val="001B3EA5"/>
    <w:rsid w:val="001C06CC"/>
    <w:rsid w:val="001C0712"/>
    <w:rsid w:val="001C5646"/>
    <w:rsid w:val="001C6214"/>
    <w:rsid w:val="001D3E9C"/>
    <w:rsid w:val="001D45B7"/>
    <w:rsid w:val="001E20F2"/>
    <w:rsid w:val="001E253C"/>
    <w:rsid w:val="001E5F23"/>
    <w:rsid w:val="001F54B3"/>
    <w:rsid w:val="002017CA"/>
    <w:rsid w:val="00202EF9"/>
    <w:rsid w:val="0020676D"/>
    <w:rsid w:val="00217424"/>
    <w:rsid w:val="00217EB2"/>
    <w:rsid w:val="00220872"/>
    <w:rsid w:val="00222E52"/>
    <w:rsid w:val="00224466"/>
    <w:rsid w:val="00224BCD"/>
    <w:rsid w:val="0022534A"/>
    <w:rsid w:val="0022584D"/>
    <w:rsid w:val="002264B0"/>
    <w:rsid w:val="002334B9"/>
    <w:rsid w:val="00236ABB"/>
    <w:rsid w:val="00236F5F"/>
    <w:rsid w:val="0024493B"/>
    <w:rsid w:val="00245A58"/>
    <w:rsid w:val="00246B6C"/>
    <w:rsid w:val="0025097A"/>
    <w:rsid w:val="00252012"/>
    <w:rsid w:val="00252617"/>
    <w:rsid w:val="002537DA"/>
    <w:rsid w:val="002637D9"/>
    <w:rsid w:val="00273449"/>
    <w:rsid w:val="0027630B"/>
    <w:rsid w:val="00276381"/>
    <w:rsid w:val="00276796"/>
    <w:rsid w:val="002778E7"/>
    <w:rsid w:val="00277923"/>
    <w:rsid w:val="00280889"/>
    <w:rsid w:val="00285C96"/>
    <w:rsid w:val="00290BF8"/>
    <w:rsid w:val="00291E2C"/>
    <w:rsid w:val="002969C3"/>
    <w:rsid w:val="00296F99"/>
    <w:rsid w:val="002A1058"/>
    <w:rsid w:val="002B7D6E"/>
    <w:rsid w:val="002C0178"/>
    <w:rsid w:val="002C5001"/>
    <w:rsid w:val="002E620E"/>
    <w:rsid w:val="002F106A"/>
    <w:rsid w:val="002F6530"/>
    <w:rsid w:val="00313628"/>
    <w:rsid w:val="0031652D"/>
    <w:rsid w:val="00317516"/>
    <w:rsid w:val="00317D67"/>
    <w:rsid w:val="00321670"/>
    <w:rsid w:val="00323337"/>
    <w:rsid w:val="00326B63"/>
    <w:rsid w:val="00326BB6"/>
    <w:rsid w:val="00330ECB"/>
    <w:rsid w:val="00333AF9"/>
    <w:rsid w:val="0033542A"/>
    <w:rsid w:val="00340027"/>
    <w:rsid w:val="0035143B"/>
    <w:rsid w:val="003515EC"/>
    <w:rsid w:val="00351D9E"/>
    <w:rsid w:val="00354343"/>
    <w:rsid w:val="003572DC"/>
    <w:rsid w:val="00363834"/>
    <w:rsid w:val="0036514B"/>
    <w:rsid w:val="00366F7D"/>
    <w:rsid w:val="003754C7"/>
    <w:rsid w:val="00376834"/>
    <w:rsid w:val="00381311"/>
    <w:rsid w:val="003851A2"/>
    <w:rsid w:val="00393F05"/>
    <w:rsid w:val="00394E6E"/>
    <w:rsid w:val="003A3F08"/>
    <w:rsid w:val="003A4090"/>
    <w:rsid w:val="003A748B"/>
    <w:rsid w:val="003C07A0"/>
    <w:rsid w:val="003E6D1A"/>
    <w:rsid w:val="003F6AB6"/>
    <w:rsid w:val="00405CD9"/>
    <w:rsid w:val="0040661E"/>
    <w:rsid w:val="004121F8"/>
    <w:rsid w:val="00414FCF"/>
    <w:rsid w:val="00423D7A"/>
    <w:rsid w:val="00430D01"/>
    <w:rsid w:val="00435A78"/>
    <w:rsid w:val="00437F20"/>
    <w:rsid w:val="00440D7D"/>
    <w:rsid w:val="0044400D"/>
    <w:rsid w:val="00453FEE"/>
    <w:rsid w:val="00454BFA"/>
    <w:rsid w:val="004551D5"/>
    <w:rsid w:val="004624FC"/>
    <w:rsid w:val="00471EF5"/>
    <w:rsid w:val="0047591B"/>
    <w:rsid w:val="00477382"/>
    <w:rsid w:val="004774EC"/>
    <w:rsid w:val="00480DBA"/>
    <w:rsid w:val="004815FC"/>
    <w:rsid w:val="004842BA"/>
    <w:rsid w:val="00496A8F"/>
    <w:rsid w:val="004A3005"/>
    <w:rsid w:val="004A4F3F"/>
    <w:rsid w:val="004A57C1"/>
    <w:rsid w:val="004A619F"/>
    <w:rsid w:val="004B0F2D"/>
    <w:rsid w:val="004B10C6"/>
    <w:rsid w:val="004B375B"/>
    <w:rsid w:val="004C0857"/>
    <w:rsid w:val="004C2CEC"/>
    <w:rsid w:val="004C74B9"/>
    <w:rsid w:val="004D71FD"/>
    <w:rsid w:val="004E2AE4"/>
    <w:rsid w:val="004F6F88"/>
    <w:rsid w:val="004F79A4"/>
    <w:rsid w:val="0051032D"/>
    <w:rsid w:val="00510CFA"/>
    <w:rsid w:val="0051403C"/>
    <w:rsid w:val="00524847"/>
    <w:rsid w:val="0052521C"/>
    <w:rsid w:val="00526564"/>
    <w:rsid w:val="005301A7"/>
    <w:rsid w:val="00543B9D"/>
    <w:rsid w:val="0054675E"/>
    <w:rsid w:val="00553466"/>
    <w:rsid w:val="00560906"/>
    <w:rsid w:val="005623AD"/>
    <w:rsid w:val="00573EE4"/>
    <w:rsid w:val="00574B06"/>
    <w:rsid w:val="00575320"/>
    <w:rsid w:val="00576D2A"/>
    <w:rsid w:val="00582313"/>
    <w:rsid w:val="00586729"/>
    <w:rsid w:val="00592A09"/>
    <w:rsid w:val="00597037"/>
    <w:rsid w:val="005A16CD"/>
    <w:rsid w:val="005A6B8E"/>
    <w:rsid w:val="005B3715"/>
    <w:rsid w:val="005B7122"/>
    <w:rsid w:val="005C08BA"/>
    <w:rsid w:val="005C160E"/>
    <w:rsid w:val="005C312D"/>
    <w:rsid w:val="005D5AAC"/>
    <w:rsid w:val="005D72AE"/>
    <w:rsid w:val="005D7B3B"/>
    <w:rsid w:val="005E0E14"/>
    <w:rsid w:val="005E3E33"/>
    <w:rsid w:val="005E5697"/>
    <w:rsid w:val="005F3ECD"/>
    <w:rsid w:val="00601A60"/>
    <w:rsid w:val="00603806"/>
    <w:rsid w:val="00611959"/>
    <w:rsid w:val="0062463C"/>
    <w:rsid w:val="006258D5"/>
    <w:rsid w:val="00630F92"/>
    <w:rsid w:val="00634316"/>
    <w:rsid w:val="00644097"/>
    <w:rsid w:val="00651837"/>
    <w:rsid w:val="006528B7"/>
    <w:rsid w:val="00660800"/>
    <w:rsid w:val="00660B01"/>
    <w:rsid w:val="0067045F"/>
    <w:rsid w:val="00670756"/>
    <w:rsid w:val="00675381"/>
    <w:rsid w:val="00682288"/>
    <w:rsid w:val="00690FF4"/>
    <w:rsid w:val="006A6B41"/>
    <w:rsid w:val="006B555E"/>
    <w:rsid w:val="006B6DC8"/>
    <w:rsid w:val="006B75F7"/>
    <w:rsid w:val="006D0909"/>
    <w:rsid w:val="006D15F6"/>
    <w:rsid w:val="006D2945"/>
    <w:rsid w:val="006D7A07"/>
    <w:rsid w:val="006E2346"/>
    <w:rsid w:val="006E46CB"/>
    <w:rsid w:val="006E4F62"/>
    <w:rsid w:val="006E6C49"/>
    <w:rsid w:val="006F34E8"/>
    <w:rsid w:val="006F557A"/>
    <w:rsid w:val="006F660B"/>
    <w:rsid w:val="006F7C55"/>
    <w:rsid w:val="0070107F"/>
    <w:rsid w:val="00702B23"/>
    <w:rsid w:val="00706A2E"/>
    <w:rsid w:val="00712616"/>
    <w:rsid w:val="00722466"/>
    <w:rsid w:val="00722D36"/>
    <w:rsid w:val="00723D43"/>
    <w:rsid w:val="00725AFF"/>
    <w:rsid w:val="00740C87"/>
    <w:rsid w:val="00754507"/>
    <w:rsid w:val="007708DF"/>
    <w:rsid w:val="007735F0"/>
    <w:rsid w:val="0077705F"/>
    <w:rsid w:val="007838C7"/>
    <w:rsid w:val="007912B6"/>
    <w:rsid w:val="00791D79"/>
    <w:rsid w:val="00793A58"/>
    <w:rsid w:val="007A7296"/>
    <w:rsid w:val="007B46DE"/>
    <w:rsid w:val="007B5EAD"/>
    <w:rsid w:val="007C4C54"/>
    <w:rsid w:val="007C58BD"/>
    <w:rsid w:val="007C5BA6"/>
    <w:rsid w:val="007C6E21"/>
    <w:rsid w:val="007C753A"/>
    <w:rsid w:val="007D1EA4"/>
    <w:rsid w:val="007D29C6"/>
    <w:rsid w:val="007E00E2"/>
    <w:rsid w:val="007E448F"/>
    <w:rsid w:val="007E5306"/>
    <w:rsid w:val="007F0A17"/>
    <w:rsid w:val="007F2F4E"/>
    <w:rsid w:val="007F57E9"/>
    <w:rsid w:val="00807A2A"/>
    <w:rsid w:val="00812035"/>
    <w:rsid w:val="00812F54"/>
    <w:rsid w:val="00815498"/>
    <w:rsid w:val="008161DE"/>
    <w:rsid w:val="00817520"/>
    <w:rsid w:val="008258EB"/>
    <w:rsid w:val="00834C8E"/>
    <w:rsid w:val="00835B97"/>
    <w:rsid w:val="00836D74"/>
    <w:rsid w:val="00840DDB"/>
    <w:rsid w:val="00842ECE"/>
    <w:rsid w:val="008433CB"/>
    <w:rsid w:val="0085634C"/>
    <w:rsid w:val="00861408"/>
    <w:rsid w:val="008616EE"/>
    <w:rsid w:val="00862F8C"/>
    <w:rsid w:val="00867127"/>
    <w:rsid w:val="008764B9"/>
    <w:rsid w:val="008770D0"/>
    <w:rsid w:val="00880FCA"/>
    <w:rsid w:val="00882FA3"/>
    <w:rsid w:val="008846A2"/>
    <w:rsid w:val="00891FF3"/>
    <w:rsid w:val="0089381E"/>
    <w:rsid w:val="00896F8D"/>
    <w:rsid w:val="008A0E7A"/>
    <w:rsid w:val="008A547D"/>
    <w:rsid w:val="008B55AB"/>
    <w:rsid w:val="008B6E17"/>
    <w:rsid w:val="008C2F7C"/>
    <w:rsid w:val="008D09A2"/>
    <w:rsid w:val="008D1ABD"/>
    <w:rsid w:val="008D7E19"/>
    <w:rsid w:val="008E4F78"/>
    <w:rsid w:val="008F2EAB"/>
    <w:rsid w:val="00916FD4"/>
    <w:rsid w:val="0091757A"/>
    <w:rsid w:val="0093187C"/>
    <w:rsid w:val="0094190A"/>
    <w:rsid w:val="00944CEC"/>
    <w:rsid w:val="00952BB3"/>
    <w:rsid w:val="00952E5E"/>
    <w:rsid w:val="009619F8"/>
    <w:rsid w:val="0096229E"/>
    <w:rsid w:val="00963C5F"/>
    <w:rsid w:val="0096528D"/>
    <w:rsid w:val="00975FEF"/>
    <w:rsid w:val="00977060"/>
    <w:rsid w:val="009773AF"/>
    <w:rsid w:val="00983F92"/>
    <w:rsid w:val="00985C02"/>
    <w:rsid w:val="009862A4"/>
    <w:rsid w:val="009862D4"/>
    <w:rsid w:val="00992283"/>
    <w:rsid w:val="00994861"/>
    <w:rsid w:val="009A31DA"/>
    <w:rsid w:val="009A5499"/>
    <w:rsid w:val="009B08E8"/>
    <w:rsid w:val="009B0BB0"/>
    <w:rsid w:val="009B17D7"/>
    <w:rsid w:val="009B1E6F"/>
    <w:rsid w:val="009B5A0D"/>
    <w:rsid w:val="009C4E49"/>
    <w:rsid w:val="009E1205"/>
    <w:rsid w:val="009E67E7"/>
    <w:rsid w:val="009E6EC1"/>
    <w:rsid w:val="009F0605"/>
    <w:rsid w:val="009F2533"/>
    <w:rsid w:val="00A05639"/>
    <w:rsid w:val="00A05908"/>
    <w:rsid w:val="00A059A2"/>
    <w:rsid w:val="00A078C8"/>
    <w:rsid w:val="00A10721"/>
    <w:rsid w:val="00A12CBE"/>
    <w:rsid w:val="00A228C3"/>
    <w:rsid w:val="00A23842"/>
    <w:rsid w:val="00A2608C"/>
    <w:rsid w:val="00A335C4"/>
    <w:rsid w:val="00A33BFC"/>
    <w:rsid w:val="00A363F3"/>
    <w:rsid w:val="00A3706B"/>
    <w:rsid w:val="00A44797"/>
    <w:rsid w:val="00A5444A"/>
    <w:rsid w:val="00A561AE"/>
    <w:rsid w:val="00A5747D"/>
    <w:rsid w:val="00A6067D"/>
    <w:rsid w:val="00A63806"/>
    <w:rsid w:val="00A7387E"/>
    <w:rsid w:val="00A77F9C"/>
    <w:rsid w:val="00A841C4"/>
    <w:rsid w:val="00A85A21"/>
    <w:rsid w:val="00A87D03"/>
    <w:rsid w:val="00A915F8"/>
    <w:rsid w:val="00A93A8A"/>
    <w:rsid w:val="00A971A3"/>
    <w:rsid w:val="00AA6BD7"/>
    <w:rsid w:val="00AB4015"/>
    <w:rsid w:val="00AB7E88"/>
    <w:rsid w:val="00AC15FA"/>
    <w:rsid w:val="00AC5660"/>
    <w:rsid w:val="00AD0B89"/>
    <w:rsid w:val="00AD0EEF"/>
    <w:rsid w:val="00AD3613"/>
    <w:rsid w:val="00AD4E56"/>
    <w:rsid w:val="00AD584D"/>
    <w:rsid w:val="00AE4A07"/>
    <w:rsid w:val="00AE5A42"/>
    <w:rsid w:val="00AF0855"/>
    <w:rsid w:val="00AF3421"/>
    <w:rsid w:val="00B05BC2"/>
    <w:rsid w:val="00B07421"/>
    <w:rsid w:val="00B07D67"/>
    <w:rsid w:val="00B171BE"/>
    <w:rsid w:val="00B172A7"/>
    <w:rsid w:val="00B179ED"/>
    <w:rsid w:val="00B300C2"/>
    <w:rsid w:val="00B30E1A"/>
    <w:rsid w:val="00B32BCA"/>
    <w:rsid w:val="00B3346C"/>
    <w:rsid w:val="00B3354A"/>
    <w:rsid w:val="00B35D85"/>
    <w:rsid w:val="00B61234"/>
    <w:rsid w:val="00B66912"/>
    <w:rsid w:val="00B7175C"/>
    <w:rsid w:val="00B741D0"/>
    <w:rsid w:val="00B76E9C"/>
    <w:rsid w:val="00B913E1"/>
    <w:rsid w:val="00B9672A"/>
    <w:rsid w:val="00BA0BC1"/>
    <w:rsid w:val="00BB3A2B"/>
    <w:rsid w:val="00BB5041"/>
    <w:rsid w:val="00BC439C"/>
    <w:rsid w:val="00BC4DC9"/>
    <w:rsid w:val="00BC5D54"/>
    <w:rsid w:val="00BC6B27"/>
    <w:rsid w:val="00BC7BE6"/>
    <w:rsid w:val="00BD6176"/>
    <w:rsid w:val="00BD6606"/>
    <w:rsid w:val="00BE24E1"/>
    <w:rsid w:val="00BE4732"/>
    <w:rsid w:val="00BF1966"/>
    <w:rsid w:val="00C01893"/>
    <w:rsid w:val="00C042D0"/>
    <w:rsid w:val="00C06F24"/>
    <w:rsid w:val="00C10035"/>
    <w:rsid w:val="00C20750"/>
    <w:rsid w:val="00C345F3"/>
    <w:rsid w:val="00C44326"/>
    <w:rsid w:val="00C453FF"/>
    <w:rsid w:val="00C475FC"/>
    <w:rsid w:val="00C47F6B"/>
    <w:rsid w:val="00C51BB1"/>
    <w:rsid w:val="00C53A67"/>
    <w:rsid w:val="00C5400F"/>
    <w:rsid w:val="00C55315"/>
    <w:rsid w:val="00C557DA"/>
    <w:rsid w:val="00C56349"/>
    <w:rsid w:val="00C56C7E"/>
    <w:rsid w:val="00C57FFA"/>
    <w:rsid w:val="00C63AA7"/>
    <w:rsid w:val="00C67735"/>
    <w:rsid w:val="00C72472"/>
    <w:rsid w:val="00C80836"/>
    <w:rsid w:val="00C838A3"/>
    <w:rsid w:val="00C87412"/>
    <w:rsid w:val="00C914E5"/>
    <w:rsid w:val="00C91E5E"/>
    <w:rsid w:val="00C947DE"/>
    <w:rsid w:val="00C96EDB"/>
    <w:rsid w:val="00C972F2"/>
    <w:rsid w:val="00CA16A2"/>
    <w:rsid w:val="00CA5233"/>
    <w:rsid w:val="00CA7A57"/>
    <w:rsid w:val="00CB66C9"/>
    <w:rsid w:val="00CC0129"/>
    <w:rsid w:val="00CD3841"/>
    <w:rsid w:val="00CE0A01"/>
    <w:rsid w:val="00CE0C61"/>
    <w:rsid w:val="00CE4AA5"/>
    <w:rsid w:val="00D02578"/>
    <w:rsid w:val="00D036CC"/>
    <w:rsid w:val="00D050F4"/>
    <w:rsid w:val="00D12039"/>
    <w:rsid w:val="00D16A45"/>
    <w:rsid w:val="00D206DA"/>
    <w:rsid w:val="00D22A3D"/>
    <w:rsid w:val="00D4005A"/>
    <w:rsid w:val="00D4276A"/>
    <w:rsid w:val="00D4678A"/>
    <w:rsid w:val="00D46AAA"/>
    <w:rsid w:val="00D503C3"/>
    <w:rsid w:val="00D50679"/>
    <w:rsid w:val="00D54211"/>
    <w:rsid w:val="00D5452C"/>
    <w:rsid w:val="00D55C7C"/>
    <w:rsid w:val="00D63480"/>
    <w:rsid w:val="00D66214"/>
    <w:rsid w:val="00D80118"/>
    <w:rsid w:val="00D85B22"/>
    <w:rsid w:val="00D85D9F"/>
    <w:rsid w:val="00D904A1"/>
    <w:rsid w:val="00D90C89"/>
    <w:rsid w:val="00DA07EC"/>
    <w:rsid w:val="00DA1A78"/>
    <w:rsid w:val="00DA1B7A"/>
    <w:rsid w:val="00DA4702"/>
    <w:rsid w:val="00DA56C1"/>
    <w:rsid w:val="00DB061B"/>
    <w:rsid w:val="00DC761E"/>
    <w:rsid w:val="00DD41EB"/>
    <w:rsid w:val="00DE2395"/>
    <w:rsid w:val="00DE29A9"/>
    <w:rsid w:val="00DE493A"/>
    <w:rsid w:val="00DE7535"/>
    <w:rsid w:val="00E015B4"/>
    <w:rsid w:val="00E05C93"/>
    <w:rsid w:val="00E10100"/>
    <w:rsid w:val="00E2143E"/>
    <w:rsid w:val="00E30DE1"/>
    <w:rsid w:val="00E43FAC"/>
    <w:rsid w:val="00E4485C"/>
    <w:rsid w:val="00E46A1E"/>
    <w:rsid w:val="00E513E7"/>
    <w:rsid w:val="00E53FBA"/>
    <w:rsid w:val="00E54F9B"/>
    <w:rsid w:val="00E55486"/>
    <w:rsid w:val="00E56E26"/>
    <w:rsid w:val="00E6258B"/>
    <w:rsid w:val="00E73104"/>
    <w:rsid w:val="00E75622"/>
    <w:rsid w:val="00E87C3A"/>
    <w:rsid w:val="00E92EF9"/>
    <w:rsid w:val="00E93965"/>
    <w:rsid w:val="00EA13B8"/>
    <w:rsid w:val="00EA3889"/>
    <w:rsid w:val="00EB1060"/>
    <w:rsid w:val="00EC3B9C"/>
    <w:rsid w:val="00EC3F1F"/>
    <w:rsid w:val="00EC422C"/>
    <w:rsid w:val="00EC69A1"/>
    <w:rsid w:val="00EC6AD5"/>
    <w:rsid w:val="00EC7E1D"/>
    <w:rsid w:val="00ED015C"/>
    <w:rsid w:val="00ED2941"/>
    <w:rsid w:val="00ED6A26"/>
    <w:rsid w:val="00EE1F5A"/>
    <w:rsid w:val="00EF06E0"/>
    <w:rsid w:val="00F05900"/>
    <w:rsid w:val="00F06D4D"/>
    <w:rsid w:val="00F243D4"/>
    <w:rsid w:val="00F30366"/>
    <w:rsid w:val="00F35E63"/>
    <w:rsid w:val="00F37A37"/>
    <w:rsid w:val="00F46048"/>
    <w:rsid w:val="00F4620A"/>
    <w:rsid w:val="00F517C5"/>
    <w:rsid w:val="00F546EE"/>
    <w:rsid w:val="00F609AC"/>
    <w:rsid w:val="00F640C4"/>
    <w:rsid w:val="00F74D1C"/>
    <w:rsid w:val="00F777C7"/>
    <w:rsid w:val="00F80425"/>
    <w:rsid w:val="00F83989"/>
    <w:rsid w:val="00F86EC8"/>
    <w:rsid w:val="00F929C7"/>
    <w:rsid w:val="00FA388E"/>
    <w:rsid w:val="00FA58B8"/>
    <w:rsid w:val="00FA797B"/>
    <w:rsid w:val="00FB02B4"/>
    <w:rsid w:val="00FB2188"/>
    <w:rsid w:val="00FB2DA5"/>
    <w:rsid w:val="00FB6CE7"/>
    <w:rsid w:val="00FC2003"/>
    <w:rsid w:val="00FC53A1"/>
    <w:rsid w:val="00FD0E5C"/>
    <w:rsid w:val="00FD2EEB"/>
    <w:rsid w:val="00FD6424"/>
    <w:rsid w:val="00FD7276"/>
    <w:rsid w:val="00FE066F"/>
    <w:rsid w:val="00FE0D26"/>
    <w:rsid w:val="00FF1AE6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8F420"/>
  <w15:docId w15:val="{352218A5-44ED-4B70-9D5C-9FD1DD8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30">
    <w:name w:val="heading 3"/>
    <w:basedOn w:val="Normalny"/>
    <w:next w:val="Normalny"/>
    <w:link w:val="Nagwek3Znak1"/>
    <w:uiPriority w:val="99"/>
    <w:qFormat/>
    <w:rsid w:val="007B46DE"/>
    <w:pPr>
      <w:keepNext/>
      <w:tabs>
        <w:tab w:val="num" w:pos="720"/>
      </w:tabs>
      <w:suppressAutoHyphens/>
      <w:spacing w:after="0" w:line="240" w:lineRule="auto"/>
      <w:ind w:left="5670"/>
      <w:jc w:val="center"/>
      <w:outlineLvl w:val="2"/>
    </w:pPr>
    <w:rPr>
      <w:rFonts w:ascii="Times New Roman" w:eastAsiaTheme="minorEastAsia" w:hAnsi="Times New Roman" w:cstheme="minorBid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Hipercze">
    <w:name w:val="Hyperlink"/>
    <w:basedOn w:val="Domylnaczcionkaakapitu"/>
    <w:uiPriority w:val="99"/>
    <w:unhideWhenUsed/>
    <w:rsid w:val="00B07D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6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7B46D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B46DE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uiPriority w:val="9"/>
    <w:semiHidden/>
    <w:rsid w:val="007B4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3Znak1">
    <w:name w:val="Nagłówek 3 Znak1"/>
    <w:basedOn w:val="Domylnaczcionkaakapitu"/>
    <w:link w:val="Nagwek30"/>
    <w:uiPriority w:val="99"/>
    <w:rsid w:val="007B46DE"/>
    <w:rPr>
      <w:rFonts w:ascii="Times New Roman" w:eastAsiaTheme="minorEastAsia" w:hAnsi="Times New Roman" w:cstheme="minorBid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7B46DE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B46DE"/>
    <w:rPr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B46DE"/>
    <w:rPr>
      <w:rFonts w:ascii="Times New Roman" w:eastAsiaTheme="minorEastAsia" w:hAnsi="Times New Roman"/>
      <w:sz w:val="32"/>
      <w:szCs w:val="32"/>
      <w:lang w:eastAsia="ar-SA"/>
    </w:rPr>
  </w:style>
  <w:style w:type="paragraph" w:customStyle="1" w:styleId="Standardowy0">
    <w:name w:val="Standardowy.+"/>
    <w:uiPriority w:val="99"/>
    <w:rsid w:val="007B46DE"/>
    <w:pPr>
      <w:suppressAutoHyphens/>
    </w:pPr>
    <w:rPr>
      <w:rFonts w:ascii="Times New Roman" w:eastAsiaTheme="minorEastAsia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B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B492E"/>
    <w:pPr>
      <w:widowControl w:val="0"/>
      <w:ind w:left="640"/>
    </w:pPr>
    <w:rPr>
      <w:rFonts w:ascii="Arial" w:eastAsia="Times New Roman" w:hAnsi="Arial"/>
      <w:sz w:val="40"/>
    </w:rPr>
  </w:style>
  <w:style w:type="paragraph" w:customStyle="1" w:styleId="Akapitzlist1">
    <w:name w:val="Akapit z listą1"/>
    <w:basedOn w:val="Normalny"/>
    <w:rsid w:val="000B492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492E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A228C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3">
    <w:name w:val="NAGŁÓWEK 3"/>
    <w:basedOn w:val="Nagwek30"/>
    <w:next w:val="Nagwek30"/>
    <w:qFormat/>
    <w:rsid w:val="00A228C3"/>
    <w:pPr>
      <w:keepLines/>
      <w:numPr>
        <w:numId w:val="17"/>
      </w:num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Times New Roman" w:hAnsi="Arial" w:cs="Times New Roman"/>
      <w:b/>
      <w:bCs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4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408"/>
    <w:rPr>
      <w:b/>
      <w:bCs/>
      <w:lang w:eastAsia="en-US"/>
    </w:rPr>
  </w:style>
  <w:style w:type="paragraph" w:styleId="Poprawka">
    <w:name w:val="Revision"/>
    <w:hidden/>
    <w:uiPriority w:val="99"/>
    <w:semiHidden/>
    <w:rsid w:val="00E2143E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005"/>
    <w:rPr>
      <w:color w:val="605E5C"/>
      <w:shd w:val="clear" w:color="auto" w:fill="E1DFDD"/>
    </w:rPr>
  </w:style>
  <w:style w:type="paragraph" w:customStyle="1" w:styleId="St4-punkt">
    <w:name w:val="St4-punkt"/>
    <w:uiPriority w:val="99"/>
    <w:rsid w:val="00BC4DC9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EDD6-0286-44FC-8C40-DA4BC35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 - sprzątanie 2019 (2)</vt:lpstr>
    </vt:vector>
  </TitlesOfParts>
  <Company>NCK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 - sprzątanie 2019 (2)</dc:title>
  <dc:creator>QBA</dc:creator>
  <cp:lastModifiedBy>Anna Pieśniak</cp:lastModifiedBy>
  <cp:revision>2</cp:revision>
  <cp:lastPrinted>2022-09-27T09:48:00Z</cp:lastPrinted>
  <dcterms:created xsi:type="dcterms:W3CDTF">2022-09-28T06:00:00Z</dcterms:created>
  <dcterms:modified xsi:type="dcterms:W3CDTF">2022-09-28T06:00:00Z</dcterms:modified>
</cp:coreProperties>
</file>