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B724" w14:textId="7CF4739A" w:rsidR="00A27661" w:rsidRPr="00A27661" w:rsidRDefault="00947644" w:rsidP="00A27661">
      <w:pPr>
        <w:spacing w:after="0" w:line="276" w:lineRule="auto"/>
        <w:jc w:val="right"/>
        <w:rPr>
          <w:rFonts w:ascii="Arial" w:hAnsi="Arial" w:cs="Arial"/>
          <w:i/>
          <w:iCs/>
          <w:color w:val="4472C4" w:themeColor="accent1"/>
          <w:sz w:val="20"/>
          <w:szCs w:val="20"/>
        </w:rPr>
      </w:pPr>
      <w:r w:rsidRPr="008940D0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     </w:t>
      </w:r>
      <w:r w:rsidR="00E8334E" w:rsidRPr="008940D0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97394D" w:rsidRPr="008940D0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>N</w:t>
      </w:r>
      <w:r w:rsidR="00E8334E" w:rsidRPr="008940D0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>r</w:t>
      </w:r>
      <w:r w:rsidR="00187EE4" w:rsidRPr="008940D0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 xml:space="preserve"> </w:t>
      </w:r>
      <w:r w:rsidR="00A27661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 xml:space="preserve">8 </w:t>
      </w:r>
      <w:r w:rsidR="00E8334E" w:rsidRPr="008940D0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 xml:space="preserve">do SWZ </w:t>
      </w:r>
      <w:r w:rsidR="00A27661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br/>
      </w:r>
      <w:r w:rsidR="00A27661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 </w:t>
      </w:r>
      <w:r w:rsidR="00A27661" w:rsidRPr="00A27661">
        <w:rPr>
          <w:rFonts w:ascii="Arial" w:hAnsi="Arial" w:cs="Arial"/>
          <w:i/>
          <w:iCs/>
          <w:color w:val="4472C4" w:themeColor="accent1"/>
          <w:sz w:val="20"/>
          <w:szCs w:val="20"/>
        </w:rPr>
        <w:t>(składany na wezwanie Zamawiającego)</w:t>
      </w:r>
    </w:p>
    <w:p w14:paraId="0673E691" w14:textId="4903E08B" w:rsidR="00E8334E" w:rsidRPr="008940D0" w:rsidRDefault="00A27661" w:rsidP="00E8334E">
      <w:pPr>
        <w:pStyle w:val="Default"/>
        <w:ind w:left="4956" w:firstLine="708"/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 xml:space="preserve"> </w:t>
      </w:r>
    </w:p>
    <w:p w14:paraId="211BCC35" w14:textId="4B6C44DE" w:rsidR="00E8334E" w:rsidRPr="008940D0" w:rsidRDefault="00E8334E" w:rsidP="00E8334E">
      <w:pPr>
        <w:pStyle w:val="Default"/>
        <w:rPr>
          <w:rFonts w:ascii="Arial" w:hAnsi="Arial" w:cs="Arial"/>
          <w:sz w:val="20"/>
          <w:szCs w:val="20"/>
        </w:rPr>
      </w:pPr>
      <w:r w:rsidRPr="008940D0">
        <w:rPr>
          <w:rFonts w:ascii="Arial" w:hAnsi="Arial" w:cs="Arial"/>
          <w:sz w:val="20"/>
          <w:szCs w:val="20"/>
        </w:rPr>
        <w:t>znak postępowania : SRZP261-00</w:t>
      </w:r>
      <w:r w:rsidR="008940D0" w:rsidRPr="008940D0">
        <w:rPr>
          <w:rFonts w:ascii="Arial" w:hAnsi="Arial" w:cs="Arial"/>
          <w:sz w:val="20"/>
          <w:szCs w:val="20"/>
        </w:rPr>
        <w:t>36</w:t>
      </w:r>
      <w:r w:rsidRPr="008940D0">
        <w:rPr>
          <w:rFonts w:ascii="Arial" w:hAnsi="Arial" w:cs="Arial"/>
          <w:sz w:val="20"/>
          <w:szCs w:val="20"/>
        </w:rPr>
        <w:t>/2</w:t>
      </w:r>
      <w:r w:rsidR="008940D0" w:rsidRPr="008940D0">
        <w:rPr>
          <w:rFonts w:ascii="Arial" w:hAnsi="Arial" w:cs="Arial"/>
          <w:sz w:val="20"/>
          <w:szCs w:val="20"/>
        </w:rPr>
        <w:t>3</w:t>
      </w:r>
    </w:p>
    <w:p w14:paraId="0AD2667D" w14:textId="77777777" w:rsidR="00947644" w:rsidRDefault="00947644" w:rsidP="00E8334E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1EF7A0D9" w14:textId="77777777" w:rsidR="00E8334E" w:rsidRDefault="00E8334E" w:rsidP="00E8334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30C02D" w14:textId="77777777" w:rsidR="008940D0" w:rsidRPr="006D5EF9" w:rsidRDefault="008940D0" w:rsidP="008940D0">
      <w:pPr>
        <w:pStyle w:val="Zawartotabeli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5EF9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7B5F226C" w14:textId="33FDB0DC" w:rsidR="008940D0" w:rsidRPr="006D5EF9" w:rsidRDefault="008940D0" w:rsidP="008940D0">
      <w:pPr>
        <w:pStyle w:val="Zawartotabeli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6D5EF9">
        <w:rPr>
          <w:rFonts w:ascii="Arial" w:hAnsi="Arial" w:cs="Arial"/>
          <w:bCs/>
          <w:i/>
          <w:sz w:val="20"/>
          <w:szCs w:val="20"/>
        </w:rPr>
        <w:t xml:space="preserve">o aktualności informacji zawartych w oświadczeniu, o którym mowa </w:t>
      </w:r>
      <w:r w:rsidRPr="006D5EF9">
        <w:rPr>
          <w:rFonts w:ascii="Arial" w:hAnsi="Arial" w:cs="Arial"/>
          <w:bCs/>
          <w:i/>
          <w:sz w:val="20"/>
          <w:szCs w:val="20"/>
        </w:rPr>
        <w:br/>
        <w:t xml:space="preserve">w art. 125 ust. 1 ustawy Pzp w zakresie podstaw wykluczenia wskazanych przez </w:t>
      </w:r>
      <w:r w:rsidRPr="006D5EF9">
        <w:rPr>
          <w:rFonts w:ascii="Arial" w:hAnsi="Arial" w:cs="Arial"/>
          <w:bCs/>
          <w:i/>
          <w:kern w:val="0"/>
          <w:sz w:val="20"/>
          <w:szCs w:val="20"/>
        </w:rPr>
        <w:t>Zamawiającego</w:t>
      </w:r>
      <w:r w:rsidRPr="006D5EF9">
        <w:rPr>
          <w:rFonts w:ascii="Arial" w:hAnsi="Arial" w:cs="Arial"/>
          <w:bCs/>
          <w:i/>
          <w:kern w:val="0"/>
          <w:sz w:val="20"/>
          <w:szCs w:val="20"/>
        </w:rPr>
        <w:br/>
      </w:r>
    </w:p>
    <w:p w14:paraId="0BB87BCE" w14:textId="77777777" w:rsidR="008940D0" w:rsidRPr="006D5EF9" w:rsidRDefault="008940D0" w:rsidP="008940D0">
      <w:pPr>
        <w:tabs>
          <w:tab w:val="left" w:pos="2580"/>
        </w:tabs>
        <w:spacing w:line="276" w:lineRule="auto"/>
        <w:rPr>
          <w:rFonts w:ascii="Arial" w:hAnsi="Arial" w:cs="Arial"/>
          <w:sz w:val="20"/>
          <w:szCs w:val="20"/>
        </w:rPr>
      </w:pPr>
      <w:r w:rsidRPr="006D5EF9">
        <w:rPr>
          <w:rFonts w:ascii="Arial" w:hAnsi="Arial" w:cs="Arial"/>
          <w:b/>
          <w:sz w:val="20"/>
          <w:szCs w:val="20"/>
        </w:rPr>
        <w:t>Wykonawca:</w:t>
      </w:r>
      <w:r w:rsidRPr="006D5EF9">
        <w:rPr>
          <w:rFonts w:ascii="Arial" w:hAnsi="Arial" w:cs="Arial"/>
          <w:b/>
          <w:sz w:val="20"/>
          <w:szCs w:val="20"/>
        </w:rPr>
        <w:tab/>
      </w:r>
    </w:p>
    <w:p w14:paraId="3F7236F9" w14:textId="196C37A8" w:rsidR="008940D0" w:rsidRPr="006D5EF9" w:rsidRDefault="008940D0" w:rsidP="008940D0">
      <w:pPr>
        <w:spacing w:line="276" w:lineRule="auto"/>
        <w:ind w:right="5954"/>
        <w:rPr>
          <w:rFonts w:ascii="Arial" w:eastAsia="Calibri" w:hAnsi="Arial" w:cs="Arial"/>
          <w:sz w:val="20"/>
          <w:szCs w:val="20"/>
        </w:rPr>
      </w:pPr>
      <w:r w:rsidRPr="006D5EF9">
        <w:rPr>
          <w:rFonts w:ascii="Arial" w:eastAsia="Calibri" w:hAnsi="Arial" w:cs="Arial"/>
          <w:sz w:val="20"/>
          <w:szCs w:val="20"/>
        </w:rPr>
        <w:t xml:space="preserve">. . . . . . . . . . . . . . . . . . . . . . . . . . . . </w:t>
      </w:r>
    </w:p>
    <w:p w14:paraId="1BB3BD95" w14:textId="5CC7E481" w:rsidR="008940D0" w:rsidRPr="006D5EF9" w:rsidRDefault="008940D0" w:rsidP="006D5EF9">
      <w:pPr>
        <w:spacing w:after="0" w:line="276" w:lineRule="auto"/>
        <w:ind w:right="5954"/>
        <w:rPr>
          <w:rFonts w:ascii="Arial" w:eastAsia="Calibri" w:hAnsi="Arial" w:cs="Arial"/>
          <w:sz w:val="20"/>
          <w:szCs w:val="20"/>
        </w:rPr>
      </w:pPr>
      <w:r w:rsidRPr="006D5EF9">
        <w:rPr>
          <w:rFonts w:ascii="Arial" w:eastAsia="Calibri" w:hAnsi="Arial" w:cs="Arial"/>
          <w:sz w:val="20"/>
          <w:szCs w:val="20"/>
        </w:rPr>
        <w:t xml:space="preserve">. . . . . . . . . . . . . . . . . . . . . . . . . . . . </w:t>
      </w:r>
    </w:p>
    <w:p w14:paraId="243BC62F" w14:textId="77777777" w:rsidR="008940D0" w:rsidRPr="006D5EF9" w:rsidRDefault="008940D0" w:rsidP="008940D0">
      <w:pPr>
        <w:spacing w:line="276" w:lineRule="auto"/>
        <w:ind w:right="5954"/>
        <w:rPr>
          <w:rFonts w:ascii="Arial" w:hAnsi="Arial" w:cs="Arial"/>
          <w:color w:val="4472C4" w:themeColor="accent1"/>
          <w:sz w:val="18"/>
          <w:szCs w:val="18"/>
        </w:rPr>
      </w:pPr>
      <w:r w:rsidRPr="006D5EF9">
        <w:rPr>
          <w:rFonts w:ascii="Arial" w:hAnsi="Arial" w:cs="Arial"/>
          <w:i/>
          <w:color w:val="4472C4" w:themeColor="accent1"/>
          <w:sz w:val="18"/>
          <w:szCs w:val="18"/>
        </w:rPr>
        <w:t>(pełna nazwa / firma, adres)</w:t>
      </w:r>
    </w:p>
    <w:p w14:paraId="242EB817" w14:textId="77777777" w:rsidR="008940D0" w:rsidRPr="006D5EF9" w:rsidRDefault="008940D0" w:rsidP="008940D0">
      <w:pPr>
        <w:spacing w:line="276" w:lineRule="auto"/>
        <w:rPr>
          <w:rFonts w:ascii="Arial" w:hAnsi="Arial" w:cs="Arial"/>
          <w:sz w:val="20"/>
          <w:szCs w:val="20"/>
        </w:rPr>
      </w:pPr>
      <w:r w:rsidRPr="006D5EF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591AFB" w14:textId="2676A61D" w:rsidR="008940D0" w:rsidRPr="006D5EF9" w:rsidRDefault="008940D0" w:rsidP="008940D0">
      <w:pPr>
        <w:spacing w:line="276" w:lineRule="auto"/>
        <w:ind w:right="5954"/>
        <w:rPr>
          <w:rFonts w:ascii="Arial" w:eastAsia="Calibri" w:hAnsi="Arial" w:cs="Arial"/>
          <w:sz w:val="20"/>
          <w:szCs w:val="20"/>
        </w:rPr>
      </w:pPr>
      <w:r w:rsidRPr="006D5EF9">
        <w:rPr>
          <w:rFonts w:ascii="Arial" w:eastAsia="Calibri" w:hAnsi="Arial" w:cs="Arial"/>
          <w:sz w:val="20"/>
          <w:szCs w:val="20"/>
        </w:rPr>
        <w:t xml:space="preserve">. . . . . . . . . . . . . . . . . . . . . . . . . . . . </w:t>
      </w:r>
    </w:p>
    <w:p w14:paraId="086CD3BF" w14:textId="10462B0A" w:rsidR="008940D0" w:rsidRPr="006D5EF9" w:rsidRDefault="008940D0" w:rsidP="006D5EF9">
      <w:pPr>
        <w:spacing w:after="0" w:line="276" w:lineRule="auto"/>
        <w:ind w:right="5954"/>
        <w:rPr>
          <w:rFonts w:ascii="Arial" w:eastAsia="Calibri" w:hAnsi="Arial" w:cs="Arial"/>
          <w:sz w:val="20"/>
          <w:szCs w:val="20"/>
        </w:rPr>
      </w:pPr>
      <w:r w:rsidRPr="006D5EF9">
        <w:rPr>
          <w:rFonts w:ascii="Arial" w:eastAsia="Calibri" w:hAnsi="Arial" w:cs="Arial"/>
          <w:sz w:val="20"/>
          <w:szCs w:val="20"/>
        </w:rPr>
        <w:t xml:space="preserve">. . . . . . . . . . . . . . . . . . . . . . . . . . . . </w:t>
      </w:r>
    </w:p>
    <w:p w14:paraId="45A37F22" w14:textId="111EEEC0" w:rsidR="008940D0" w:rsidRPr="005F7DBF" w:rsidRDefault="008940D0" w:rsidP="008940D0">
      <w:pPr>
        <w:spacing w:line="276" w:lineRule="auto"/>
        <w:rPr>
          <w:rFonts w:ascii="Arial" w:hAnsi="Arial" w:cs="Arial"/>
          <w:i/>
          <w:color w:val="4472C4" w:themeColor="accent1"/>
          <w:sz w:val="18"/>
          <w:szCs w:val="18"/>
        </w:rPr>
      </w:pPr>
      <w:r w:rsidRPr="006D5EF9">
        <w:rPr>
          <w:rFonts w:ascii="Arial" w:hAnsi="Arial" w:cs="Arial"/>
          <w:i/>
          <w:color w:val="4472C4" w:themeColor="accent1"/>
          <w:sz w:val="18"/>
          <w:szCs w:val="18"/>
        </w:rPr>
        <w:t>(imię, nazwisko, stanowisko / podstawa do  reprezentacji)</w:t>
      </w:r>
      <w:r w:rsidR="005F7DBF">
        <w:rPr>
          <w:rFonts w:ascii="Arial" w:hAnsi="Arial" w:cs="Arial"/>
          <w:i/>
          <w:color w:val="4472C4" w:themeColor="accent1"/>
          <w:sz w:val="18"/>
          <w:szCs w:val="18"/>
        </w:rPr>
        <w:br/>
      </w:r>
    </w:p>
    <w:p w14:paraId="2C5109CE" w14:textId="6AB9F5E4" w:rsidR="008940D0" w:rsidRPr="006D5EF9" w:rsidRDefault="008940D0" w:rsidP="008940D0">
      <w:pPr>
        <w:rPr>
          <w:rFonts w:ascii="Arial" w:hAnsi="Arial" w:cs="Arial"/>
          <w:bCs/>
          <w:sz w:val="20"/>
          <w:szCs w:val="20"/>
        </w:rPr>
      </w:pPr>
      <w:r w:rsidRPr="006D5EF9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6D5EF9">
        <w:rPr>
          <w:rFonts w:ascii="Arial" w:hAnsi="Arial" w:cs="Arial"/>
          <w:bCs/>
          <w:sz w:val="20"/>
          <w:szCs w:val="20"/>
        </w:rPr>
        <w:t>.:</w:t>
      </w:r>
    </w:p>
    <w:p w14:paraId="48E37DF7" w14:textId="517EC4BB" w:rsidR="008940D0" w:rsidRPr="006D5EF9" w:rsidRDefault="008940D0" w:rsidP="006D5EF9">
      <w:pPr>
        <w:pStyle w:val="Standard"/>
        <w:spacing w:line="276" w:lineRule="auto"/>
        <w:jc w:val="center"/>
        <w:rPr>
          <w:rFonts w:ascii="Arial" w:hAnsi="Arial"/>
          <w:sz w:val="20"/>
          <w:szCs w:val="20"/>
        </w:rPr>
      </w:pPr>
      <w:bookmarkStart w:id="0" w:name="_Hlk142303829"/>
      <w:bookmarkStart w:id="1" w:name="_Hlk109375800"/>
      <w:r w:rsidRPr="006D5EF9">
        <w:rPr>
          <w:rFonts w:ascii="Arial" w:hAnsi="Arial"/>
          <w:b/>
          <w:bCs/>
          <w:sz w:val="20"/>
          <w:szCs w:val="20"/>
        </w:rPr>
        <w:t xml:space="preserve">„Sukcesywne dostawy soli drogowej do zimowego utrzymania dróg powiatowych </w:t>
      </w:r>
      <w:r w:rsidR="006D5EF9">
        <w:rPr>
          <w:rFonts w:ascii="Arial" w:hAnsi="Arial"/>
          <w:b/>
          <w:bCs/>
          <w:sz w:val="20"/>
          <w:szCs w:val="20"/>
        </w:rPr>
        <w:br/>
      </w:r>
      <w:r w:rsidRPr="006D5EF9">
        <w:rPr>
          <w:rFonts w:ascii="Arial" w:hAnsi="Arial"/>
          <w:b/>
          <w:bCs/>
          <w:sz w:val="20"/>
          <w:szCs w:val="20"/>
        </w:rPr>
        <w:t>i wojewódzkich na terenie powiatu zawierciańskiego w sezonie 2023/2024”</w:t>
      </w:r>
      <w:bookmarkEnd w:id="0"/>
      <w:r w:rsidRPr="006D5EF9">
        <w:rPr>
          <w:rFonts w:ascii="Arial" w:hAnsi="Arial"/>
          <w:b/>
          <w:bCs/>
          <w:sz w:val="20"/>
          <w:szCs w:val="20"/>
        </w:rPr>
        <w:t>.</w:t>
      </w:r>
      <w:r w:rsidRPr="006D5EF9">
        <w:rPr>
          <w:rFonts w:ascii="Arial" w:hAnsi="Arial"/>
          <w:b/>
          <w:bCs/>
          <w:sz w:val="20"/>
          <w:szCs w:val="20"/>
        </w:rPr>
        <w:br/>
      </w:r>
      <w:bookmarkEnd w:id="1"/>
    </w:p>
    <w:p w14:paraId="5A644EBC" w14:textId="77777777" w:rsidR="008940D0" w:rsidRPr="006D5EF9" w:rsidRDefault="008940D0" w:rsidP="008940D0">
      <w:pPr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6D5EF9">
        <w:rPr>
          <w:rFonts w:ascii="Arial" w:hAnsi="Arial" w:cs="Arial"/>
          <w:sz w:val="20"/>
          <w:szCs w:val="20"/>
          <w:u w:val="single"/>
        </w:rPr>
        <w:t>oświadczam, co następuje</w:t>
      </w:r>
      <w:r w:rsidRPr="006D5EF9">
        <w:rPr>
          <w:rFonts w:ascii="Arial" w:hAnsi="Arial" w:cs="Arial"/>
          <w:sz w:val="20"/>
          <w:szCs w:val="20"/>
        </w:rPr>
        <w:t>:</w:t>
      </w:r>
    </w:p>
    <w:p w14:paraId="552D729D" w14:textId="77777777" w:rsidR="008940D0" w:rsidRPr="006D5EF9" w:rsidRDefault="008940D0" w:rsidP="008940D0">
      <w:pPr>
        <w:spacing w:before="227" w:after="113" w:line="276" w:lineRule="auto"/>
        <w:jc w:val="both"/>
        <w:rPr>
          <w:rFonts w:ascii="Arial" w:hAnsi="Arial" w:cs="Arial"/>
          <w:sz w:val="20"/>
          <w:szCs w:val="20"/>
        </w:rPr>
      </w:pPr>
      <w:r w:rsidRPr="006D5EF9">
        <w:rPr>
          <w:rFonts w:ascii="Arial" w:hAnsi="Arial" w:cs="Arial"/>
          <w:sz w:val="20"/>
          <w:szCs w:val="20"/>
        </w:rPr>
        <w:t>Świadomy odpowiedzialności karnej za składanie fałszywego oświadczenia</w:t>
      </w:r>
      <w:r w:rsidRPr="006D5EF9">
        <w:rPr>
          <w:rFonts w:ascii="Arial" w:hAnsi="Arial" w:cs="Arial"/>
          <w:sz w:val="20"/>
          <w:szCs w:val="20"/>
          <w:u w:val="single"/>
        </w:rPr>
        <w:t>, oświadczam, że:</w:t>
      </w:r>
    </w:p>
    <w:tbl>
      <w:tblPr>
        <w:tblW w:w="97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93"/>
        <w:gridCol w:w="8646"/>
      </w:tblGrid>
      <w:tr w:rsidR="008940D0" w:rsidRPr="006D5EF9" w14:paraId="62525D1D" w14:textId="77777777" w:rsidTr="007A77B2"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D597" w14:textId="77777777" w:rsidR="008940D0" w:rsidRPr="006D5EF9" w:rsidRDefault="008940D0" w:rsidP="007A77B2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EF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8D28D" w14:textId="3DF63004" w:rsidR="008940D0" w:rsidRPr="006D5EF9" w:rsidRDefault="008940D0" w:rsidP="007A77B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EF9">
              <w:rPr>
                <w:rFonts w:ascii="Arial" w:hAnsi="Arial" w:cs="Arial"/>
                <w:sz w:val="20"/>
                <w:szCs w:val="20"/>
              </w:rPr>
              <w:t>*</w:t>
            </w:r>
            <w:r w:rsidRPr="006B3985">
              <w:rPr>
                <w:rFonts w:ascii="Arial" w:hAnsi="Arial" w:cs="Arial"/>
                <w:sz w:val="20"/>
                <w:szCs w:val="20"/>
              </w:rPr>
              <w:t>informacje zawarte w oświadczeniu</w:t>
            </w:r>
            <w:r w:rsidR="006B3985">
              <w:rPr>
                <w:rFonts w:ascii="Arial" w:hAnsi="Arial" w:cs="Arial"/>
                <w:sz w:val="20"/>
                <w:szCs w:val="20"/>
              </w:rPr>
              <w:t>,</w:t>
            </w:r>
            <w:r w:rsidRPr="006B3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985">
              <w:rPr>
                <w:rFonts w:ascii="Arial" w:hAnsi="Arial" w:cs="Arial"/>
                <w:sz w:val="20"/>
                <w:szCs w:val="20"/>
              </w:rPr>
              <w:t xml:space="preserve">o którym mowa w art. 125 ust.1 ustawy Pzp </w:t>
            </w:r>
            <w:r w:rsidRPr="006B3985">
              <w:rPr>
                <w:rFonts w:ascii="Arial" w:hAnsi="Arial" w:cs="Arial"/>
                <w:sz w:val="20"/>
                <w:szCs w:val="20"/>
              </w:rPr>
              <w:t>w zakresie podstaw wykluczenia z postępowania, wskazanych przez Zamawiającego, o których mow</w:t>
            </w:r>
            <w:r w:rsidRPr="006B3985">
              <w:rPr>
                <w:rFonts w:ascii="Arial" w:hAnsi="Arial" w:cs="Arial"/>
                <w:color w:val="000000"/>
                <w:sz w:val="20"/>
                <w:szCs w:val="20"/>
              </w:rPr>
              <w:t>a w art. 108 ust. 1 pkt 3, 4, 5 i 6 ustawy Pzp</w:t>
            </w:r>
            <w:r w:rsidR="006B3985" w:rsidRPr="006B3985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 </w:t>
            </w:r>
            <w:r w:rsidR="006B3985" w:rsidRPr="006B3985">
              <w:rPr>
                <w:rStyle w:val="markedcontent"/>
                <w:rFonts w:ascii="Arial" w:hAnsi="Arial" w:cs="Arial"/>
                <w:sz w:val="20"/>
                <w:szCs w:val="20"/>
              </w:rPr>
              <w:t>art. 7 ust. 1 ustawy z dnia 13 kwietnia 2022 r. o szczególnych rozwiązaniach w</w:t>
            </w:r>
            <w:r w:rsidR="006B3985" w:rsidRPr="006B3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985" w:rsidRPr="006B3985">
              <w:rPr>
                <w:rStyle w:val="markedcontent"/>
                <w:rFonts w:ascii="Arial" w:hAnsi="Arial" w:cs="Arial"/>
                <w:sz w:val="20"/>
                <w:szCs w:val="20"/>
              </w:rPr>
              <w:t>zakresie przeciwdziałania wspieraniu agresji na Ukrainę oraz służących ochronie bezpieczeństwa</w:t>
            </w:r>
            <w:r w:rsidR="006B3985" w:rsidRPr="006B3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985" w:rsidRPr="006B3985">
              <w:rPr>
                <w:rStyle w:val="markedcontent"/>
                <w:rFonts w:ascii="Arial" w:hAnsi="Arial" w:cs="Arial"/>
                <w:sz w:val="20"/>
                <w:szCs w:val="20"/>
              </w:rPr>
              <w:t>narodowego (Dz.U. z 2022 r. poz. 835)</w:t>
            </w:r>
            <w:r w:rsidR="006B3985" w:rsidRPr="006B398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i</w:t>
            </w:r>
            <w:r w:rsidR="006B3985" w:rsidRPr="006B398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art. 5k rozporządzenia Rady (UE) nr 833/2014 z dnia 31 lipca</w:t>
            </w:r>
            <w:r w:rsidR="006B3985" w:rsidRPr="006B3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985" w:rsidRPr="006B3985">
              <w:rPr>
                <w:rStyle w:val="markedcontent"/>
                <w:rFonts w:ascii="Arial" w:hAnsi="Arial" w:cs="Arial"/>
                <w:sz w:val="20"/>
                <w:szCs w:val="20"/>
              </w:rPr>
              <w:t>2014 r. dotyczącego środków ograniczających w związku z działaniami Rosji destabilizującymi sytuacjęna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      </w:r>
            <w:r w:rsidR="006B3985" w:rsidRPr="006B3985">
              <w:rPr>
                <w:rStyle w:val="markedcontent"/>
                <w:rFonts w:ascii="Arial" w:hAnsi="Arial" w:cs="Arial"/>
                <w:sz w:val="20"/>
                <w:szCs w:val="20"/>
              </w:rPr>
              <w:t>,</w:t>
            </w:r>
            <w:r w:rsidR="006B3985" w:rsidRPr="006B398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6B39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39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pozostają  aktualne</w:t>
            </w:r>
            <w:r w:rsidRPr="006B398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940D0" w:rsidRPr="006D5EF9" w14:paraId="569DA600" w14:textId="77777777" w:rsidTr="007A77B2"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FEF9" w14:textId="77777777" w:rsidR="008940D0" w:rsidRPr="006D5EF9" w:rsidRDefault="008940D0" w:rsidP="007A77B2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EF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45D56" w14:textId="36113CCF" w:rsidR="008940D0" w:rsidRPr="006D5EF9" w:rsidRDefault="008940D0" w:rsidP="006B39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5EF9">
              <w:rPr>
                <w:rFonts w:ascii="Arial" w:hAnsi="Arial" w:cs="Arial"/>
                <w:color w:val="000000"/>
                <w:sz w:val="20"/>
                <w:szCs w:val="20"/>
              </w:rPr>
              <w:t>*informacje z</w:t>
            </w:r>
            <w:r w:rsidRPr="006D5EF9">
              <w:rPr>
                <w:rFonts w:ascii="Arial" w:hAnsi="Arial" w:cs="Arial"/>
                <w:sz w:val="20"/>
                <w:szCs w:val="20"/>
              </w:rPr>
              <w:t>awarte w oświadczeniu</w:t>
            </w:r>
            <w:r w:rsidR="006B3985">
              <w:rPr>
                <w:rFonts w:ascii="Arial" w:hAnsi="Arial" w:cs="Arial"/>
                <w:sz w:val="20"/>
                <w:szCs w:val="20"/>
              </w:rPr>
              <w:t>,</w:t>
            </w:r>
            <w:r w:rsidRPr="006D5E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985">
              <w:rPr>
                <w:rFonts w:ascii="Arial" w:hAnsi="Arial" w:cs="Arial"/>
                <w:sz w:val="20"/>
                <w:szCs w:val="20"/>
              </w:rPr>
              <w:t>o którym mowa w art. 125 ust.1 ustawy Pzp</w:t>
            </w:r>
            <w:r w:rsidRPr="006D5EF9">
              <w:rPr>
                <w:rFonts w:ascii="Arial" w:hAnsi="Arial" w:cs="Arial"/>
                <w:sz w:val="20"/>
                <w:szCs w:val="20"/>
              </w:rPr>
              <w:t xml:space="preserve"> w zakresie podstaw wykluczenia z postępowania, wskazanych przez Zamawiającego </w:t>
            </w:r>
            <w:r w:rsidRPr="006D5EF9">
              <w:rPr>
                <w:rFonts w:ascii="Arial" w:hAnsi="Arial" w:cs="Arial"/>
                <w:b/>
                <w:bCs/>
                <w:sz w:val="20"/>
                <w:szCs w:val="20"/>
              </w:rPr>
              <w:t>pozostają nieaktualne</w:t>
            </w:r>
            <w:r w:rsidRPr="006D5EF9">
              <w:rPr>
                <w:rFonts w:ascii="Arial" w:hAnsi="Arial" w:cs="Arial"/>
                <w:sz w:val="20"/>
                <w:szCs w:val="20"/>
              </w:rPr>
              <w:t xml:space="preserve"> w zakresie: ………………………………. </w:t>
            </w:r>
            <w:r w:rsidRPr="006D5EF9">
              <w:rPr>
                <w:rFonts w:ascii="Arial" w:hAnsi="Arial" w:cs="Arial"/>
                <w:color w:val="4472C4" w:themeColor="accent1"/>
                <w:sz w:val="18"/>
                <w:szCs w:val="18"/>
              </w:rPr>
              <w:t>(</w:t>
            </w:r>
            <w:r w:rsidRPr="006D5EF9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>wskazać odpowiednią podstawę wykluczenia spośród wymienionych</w:t>
            </w:r>
            <w:r w:rsidR="006B3985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>)</w:t>
            </w:r>
          </w:p>
        </w:tc>
      </w:tr>
    </w:tbl>
    <w:p w14:paraId="78F62E34" w14:textId="77777777" w:rsidR="008940D0" w:rsidRPr="005F7DBF" w:rsidRDefault="008940D0" w:rsidP="005F7DBF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44DB877" w14:textId="0BE8C908" w:rsidR="008940D0" w:rsidRDefault="008940D0" w:rsidP="006D5EF9">
      <w:pPr>
        <w:spacing w:after="120"/>
        <w:ind w:left="-142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5F7DBF">
        <w:rPr>
          <w:rFonts w:ascii="Arial" w:hAnsi="Arial" w:cs="Arial"/>
          <w:color w:val="4472C4" w:themeColor="accent1"/>
          <w:sz w:val="18"/>
          <w:szCs w:val="18"/>
        </w:rPr>
        <w:t>*</w:t>
      </w:r>
      <w:r w:rsidRPr="005F7DBF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 właściwe zaznaczyć znakiem „X”, a w przypadku wyboru opcji 2-giej odpowiednio uzupełnić </w:t>
      </w:r>
    </w:p>
    <w:p w14:paraId="46AA2CE9" w14:textId="77777777" w:rsidR="005F7DBF" w:rsidRPr="005F7DBF" w:rsidRDefault="005F7DBF" w:rsidP="006D5EF9">
      <w:pPr>
        <w:spacing w:after="120"/>
        <w:ind w:left="-142"/>
        <w:rPr>
          <w:rFonts w:ascii="Arial" w:hAnsi="Arial" w:cs="Arial"/>
          <w:color w:val="4472C4" w:themeColor="accent1"/>
          <w:sz w:val="18"/>
          <w:szCs w:val="18"/>
        </w:rPr>
      </w:pPr>
    </w:p>
    <w:p w14:paraId="0F242862" w14:textId="52F243BA" w:rsidR="00947644" w:rsidRPr="006D5EF9" w:rsidRDefault="008940D0" w:rsidP="006D5EF9">
      <w:pPr>
        <w:spacing w:line="276" w:lineRule="auto"/>
        <w:ind w:right="-1"/>
        <w:rPr>
          <w:rFonts w:ascii="Arial" w:hAnsi="Arial" w:cs="Arial"/>
          <w:iCs/>
          <w:sz w:val="20"/>
          <w:szCs w:val="20"/>
        </w:rPr>
      </w:pPr>
      <w:r w:rsidRPr="00C94C0D">
        <w:rPr>
          <w:rFonts w:ascii="Arial" w:hAnsi="Arial" w:cs="Arial"/>
          <w:bCs/>
          <w:i/>
          <w:iCs/>
          <w:color w:val="FF0000"/>
          <w:sz w:val="20"/>
          <w:szCs w:val="20"/>
          <w:u w:val="single"/>
        </w:rPr>
        <w:t>UWAG</w:t>
      </w:r>
      <w:r w:rsidR="006D5EF9" w:rsidRPr="00C94C0D">
        <w:rPr>
          <w:rFonts w:ascii="Arial" w:hAnsi="Arial" w:cs="Arial"/>
          <w:bCs/>
          <w:i/>
          <w:iCs/>
          <w:color w:val="FF0000"/>
          <w:sz w:val="20"/>
          <w:szCs w:val="20"/>
          <w:u w:val="single"/>
        </w:rPr>
        <w:t>I</w:t>
      </w:r>
      <w:r w:rsidR="006D5EF9">
        <w:rPr>
          <w:rFonts w:ascii="Arial" w:hAnsi="Arial" w:cs="Arial"/>
          <w:b/>
          <w:i/>
          <w:iCs/>
          <w:sz w:val="20"/>
          <w:szCs w:val="20"/>
          <w:u w:val="single"/>
        </w:rPr>
        <w:br/>
      </w:r>
      <w:r w:rsidR="00C94C0D">
        <w:rPr>
          <w:rFonts w:ascii="Arial" w:hAnsi="Arial" w:cs="Arial"/>
          <w:i/>
          <w:iCs/>
          <w:color w:val="FF0000"/>
          <w:sz w:val="18"/>
          <w:szCs w:val="18"/>
        </w:rPr>
        <w:t xml:space="preserve">- </w:t>
      </w:r>
      <w:r w:rsidRPr="006D5EF9">
        <w:rPr>
          <w:rFonts w:ascii="Arial" w:hAnsi="Arial" w:cs="Arial"/>
          <w:i/>
          <w:iCs/>
          <w:color w:val="FF0000"/>
          <w:sz w:val="18"/>
          <w:szCs w:val="18"/>
        </w:rPr>
        <w:t xml:space="preserve">W przypadku ubiegania się o zamówienie przez wykonawców </w:t>
      </w:r>
      <w:r w:rsidR="006D5EF9">
        <w:rPr>
          <w:rFonts w:ascii="Arial" w:hAnsi="Arial" w:cs="Arial"/>
          <w:i/>
          <w:iCs/>
          <w:color w:val="FF0000"/>
          <w:sz w:val="18"/>
          <w:szCs w:val="18"/>
        </w:rPr>
        <w:t xml:space="preserve">występujących wspólnie, </w:t>
      </w:r>
      <w:r w:rsidRPr="006D5EF9">
        <w:rPr>
          <w:rFonts w:ascii="Arial" w:hAnsi="Arial" w:cs="Arial"/>
          <w:i/>
          <w:iCs/>
          <w:color w:val="FF0000"/>
          <w:sz w:val="18"/>
          <w:szCs w:val="18"/>
        </w:rPr>
        <w:t>oświadczenie składa</w:t>
      </w:r>
      <w:r w:rsidR="006D5EF9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C94C0D">
        <w:rPr>
          <w:rFonts w:ascii="Arial" w:hAnsi="Arial" w:cs="Arial"/>
          <w:i/>
          <w:iCs/>
          <w:color w:val="FF0000"/>
          <w:sz w:val="18"/>
          <w:szCs w:val="18"/>
        </w:rPr>
        <w:t xml:space="preserve">  </w:t>
      </w:r>
      <w:r w:rsidR="00C94C0D">
        <w:rPr>
          <w:rFonts w:ascii="Arial" w:hAnsi="Arial" w:cs="Arial"/>
          <w:i/>
          <w:iCs/>
          <w:color w:val="FF0000"/>
          <w:sz w:val="18"/>
          <w:szCs w:val="18"/>
        </w:rPr>
        <w:br/>
        <w:t xml:space="preserve">  </w:t>
      </w:r>
      <w:r w:rsidR="006D5EF9">
        <w:rPr>
          <w:rFonts w:ascii="Arial" w:hAnsi="Arial" w:cs="Arial"/>
          <w:i/>
          <w:iCs/>
          <w:color w:val="FF0000"/>
          <w:sz w:val="18"/>
          <w:szCs w:val="18"/>
        </w:rPr>
        <w:t>odrębnie</w:t>
      </w:r>
      <w:r w:rsidRPr="006D5EF9">
        <w:rPr>
          <w:rFonts w:ascii="Arial" w:hAnsi="Arial" w:cs="Arial"/>
          <w:i/>
          <w:iCs/>
          <w:color w:val="FF0000"/>
          <w:sz w:val="18"/>
          <w:szCs w:val="18"/>
        </w:rPr>
        <w:t xml:space="preserve"> każdy z wykonawców</w:t>
      </w:r>
      <w:r w:rsidR="00C94C0D">
        <w:rPr>
          <w:rFonts w:ascii="Arial" w:hAnsi="Arial" w:cs="Arial"/>
          <w:iCs/>
          <w:color w:val="FF0000"/>
          <w:sz w:val="18"/>
          <w:szCs w:val="18"/>
        </w:rPr>
        <w:t>,</w:t>
      </w:r>
    </w:p>
    <w:p w14:paraId="7BD53CDF" w14:textId="331D095E" w:rsidR="0002503B" w:rsidRPr="00C94C0D" w:rsidRDefault="00C94C0D" w:rsidP="0002503B">
      <w:pPr>
        <w:pStyle w:val="Textbody"/>
        <w:tabs>
          <w:tab w:val="center" w:pos="4536"/>
          <w:tab w:val="left" w:pos="8232"/>
        </w:tabs>
        <w:spacing w:after="0"/>
        <w:jc w:val="left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- </w:t>
      </w:r>
      <w:r w:rsidR="006D5EF9" w:rsidRPr="00C94C0D">
        <w:rPr>
          <w:rFonts w:ascii="Arial" w:hAnsi="Arial" w:cs="Arial"/>
          <w:b/>
          <w:i/>
          <w:color w:val="FF0000"/>
          <w:sz w:val="18"/>
          <w:szCs w:val="18"/>
        </w:rPr>
        <w:t>Oświadczenie</w:t>
      </w:r>
      <w:r w:rsidR="0002503B" w:rsidRPr="00C94C0D">
        <w:rPr>
          <w:rFonts w:ascii="Arial" w:hAnsi="Arial" w:cs="Arial"/>
          <w:b/>
          <w:i/>
          <w:color w:val="FF0000"/>
          <w:sz w:val="18"/>
          <w:szCs w:val="18"/>
        </w:rPr>
        <w:t xml:space="preserve"> należy </w:t>
      </w:r>
      <w:r w:rsidR="006D5EF9" w:rsidRPr="00C94C0D">
        <w:rPr>
          <w:rFonts w:ascii="Arial" w:hAnsi="Arial" w:cs="Arial"/>
          <w:b/>
          <w:i/>
          <w:color w:val="FF0000"/>
          <w:sz w:val="18"/>
          <w:szCs w:val="18"/>
        </w:rPr>
        <w:t xml:space="preserve">wypełnić i </w:t>
      </w:r>
      <w:r w:rsidR="0002503B" w:rsidRPr="00C94C0D">
        <w:rPr>
          <w:rFonts w:ascii="Arial" w:hAnsi="Arial" w:cs="Arial"/>
          <w:b/>
          <w:i/>
          <w:color w:val="FF0000"/>
          <w:sz w:val="18"/>
          <w:szCs w:val="18"/>
        </w:rPr>
        <w:t>opatrzyć kwalifikowanym podpisem elektronicznym</w:t>
      </w:r>
      <w:r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02503B" w:rsidRPr="00C94C0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02503B" w:rsidRPr="00C94C0D"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3E8D2C80" w14:textId="77777777" w:rsidR="0002503B" w:rsidRPr="006D5EF9" w:rsidRDefault="0002503B" w:rsidP="0002503B">
      <w:pPr>
        <w:pStyle w:val="Textbody"/>
        <w:spacing w:after="0"/>
        <w:jc w:val="center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46DAAE84" w14:textId="77777777" w:rsidR="00E8334E" w:rsidRDefault="00E8334E" w:rsidP="00E8334E">
      <w:pPr>
        <w:pStyle w:val="Default"/>
        <w:rPr>
          <w:color w:val="auto"/>
          <w:sz w:val="25"/>
          <w:szCs w:val="25"/>
        </w:rPr>
      </w:pPr>
    </w:p>
    <w:p w14:paraId="3A401298" w14:textId="77777777" w:rsidR="00C94C0D" w:rsidRDefault="00C94C0D" w:rsidP="00E8334E">
      <w:pPr>
        <w:pStyle w:val="Default"/>
        <w:rPr>
          <w:color w:val="auto"/>
          <w:sz w:val="25"/>
          <w:szCs w:val="25"/>
        </w:rPr>
      </w:pPr>
    </w:p>
    <w:p w14:paraId="2FBE04E8" w14:textId="392AC95B" w:rsidR="00AC1EFF" w:rsidRDefault="00E8334E" w:rsidP="00E8334E">
      <w:r>
        <w:rPr>
          <w:rFonts w:ascii="Arial" w:hAnsi="Arial" w:cs="Arial"/>
          <w:sz w:val="16"/>
          <w:szCs w:val="16"/>
        </w:rPr>
        <w:t>*</w:t>
      </w:r>
      <w:r w:rsidR="0094764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2021 r., poz. 1129 z późn. zm.).</w:t>
      </w:r>
    </w:p>
    <w:sectPr w:rsidR="00AC1EFF" w:rsidSect="00C15A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C68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513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B7"/>
    <w:rsid w:val="0002503B"/>
    <w:rsid w:val="000D03C5"/>
    <w:rsid w:val="00187EE4"/>
    <w:rsid w:val="003D0D2C"/>
    <w:rsid w:val="00536B2D"/>
    <w:rsid w:val="005C284D"/>
    <w:rsid w:val="005F7DBF"/>
    <w:rsid w:val="006B3985"/>
    <w:rsid w:val="006D5EF9"/>
    <w:rsid w:val="008940D0"/>
    <w:rsid w:val="00947644"/>
    <w:rsid w:val="0097394D"/>
    <w:rsid w:val="009E5278"/>
    <w:rsid w:val="00A27661"/>
    <w:rsid w:val="00AC1EFF"/>
    <w:rsid w:val="00C15AF4"/>
    <w:rsid w:val="00C94C0D"/>
    <w:rsid w:val="00CE4BB7"/>
    <w:rsid w:val="00E8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3242"/>
  <w15:chartTrackingRefBased/>
  <w15:docId w15:val="{587B524F-3E62-41C5-91DD-1FE9563C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3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7644"/>
    <w:pPr>
      <w:ind w:left="720"/>
      <w:contextualSpacing/>
    </w:pPr>
  </w:style>
  <w:style w:type="paragraph" w:customStyle="1" w:styleId="Textbody">
    <w:name w:val="Text body"/>
    <w:basedOn w:val="Normalny"/>
    <w:rsid w:val="0002503B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8940D0"/>
    <w:pPr>
      <w:suppressLineNumbers/>
      <w:suppressAutoHyphens/>
      <w:spacing w:after="0" w:line="240" w:lineRule="auto"/>
      <w:ind w:left="339" w:hanging="339"/>
    </w:pPr>
    <w:rPr>
      <w:rFonts w:ascii="Liberation Sans" w:eastAsia="NSimSun" w:hAnsi="Liberation Sans" w:cs="Liberation Sans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40D0"/>
    <w:rPr>
      <w:rFonts w:ascii="Liberation Sans" w:eastAsia="NSimSun" w:hAnsi="Liberation Sans" w:cs="Liberation Sans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uiPriority w:val="99"/>
    <w:rsid w:val="008940D0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Liberation Sans"/>
      <w:kern w:val="2"/>
      <w:sz w:val="21"/>
      <w:szCs w:val="21"/>
      <w:lang w:eastAsia="zh-CN"/>
    </w:rPr>
  </w:style>
  <w:style w:type="paragraph" w:customStyle="1" w:styleId="Standard">
    <w:name w:val="Standard"/>
    <w:rsid w:val="008940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6B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Cuw Zawiercie</cp:lastModifiedBy>
  <cp:revision>2</cp:revision>
  <dcterms:created xsi:type="dcterms:W3CDTF">2023-08-24T07:49:00Z</dcterms:created>
  <dcterms:modified xsi:type="dcterms:W3CDTF">2023-08-24T07:49:00Z</dcterms:modified>
</cp:coreProperties>
</file>