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Verdana"/>
          <w:b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b/>
          <w:sz w:val="20"/>
          <w:szCs w:val="20"/>
          <w:lang w:eastAsia="zh-CN"/>
        </w:rPr>
        <w:t>UMOWA nr ………./WRM.I/Z/………..</w:t>
      </w:r>
      <w:r w:rsidRPr="00D02E92">
        <w:rPr>
          <w:rFonts w:ascii="Verdana" w:eastAsia="Lucida Sans Unicode" w:hAnsi="Verdana" w:cs="Verdana"/>
          <w:b/>
          <w:sz w:val="20"/>
          <w:szCs w:val="20"/>
          <w:shd w:val="clear" w:color="auto" w:fill="FFFFFF"/>
          <w:lang w:eastAsia="zh-CN"/>
        </w:rPr>
        <w:t>/2018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b/>
          <w:sz w:val="20"/>
          <w:szCs w:val="20"/>
          <w:shd w:val="clear" w:color="auto" w:fill="FFFFFF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zawarta w Płocku w dniu ……………………………………………… 2018 r. pomiędzy: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color w:val="000000"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b/>
          <w:sz w:val="20"/>
          <w:szCs w:val="20"/>
          <w:shd w:val="clear" w:color="auto" w:fill="FFFFFF"/>
          <w:lang w:eastAsia="zh-CN"/>
        </w:rPr>
        <w:t>Gminą-Miasto Płock</w:t>
      </w: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, pl. Stary Rynek 1, 09-400 Płock, zwaną dalej </w:t>
      </w: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"Zamawiającym"</w:t>
      </w: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, reprezentowaną przez: </w:t>
      </w:r>
      <w:r w:rsidRPr="00D02E92">
        <w:rPr>
          <w:rFonts w:ascii="Verdana" w:eastAsia="Lucida Sans Unicode" w:hAnsi="Verdana" w:cs="Verdana"/>
          <w:b/>
          <w:color w:val="000000"/>
          <w:sz w:val="20"/>
          <w:szCs w:val="20"/>
          <w:shd w:val="clear" w:color="auto" w:fill="FFFFFF"/>
          <w:lang w:eastAsia="zh-CN"/>
        </w:rPr>
        <w:t xml:space="preserve">Jacka </w:t>
      </w:r>
      <w:proofErr w:type="spellStart"/>
      <w:r w:rsidRPr="00D02E92">
        <w:rPr>
          <w:rFonts w:ascii="Verdana" w:eastAsia="Lucida Sans Unicode" w:hAnsi="Verdana" w:cs="Verdana"/>
          <w:b/>
          <w:color w:val="000000"/>
          <w:sz w:val="20"/>
          <w:szCs w:val="20"/>
          <w:shd w:val="clear" w:color="auto" w:fill="FFFFFF"/>
          <w:lang w:eastAsia="zh-CN"/>
        </w:rPr>
        <w:t>Terebusa</w:t>
      </w:r>
      <w:proofErr w:type="spellEnd"/>
      <w:r w:rsidRPr="00D02E92">
        <w:rPr>
          <w:rFonts w:ascii="Verdana" w:eastAsia="Lucida Sans Unicode" w:hAnsi="Verdana" w:cs="Verdana"/>
          <w:color w:val="000000"/>
          <w:sz w:val="20"/>
          <w:szCs w:val="20"/>
          <w:shd w:val="clear" w:color="auto" w:fill="FFFFFF"/>
          <w:lang w:eastAsia="zh-CN"/>
        </w:rPr>
        <w:t xml:space="preserve"> – Zastępcę Prezydenta Miasta Płocka ds. Rozwoju i Inwestycji, działającego na podstawie upoważnienia nr 417/2017 z dnia 11 grudnia 2017 roku udzielonego przez Prezydenta Miasta Płocka 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0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200" w:line="2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02E92">
        <w:rPr>
          <w:rFonts w:ascii="Verdana" w:eastAsia="SimSun" w:hAnsi="Verdana" w:cs="Verdana"/>
          <w:sz w:val="20"/>
          <w:szCs w:val="20"/>
          <w:shd w:val="clear" w:color="auto" w:fill="FFFFFF"/>
          <w:lang w:eastAsia="zh-CN"/>
        </w:rPr>
        <w:t>a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bCs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…………………………………………………………………………………………………………………………..……., zwanym dalej </w:t>
      </w: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"Wykonawcą"</w:t>
      </w:r>
      <w:r w:rsidRPr="00D02E92">
        <w:rPr>
          <w:rFonts w:ascii="Verdana" w:eastAsia="Lucida Sans Unicode" w:hAnsi="Verdana" w:cs="Verdana"/>
          <w:bCs/>
          <w:sz w:val="20"/>
          <w:szCs w:val="20"/>
          <w:shd w:val="clear" w:color="auto" w:fill="FFFFFF"/>
          <w:lang w:eastAsia="zh-CN"/>
        </w:rPr>
        <w:t>,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2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o następującej treści: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 </w:t>
      </w:r>
    </w:p>
    <w:p w:rsid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§ 1</w:t>
      </w:r>
    </w:p>
    <w:p w:rsidR="00D02E92" w:rsidRDefault="00D02E92" w:rsidP="001D2023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  <w:r w:rsidRPr="001D2023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Zamawiający powierza, a Wykonawca zobowiązuje się do ustalenia geotechnicznych warunków posadowienia obiektów budowlanych centrum sportowo-rekreacyjnego na etapie wstępnej koncepcji zagospodarowania terenu. Teren badań to fragment działki o numerze </w:t>
      </w:r>
      <w:proofErr w:type="spellStart"/>
      <w:r w:rsidRPr="001D2023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ewid</w:t>
      </w:r>
      <w:proofErr w:type="spellEnd"/>
      <w:r w:rsidRPr="001D2023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. 1/23, obręb 11 – Wisła, położonej w Płocku, w dolinie rzeki Wisły. Powyższy fragment zlokalizowany jest nad zachodnim brzegiem Zalewu Sobótka, jego powierzchnia wynosi ok. 4,4 ha.</w:t>
      </w:r>
    </w:p>
    <w:p w:rsidR="001D2023" w:rsidRPr="001D2023" w:rsidRDefault="001D2023" w:rsidP="001D2023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Opis przedmiotu zamówienia stanowi integralną część umowy.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color w:val="000000"/>
          <w:sz w:val="20"/>
          <w:szCs w:val="20"/>
        </w:rPr>
        <w:t xml:space="preserve">  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§ 2</w:t>
      </w:r>
    </w:p>
    <w:p w:rsidR="00D02E92" w:rsidRPr="00D02E92" w:rsidRDefault="00D02E92" w:rsidP="00D02E9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Wykonawca zobowiązuje się do:</w:t>
      </w:r>
    </w:p>
    <w:p w:rsidR="00D02E92" w:rsidRPr="00D02E92" w:rsidRDefault="00D02E92" w:rsidP="00D02E92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wykonywania przedmiotu umowy zgodnie z obowiązującymi w tym zakresie przepisami i normami,</w:t>
      </w:r>
    </w:p>
    <w:p w:rsidR="00D02E92" w:rsidRPr="00D02E92" w:rsidRDefault="00D02E92" w:rsidP="00D02E92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terminowego wykonania przedmiotu umowy.</w:t>
      </w:r>
    </w:p>
    <w:p w:rsidR="00D02E92" w:rsidRPr="00D02E92" w:rsidRDefault="00D02E92" w:rsidP="00D02E92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Wykonawca oświadcza, że:</w:t>
      </w:r>
    </w:p>
    <w:p w:rsidR="00D02E92" w:rsidRPr="00D02E92" w:rsidRDefault="00D02E92" w:rsidP="00D02E92">
      <w:pPr>
        <w:pStyle w:val="Akapitzlist"/>
        <w:widowControl w:val="0"/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ind w:left="1134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posiada niezbędną wiedzę, doświadczenie i odpowiednie kwalifikacje do należytego  wykonania przedmiotu umowy,</w:t>
      </w:r>
    </w:p>
    <w:p w:rsidR="00D02E92" w:rsidRPr="00D02E92" w:rsidRDefault="00D02E92" w:rsidP="00D02E92">
      <w:pPr>
        <w:pStyle w:val="Akapitzlist"/>
        <w:widowControl w:val="0"/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ind w:left="1134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laboratorium, w którym będą wykonywane badania pobranych próbek gruntów posiada certyfikat akredytacji Polskiego Centrum Akredytacji.</w:t>
      </w:r>
    </w:p>
    <w:p w:rsidR="00D02E92" w:rsidRPr="00D02E92" w:rsidRDefault="00D02E92" w:rsidP="00D02E92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>Wykonawca ma prawo do przeniesienia praw i obowiązków wynikających z treści niniejszej umowy</w:t>
      </w:r>
      <w:r w:rsidRPr="00D02E92">
        <w:rPr>
          <w:rFonts w:ascii="Verdana" w:eastAsia="Lucida Sans Unicode" w:hAnsi="Verdana" w:cs="Verdana"/>
          <w:color w:val="000000"/>
          <w:sz w:val="20"/>
          <w:szCs w:val="20"/>
          <w:lang w:eastAsia="zh-CN"/>
        </w:rPr>
        <w:t xml:space="preserve"> na podwykonawców </w:t>
      </w:r>
      <w:r w:rsidRPr="00D02E92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dających rękojmię należytego wykonania przedmiotu umowy, zgodnie z obowiązującymi zasadami w tym zakresie, jednakże za ich działanie lub zaniechanie Wykonawca ponosi odpowiedzialność jak za własne.</w:t>
      </w:r>
      <w:r w:rsidRPr="00D02E92">
        <w:rPr>
          <w:rFonts w:ascii="Verdana" w:eastAsia="Lucida Sans Unicode" w:hAnsi="Verdana" w:cs="Verdana"/>
          <w:color w:val="000000"/>
          <w:sz w:val="20"/>
          <w:szCs w:val="20"/>
          <w:lang w:eastAsia="zh-CN"/>
        </w:rPr>
        <w:t xml:space="preserve"> </w:t>
      </w:r>
    </w:p>
    <w:p w:rsidR="00D02E92" w:rsidRPr="00D02E92" w:rsidRDefault="00D02E92" w:rsidP="00D02E92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</w:p>
    <w:p w:rsidR="00396483" w:rsidRPr="00396483" w:rsidRDefault="00D02E92" w:rsidP="00396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§ 3</w:t>
      </w:r>
    </w:p>
    <w:p w:rsidR="00D02E92" w:rsidRPr="005A7AC3" w:rsidRDefault="00D02E92" w:rsidP="005A7AC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5A7AC3">
        <w:rPr>
          <w:rFonts w:ascii="Verdana" w:eastAsia="Lucida Sans Unicode" w:hAnsi="Verdana" w:cs="Verdana"/>
          <w:sz w:val="20"/>
          <w:szCs w:val="20"/>
          <w:lang w:eastAsia="zh-CN"/>
        </w:rPr>
        <w:t>Próbki do analiz zostaną pobrane w obecności przedstawiciela Zamawiającego.</w:t>
      </w:r>
    </w:p>
    <w:p w:rsidR="00D02E92" w:rsidRPr="005A7AC3" w:rsidRDefault="004A7889" w:rsidP="005A7AC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5A7AC3">
        <w:rPr>
          <w:rFonts w:ascii="Verdana" w:eastAsia="Lucida Sans Unicode" w:hAnsi="Verdana" w:cs="Verdana"/>
          <w:sz w:val="20"/>
          <w:szCs w:val="20"/>
          <w:lang w:eastAsia="zh-CN"/>
        </w:rPr>
        <w:t>Dokumentacja będąca przedmiotem umowy</w:t>
      </w:r>
      <w:r w:rsidR="001D2023">
        <w:rPr>
          <w:rFonts w:ascii="Verdana" w:eastAsia="Lucida Sans Unicode" w:hAnsi="Verdana" w:cs="Verdana"/>
          <w:sz w:val="20"/>
          <w:szCs w:val="20"/>
          <w:lang w:eastAsia="zh-CN"/>
        </w:rPr>
        <w:t>, zawierająca realizację zadań opisanych w § 1,</w:t>
      </w:r>
      <w:r w:rsidRPr="005A7AC3">
        <w:rPr>
          <w:rFonts w:ascii="Verdana" w:eastAsia="Lucida Sans Unicode" w:hAnsi="Verdana" w:cs="Verdana"/>
          <w:sz w:val="20"/>
          <w:szCs w:val="20"/>
          <w:lang w:eastAsia="zh-CN"/>
        </w:rPr>
        <w:t xml:space="preserve"> zostanie dostarczona do siedziby Zamawiającego w terminie do </w:t>
      </w:r>
      <w:r w:rsidR="009B2CB8">
        <w:rPr>
          <w:rFonts w:ascii="Verdana" w:eastAsia="Lucida Sans Unicode" w:hAnsi="Verdana" w:cs="Verdana"/>
          <w:sz w:val="20"/>
          <w:szCs w:val="20"/>
          <w:lang w:eastAsia="zh-CN"/>
        </w:rPr>
        <w:t>17 dni roboczych</w:t>
      </w:r>
      <w:r w:rsidRPr="005A7AC3">
        <w:rPr>
          <w:rFonts w:ascii="Verdana" w:eastAsia="Lucida Sans Unicode" w:hAnsi="Verdana" w:cs="Verdana"/>
          <w:sz w:val="20"/>
          <w:szCs w:val="20"/>
          <w:lang w:eastAsia="zh-CN"/>
        </w:rPr>
        <w:t xml:space="preserve"> od dnia podpisania umowy </w:t>
      </w:r>
      <w:r w:rsidR="00D02E92" w:rsidRPr="005A7AC3">
        <w:rPr>
          <w:rFonts w:ascii="Verdana" w:eastAsia="Lucida Sans Unicode" w:hAnsi="Verdana" w:cs="Verdana"/>
          <w:bCs/>
          <w:sz w:val="20"/>
          <w:szCs w:val="20"/>
        </w:rPr>
        <w:t>(w 4 egz. oraz w postaci dokumentu elektronicznego).</w:t>
      </w:r>
    </w:p>
    <w:p w:rsidR="00D02E92" w:rsidRPr="005A7AC3" w:rsidRDefault="00D02E92" w:rsidP="005A7AC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>Uzyskanie w szczególności: zatwierdzeń, opinii, pozwoleń, uzgodnień związanych z wykonaniem przedmiotu umowy leży po stronie Wykonawcy.</w:t>
      </w:r>
    </w:p>
    <w:p w:rsidR="00D02E92" w:rsidRPr="005A7AC3" w:rsidRDefault="00D02E92" w:rsidP="005A7AC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 xml:space="preserve">Wykonawca zobowiązuje się dostarczyć przedmiot umowy do Wydziału </w:t>
      </w:r>
      <w:r w:rsidR="005A7AC3" w:rsidRPr="005A7AC3">
        <w:rPr>
          <w:rFonts w:ascii="Verdana" w:eastAsia="Lucida Sans Unicode" w:hAnsi="Verdana" w:cs="Verdana"/>
          <w:color w:val="000000"/>
          <w:sz w:val="20"/>
          <w:szCs w:val="20"/>
        </w:rPr>
        <w:t>Rozwoju Miasta</w:t>
      </w: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 xml:space="preserve"> Urzędu Miasta Płocka, pl. Stary Rynek 1</w:t>
      </w:r>
      <w:r w:rsidR="005A7AC3" w:rsidRPr="005A7AC3">
        <w:rPr>
          <w:rFonts w:ascii="Verdana" w:eastAsia="Lucida Sans Unicode" w:hAnsi="Verdana" w:cs="Verdana"/>
          <w:color w:val="000000"/>
          <w:sz w:val="20"/>
          <w:szCs w:val="20"/>
        </w:rPr>
        <w:t xml:space="preserve">, 09-400 </w:t>
      </w: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>Płock w termin</w:t>
      </w:r>
      <w:r w:rsidR="005A7AC3" w:rsidRPr="005A7AC3">
        <w:rPr>
          <w:rFonts w:ascii="Verdana" w:eastAsia="Lucida Sans Unicode" w:hAnsi="Verdana" w:cs="Verdana"/>
          <w:color w:val="000000"/>
          <w:sz w:val="20"/>
          <w:szCs w:val="20"/>
        </w:rPr>
        <w:t>ie</w:t>
      </w: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 xml:space="preserve"> określony</w:t>
      </w:r>
      <w:r w:rsidR="005A7AC3" w:rsidRPr="005A7AC3">
        <w:rPr>
          <w:rFonts w:ascii="Verdana" w:eastAsia="Lucida Sans Unicode" w:hAnsi="Verdana" w:cs="Verdana"/>
          <w:color w:val="000000"/>
          <w:sz w:val="20"/>
          <w:szCs w:val="20"/>
        </w:rPr>
        <w:t>m</w:t>
      </w:r>
      <w:r w:rsidRPr="005A7AC3">
        <w:rPr>
          <w:rFonts w:ascii="Verdana" w:eastAsia="Lucida Sans Unicode" w:hAnsi="Verdana" w:cs="Verdana"/>
          <w:color w:val="000000"/>
          <w:sz w:val="20"/>
          <w:szCs w:val="20"/>
        </w:rPr>
        <w:t xml:space="preserve"> w ust. 2</w:t>
      </w:r>
      <w:r w:rsidR="005A7AC3" w:rsidRPr="005A7AC3">
        <w:rPr>
          <w:rFonts w:ascii="Verdana" w:eastAsia="Lucida Sans Unicode" w:hAnsi="Verdana" w:cs="Verdana"/>
          <w:color w:val="000000"/>
          <w:sz w:val="20"/>
          <w:szCs w:val="20"/>
        </w:rPr>
        <w:t>.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Wykonawca jest odpowiedzialny względem Zamawiającego, jeżeli przedmiot umowy ma wady zmniejszające jego wartość lub użyteczność ze względu na cel oznaczony w umowie, przy czym Zamawiający nie ma obowiązku sprawdzania jakości przedmiotu umowy.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 xml:space="preserve">Wykonawca jest odpowiedzialny z tytułu rękojmi za wady przedmiotu umowy istniejące w czasie odbioru. 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O zauważonych wadach Zamawiający zawiadamia pisemnie Wykonawcę w terminie 14 dni od daty wykrycia wady.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lastRenderedPageBreak/>
        <w:t>Zamawiający, po stwierdzeniu istnienia wady, wykonując uprawnienia względem Wykonawcy może: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1134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żądać ich usunięcia na koszt Wykonawcy, ustalając z Wykonawcą bądź wyznaczając w tym celu  odpowiedni termin z zagrożeniem, iż po bezskutecznym upływie terminu nie przyjmie usunięcia wad i odstąpi od umowy;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1134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odstąpić od umowy, bez wyznaczenia terminu na usunięcie wad, gdy wady mają charakter istotny i nie dadzą się usunąć;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1134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3) obniżyć wynagrodzenie Wykonawcy w przypadku, gdy wady nie dadzą się usunąć, lecz nie mają charakteru istotnego.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 xml:space="preserve">Za wadę istotną strony uznają wadę uniemożliwiającą wykorzystanie przekazanego przedmiotu umowy w całości lub w części przez Zamawiającego. </w:t>
      </w:r>
    </w:p>
    <w:p w:rsidR="00621792" w:rsidRPr="00621792" w:rsidRDefault="00621792" w:rsidP="0062179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>Niezależnie od tego</w:t>
      </w:r>
      <w:r>
        <w:rPr>
          <w:rFonts w:ascii="Verdana" w:eastAsia="Lucida Sans Unicode" w:hAnsi="Verdana" w:cs="Times New Roman"/>
          <w:sz w:val="20"/>
          <w:szCs w:val="20"/>
          <w:lang w:eastAsia="zh-CN"/>
        </w:rPr>
        <w:t>,</w:t>
      </w:r>
      <w:r w:rsidRPr="00621792">
        <w:rPr>
          <w:rFonts w:ascii="Verdana" w:eastAsia="Lucida Sans Unicode" w:hAnsi="Verdana" w:cs="Times New Roman"/>
          <w:sz w:val="20"/>
          <w:szCs w:val="20"/>
          <w:lang w:eastAsia="zh-CN"/>
        </w:rPr>
        <w:t xml:space="preserve"> czy Zamawiający stwierdził wady w terminie określonym w ust. 6, czy też po tym terminie, Wykonawca na zasadach ogólnych odpowiada wobec Zamawiającego za wszelkie szkody, które Zamawiający poniesie.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  <w:lang w:eastAsia="zh-CN"/>
        </w:rPr>
        <w:t>§ 4</w:t>
      </w:r>
    </w:p>
    <w:p w:rsidR="00D02E92" w:rsidRPr="00EF1D5F" w:rsidRDefault="004A7889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EF1D5F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Całkowite wynagrodzenie Wykonawcy za wykonanie przedmiotu umowy wynosić będzie ……………………………… PLN brutto (słownie: ……………………………………złotych)</w:t>
      </w:r>
      <w:r w:rsidR="00D02E92" w:rsidRPr="00EF1D5F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>, w tym podatek VAT w wysokości</w:t>
      </w:r>
      <w:r w:rsidR="00D02E92"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….. %.</w:t>
      </w:r>
    </w:p>
    <w:p w:rsidR="00D02E92" w:rsidRPr="00EF1D5F" w:rsidRDefault="00D02E9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>Wykonawca wystawi fakturę, po zrealizowaniu</w:t>
      </w:r>
      <w:r w:rsid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i dostarczeniu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przedmiotu umowy,</w:t>
      </w:r>
      <w:r w:rsidRPr="00EF1D5F">
        <w:rPr>
          <w:rFonts w:ascii="Verdana" w:eastAsia="Lucida Sans Unicode" w:hAnsi="Verdana" w:cs="Verdana"/>
          <w:color w:val="000000"/>
          <w:sz w:val="20"/>
          <w:szCs w:val="20"/>
          <w:lang w:eastAsia="zh-CN"/>
        </w:rPr>
        <w:t xml:space="preserve"> o którym mowa w § 3 ust. 2.</w:t>
      </w:r>
    </w:p>
    <w:p w:rsidR="00D02E92" w:rsidRPr="00EF1D5F" w:rsidRDefault="00D02E9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EF1D5F">
        <w:rPr>
          <w:rFonts w:ascii="Verdana" w:eastAsia="Lucida Sans Unicode" w:hAnsi="Verdana" w:cs="Verdana"/>
          <w:sz w:val="20"/>
          <w:szCs w:val="20"/>
          <w:shd w:val="clear" w:color="auto" w:fill="FFFFFF"/>
          <w:lang w:eastAsia="zh-CN"/>
        </w:rPr>
        <w:t xml:space="preserve">Zapłata wynagrodzenia nastąpi w terminie 30. dnia 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>od daty otrzymania przez Zamawiającego faktury</w:t>
      </w:r>
      <w:r w:rsidR="005C4956">
        <w:rPr>
          <w:rFonts w:ascii="Verdana" w:eastAsia="Lucida Sans Unicode" w:hAnsi="Verdana" w:cs="Verdana"/>
          <w:sz w:val="20"/>
          <w:szCs w:val="20"/>
          <w:lang w:eastAsia="zh-CN"/>
        </w:rPr>
        <w:t>,</w:t>
      </w:r>
      <w:r w:rsidR="00EF1D5F"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na rachunek bankowy wskazany przez Wykonawcę</w:t>
      </w:r>
      <w:r w:rsidR="00EF1D5F">
        <w:rPr>
          <w:rFonts w:ascii="Verdana" w:eastAsia="Lucida Sans Unicode" w:hAnsi="Verdana" w:cs="Verdana"/>
          <w:sz w:val="20"/>
          <w:szCs w:val="20"/>
          <w:lang w:eastAsia="zh-CN"/>
        </w:rPr>
        <w:t>. Fakturę należy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wystawi</w:t>
      </w:r>
      <w:r w:rsidR="00EF1D5F">
        <w:rPr>
          <w:rFonts w:ascii="Verdana" w:eastAsia="Lucida Sans Unicode" w:hAnsi="Verdana" w:cs="Verdana"/>
          <w:sz w:val="20"/>
          <w:szCs w:val="20"/>
          <w:lang w:eastAsia="zh-CN"/>
        </w:rPr>
        <w:t>ć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na: Gmina – Miasto Płock, pl. Stary  Rynek 1, 09-400 Płock,</w:t>
      </w:r>
      <w:r w:rsidR="00EF1D5F"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NIP 774-31-35-712, wraz z numerem </w:t>
      </w:r>
      <w:r w:rsid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umowy 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>wg centralnego rejestru umów, której faktura dotyczy.</w:t>
      </w:r>
    </w:p>
    <w:p w:rsidR="00D02E92" w:rsidRPr="00EF1D5F" w:rsidRDefault="00D02E9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Zamawiający dopuszcza, na wniosek Wykonawcy, przyspieszenie płatności za wystawione faktury pod warunkiem udzielenia skonta. W przypadku dokonania przez Zamawiającego płatności w terminie wcześniejszym niż ustalony w ust. 3 umowy, Strony ustalają, że skonto będzie wynosiło równowartość oprocentowania w wysokości 5% w skali roku od należności z faktury za każdy dzień płatności dokonanej przed terminem określonym </w:t>
      </w:r>
      <w:r w:rsidR="00F1303A">
        <w:rPr>
          <w:rFonts w:ascii="Verdana" w:eastAsia="Lucida Sans Unicode" w:hAnsi="Verdana" w:cs="Verdana"/>
          <w:sz w:val="20"/>
          <w:szCs w:val="20"/>
          <w:lang w:eastAsia="zh-CN"/>
        </w:rPr>
        <w:t>w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ust. 3</w:t>
      </w:r>
      <w:r w:rsidR="00F1303A">
        <w:rPr>
          <w:rFonts w:ascii="Verdana" w:eastAsia="Lucida Sans Unicode" w:hAnsi="Verdana" w:cs="Verdana"/>
          <w:sz w:val="20"/>
          <w:szCs w:val="20"/>
          <w:lang w:eastAsia="zh-CN"/>
        </w:rPr>
        <w:t>.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 xml:space="preserve"> Zamawiający zastrzega, iż możliwość dokonania zapłaty przed terminem będzie uzależniona od jego sytuacji ekonomiczno</w:t>
      </w:r>
      <w:r w:rsidR="00F1303A">
        <w:rPr>
          <w:rFonts w:ascii="Verdana" w:eastAsia="Lucida Sans Unicode" w:hAnsi="Verdana" w:cs="Verdana"/>
          <w:sz w:val="20"/>
          <w:szCs w:val="20"/>
          <w:lang w:eastAsia="zh-CN"/>
        </w:rPr>
        <w:t>-</w:t>
      </w: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>finansowej.</w:t>
      </w:r>
    </w:p>
    <w:p w:rsidR="00D02E92" w:rsidRPr="00F1303A" w:rsidRDefault="00D02E9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EF1D5F">
        <w:rPr>
          <w:rFonts w:ascii="Verdana" w:eastAsia="Lucida Sans Unicode" w:hAnsi="Verdana" w:cs="Verdana"/>
          <w:sz w:val="20"/>
          <w:szCs w:val="20"/>
          <w:lang w:eastAsia="zh-CN"/>
        </w:rPr>
        <w:t>Za datę zapłaty Strony uznają datę obciążenia rachunku bankowego Zamawiającego.</w:t>
      </w:r>
    </w:p>
    <w:p w:rsidR="00F1303A" w:rsidRPr="002215E2" w:rsidRDefault="002215E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Zamawiający oświadcza, że jego Numer Identyfikacji Podatkowej to 774-31-35-712.</w:t>
      </w:r>
    </w:p>
    <w:p w:rsidR="002215E2" w:rsidRPr="00EF1D5F" w:rsidRDefault="002215E2" w:rsidP="00EF1D5F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Wykonawca oświadcza, że dokonał zgłoszenia rejestracyjnego i decyzją Urzędu Skarbowego otrzymał Numer Identyfikacji Podatkowej ………………………………… .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§ 5</w:t>
      </w:r>
    </w:p>
    <w:p w:rsidR="001D2023" w:rsidRDefault="009B2CB8" w:rsidP="009B2CB8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Wykonawca zobowiązany jest zapłac</w:t>
      </w:r>
      <w:r w:rsidR="00DB54A5">
        <w:rPr>
          <w:rFonts w:ascii="Verdana" w:eastAsia="Lucida Sans Unicode" w:hAnsi="Verdana" w:cs="Verdana"/>
          <w:sz w:val="20"/>
          <w:szCs w:val="20"/>
          <w:lang w:eastAsia="zh-CN"/>
        </w:rPr>
        <w:t>ić Zamawiającemu karę umowną za:</w:t>
      </w:r>
    </w:p>
    <w:p w:rsidR="009B2CB8" w:rsidRDefault="009B2CB8" w:rsidP="001D2023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 xml:space="preserve">opóźnienie, jeżeli opóźnienie wynika z okoliczności, za które odpowiedzialność ponosi Wykonawca, a mianowicie opóźnienie w </w:t>
      </w:r>
      <w:r w:rsidR="001D2023">
        <w:rPr>
          <w:rFonts w:ascii="Verdana" w:eastAsia="Lucida Sans Unicode" w:hAnsi="Verdana" w:cs="Verdana"/>
          <w:sz w:val="20"/>
          <w:szCs w:val="20"/>
          <w:lang w:eastAsia="zh-CN"/>
        </w:rPr>
        <w:t>dostarczeniu dokumentacji, o której mowa w § 3, ust. 2,</w:t>
      </w:r>
      <w:r w:rsidR="00AC6834">
        <w:rPr>
          <w:rFonts w:ascii="Verdana" w:eastAsia="Lucida Sans Unicode" w:hAnsi="Verdana" w:cs="Verdana"/>
          <w:sz w:val="20"/>
          <w:szCs w:val="20"/>
          <w:lang w:eastAsia="zh-CN"/>
        </w:rPr>
        <w:t xml:space="preserve"> w wysokości 0,1% wynagrodzenia brutto, określonego w § 4 ust. 1, za każdy dzień opóźnienia,</w:t>
      </w:r>
    </w:p>
    <w:p w:rsidR="001D2023" w:rsidRDefault="001D2023" w:rsidP="001D2023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odstąpienie od umowy</w:t>
      </w:r>
      <w:r w:rsidR="001C403E" w:rsidRPr="001C403E">
        <w:rPr>
          <w:rFonts w:ascii="Verdana" w:eastAsia="Lucida Sans Unicode" w:hAnsi="Verdana" w:cs="Verdana"/>
          <w:sz w:val="20"/>
          <w:szCs w:val="20"/>
          <w:lang w:eastAsia="zh-CN"/>
        </w:rPr>
        <w:t xml:space="preserve"> </w:t>
      </w:r>
      <w:r w:rsidR="001C403E" w:rsidRPr="00D02E92">
        <w:rPr>
          <w:rFonts w:ascii="Verdana" w:eastAsia="Lucida Sans Unicode" w:hAnsi="Verdana" w:cs="Verdana"/>
          <w:sz w:val="20"/>
          <w:szCs w:val="20"/>
          <w:lang w:eastAsia="zh-CN"/>
        </w:rPr>
        <w:t>przez którąkolwiek ze Stron</w:t>
      </w:r>
      <w:r>
        <w:rPr>
          <w:rFonts w:ascii="Verdana" w:eastAsia="Lucida Sans Unicode" w:hAnsi="Verdana" w:cs="Verdana"/>
          <w:sz w:val="20"/>
          <w:szCs w:val="20"/>
          <w:lang w:eastAsia="zh-CN"/>
        </w:rPr>
        <w:t xml:space="preserve"> z przyczyn leżących po stronie Wykonawcy</w:t>
      </w:r>
      <w:r w:rsidR="001C403E">
        <w:rPr>
          <w:rFonts w:ascii="Verdana" w:eastAsia="Lucida Sans Unicode" w:hAnsi="Verdana" w:cs="Verdana"/>
          <w:sz w:val="20"/>
          <w:szCs w:val="20"/>
          <w:lang w:eastAsia="zh-CN"/>
        </w:rPr>
        <w:t xml:space="preserve"> </w:t>
      </w:r>
      <w:r w:rsidR="001C403E" w:rsidRPr="00D02E92">
        <w:rPr>
          <w:rFonts w:ascii="Verdana" w:eastAsia="Lucida Sans Unicode" w:hAnsi="Verdana" w:cs="Verdana"/>
          <w:sz w:val="20"/>
          <w:szCs w:val="20"/>
          <w:lang w:eastAsia="zh-CN"/>
        </w:rPr>
        <w:t>w wysokości 30% wynagrodzenia brutto określonego w § 4 ust.</w:t>
      </w:r>
      <w:r w:rsidR="001C403E">
        <w:rPr>
          <w:rFonts w:ascii="Verdana" w:eastAsia="Lucida Sans Unicode" w:hAnsi="Verdana" w:cs="Verdana"/>
          <w:sz w:val="20"/>
          <w:szCs w:val="20"/>
          <w:lang w:eastAsia="zh-CN"/>
        </w:rPr>
        <w:t xml:space="preserve"> </w:t>
      </w:r>
      <w:r w:rsidR="001C403E" w:rsidRPr="00D02E92">
        <w:rPr>
          <w:rFonts w:ascii="Verdana" w:eastAsia="Lucida Sans Unicode" w:hAnsi="Verdana" w:cs="Verdana"/>
          <w:sz w:val="20"/>
          <w:szCs w:val="20"/>
          <w:lang w:eastAsia="zh-CN"/>
        </w:rPr>
        <w:t>1 umowy</w:t>
      </w:r>
      <w:r w:rsidR="001C403E">
        <w:rPr>
          <w:rFonts w:ascii="Verdana" w:eastAsia="Lucida Sans Unicode" w:hAnsi="Verdana" w:cs="Verdana"/>
          <w:sz w:val="20"/>
          <w:szCs w:val="20"/>
          <w:lang w:eastAsia="zh-CN"/>
        </w:rPr>
        <w:t>,</w:t>
      </w:r>
    </w:p>
    <w:p w:rsidR="001C403E" w:rsidRDefault="001C403E" w:rsidP="001D2023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>opóźnieni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e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w usunięciu wad, o których mowa w § 3 ust. 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5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, ust. 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7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i ust. 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8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pkt. 1), stwierdzonych przez Zamawiającego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,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Wykonawca zapłaci Zamawiającemu karę umowną w wysokości 0,2% wynagrodzenia brutto, o którym mowa w § 4 ust. 1, za każdy dzień opóźnienia w ich usunięciu, ponad termin uzgodniony przez Strony lub wyznaczony przez Zamawiającego, nie więcej niż 20% kwoty wynagrodzenia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, o której mowa w §4 ust. 1.</w:t>
      </w:r>
    </w:p>
    <w:p w:rsidR="001C403E" w:rsidRDefault="001C403E" w:rsidP="001D2023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>opóźnieni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e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w usunięciu wad stwierdzonych w okresie rękojmi - w wysokości 0,1 % wynagrodzenia brutto, o którym mowa w § 4 ust. 1 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>u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mowy za każdy dzień opóźnienia ponad termin ustalony przez Strony, a w przypadku braku takiego 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lastRenderedPageBreak/>
        <w:t>ustalenia, ponad termin wyznaczony przez Zamawiającego, nie więcej niż 20% kwoty wynagrodzenia</w:t>
      </w:r>
      <w:r w:rsidR="001A4901">
        <w:rPr>
          <w:rFonts w:ascii="Verdana" w:eastAsia="Lucida Sans Unicode" w:hAnsi="Verdana" w:cs="Verdana"/>
          <w:sz w:val="20"/>
          <w:szCs w:val="20"/>
          <w:lang w:eastAsia="zh-CN"/>
        </w:rPr>
        <w:t xml:space="preserve"> o której mowa w §4 ust. 1.</w:t>
      </w:r>
    </w:p>
    <w:p w:rsidR="001C403E" w:rsidRDefault="001C403E" w:rsidP="00F90FE8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Wykonawca wyraża zgodę na potrącenie naliczonych kar umownych z należnego mu wynagrodzenia, o którym mowa w §4 ust. 1.</w:t>
      </w:r>
    </w:p>
    <w:p w:rsidR="001C403E" w:rsidRPr="001C403E" w:rsidRDefault="001C403E" w:rsidP="00F90FE8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W przypadku wyrządzenia przez Wykonawcę szkody przekraczającej wysokość kar umownych, Zamawiający ma prawo domagać się odszkodowania na zasadach ogólnych, ponad wysokość kar umownych.</w:t>
      </w:r>
    </w:p>
    <w:p w:rsidR="009B2CB8" w:rsidRDefault="009B2CB8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</w:p>
    <w:p w:rsidR="00D02E92" w:rsidRPr="00D02E92" w:rsidRDefault="00D02E92" w:rsidP="001C40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§ 6</w:t>
      </w:r>
    </w:p>
    <w:p w:rsidR="00D02E92" w:rsidRPr="001A4901" w:rsidRDefault="00D02E92" w:rsidP="00F90FE8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901">
        <w:rPr>
          <w:rFonts w:ascii="Verdana" w:eastAsia="Times New Roman" w:hAnsi="Verdana" w:cs="Verdana"/>
          <w:color w:val="000900"/>
          <w:sz w:val="20"/>
          <w:szCs w:val="20"/>
          <w:lang w:eastAsia="pl-PL"/>
        </w:rPr>
        <w:t>Wykonawca jest odpowiedzialny względem Zamawiającego za wszelkie wady prawne przedmiotu umowy, w tym również za ewentualne roszczenia osób trzecich wynikające z naruszenia praw własności intelektualnej, w tym praw autorskich.</w:t>
      </w:r>
    </w:p>
    <w:p w:rsidR="00D02E92" w:rsidRPr="00F90FE8" w:rsidRDefault="00D02E92" w:rsidP="00F90FE8">
      <w:pPr>
        <w:pStyle w:val="Akapitzlist"/>
        <w:widowControl w:val="0"/>
        <w:numPr>
          <w:ilvl w:val="1"/>
          <w:numId w:val="19"/>
        </w:numPr>
        <w:tabs>
          <w:tab w:val="left" w:pos="5400"/>
        </w:tabs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 xml:space="preserve">Wykonawca przenosi, w ramach wynagrodzenia, o którym mowa w § 4 ust. 1, na Zamawiającego autorskie prawa majątkowe do przedmiotu umowy wraz ze wszystkimi zamieszczonymi w nim informacjami </w:t>
      </w:r>
      <w:r w:rsidRPr="001A4901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(przekazanymi i wytworzonymi</w:t>
      </w: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>) na następujących polach eksploatacji, w szczególności:</w:t>
      </w:r>
    </w:p>
    <w:p w:rsidR="00F90FE8" w:rsidRPr="001A4901" w:rsidRDefault="00F90FE8" w:rsidP="00F90FE8">
      <w:pPr>
        <w:pStyle w:val="Akapitzlist"/>
        <w:widowControl w:val="0"/>
        <w:numPr>
          <w:ilvl w:val="1"/>
          <w:numId w:val="21"/>
        </w:numPr>
        <w:shd w:val="clear" w:color="auto" w:fill="FFFFFF"/>
        <w:suppressAutoHyphens/>
        <w:spacing w:after="0" w:line="240" w:lineRule="auto"/>
        <w:ind w:left="1418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 xml:space="preserve">w zakresie utrwalania i zwielokrotniania opracowanej mapy akustycznej, o której mowa w </w:t>
      </w:r>
      <w:r w:rsidRPr="001A4901">
        <w:rPr>
          <w:rFonts w:ascii="Verdana" w:eastAsia="Times New Roman" w:hAnsi="Verdana" w:cs="Verdana"/>
          <w:color w:val="000900"/>
          <w:sz w:val="20"/>
          <w:szCs w:val="20"/>
          <w:lang w:eastAsia="pl-PL"/>
        </w:rPr>
        <w:t>§ 1 ust. 1 pkt. 1)</w:t>
      </w: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 xml:space="preserve"> z użyciem dowolnych środków technicznych, w tym techniką drukarską, cyfrową, zapisu magnetycznego, wprowadzania do pamięci komputera, zapisaną w pamięci trwałej komputera, kserowania - w nieograniczonej ilości egzemplarzy,</w:t>
      </w:r>
    </w:p>
    <w:p w:rsidR="00F90FE8" w:rsidRPr="001A4901" w:rsidRDefault="00F90FE8" w:rsidP="00F90FE8">
      <w:pPr>
        <w:pStyle w:val="Akapitzlist"/>
        <w:widowControl w:val="0"/>
        <w:numPr>
          <w:ilvl w:val="1"/>
          <w:numId w:val="21"/>
        </w:numPr>
        <w:shd w:val="clear" w:color="auto" w:fill="FFFFFF"/>
        <w:suppressAutoHyphens/>
        <w:spacing w:after="0" w:line="240" w:lineRule="auto"/>
        <w:ind w:left="1418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>w zakresie zwielokrotniania i wykorzystania w materiałach informacyjnych oraz w dokumentach urzędowych,</w:t>
      </w:r>
    </w:p>
    <w:p w:rsidR="00F90FE8" w:rsidRPr="001A4901" w:rsidRDefault="00F90FE8" w:rsidP="00F90FE8">
      <w:pPr>
        <w:pStyle w:val="Akapitzlist"/>
        <w:widowControl w:val="0"/>
        <w:numPr>
          <w:ilvl w:val="1"/>
          <w:numId w:val="21"/>
        </w:numPr>
        <w:shd w:val="clear" w:color="auto" w:fill="FFFFFF"/>
        <w:suppressAutoHyphens/>
        <w:spacing w:after="0" w:line="240" w:lineRule="auto"/>
        <w:ind w:left="1418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1A4901">
        <w:rPr>
          <w:rFonts w:ascii="Verdana" w:eastAsia="Times New Roman" w:hAnsi="Verdana" w:cs="Verdana"/>
          <w:sz w:val="20"/>
          <w:szCs w:val="20"/>
          <w:lang w:eastAsia="pl-PL"/>
        </w:rPr>
        <w:t>w zakresie zwielokrotniania, utrwalania, wykorzystania w Internecie, telewizji, radiu, prasie,</w:t>
      </w:r>
    </w:p>
    <w:p w:rsidR="00F90FE8" w:rsidRPr="00F90FE8" w:rsidRDefault="00F90FE8" w:rsidP="00F90FE8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Times New Roman" w:hAnsi="Verdana" w:cs="Verdana"/>
          <w:sz w:val="20"/>
          <w:szCs w:val="20"/>
          <w:lang w:eastAsia="pl-PL"/>
        </w:rPr>
        <w:t>w zakresie wprowadzenia do obrotu oryginału albo egzemplarzy, na których dokument utrwalono,</w:t>
      </w:r>
    </w:p>
    <w:p w:rsidR="00F90FE8" w:rsidRPr="00F90FE8" w:rsidRDefault="00F90FE8" w:rsidP="00F90FE8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Times New Roman" w:hAnsi="Verdana" w:cs="Verdana"/>
          <w:color w:val="000900"/>
          <w:sz w:val="20"/>
          <w:szCs w:val="20"/>
          <w:lang w:eastAsia="pl-PL"/>
        </w:rPr>
        <w:t>w zakresie rozpowszechniania – do wystawienia, publikowania, odtworzenia, publicznego udostępnienia sprawozdania.</w:t>
      </w:r>
    </w:p>
    <w:p w:rsidR="00F90FE8" w:rsidRPr="00F90FE8" w:rsidRDefault="001A4901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>Wraz</w:t>
      </w:r>
      <w:r w:rsidR="00F90FE8"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 </w:t>
      </w:r>
      <w:r w:rsidR="00D02E92"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z przeniesieniem autorskich praw majątkowych na Zamawiającego przechodzi wyłączne prawo do wykonywania zależnego prawa autorskiego oraz udzielania zezwoleń na wykonywanie zależnego prawa autorskiego przez osoby trzecie. 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>Wykonawca zobowiązuje się wobec Zamawiającego do nie wykonywania, przez czas nieoznaczony autorskich praw osobistych przysługujących mu do wykonanego przedmiotu umowy, co do których autorskie prawa majątkowe przysługują Zamawiającemu. W szczególności Wykonawca zobowiązuje się w stosunku do Zamawiającego do nie wykonywania: prawa do udostępnienia go anonimowo, prawa do nienaruszalności treści i formy oraz jego rzetelnego wykorzystywania, prawa do decydowania o pierwszym udostępnieniu przedmiotu umowy publiczności, prawa do nadzoru nad sposobem korzystania z utworu.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Wykonawca niniejszym zezwala na wykonywanie przez Zamawiającego przez czas nieoznaczony w jego imieniu autorskich praw osobistych. 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>Przeniesienie praw określonych niniejszą umową następuje na wyłączną własność Zamawiającego i jest nieograniczone terytorialnie.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Wykonawca nie może bez zgody Zamawiającego przekazać praw i obowiązków wynikających z niniejszej umowy w całości lub w części na rzecz osób trzecich. 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Wykonawca ponosi całkowitą odpowiedzialność za wszelkie działania ewentualnych podwykonawców. 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 xml:space="preserve">Wykonawca zobowiązuje się wykorzystać wszystkie materiały przekazane przez Zamawiającego jedynie do realizacji przedmiotu umowy.  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>Wykonawca zapewnia, że przedmiot umowy nie jest obciążony żadnymi roszczeniami i innymi prawami osób trzecich, a korzystanie ze sprawozdań nie będzie stanowiło naruszenia  jakichkolwiek praw osoby trzeciej.</w:t>
      </w:r>
    </w:p>
    <w:p w:rsidR="00F90FE8" w:rsidRPr="00F90FE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t>Wykonawca zobowiązany jest do pokrycia wszelkich ewentualnych roszczeń osób trzecich powstałych w związku z wykonywaniem umowy.</w:t>
      </w:r>
    </w:p>
    <w:p w:rsidR="00D02E92" w:rsidRPr="009A57B8" w:rsidRDefault="00D02E92" w:rsidP="00F90FE8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F90FE8">
        <w:rPr>
          <w:rFonts w:ascii="Verdana" w:eastAsia="Lucida Sans Unicode" w:hAnsi="Verdana" w:cs="Verdana"/>
          <w:sz w:val="20"/>
          <w:szCs w:val="20"/>
          <w:lang w:eastAsia="zh-CN"/>
        </w:rPr>
        <w:lastRenderedPageBreak/>
        <w:t>Za wykonanie zależnych praw autorskich Wykonawcy nie przysługuje dodatkowe wynagrodzenie.</w:t>
      </w:r>
    </w:p>
    <w:p w:rsidR="009A57B8" w:rsidRPr="00F90FE8" w:rsidRDefault="009A57B8" w:rsidP="009A57B8">
      <w:pPr>
        <w:pStyle w:val="Akapitzlist"/>
        <w:widowControl w:val="0"/>
        <w:shd w:val="clear" w:color="auto" w:fill="FFFFFF"/>
        <w:tabs>
          <w:tab w:val="left" w:pos="-2410"/>
          <w:tab w:val="left" w:pos="5400"/>
        </w:tabs>
        <w:suppressAutoHyphens/>
        <w:spacing w:before="60"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bookmarkStart w:id="0" w:name="_GoBack"/>
      <w:bookmarkEnd w:id="0"/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§ 7</w:t>
      </w:r>
    </w:p>
    <w:p w:rsidR="00AC6834" w:rsidRDefault="00AC6834" w:rsidP="00AC683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>Postanowienia umowy podlegają wyłącznie przepisom prawa polskiego, w tym ustawy Prawo zamówień publicznych</w:t>
      </w:r>
    </w:p>
    <w:p w:rsidR="00D02E92" w:rsidRDefault="00AC6834" w:rsidP="00AC6834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>
        <w:rPr>
          <w:rFonts w:ascii="Verdana" w:eastAsia="Lucida Sans Unicode" w:hAnsi="Verdana" w:cs="Verdana"/>
          <w:sz w:val="20"/>
          <w:szCs w:val="20"/>
          <w:lang w:eastAsia="zh-CN"/>
        </w:rPr>
        <w:t xml:space="preserve">W sprawach nieuregulowanych umową mają zastosowania również </w:t>
      </w:r>
      <w:r w:rsidR="005B6153">
        <w:rPr>
          <w:rFonts w:ascii="Verdana" w:eastAsia="Lucida Sans Unicode" w:hAnsi="Verdana" w:cs="Verdana"/>
          <w:sz w:val="20"/>
          <w:szCs w:val="20"/>
          <w:lang w:eastAsia="zh-CN"/>
        </w:rPr>
        <w:t xml:space="preserve">przepisy Kodeksu cywilnego </w:t>
      </w:r>
      <w:r w:rsidR="005B6153" w:rsidRPr="00D02E92">
        <w:rPr>
          <w:rFonts w:ascii="Verdana" w:eastAsia="Lucida Sans Unicode" w:hAnsi="Verdana" w:cs="Verdana"/>
          <w:sz w:val="20"/>
          <w:szCs w:val="20"/>
          <w:lang w:eastAsia="zh-CN"/>
        </w:rPr>
        <w:t>oraz inne właściwe dla przedmiotu umowy</w:t>
      </w:r>
      <w:r w:rsidR="00D02E92" w:rsidRPr="00AC6834">
        <w:rPr>
          <w:rFonts w:ascii="Verdana" w:eastAsia="Lucida Sans Unicode" w:hAnsi="Verdana" w:cs="Verdana"/>
          <w:sz w:val="20"/>
          <w:szCs w:val="20"/>
          <w:lang w:eastAsia="zh-CN"/>
        </w:rPr>
        <w:t>.</w:t>
      </w:r>
    </w:p>
    <w:p w:rsidR="005B6153" w:rsidRPr="00AC6834" w:rsidRDefault="005B6153" w:rsidP="005B6153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  <w:r w:rsidRPr="005B6153">
        <w:rPr>
          <w:rFonts w:ascii="Verdana" w:eastAsia="Lucida Sans Unicode" w:hAnsi="Verdana" w:cs="Verdana"/>
          <w:sz w:val="20"/>
          <w:szCs w:val="20"/>
          <w:lang w:eastAsia="zh-CN"/>
        </w:rPr>
        <w:t>Ewentualne spory powstałe na tle realizacji przedmiotu umowy Strony rozstrzygać będą polubownie, a w razie braku możliwości porozumienia rozstrzygać będzie sąd powszechny właściwy miejscowo dla siedziby Zleceniodawcy.</w:t>
      </w:r>
    </w:p>
    <w:p w:rsidR="00AC6834" w:rsidRPr="00D02E92" w:rsidRDefault="00AC6834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§ 8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Zamawiający udostępnia na swojej stronie internetowej </w:t>
      </w:r>
      <w:hyperlink r:id="rId7" w:history="1">
        <w:r w:rsidRPr="00D02E92">
          <w:rPr>
            <w:rFonts w:ascii="Verdana" w:eastAsia="Lucida Sans Unicode" w:hAnsi="Verdana" w:cs="Verdana"/>
            <w:color w:val="000080"/>
            <w:sz w:val="20"/>
            <w:szCs w:val="20"/>
            <w:u w:val="single"/>
            <w:lang w:eastAsia="zh-CN"/>
          </w:rPr>
          <w:t>www.zsz.plock.eu</w:t>
        </w:r>
      </w:hyperlink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Polityką Zintegrowanego Systemu Zarządzania oraz pozostałe regulacje systemowe przyjęte w Urzędzie Miasta Płocka do stosowania.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</w:pPr>
    </w:p>
    <w:p w:rsid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 xml:space="preserve">§ </w:t>
      </w:r>
      <w:r w:rsidR="00396483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9</w:t>
      </w:r>
    </w:p>
    <w:p w:rsidR="005B6153" w:rsidRDefault="005B6153" w:rsidP="005B6153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 w:rsidRPr="005B6153">
        <w:rPr>
          <w:rFonts w:ascii="Verdana" w:eastAsia="Lucida Sans Unicode" w:hAnsi="Verdana" w:cs="Times New Roman"/>
          <w:sz w:val="20"/>
          <w:szCs w:val="20"/>
          <w:lang w:eastAsia="zh-CN"/>
        </w:rPr>
        <w:t xml:space="preserve">Wszelkie zmiany i uzupełnienia treści niniejszej umowy mogą </w:t>
      </w:r>
      <w:r>
        <w:rPr>
          <w:rFonts w:ascii="Verdana" w:eastAsia="Lucida Sans Unicode" w:hAnsi="Verdana" w:cs="Times New Roman"/>
          <w:sz w:val="20"/>
          <w:szCs w:val="20"/>
          <w:lang w:eastAsia="zh-CN"/>
        </w:rPr>
        <w:t>być dokonane za zgodą obu stron w formie pisemnego aneksu pod rygorem nieważności.</w:t>
      </w:r>
    </w:p>
    <w:p w:rsidR="005B6153" w:rsidRDefault="005B6153" w:rsidP="005B6153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Verdana" w:eastAsia="Lucida Sans Unicode" w:hAnsi="Verdana" w:cs="Times New Roman"/>
          <w:sz w:val="20"/>
          <w:szCs w:val="20"/>
          <w:lang w:eastAsia="zh-CN"/>
        </w:rPr>
      </w:pPr>
      <w:r>
        <w:rPr>
          <w:rFonts w:ascii="Verdana" w:eastAsia="Lucida Sans Unicode" w:hAnsi="Verdana" w:cs="Times New Roman"/>
          <w:sz w:val="20"/>
          <w:szCs w:val="20"/>
          <w:lang w:eastAsia="zh-CN"/>
        </w:rPr>
        <w:t>Zamawiający dopuszcza zmiany umowy w przypadkach określonych w art. 144 ust. 1 pkt 2-6 Prawa zamówień publicznych oraz przewiduje możliwość dokonania w umowie zmian wynagrodzenia w przypadku ustawowej zmiany podatku VAT, jeżeli zmiany te będą miały wpływ na koszty wykonania zamówienia przez Wykonawcę.</w:t>
      </w:r>
    </w:p>
    <w:p w:rsidR="005B6153" w:rsidRPr="00D02E92" w:rsidRDefault="005B6153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§ 1</w:t>
      </w:r>
      <w:r w:rsidR="00396483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>0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Umowę sporządzono w </w:t>
      </w:r>
      <w:r w:rsidR="005B6153">
        <w:rPr>
          <w:rFonts w:ascii="Verdana" w:eastAsia="Lucida Sans Unicode" w:hAnsi="Verdana" w:cs="Verdana"/>
          <w:sz w:val="20"/>
          <w:szCs w:val="20"/>
          <w:lang w:eastAsia="zh-CN"/>
        </w:rPr>
        <w:t>czterech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jednobrzmiących egzemplarzach, jeden egzemplarz dla Wykonawcy i </w:t>
      </w:r>
      <w:r w:rsidR="005B6153">
        <w:rPr>
          <w:rFonts w:ascii="Verdana" w:eastAsia="Lucida Sans Unicode" w:hAnsi="Verdana" w:cs="Verdana"/>
          <w:sz w:val="20"/>
          <w:szCs w:val="20"/>
          <w:lang w:eastAsia="zh-CN"/>
        </w:rPr>
        <w:t>trzy</w:t>
      </w:r>
      <w:r w:rsidRPr="00D02E92">
        <w:rPr>
          <w:rFonts w:ascii="Verdana" w:eastAsia="Lucida Sans Unicode" w:hAnsi="Verdana" w:cs="Verdana"/>
          <w:sz w:val="20"/>
          <w:szCs w:val="20"/>
          <w:lang w:eastAsia="zh-CN"/>
        </w:rPr>
        <w:t xml:space="preserve"> egzemplarze dla Zamawiającego.</w:t>
      </w:r>
    </w:p>
    <w:p w:rsidR="00D02E92" w:rsidRPr="00D02E92" w:rsidRDefault="00D02E92" w:rsidP="00D02E92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Verdana"/>
          <w:sz w:val="20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ind w:left="709"/>
        <w:jc w:val="both"/>
        <w:rPr>
          <w:rFonts w:ascii="Verdana" w:eastAsia="Verdana" w:hAnsi="Verdana" w:cs="Verdana"/>
          <w:sz w:val="20"/>
          <w:szCs w:val="20"/>
          <w:lang w:eastAsia="zh-CN"/>
        </w:rPr>
      </w:pPr>
    </w:p>
    <w:p w:rsidR="00D02E92" w:rsidRPr="00D02E92" w:rsidRDefault="00D02E92" w:rsidP="00D02E9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0"/>
          <w:lang w:eastAsia="zh-CN"/>
        </w:rPr>
      </w:pPr>
      <w:r w:rsidRPr="00D02E92">
        <w:rPr>
          <w:rFonts w:ascii="Verdana" w:eastAsia="Lucida Sans Unicode" w:hAnsi="Verdana" w:cs="Verdana"/>
          <w:b/>
          <w:bCs/>
          <w:sz w:val="20"/>
          <w:szCs w:val="20"/>
          <w:lang w:eastAsia="zh-CN"/>
        </w:rPr>
        <w:t xml:space="preserve">     Zamawiający                                                                  </w:t>
      </w:r>
      <w:r w:rsidRPr="00D02E92">
        <w:rPr>
          <w:rFonts w:ascii="Verdana" w:eastAsia="Arial" w:hAnsi="Verdana" w:cs="Verdana"/>
          <w:b/>
          <w:bCs/>
          <w:sz w:val="20"/>
          <w:szCs w:val="20"/>
          <w:lang w:eastAsia="zh-CN"/>
        </w:rPr>
        <w:t xml:space="preserve"> Wykonawca</w:t>
      </w:r>
    </w:p>
    <w:p w:rsidR="00E34877" w:rsidRDefault="00E34877"/>
    <w:p w:rsidR="00AD3A53" w:rsidRDefault="00AD3A53"/>
    <w:p w:rsidR="00AD3A53" w:rsidRDefault="00AD3A53"/>
    <w:p w:rsidR="00AD3A53" w:rsidRDefault="00AD3A53"/>
    <w:p w:rsidR="00AD3A53" w:rsidRDefault="00AD3A53"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257175</wp:posOffset>
                </wp:positionV>
                <wp:extent cx="3190875" cy="1552575"/>
                <wp:effectExtent l="0" t="0" r="28575" b="285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A53" w:rsidRPr="00A82924" w:rsidRDefault="00AD3A53" w:rsidP="00AD3A53">
                            <w:pPr>
                              <w:pStyle w:val="Zawartoramki"/>
                              <w:jc w:val="center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82924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KONTRASYGNUJĘ ze środków:</w:t>
                            </w:r>
                          </w:p>
                          <w:p w:rsidR="00AD3A53" w:rsidRPr="004443BC" w:rsidRDefault="00AD3A53" w:rsidP="00AD3A53">
                            <w:pPr>
                              <w:spacing w:after="120"/>
                              <w:jc w:val="both"/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Dział 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750</w:t>
                            </w: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, Rozdział 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75095, §</w:t>
                            </w: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4390</w:t>
                            </w:r>
                          </w:p>
                          <w:p w:rsidR="00AD3A53" w:rsidRPr="004443BC" w:rsidRDefault="00AD3A53" w:rsidP="00AD3A53">
                            <w:pPr>
                              <w:jc w:val="both"/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Zadanie nr 0</w:t>
                            </w:r>
                            <w:r w:rsidR="00D270C2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WRM.I</w:t>
                            </w:r>
                            <w:r w:rsidRPr="004443BC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G </w:t>
                            </w:r>
                            <w:r w:rsidR="00D270C2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70C2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 xml:space="preserve">Prowadzenie spraw z zakresu współpracy Miasta z partnerami prywatnymi w ramach </w:t>
                            </w:r>
                            <w:proofErr w:type="spellStart"/>
                            <w:r w:rsidR="00D270C2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ppp</w:t>
                            </w:r>
                            <w:proofErr w:type="spellEnd"/>
                            <w:r w:rsidR="00D270C2">
                              <w:rPr>
                                <w:rFonts w:ascii="Verdana" w:eastAsia="Times New Roman" w:hAnsi="Verdan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D3A53" w:rsidRDefault="00D270C2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Kwota brutto - ……………………… PLN</w:t>
                            </w:r>
                          </w:p>
                          <w:p w:rsidR="00AD3A53" w:rsidRDefault="00AD3A53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D3A53" w:rsidRPr="001E0CAF" w:rsidRDefault="00AD3A53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D3A53" w:rsidRPr="001E0CAF" w:rsidRDefault="00AD3A53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D3A53" w:rsidRPr="00B34045" w:rsidRDefault="00AD3A53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…………………            </w:t>
                            </w:r>
                            <w:r w:rsidRPr="001E0CAF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1E0CAF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B34045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……………               </w:t>
                            </w:r>
                          </w:p>
                          <w:p w:rsidR="00AD3A53" w:rsidRPr="002C128C" w:rsidRDefault="00AD3A53" w:rsidP="00AD3A53">
                            <w:pPr>
                              <w:pStyle w:val="Zawartoramki"/>
                              <w:spacing w:after="0" w:line="100" w:lineRule="atLeast"/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   D</w:t>
                            </w:r>
                            <w:r w:rsidRPr="00B34045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ata </w:t>
                            </w:r>
                            <w:r w:rsidRPr="00B34045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Pr="00B34045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B34045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2C128C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Skarbnik     </w:t>
                            </w:r>
                            <w:r w:rsidRPr="002C128C">
                              <w:rPr>
                                <w:rFonts w:ascii="Verdana" w:eastAsia="Times New Roman" w:hAnsi="Verdana"/>
                                <w:b/>
                                <w:color w:val="FF0000"/>
                                <w:sz w:val="20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0.5pt;margin-top:20.25pt;width:251.25pt;height:12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" strokecolor="red" strokeweight="1pt">
                <v:textbox inset="1.4pt,1.4pt,1.4pt,1.4pt">
                  <w:txbxContent>
                    <w:p w:rsidR="00AD3A53" w:rsidRPr="00A82924" w:rsidRDefault="00AD3A53" w:rsidP="00AD3A53">
                      <w:pPr>
                        <w:pStyle w:val="Zawartoramki"/>
                        <w:jc w:val="center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82924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>KONTRASYGNUJĘ ze środków:</w:t>
                      </w:r>
                    </w:p>
                    <w:p w:rsidR="00AD3A53" w:rsidRPr="004443BC" w:rsidRDefault="00AD3A53" w:rsidP="00AD3A53">
                      <w:pPr>
                        <w:spacing w:after="120"/>
                        <w:jc w:val="both"/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</w:pP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Dział 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750</w:t>
                      </w: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, Rozdział 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75095, §</w:t>
                      </w: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4390</w:t>
                      </w:r>
                    </w:p>
                    <w:p w:rsidR="00AD3A53" w:rsidRPr="004443BC" w:rsidRDefault="00AD3A53" w:rsidP="00AD3A53">
                      <w:pPr>
                        <w:jc w:val="both"/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</w:pP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Zadanie nr 0</w:t>
                      </w:r>
                      <w:r w:rsidR="00D270C2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WRM.I</w:t>
                      </w:r>
                      <w:r w:rsidRPr="004443BC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G </w:t>
                      </w:r>
                      <w:r w:rsidR="00D270C2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270C2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 xml:space="preserve">Prowadzenie spraw z zakresu współpracy Miasta z partnerami prywatnymi w ramach </w:t>
                      </w:r>
                      <w:proofErr w:type="spellStart"/>
                      <w:r w:rsidR="00D270C2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ppp</w:t>
                      </w:r>
                      <w:proofErr w:type="spellEnd"/>
                      <w:r w:rsidR="00D270C2">
                        <w:rPr>
                          <w:rFonts w:ascii="Verdana" w:eastAsia="Times New Roman" w:hAnsi="Verdana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AD3A53" w:rsidRDefault="00D270C2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>Kwota brutto - ……………………… PLN</w:t>
                      </w:r>
                    </w:p>
                    <w:p w:rsidR="00AD3A53" w:rsidRDefault="00AD3A53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AD3A53" w:rsidRPr="001E0CAF" w:rsidRDefault="00AD3A53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AD3A53" w:rsidRPr="001E0CAF" w:rsidRDefault="00AD3A53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AD3A53" w:rsidRPr="00B34045" w:rsidRDefault="00AD3A53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 …………………            </w:t>
                      </w:r>
                      <w:r w:rsidRPr="001E0CAF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1E0CAF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>…………</w:t>
                      </w:r>
                      <w:r w:rsidRPr="00B34045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……………               </w:t>
                      </w:r>
                    </w:p>
                    <w:p w:rsidR="00AD3A53" w:rsidRPr="002C128C" w:rsidRDefault="00AD3A53" w:rsidP="00AD3A53">
                      <w:pPr>
                        <w:pStyle w:val="Zawartoramki"/>
                        <w:spacing w:after="0" w:line="100" w:lineRule="atLeast"/>
                        <w:rPr>
                          <w:rFonts w:ascii="Verdana" w:eastAsia="Times New Roman" w:hAnsi="Verdan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         D</w:t>
                      </w:r>
                      <w:r w:rsidRPr="00B34045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ata </w:t>
                      </w:r>
                      <w:r w:rsidRPr="00B34045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 w:rsidRPr="00B34045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      </w:t>
                      </w:r>
                      <w:r w:rsidRPr="00B34045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r w:rsidRPr="002C128C">
                        <w:rPr>
                          <w:rFonts w:ascii="Verdana" w:eastAsia="Times New Roman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Skarbnik     </w:t>
                      </w:r>
                      <w:r w:rsidRPr="002C128C">
                        <w:rPr>
                          <w:rFonts w:ascii="Verdana" w:eastAsia="Times New Roman" w:hAnsi="Verdana"/>
                          <w:b/>
                          <w:color w:val="FF0000"/>
                          <w:sz w:val="20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3A53" w:rsidSect="00EF1D5F">
      <w:headerReference w:type="default" r:id="rId8"/>
      <w:footerReference w:type="default" r:id="rId9"/>
      <w:pgSz w:w="11906" w:h="16838"/>
      <w:pgMar w:top="184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B3" w:rsidRDefault="00472BB3">
      <w:pPr>
        <w:spacing w:after="0" w:line="240" w:lineRule="auto"/>
      </w:pPr>
      <w:r>
        <w:separator/>
      </w:r>
    </w:p>
  </w:endnote>
  <w:endnote w:type="continuationSeparator" w:id="0">
    <w:p w:rsidR="00472BB3" w:rsidRDefault="0047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0994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F1D5F" w:rsidRDefault="00EF1D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7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7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D5F" w:rsidRDefault="00EF1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B3" w:rsidRDefault="00472BB3">
      <w:pPr>
        <w:spacing w:after="0" w:line="240" w:lineRule="auto"/>
      </w:pPr>
      <w:r>
        <w:separator/>
      </w:r>
    </w:p>
  </w:footnote>
  <w:footnote w:type="continuationSeparator" w:id="0">
    <w:p w:rsidR="00472BB3" w:rsidRDefault="0047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C3" w:rsidRPr="002133BC" w:rsidRDefault="005A7AC3" w:rsidP="005A7AC3">
    <w:pPr>
      <w:pStyle w:val="Nagwek"/>
      <w:jc w:val="right"/>
      <w:rPr>
        <w:rFonts w:ascii="Arial" w:hAnsi="Arial" w:cs="Arial"/>
        <w:i/>
        <w:sz w:val="22"/>
      </w:rPr>
    </w:pPr>
    <w:r w:rsidRPr="002133BC">
      <w:rPr>
        <w:rFonts w:ascii="Arial" w:hAnsi="Arial" w:cs="Arial"/>
        <w:i/>
        <w:sz w:val="22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</w:abstractNum>
  <w:abstractNum w:abstractNumId="3" w15:restartNumberingAfterBreak="0">
    <w:nsid w:val="09E53A8C"/>
    <w:multiLevelType w:val="hybridMultilevel"/>
    <w:tmpl w:val="B9C6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8F"/>
    <w:multiLevelType w:val="hybridMultilevel"/>
    <w:tmpl w:val="DF485EB6"/>
    <w:lvl w:ilvl="0" w:tplc="5D9EE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6B3F"/>
    <w:multiLevelType w:val="hybridMultilevel"/>
    <w:tmpl w:val="F862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62A0A"/>
    <w:multiLevelType w:val="hybridMultilevel"/>
    <w:tmpl w:val="3462E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A31F5"/>
    <w:multiLevelType w:val="hybridMultilevel"/>
    <w:tmpl w:val="A8487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A6FF5"/>
    <w:multiLevelType w:val="hybridMultilevel"/>
    <w:tmpl w:val="294C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02ADFE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97163"/>
    <w:multiLevelType w:val="hybridMultilevel"/>
    <w:tmpl w:val="723854EC"/>
    <w:lvl w:ilvl="0" w:tplc="5D9EE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C4838"/>
    <w:multiLevelType w:val="hybridMultilevel"/>
    <w:tmpl w:val="B1C0C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9165E"/>
    <w:multiLevelType w:val="hybridMultilevel"/>
    <w:tmpl w:val="70B8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3196"/>
    <w:multiLevelType w:val="hybridMultilevel"/>
    <w:tmpl w:val="F892B30E"/>
    <w:lvl w:ilvl="0" w:tplc="5D9EE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51B"/>
    <w:multiLevelType w:val="hybridMultilevel"/>
    <w:tmpl w:val="0AA6C664"/>
    <w:lvl w:ilvl="0" w:tplc="5D9EE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5D9EE1E8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245C"/>
    <w:multiLevelType w:val="hybridMultilevel"/>
    <w:tmpl w:val="2316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205682">
      <w:start w:val="1"/>
      <w:numFmt w:val="decimal"/>
      <w:lvlText w:val="%2)"/>
      <w:lvlJc w:val="left"/>
      <w:pPr>
        <w:ind w:left="1440" w:hanging="360"/>
      </w:pPr>
      <w:rPr>
        <w:rFonts w:ascii="Verdana" w:hAnsi="Verdana" w:cs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315FE"/>
    <w:multiLevelType w:val="hybridMultilevel"/>
    <w:tmpl w:val="283CCC22"/>
    <w:lvl w:ilvl="0" w:tplc="D2B068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3"/>
    <w:multiLevelType w:val="hybridMultilevel"/>
    <w:tmpl w:val="BE9278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805E7F"/>
    <w:multiLevelType w:val="hybridMultilevel"/>
    <w:tmpl w:val="CAF21F4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82D00022">
      <w:start w:val="1"/>
      <w:numFmt w:val="decimal"/>
      <w:lvlText w:val="%2."/>
      <w:lvlJc w:val="left"/>
      <w:pPr>
        <w:ind w:left="1596" w:hanging="450"/>
      </w:pPr>
      <w:rPr>
        <w:rFonts w:ascii="Verdana" w:hAnsi="Verdana" w:cs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0D21E0"/>
    <w:multiLevelType w:val="hybridMultilevel"/>
    <w:tmpl w:val="A05EA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05A7"/>
    <w:multiLevelType w:val="hybridMultilevel"/>
    <w:tmpl w:val="EE2A7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FC1008C"/>
    <w:multiLevelType w:val="hybridMultilevel"/>
    <w:tmpl w:val="590A2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FBA8D4A">
      <w:start w:val="1"/>
      <w:numFmt w:val="decimal"/>
      <w:lvlText w:val="%2)"/>
      <w:lvlJc w:val="left"/>
      <w:pPr>
        <w:ind w:left="180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702AF5"/>
    <w:multiLevelType w:val="hybridMultilevel"/>
    <w:tmpl w:val="AEE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84DD7"/>
    <w:multiLevelType w:val="hybridMultilevel"/>
    <w:tmpl w:val="885482D8"/>
    <w:lvl w:ilvl="0" w:tplc="5C0ED846">
      <w:numFmt w:val="bullet"/>
      <w:lvlText w:val=""/>
      <w:lvlJc w:val="left"/>
      <w:pPr>
        <w:ind w:left="720" w:hanging="360"/>
      </w:pPr>
      <w:rPr>
        <w:rFonts w:ascii="Symbol" w:eastAsia="Lucida Sans Unicode" w:hAnsi="Symbol" w:cs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8"/>
  </w:num>
  <w:num w:numId="6">
    <w:abstractNumId w:val="16"/>
  </w:num>
  <w:num w:numId="7">
    <w:abstractNumId w:val="5"/>
  </w:num>
  <w:num w:numId="8">
    <w:abstractNumId w:val="4"/>
  </w:num>
  <w:num w:numId="9">
    <w:abstractNumId w:val="9"/>
  </w:num>
  <w:num w:numId="10">
    <w:abstractNumId w:val="22"/>
  </w:num>
  <w:num w:numId="11">
    <w:abstractNumId w:val="17"/>
  </w:num>
  <w:num w:numId="12">
    <w:abstractNumId w:val="12"/>
  </w:num>
  <w:num w:numId="13">
    <w:abstractNumId w:val="13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5"/>
  </w:num>
  <w:num w:numId="19">
    <w:abstractNumId w:val="8"/>
  </w:num>
  <w:num w:numId="20">
    <w:abstractNumId w:val="10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6"/>
    <w:rsid w:val="001A4901"/>
    <w:rsid w:val="001C403E"/>
    <w:rsid w:val="001D2023"/>
    <w:rsid w:val="002215E2"/>
    <w:rsid w:val="00396483"/>
    <w:rsid w:val="004563B0"/>
    <w:rsid w:val="00472BB3"/>
    <w:rsid w:val="004A7889"/>
    <w:rsid w:val="004F63C6"/>
    <w:rsid w:val="00585A32"/>
    <w:rsid w:val="005A7AC3"/>
    <w:rsid w:val="005B6153"/>
    <w:rsid w:val="005C4956"/>
    <w:rsid w:val="00617056"/>
    <w:rsid w:val="00621792"/>
    <w:rsid w:val="009A57B8"/>
    <w:rsid w:val="009B2CB8"/>
    <w:rsid w:val="009C1D2C"/>
    <w:rsid w:val="00AC6834"/>
    <w:rsid w:val="00AD3A53"/>
    <w:rsid w:val="00AE7D67"/>
    <w:rsid w:val="00D02E92"/>
    <w:rsid w:val="00D270C2"/>
    <w:rsid w:val="00DB54A5"/>
    <w:rsid w:val="00DF087A"/>
    <w:rsid w:val="00E34877"/>
    <w:rsid w:val="00E953CE"/>
    <w:rsid w:val="00EF1D5F"/>
    <w:rsid w:val="00F1303A"/>
    <w:rsid w:val="00F90FE8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A51A4-721A-44DB-864F-BCF48227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E9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02E92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02E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D5F"/>
  </w:style>
  <w:style w:type="paragraph" w:customStyle="1" w:styleId="Zawartoramki">
    <w:name w:val="Zawartość ramki"/>
    <w:basedOn w:val="Tekstpodstawowy"/>
    <w:rsid w:val="00AD3A5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A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z.ploc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Lachowicz</dc:creator>
  <cp:keywords/>
  <dc:description/>
  <cp:lastModifiedBy>Alicja Lachowicz</cp:lastModifiedBy>
  <cp:revision>5</cp:revision>
  <dcterms:created xsi:type="dcterms:W3CDTF">2018-10-12T10:52:00Z</dcterms:created>
  <dcterms:modified xsi:type="dcterms:W3CDTF">2018-10-15T12:10:00Z</dcterms:modified>
</cp:coreProperties>
</file>