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67CA02F8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E87208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327EDD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="00E87208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27D07D5B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„Remont </w:t>
      </w:r>
      <w:r w:rsidR="00327EDD">
        <w:rPr>
          <w:rFonts w:ascii="Arial" w:hAnsi="Arial" w:cs="Arial"/>
          <w:b/>
        </w:rPr>
        <w:t xml:space="preserve">chodnika przy drodze powiatowej nr 3245P w m. Królików”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Pr="00BA6960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tbl>
      <w:tblPr>
        <w:tblpPr w:leftFromText="141" w:rightFromText="141" w:vertAnchor="text" w:horzAnchor="margin" w:tblpY="-80"/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456"/>
        <w:gridCol w:w="1184"/>
        <w:gridCol w:w="752"/>
        <w:gridCol w:w="705"/>
        <w:gridCol w:w="1290"/>
      </w:tblGrid>
      <w:tr w:rsidR="00327EDD" w:rsidRPr="00327EDD" w14:paraId="4D21F49E" w14:textId="77777777" w:rsidTr="00655193">
        <w:trPr>
          <w:trHeight w:val="39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964D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D0F4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DF755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Jedn.obm</w:t>
            </w:r>
            <w:proofErr w:type="spellEnd"/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657CA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A70A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0F7D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327EDD" w:rsidRPr="00327EDD" w14:paraId="3C3BA0CE" w14:textId="77777777" w:rsidTr="00655193">
        <w:trPr>
          <w:trHeight w:val="450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32CF" w14:textId="77777777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E7C6" w14:textId="7D2B4948" w:rsidR="00327EDD" w:rsidRPr="00247F2F" w:rsidRDefault="00327EDD" w:rsidP="0032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</w:t>
            </w:r>
            <w:r w:rsidR="00247F2F" w:rsidRPr="00247F2F">
              <w:rPr>
                <w:rFonts w:ascii="Arial" w:hAnsi="Arial" w:cs="Arial"/>
                <w:sz w:val="20"/>
                <w:szCs w:val="20"/>
              </w:rPr>
              <w:t>istniejącej nawierzchni z betonowej kostki brukowej gr. 8 cm na podsypce cementowo – piaskowej gr. 5 cm,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4FB9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27E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6046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1EC5" w14:textId="72ED6FA7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2E08" w14:textId="11332A60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EDD" w:rsidRPr="00327EDD" w14:paraId="5FB319E8" w14:textId="77777777" w:rsidTr="00655193">
        <w:trPr>
          <w:trHeight w:val="48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C5A4" w14:textId="77777777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175F" w14:textId="77777777" w:rsidR="00327EDD" w:rsidRPr="00247F2F" w:rsidRDefault="00327EDD" w:rsidP="0032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Wzmocnienie podłoża kruszywem stabilizowanym cementem Rm5,0 </w:t>
            </w:r>
            <w:proofErr w:type="spellStart"/>
            <w:r w:rsidRPr="0024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Mpa</w:t>
            </w:r>
            <w:proofErr w:type="spellEnd"/>
            <w:r w:rsidRPr="0024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warstwa gr. 10 cm po zagęszczeniu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557A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27E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0B7A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1F36" w14:textId="711A019B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36EE" w14:textId="19E13E26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EDD" w:rsidRPr="00327EDD" w14:paraId="267CF0B5" w14:textId="77777777" w:rsidTr="00655193">
        <w:trPr>
          <w:trHeight w:val="502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C420" w14:textId="77777777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0094" w14:textId="41AC497D" w:rsidR="00327EDD" w:rsidRPr="00247F2F" w:rsidRDefault="00327EDD" w:rsidP="0032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7F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Nawierzchnie z betonowej kostki brukowej gr. 8cm na podsypce cementowo – piaskowej gr. 6 cm (kostka z rozbiórki)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F879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327E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F11B" w14:textId="77777777" w:rsidR="00327EDD" w:rsidRPr="00327EDD" w:rsidRDefault="00327EDD" w:rsidP="00327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7E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66A9" w14:textId="1691B3D3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30AB" w14:textId="0DBC944B" w:rsidR="00327EDD" w:rsidRPr="00327EDD" w:rsidRDefault="00327EDD" w:rsidP="00327E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7EDD" w:rsidRPr="00327EDD" w14:paraId="33FC2FA8" w14:textId="77777777" w:rsidTr="00655193">
        <w:trPr>
          <w:trHeight w:val="193"/>
        </w:trPr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867" w14:textId="77777777" w:rsidR="00327EDD" w:rsidRPr="00327EDD" w:rsidRDefault="00327EDD" w:rsidP="00327E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Wartość kosztorysowa robót bez podatku VAT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172E" w14:textId="6E7186A3" w:rsidR="00327EDD" w:rsidRPr="00327EDD" w:rsidRDefault="00327EDD" w:rsidP="00327E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7EDD" w:rsidRPr="00327EDD" w14:paraId="46374F2C" w14:textId="77777777" w:rsidTr="00655193">
        <w:trPr>
          <w:trHeight w:val="193"/>
        </w:trPr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01BE" w14:textId="77777777" w:rsidR="00327EDD" w:rsidRPr="00327EDD" w:rsidRDefault="00327EDD" w:rsidP="00327E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B54" w14:textId="144712F5" w:rsidR="00327EDD" w:rsidRPr="00327EDD" w:rsidRDefault="00327EDD" w:rsidP="00327E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7EDD" w:rsidRPr="00327EDD" w14:paraId="0B5E8495" w14:textId="77777777" w:rsidTr="00655193">
        <w:trPr>
          <w:trHeight w:val="193"/>
        </w:trPr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13AA" w14:textId="77777777" w:rsidR="00327EDD" w:rsidRPr="00327EDD" w:rsidRDefault="00327EDD" w:rsidP="00327ED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327EDD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Ogółem wartość kosztorysowa robót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41F1" w14:textId="05AEEF3D" w:rsidR="00327EDD" w:rsidRPr="00327EDD" w:rsidRDefault="00327EDD" w:rsidP="00327ED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11E9DF91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12.12.2023 r.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247F2F"/>
    <w:rsid w:val="0032212A"/>
    <w:rsid w:val="00327EDD"/>
    <w:rsid w:val="00393B3B"/>
    <w:rsid w:val="00556081"/>
    <w:rsid w:val="005B72F6"/>
    <w:rsid w:val="005D79EF"/>
    <w:rsid w:val="007522CE"/>
    <w:rsid w:val="007B701C"/>
    <w:rsid w:val="009A4F24"/>
    <w:rsid w:val="009B7B76"/>
    <w:rsid w:val="009B7CEA"/>
    <w:rsid w:val="009C6457"/>
    <w:rsid w:val="00A16047"/>
    <w:rsid w:val="00BA6960"/>
    <w:rsid w:val="00BB22DC"/>
    <w:rsid w:val="00BF5A62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35</cp:revision>
  <cp:lastPrinted>2023-11-08T09:08:00Z</cp:lastPrinted>
  <dcterms:created xsi:type="dcterms:W3CDTF">2022-06-27T09:42:00Z</dcterms:created>
  <dcterms:modified xsi:type="dcterms:W3CDTF">2023-11-08T09:16:00Z</dcterms:modified>
</cp:coreProperties>
</file>