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C666B" w:rsidRPr="008C666B">
        <w:rPr>
          <w:rFonts w:ascii="Arial" w:hAnsi="Arial" w:cs="Arial"/>
          <w:b/>
          <w:bCs/>
          <w:color w:val="auto"/>
          <w:sz w:val="20"/>
          <w:szCs w:val="20"/>
        </w:rPr>
        <w:t>„Zakup opon całorocznych” [Nr postępowania: 5/ZP/2024]</w:t>
      </w:r>
      <w:bookmarkStart w:id="0" w:name="_GoBack"/>
      <w:bookmarkEnd w:id="0"/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5D" w:rsidRDefault="001A625D">
      <w:r>
        <w:separator/>
      </w:r>
    </w:p>
  </w:endnote>
  <w:endnote w:type="continuationSeparator" w:id="0">
    <w:p w:rsidR="001A625D" w:rsidRDefault="001A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5D" w:rsidRDefault="001A625D">
      <w:r>
        <w:separator/>
      </w:r>
    </w:p>
  </w:footnote>
  <w:footnote w:type="continuationSeparator" w:id="0">
    <w:p w:rsidR="001A625D" w:rsidRDefault="001A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25D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66B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0A76-5DCB-479C-853F-E1745D90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32</cp:revision>
  <cp:lastPrinted>2024-01-22T08:15:00Z</cp:lastPrinted>
  <dcterms:created xsi:type="dcterms:W3CDTF">2021-04-19T12:36:00Z</dcterms:created>
  <dcterms:modified xsi:type="dcterms:W3CDTF">2024-01-22T08:15:00Z</dcterms:modified>
</cp:coreProperties>
</file>