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020264">
        <w:tc>
          <w:tcPr>
            <w:tcW w:w="9780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7C166079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01800F93" w14:textId="77777777" w:rsidR="00E3425B" w:rsidRDefault="00E3425B" w:rsidP="00E3425B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7E0D55">
        <w:rPr>
          <w:rFonts w:ascii="Century Gothic" w:hAnsi="Century Gothic" w:cs="Arial"/>
          <w:b/>
          <w:sz w:val="18"/>
          <w:szCs w:val="18"/>
        </w:rPr>
        <w:t xml:space="preserve">„USŁUGI TŁUMACZEŃ NA POLSKI JĘZYK MIGOWY 12 FILMÓW W RAMACH PROJEKTU „KINO OTWARTE” </w:t>
      </w:r>
    </w:p>
    <w:p w14:paraId="28E23992" w14:textId="77777777" w:rsidR="00E3425B" w:rsidRDefault="00E3425B" w:rsidP="00E3425B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7E0D55">
        <w:rPr>
          <w:rFonts w:ascii="Century Gothic" w:hAnsi="Century Gothic" w:cs="Arial"/>
          <w:b/>
          <w:sz w:val="18"/>
          <w:szCs w:val="18"/>
        </w:rPr>
        <w:t>DLA CENTRUM KULTURY ZAMEK W POZNANIU”</w:t>
      </w:r>
    </w:p>
    <w:p w14:paraId="09C74E3D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3A852249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7A7ACD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0423CCCA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 w:rsidR="007A7ACD">
        <w:rPr>
          <w:rFonts w:ascii="Century Gothic" w:eastAsia="Times New Roman" w:hAnsi="Century Gothic" w:cs="ArialMT"/>
          <w:sz w:val="18"/>
          <w:szCs w:val="18"/>
        </w:rPr>
        <w:t>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0198B229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 w:rsidR="007A7ACD"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6E7352FA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5A1EE63B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.................................................................</w:t>
      </w:r>
      <w:r w:rsidR="007A7ACD">
        <w:rPr>
          <w:rFonts w:ascii="Century Gothic" w:eastAsia="Times New Roman" w:hAnsi="Century Gothic" w:cs="ArialMT"/>
          <w:sz w:val="18"/>
          <w:szCs w:val="18"/>
        </w:rPr>
        <w:t>..................</w:t>
      </w:r>
      <w:r>
        <w:rPr>
          <w:rFonts w:ascii="Century Gothic" w:eastAsia="Times New Roman" w:hAnsi="Century Gothic" w:cs="ArialMT"/>
          <w:sz w:val="18"/>
          <w:szCs w:val="18"/>
        </w:rPr>
        <w:t xml:space="preserve">.............................................................................................  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4104130D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</w:t>
      </w:r>
      <w:r w:rsidR="007A7ACD">
        <w:rPr>
          <w:rFonts w:ascii="Century Gothic" w:eastAsia="Times New Roman" w:hAnsi="Century Gothic" w:cs="ArialMT"/>
          <w:sz w:val="18"/>
          <w:szCs w:val="18"/>
        </w:rPr>
        <w:t>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5AB167C1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</w:t>
      </w:r>
      <w:r w:rsidR="007A7ACD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…………………………..…..</w:t>
      </w:r>
    </w:p>
    <w:p w14:paraId="37A6B526" w14:textId="77777777" w:rsidR="00E3425B" w:rsidRDefault="00E3425B" w:rsidP="00E3425B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353B6371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</w:t>
      </w:r>
      <w:r w:rsidR="007A7ACD">
        <w:rPr>
          <w:rFonts w:ascii="Century Gothic" w:eastAsia="Times New Roman" w:hAnsi="Century Gothic" w:cs="ArialMT"/>
          <w:sz w:val="18"/>
          <w:szCs w:val="18"/>
        </w:rPr>
        <w:t>………...…………………….……………………………………..</w:t>
      </w:r>
      <w:r>
        <w:rPr>
          <w:rFonts w:ascii="Century Gothic" w:eastAsia="Times New Roman" w:hAnsi="Century Gothic" w:cs="ArialMT"/>
          <w:sz w:val="18"/>
          <w:szCs w:val="18"/>
        </w:rPr>
        <w:t>………………...</w:t>
      </w:r>
    </w:p>
    <w:p w14:paraId="7E884FF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4D17C953" w:rsidR="00E3425B" w:rsidRDefault="007A7ACD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 w:rsidR="00E3425B">
        <w:rPr>
          <w:rFonts w:ascii="Century Gothic" w:eastAsia="Times New Roman" w:hAnsi="Century Gothic" w:cs="ArialMT"/>
          <w:sz w:val="18"/>
          <w:szCs w:val="18"/>
        </w:rPr>
        <w:t>: 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</w:t>
      </w:r>
      <w:r w:rsidR="00E3425B">
        <w:rPr>
          <w:rFonts w:ascii="Century Gothic" w:eastAsia="Times New Roman" w:hAnsi="Century Gothic" w:cs="ArialMT"/>
          <w:sz w:val="18"/>
          <w:szCs w:val="18"/>
        </w:rPr>
        <w:t>…………….……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proofErr w:type="spellStart"/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mikroprzedsiębiorcą</w:t>
      </w:r>
      <w:proofErr w:type="spellEnd"/>
    </w:p>
    <w:p w14:paraId="0EDFF8B9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A7AC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77777777" w:rsidR="00E3425B" w:rsidRPr="005F4F6F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4E0B09C9" w14:textId="77777777" w:rsidR="00E3425B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883498D" w14:textId="77777777" w:rsidR="00E3425B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FA95E6A" w14:textId="77777777" w:rsidR="00E3425B" w:rsidRPr="003751C2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F98118E" w14:textId="561B9AAC" w:rsidR="00E3425B" w:rsidRPr="00E32E2F" w:rsidRDefault="00E3425B" w:rsidP="00E3425B">
      <w:pPr>
        <w:autoSpaceDE w:val="0"/>
        <w:spacing w:line="312" w:lineRule="auto"/>
        <w:ind w:right="107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Pr="007E0D55">
        <w:rPr>
          <w:rFonts w:ascii="Century Gothic" w:hAnsi="Century Gothic" w:cs="Arial"/>
          <w:b/>
          <w:sz w:val="18"/>
          <w:szCs w:val="18"/>
        </w:rPr>
        <w:t>USŁUGI TŁUMACZEŃ NA POLSKI JĘZYK MIGOWY 12 FILMÓW W RAMACH PROJEKTU „KINO OTWARTE” DLA CENTRUM KULTURY ZAMEK W POZNANIU”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 ZO/21/2022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 w:rsidR="007A7ACD">
        <w:rPr>
          <w:rFonts w:ascii="Century Gothic" w:hAnsi="Century Gothic" w:cs="Calibri"/>
          <w:bCs/>
          <w:color w:val="000000"/>
          <w:sz w:val="18"/>
          <w:szCs w:val="18"/>
        </w:rPr>
        <w:t xml:space="preserve">zamówienia za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cenę:</w:t>
      </w:r>
    </w:p>
    <w:p w14:paraId="27E6309B" w14:textId="77777777" w:rsidR="00E3425B" w:rsidRDefault="00E3425B" w:rsidP="00E3425B">
      <w:pPr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44E370BE" w14:textId="77777777" w:rsidR="00E3425B" w:rsidRPr="008558A4" w:rsidRDefault="00E3425B" w:rsidP="00E3425B">
      <w:pPr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7167836A" w14:textId="77777777" w:rsidTr="00020264">
        <w:tc>
          <w:tcPr>
            <w:tcW w:w="9854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2B2967F4" w14:textId="77777777" w:rsidR="00E3425B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6E85CB96" w14:textId="77777777" w:rsidR="00E3425B" w:rsidRPr="00555116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7777777" w:rsidR="00E3425B" w:rsidRPr="00555116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77777777" w:rsidR="00E3425B" w:rsidRPr="003467EB" w:rsidRDefault="00E3425B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5F5EB1A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4ED1EEB7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622D2538" w14:textId="77777777" w:rsidR="00E3425B" w:rsidRDefault="00E3425B" w:rsidP="00E3425B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8F9C49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26B8D8C1" w14:textId="77777777" w:rsidTr="00020264">
        <w:tc>
          <w:tcPr>
            <w:tcW w:w="9748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DOŚWIADCZENIE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1C602681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FB1D3CB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5416DDA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C4301E7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I</w:t>
      </w:r>
      <w:r w:rsidRPr="00672B8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LOŚĆ UDOKUMENTOWANYCH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 NALEŻYCIE ZREALIZOWANYCH TŁUMACZEŃ </w:t>
      </w:r>
    </w:p>
    <w:p w14:paraId="1ABEE4FA" w14:textId="77777777" w:rsidR="007A7ACD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POMIĘDZY POLSKIM JĘZYKIEM FONICZNYM, A POLSKIM JĘZYKIE</w:t>
      </w:r>
      <w:r w:rsidR="007A7ACD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M MIGOWYM </w:t>
      </w:r>
    </w:p>
    <w:p w14:paraId="01ACBC69" w14:textId="2862F90E" w:rsidR="00E3425B" w:rsidRDefault="007A7ACD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MATERIAŁÓW AUDIOWIZUAL</w:t>
      </w:r>
      <w:r w:rsidR="00E3425B">
        <w:rPr>
          <w:rFonts w:ascii="Century Gothic" w:eastAsia="Times New Roman" w:hAnsi="Century Gothic"/>
          <w:b/>
          <w:sz w:val="18"/>
          <w:szCs w:val="18"/>
          <w:lang w:eastAsia="pl-PL"/>
        </w:rPr>
        <w:t>NYCH</w:t>
      </w:r>
    </w:p>
    <w:p w14:paraId="77F94455" w14:textId="77777777" w:rsidR="007A7ACD" w:rsidRDefault="007A7ACD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AC4B22E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WYNOSI … GODZIN. </w:t>
      </w: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</w:t>
      </w:r>
    </w:p>
    <w:p w14:paraId="46F464BB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14:paraId="28C9387F" w14:textId="77777777" w:rsidR="00E3425B" w:rsidRPr="002C4760" w:rsidRDefault="00E3425B" w:rsidP="00E3425B">
      <w:pPr>
        <w:autoSpaceDE w:val="0"/>
        <w:ind w:left="708"/>
        <w:jc w:val="center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***proszę uzupełnić właściwą dla Wykonawcy treść oświadczenia)</w:t>
      </w:r>
    </w:p>
    <w:p w14:paraId="4A891C74" w14:textId="77777777" w:rsidR="00E3425B" w:rsidRPr="00672B86" w:rsidRDefault="00E3425B" w:rsidP="00E3425B">
      <w:pPr>
        <w:tabs>
          <w:tab w:val="left" w:pos="10348"/>
        </w:tabs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16746233" w14:textId="77777777" w:rsidR="007A7ACD" w:rsidRPr="007E1ECC" w:rsidRDefault="007A7ACD" w:rsidP="007A7ACD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40"/>
        <w:ind w:hanging="153"/>
        <w:rPr>
          <w:rFonts w:ascii="Century Gothic" w:hAnsi="Century Gothic"/>
          <w:bCs/>
          <w:sz w:val="18"/>
          <w:szCs w:val="18"/>
        </w:rPr>
      </w:pPr>
      <w:r w:rsidRPr="007E1ECC">
        <w:rPr>
          <w:rFonts w:ascii="Century Gothic" w:hAnsi="Century Gothic"/>
          <w:bCs/>
          <w:sz w:val="18"/>
          <w:szCs w:val="18"/>
        </w:rPr>
        <w:lastRenderedPageBreak/>
        <w:t>„Doświadczenie (D)” rozumiane, jako zrealizowane godziny tłumaczenia pomiędzy polskim językiem fonicznym, a polskim językiem migowym utworów audiowizualnych</w:t>
      </w:r>
      <w:r>
        <w:rPr>
          <w:rFonts w:ascii="Century Gothic" w:hAnsi="Century Gothic"/>
          <w:bCs/>
          <w:sz w:val="18"/>
          <w:szCs w:val="18"/>
        </w:rPr>
        <w:t>.</w:t>
      </w:r>
      <w:r w:rsidRPr="007E1ECC">
        <w:rPr>
          <w:rFonts w:ascii="Century Gothic" w:hAnsi="Century Gothic"/>
          <w:bCs/>
          <w:sz w:val="18"/>
          <w:szCs w:val="18"/>
        </w:rPr>
        <w:t xml:space="preserve"> </w:t>
      </w:r>
    </w:p>
    <w:p w14:paraId="09E7EA24" w14:textId="77777777" w:rsidR="007A7ACD" w:rsidRPr="001A0EB6" w:rsidRDefault="007A7ACD" w:rsidP="007A7AC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40"/>
        <w:ind w:hanging="153"/>
        <w:rPr>
          <w:rFonts w:ascii="Century Gothic" w:hAnsi="Century Gothic"/>
          <w:bCs/>
          <w:sz w:val="18"/>
          <w:szCs w:val="18"/>
        </w:rPr>
      </w:pPr>
      <w:r w:rsidRPr="001A0EB6">
        <w:rPr>
          <w:rFonts w:ascii="Century Gothic" w:hAnsi="Century Gothic"/>
          <w:bCs/>
          <w:sz w:val="18"/>
          <w:szCs w:val="18"/>
        </w:rPr>
        <w:t>Punktacja w tym kryterium została ustalona w następujący sposób:</w:t>
      </w:r>
    </w:p>
    <w:p w14:paraId="210E0F9E" w14:textId="77777777" w:rsidR="007A7ACD" w:rsidRDefault="007A7ACD" w:rsidP="007A7ACD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3 godziny tłumaczenia                                                </w:t>
      </w:r>
      <w:r>
        <w:rPr>
          <w:rFonts w:ascii="Century Gothic" w:hAnsi="Century Gothic"/>
          <w:sz w:val="18"/>
          <w:szCs w:val="18"/>
        </w:rPr>
        <w:t>– 0 pkt</w:t>
      </w:r>
    </w:p>
    <w:p w14:paraId="3379DE24" w14:textId="77777777" w:rsidR="007A7ACD" w:rsidRDefault="007A7ACD" w:rsidP="007A7ACD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od 3 godzin i 1 minuty do 6 godzin tłumaczenia    </w:t>
      </w:r>
      <w:r>
        <w:rPr>
          <w:rFonts w:ascii="Century Gothic" w:hAnsi="Century Gothic"/>
          <w:sz w:val="18"/>
          <w:szCs w:val="18"/>
        </w:rPr>
        <w:t>– 10 pkt</w:t>
      </w:r>
    </w:p>
    <w:p w14:paraId="654BD854" w14:textId="77777777" w:rsidR="007A7ACD" w:rsidRDefault="007A7ACD" w:rsidP="007A7ACD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od 6 godzin i 1 minuty do 9 godzin tłumaczenia    </w:t>
      </w:r>
      <w:r>
        <w:rPr>
          <w:rFonts w:ascii="Century Gothic" w:hAnsi="Century Gothic"/>
          <w:sz w:val="18"/>
          <w:szCs w:val="18"/>
        </w:rPr>
        <w:t>– 20 pkt</w:t>
      </w:r>
    </w:p>
    <w:p w14:paraId="29B6F2C5" w14:textId="77777777" w:rsidR="007A7ACD" w:rsidRDefault="007A7ACD" w:rsidP="007A7ACD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od 9 godzin i 1 minuty do 11 godzin tłumaczenia  </w:t>
      </w:r>
      <w:r>
        <w:rPr>
          <w:rFonts w:ascii="Century Gothic" w:hAnsi="Century Gothic"/>
          <w:sz w:val="18"/>
          <w:szCs w:val="18"/>
        </w:rPr>
        <w:t>– 30 pkt</w:t>
      </w:r>
    </w:p>
    <w:p w14:paraId="6A8C4AC0" w14:textId="77777777" w:rsidR="007A7ACD" w:rsidRPr="006F04D8" w:rsidRDefault="007A7ACD" w:rsidP="007A7ACD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powyżej 11 godzin i 1 minuty tłumaczenia              </w:t>
      </w:r>
      <w:r>
        <w:rPr>
          <w:rFonts w:ascii="Century Gothic" w:hAnsi="Century Gothic"/>
          <w:sz w:val="18"/>
          <w:szCs w:val="18"/>
        </w:rPr>
        <w:t>– 40 pkt</w:t>
      </w:r>
    </w:p>
    <w:p w14:paraId="231CAA21" w14:textId="77777777" w:rsidR="007A7ACD" w:rsidRDefault="007A7ACD" w:rsidP="007A7ACD">
      <w:pPr>
        <w:widowControl w:val="0"/>
        <w:numPr>
          <w:ilvl w:val="0"/>
          <w:numId w:val="49"/>
        </w:numPr>
        <w:tabs>
          <w:tab w:val="center" w:pos="709"/>
        </w:tabs>
        <w:autoSpaceDE w:val="0"/>
        <w:autoSpaceDN w:val="0"/>
        <w:adjustRightInd w:val="0"/>
        <w:spacing w:after="40"/>
        <w:ind w:left="1004" w:hanging="142"/>
        <w:jc w:val="both"/>
        <w:rPr>
          <w:rFonts w:ascii="Century Gothic" w:hAnsi="Century Gothic"/>
          <w:bCs/>
          <w:sz w:val="18"/>
          <w:szCs w:val="18"/>
        </w:rPr>
      </w:pPr>
      <w:r w:rsidRPr="007E1ECC">
        <w:rPr>
          <w:rFonts w:ascii="Century Gothic" w:hAnsi="Century Gothic"/>
          <w:bCs/>
          <w:sz w:val="18"/>
          <w:szCs w:val="18"/>
        </w:rPr>
        <w:t>Oferty</w:t>
      </w:r>
      <w:r>
        <w:rPr>
          <w:rFonts w:ascii="Century Gothic" w:hAnsi="Century Gothic"/>
          <w:bCs/>
          <w:sz w:val="18"/>
          <w:szCs w:val="18"/>
        </w:rPr>
        <w:t>,</w:t>
      </w:r>
      <w:r w:rsidRPr="007E1ECC">
        <w:rPr>
          <w:rFonts w:ascii="Century Gothic" w:hAnsi="Century Gothic"/>
          <w:bCs/>
          <w:sz w:val="18"/>
          <w:szCs w:val="18"/>
        </w:rPr>
        <w:t xml:space="preserve"> Wykonawc</w:t>
      </w:r>
      <w:r>
        <w:rPr>
          <w:rFonts w:ascii="Century Gothic" w:hAnsi="Century Gothic"/>
          <w:bCs/>
          <w:sz w:val="18"/>
          <w:szCs w:val="18"/>
        </w:rPr>
        <w:t>ów o</w:t>
      </w:r>
      <w:r w:rsidRPr="007E1ECC">
        <w:rPr>
          <w:rFonts w:ascii="Century Gothic" w:hAnsi="Century Gothic"/>
          <w:bCs/>
          <w:sz w:val="18"/>
          <w:szCs w:val="18"/>
        </w:rPr>
        <w:t>kazujących się doświadczeniem w tłumaczeniach w wymiarze mniejszym niż 3 godziny</w:t>
      </w:r>
      <w:r>
        <w:rPr>
          <w:rFonts w:ascii="Century Gothic" w:hAnsi="Century Gothic"/>
          <w:bCs/>
          <w:sz w:val="18"/>
          <w:szCs w:val="18"/>
        </w:rPr>
        <w:t>, zostaną odrzucone.</w:t>
      </w:r>
    </w:p>
    <w:p w14:paraId="1DB76990" w14:textId="77777777" w:rsidR="007A7ACD" w:rsidRPr="0057351B" w:rsidRDefault="007A7ACD" w:rsidP="007A7ACD">
      <w:pPr>
        <w:widowControl w:val="0"/>
        <w:numPr>
          <w:ilvl w:val="0"/>
          <w:numId w:val="49"/>
        </w:numPr>
        <w:tabs>
          <w:tab w:val="center" w:pos="709"/>
        </w:tabs>
        <w:autoSpaceDE w:val="0"/>
        <w:autoSpaceDN w:val="0"/>
        <w:adjustRightInd w:val="0"/>
        <w:spacing w:after="40"/>
        <w:ind w:left="1004" w:hanging="142"/>
        <w:jc w:val="both"/>
        <w:rPr>
          <w:rFonts w:ascii="Century Gothic" w:hAnsi="Century Gothic"/>
          <w:bCs/>
          <w:sz w:val="18"/>
          <w:szCs w:val="18"/>
        </w:rPr>
      </w:pPr>
      <w:r w:rsidRPr="0057351B">
        <w:rPr>
          <w:rFonts w:ascii="Century Gothic" w:hAnsi="Century Gothic"/>
          <w:bCs/>
          <w:sz w:val="18"/>
          <w:szCs w:val="18"/>
        </w:rPr>
        <w:t xml:space="preserve">W przypadku gdyż Wykonawca wykaże się czasem zrealizowanych tłumaczeń w niepełnych minutach, to Zamawiający do oceny i porównania ofert, przyjmie czas realizacji usługi do pełnej minuty w górę. </w:t>
      </w:r>
    </w:p>
    <w:p w14:paraId="09157073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687AB3F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5B49F4AC" w14:textId="77777777" w:rsidTr="00020264">
        <w:tc>
          <w:tcPr>
            <w:tcW w:w="9748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97FCE83" w14:textId="77777777" w:rsidR="00E3425B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072237CF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**** w przypadku składania oferty wspólnej wymagane jest podanie nazw i adresów wszystkich podmiotów składających </w:t>
      </w:r>
    </w:p>
    <w:p w14:paraId="46C3A6DD" w14:textId="77777777" w:rsidR="00E3425B" w:rsidRDefault="00E3425B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0598E49" w14:textId="77777777" w:rsidR="007A7ACD" w:rsidRDefault="007A7ACD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</w:p>
    <w:p w14:paraId="5AE53BA2" w14:textId="77777777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272D9D68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1BFC534F" w14:textId="77777777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3A14BDD7" w14:textId="77777777" w:rsidR="00E3425B" w:rsidRPr="00224810" w:rsidRDefault="00E3425B" w:rsidP="00E3425B">
      <w:pPr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48C3A72A" w14:textId="77777777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4F0C9BB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477CBBE" w14:textId="77777777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32D03CCC" w14:textId="77777777" w:rsidR="00E3425B" w:rsidRPr="00D37B6F" w:rsidRDefault="00E3425B" w:rsidP="00E3425B">
      <w:pPr>
        <w:pStyle w:val="Akapitzlist"/>
        <w:ind w:right="107"/>
        <w:rPr>
          <w:rFonts w:ascii="Century Gothic" w:hAnsi="Century Gothic" w:cs="Calibri"/>
          <w:sz w:val="18"/>
          <w:szCs w:val="18"/>
        </w:rPr>
      </w:pPr>
    </w:p>
    <w:p w14:paraId="79B932DA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sz w:val="18"/>
          <w:szCs w:val="18"/>
        </w:rPr>
      </w:pPr>
    </w:p>
    <w:p w14:paraId="50E0BFBE" w14:textId="77777777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5928C140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B8A9D4E" w14:textId="77777777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5FC15FC6" w14:textId="77777777" w:rsidR="00E3425B" w:rsidRPr="0039206F" w:rsidRDefault="00E3425B" w:rsidP="00E3425B">
      <w:pPr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8840FBD" w14:textId="77777777" w:rsidR="00E3425B" w:rsidRDefault="00E3425B" w:rsidP="00E3425B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1D5C9337" w14:textId="77777777" w:rsidR="00E3425B" w:rsidRDefault="00E3425B" w:rsidP="00E3425B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03885863" w14:textId="77777777" w:rsidR="00E3425B" w:rsidRDefault="00E3425B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20B3724F" w14:textId="77777777" w:rsidR="00E3425B" w:rsidRPr="001B1A47" w:rsidRDefault="00E3425B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1F34F7D9" w14:textId="77777777" w:rsidR="00E3425B" w:rsidRDefault="00E3425B" w:rsidP="00E3425B">
      <w:pPr>
        <w:autoSpaceDN w:val="0"/>
        <w:jc w:val="both"/>
        <w:rPr>
          <w:rFonts w:ascii="Century Gothic" w:eastAsia="Arial Unicode MS" w:hAnsi="Century Gothic" w:cs="Tahoma"/>
          <w:sz w:val="18"/>
          <w:szCs w:val="18"/>
        </w:rPr>
      </w:pPr>
    </w:p>
    <w:p w14:paraId="4E150DAF" w14:textId="77777777" w:rsidR="00E3425B" w:rsidRPr="00F36835" w:rsidRDefault="00E3425B" w:rsidP="00E3425B">
      <w:pPr>
        <w:pStyle w:val="Akapitzlist"/>
        <w:numPr>
          <w:ilvl w:val="0"/>
          <w:numId w:val="45"/>
        </w:numPr>
        <w:suppressAutoHyphens/>
        <w:autoSpaceDN w:val="0"/>
        <w:ind w:left="426" w:hanging="426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</w:p>
    <w:p w14:paraId="18BAC1DA" w14:textId="77777777" w:rsidR="00E3425B" w:rsidRDefault="00E3425B" w:rsidP="00E3425B">
      <w:pPr>
        <w:ind w:left="360"/>
        <w:jc w:val="both"/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</w:pPr>
    </w:p>
    <w:p w14:paraId="4FAB826A" w14:textId="77777777" w:rsidR="00E3425B" w:rsidRDefault="00E3425B" w:rsidP="00E3425B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77777777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267B0A0" w14:textId="77777777" w:rsidR="00E3425B" w:rsidRDefault="00E3425B" w:rsidP="00E3425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6EEFD844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248A95C" w14:textId="77777777" w:rsidR="00E3425B" w:rsidRDefault="00E3425B" w:rsidP="00E3425B">
      <w:pPr>
        <w:numPr>
          <w:ilvl w:val="0"/>
          <w:numId w:val="46"/>
        </w:numPr>
        <w:suppressAutoHyphens/>
        <w:autoSpaceDN w:val="0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77777777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6855CE3F" w14:textId="77777777" w:rsidR="00E3425B" w:rsidRPr="00F36835" w:rsidRDefault="00E3425B" w:rsidP="00E3425B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3ED62A3E" w14:textId="77777777" w:rsidR="00E3425B" w:rsidRDefault="00E3425B" w:rsidP="00E3425B">
      <w:pPr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91F60D2" w14:textId="77777777" w:rsidR="00E3425B" w:rsidRPr="00224810" w:rsidRDefault="00E3425B" w:rsidP="00E3425B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35BEAECD" w:rsidR="00E3425B" w:rsidRDefault="007A7ACD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……..</w:t>
            </w:r>
            <w:r w:rsidR="00E3425B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B1249BA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3A762CA6" w14:textId="6B04FE99" w:rsidR="00E3425B" w:rsidRPr="007A7ACD" w:rsidRDefault="00E3425B" w:rsidP="007A7AC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7A7ACD"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</w:t>
            </w: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86E54B9" w14:textId="77777777" w:rsidR="00E3425B" w:rsidRPr="000623F8" w:rsidRDefault="00E3425B" w:rsidP="00E3425B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0BB4FA94" w14:textId="77777777" w:rsidR="00E3425B" w:rsidRPr="000623F8" w:rsidRDefault="00E3425B" w:rsidP="00E3425B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38FDAA2D" w14:textId="77777777" w:rsidR="00E3425B" w:rsidRPr="003751C2" w:rsidRDefault="00E3425B" w:rsidP="00E3425B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767652D7" w14:textId="77777777" w:rsidR="00E3425B" w:rsidRPr="003751C2" w:rsidRDefault="00E3425B" w:rsidP="00E3425B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77777777" w:rsidR="00563BA6" w:rsidRPr="00E3425B" w:rsidRDefault="00563BA6" w:rsidP="00E3425B">
      <w:bookmarkStart w:id="0" w:name="_GoBack"/>
      <w:bookmarkEnd w:id="0"/>
    </w:p>
    <w:sectPr w:rsidR="00563BA6" w:rsidRPr="00E3425B" w:rsidSect="008729F8">
      <w:headerReference w:type="default" r:id="rId8"/>
      <w:footerReference w:type="default" r:id="rId9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75DD2" w14:textId="77777777" w:rsidR="006D4FBB" w:rsidRDefault="006D4FBB" w:rsidP="009F1122">
      <w:r>
        <w:separator/>
      </w:r>
    </w:p>
  </w:endnote>
  <w:endnote w:type="continuationSeparator" w:id="0">
    <w:p w14:paraId="39EF4D10" w14:textId="77777777" w:rsidR="006D4FBB" w:rsidRDefault="006D4FB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30DA6E4F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A7ACD">
          <w:rPr>
            <w:rFonts w:ascii="Century Gothic" w:hAnsi="Century Gothic"/>
            <w:b/>
            <w:i/>
            <w:noProof/>
            <w:sz w:val="14"/>
            <w:szCs w:val="14"/>
          </w:rPr>
          <w:t>4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5F6C" w14:textId="77777777" w:rsidR="006D4FBB" w:rsidRDefault="006D4FBB" w:rsidP="009F1122">
      <w:r>
        <w:separator/>
      </w:r>
    </w:p>
  </w:footnote>
  <w:footnote w:type="continuationSeparator" w:id="0">
    <w:p w14:paraId="38AB3F21" w14:textId="77777777" w:rsidR="006D4FBB" w:rsidRDefault="006D4FB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6DFB3933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7A7ACD">
      <w:rPr>
        <w:rFonts w:ascii="Century Gothic" w:hAnsi="Century Gothic"/>
        <w:b/>
        <w:sz w:val="16"/>
        <w:szCs w:val="16"/>
      </w:rPr>
      <w:t xml:space="preserve">                      </w:t>
    </w:r>
    <w:r w:rsidR="007A7ACD" w:rsidRPr="007A7ACD">
      <w:rPr>
        <w:rFonts w:ascii="Century Gothic" w:hAnsi="Century Gothic"/>
        <w:b/>
        <w:i/>
        <w:sz w:val="16"/>
        <w:szCs w:val="16"/>
      </w:rPr>
      <w:t xml:space="preserve">Załącznik nr </w:t>
    </w:r>
    <w:r w:rsidR="002F3BD6" w:rsidRPr="007A7ACD">
      <w:rPr>
        <w:rFonts w:ascii="Century Gothic" w:hAnsi="Century Gothic"/>
        <w:b/>
        <w:i/>
        <w:sz w:val="16"/>
        <w:szCs w:val="16"/>
      </w:rPr>
      <w:t xml:space="preserve">1 do </w:t>
    </w:r>
    <w:r w:rsidR="008729F8" w:rsidRPr="007A7ACD">
      <w:rPr>
        <w:rFonts w:ascii="Century Gothic" w:hAnsi="Century Gothic"/>
        <w:b/>
        <w:i/>
        <w:sz w:val="16"/>
        <w:szCs w:val="16"/>
      </w:rPr>
      <w:t>ZO/</w:t>
    </w:r>
    <w:r w:rsidR="00220AF2" w:rsidRPr="007A7ACD">
      <w:rPr>
        <w:rFonts w:ascii="Century Gothic" w:hAnsi="Century Gothic"/>
        <w:b/>
        <w:i/>
        <w:sz w:val="16"/>
        <w:szCs w:val="16"/>
      </w:rPr>
      <w:t>2</w:t>
    </w:r>
    <w:r w:rsidR="002372C9" w:rsidRPr="007A7ACD">
      <w:rPr>
        <w:rFonts w:ascii="Century Gothic" w:hAnsi="Century Gothic"/>
        <w:b/>
        <w:i/>
        <w:sz w:val="16"/>
        <w:szCs w:val="16"/>
      </w:rPr>
      <w:t>1</w:t>
    </w:r>
    <w:r w:rsidR="00F93343" w:rsidRPr="007A7ACD">
      <w:rPr>
        <w:rFonts w:ascii="Century Gothic" w:hAnsi="Century Gothic"/>
        <w:b/>
        <w:i/>
        <w:sz w:val="16"/>
        <w:szCs w:val="16"/>
      </w:rPr>
      <w:t>/2022</w:t>
    </w:r>
  </w:p>
  <w:p w14:paraId="02288F10" w14:textId="77777777" w:rsidR="007A7ACD" w:rsidRPr="00CA432B" w:rsidRDefault="007A7ACD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883064"/>
    <w:multiLevelType w:val="hybridMultilevel"/>
    <w:tmpl w:val="9B1642A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147502CD"/>
    <w:multiLevelType w:val="hybridMultilevel"/>
    <w:tmpl w:val="DF1A6D0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6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2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72D0"/>
    <w:multiLevelType w:val="hybridMultilevel"/>
    <w:tmpl w:val="B1B893D8"/>
    <w:lvl w:ilvl="0" w:tplc="4190B408">
      <w:start w:val="3"/>
      <w:numFmt w:val="lowerRoman"/>
      <w:lvlText w:val="%1."/>
      <w:lvlJc w:val="right"/>
      <w:pPr>
        <w:ind w:left="1429" w:hanging="360"/>
      </w:pPr>
      <w:rPr>
        <w:rFonts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6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41"/>
  </w:num>
  <w:num w:numId="4">
    <w:abstractNumId w:val="43"/>
  </w:num>
  <w:num w:numId="5">
    <w:abstractNumId w:val="46"/>
  </w:num>
  <w:num w:numId="6">
    <w:abstractNumId w:val="30"/>
  </w:num>
  <w:num w:numId="7">
    <w:abstractNumId w:val="23"/>
  </w:num>
  <w:num w:numId="8">
    <w:abstractNumId w:val="33"/>
  </w:num>
  <w:num w:numId="9">
    <w:abstractNumId w:val="8"/>
  </w:num>
  <w:num w:numId="10">
    <w:abstractNumId w:val="6"/>
  </w:num>
  <w:num w:numId="11">
    <w:abstractNumId w:val="12"/>
  </w:num>
  <w:num w:numId="12">
    <w:abstractNumId w:val="21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25"/>
  </w:num>
  <w:num w:numId="18">
    <w:abstractNumId w:val="10"/>
  </w:num>
  <w:num w:numId="19">
    <w:abstractNumId w:val="1"/>
  </w:num>
  <w:num w:numId="20">
    <w:abstractNumId w:val="28"/>
  </w:num>
  <w:num w:numId="21">
    <w:abstractNumId w:val="27"/>
  </w:num>
  <w:num w:numId="22">
    <w:abstractNumId w:val="35"/>
  </w:num>
  <w:num w:numId="23">
    <w:abstractNumId w:val="11"/>
  </w:num>
  <w:num w:numId="24">
    <w:abstractNumId w:val="4"/>
  </w:num>
  <w:num w:numId="25">
    <w:abstractNumId w:val="24"/>
  </w:num>
  <w:num w:numId="26">
    <w:abstractNumId w:val="19"/>
  </w:num>
  <w:num w:numId="27">
    <w:abstractNumId w:val="29"/>
  </w:num>
  <w:num w:numId="28">
    <w:abstractNumId w:val="16"/>
  </w:num>
  <w:num w:numId="29">
    <w:abstractNumId w:val="5"/>
  </w:num>
  <w:num w:numId="30">
    <w:abstractNumId w:val="2"/>
  </w:num>
  <w:num w:numId="31">
    <w:abstractNumId w:val="32"/>
  </w:num>
  <w:num w:numId="32">
    <w:abstractNumId w:val="38"/>
  </w:num>
  <w:num w:numId="33">
    <w:abstractNumId w:val="14"/>
  </w:num>
  <w:num w:numId="34">
    <w:abstractNumId w:val="42"/>
  </w:num>
  <w:num w:numId="35">
    <w:abstractNumId w:val="45"/>
  </w:num>
  <w:num w:numId="36">
    <w:abstractNumId w:val="31"/>
  </w:num>
  <w:num w:numId="37">
    <w:abstractNumId w:val="20"/>
  </w:num>
  <w:num w:numId="38">
    <w:abstractNumId w:val="48"/>
  </w:num>
  <w:num w:numId="39">
    <w:abstractNumId w:val="3"/>
  </w:num>
  <w:num w:numId="40">
    <w:abstractNumId w:val="18"/>
  </w:num>
  <w:num w:numId="41">
    <w:abstractNumId w:val="39"/>
  </w:num>
  <w:num w:numId="42">
    <w:abstractNumId w:val="0"/>
  </w:num>
  <w:num w:numId="43">
    <w:abstractNumId w:val="40"/>
  </w:num>
  <w:num w:numId="44">
    <w:abstractNumId w:val="44"/>
  </w:num>
  <w:num w:numId="45">
    <w:abstractNumId w:val="47"/>
  </w:num>
  <w:num w:numId="46">
    <w:abstractNumId w:val="15"/>
  </w:num>
  <w:num w:numId="47">
    <w:abstractNumId w:val="13"/>
  </w:num>
  <w:num w:numId="48">
    <w:abstractNumId w:val="7"/>
  </w:num>
  <w:num w:numId="4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2F3BD6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A7ACD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3D88-768D-42E0-919E-CC9A3B03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30</cp:revision>
  <cp:lastPrinted>2022-09-01T05:17:00Z</cp:lastPrinted>
  <dcterms:created xsi:type="dcterms:W3CDTF">2022-06-13T09:22:00Z</dcterms:created>
  <dcterms:modified xsi:type="dcterms:W3CDTF">2022-09-08T05:47:00Z</dcterms:modified>
</cp:coreProperties>
</file>